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92F" w:rsidRPr="003A0DAE" w:rsidRDefault="00BF392F" w:rsidP="009953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CE4F32D" wp14:editId="6651E0D5">
            <wp:extent cx="640080" cy="861060"/>
            <wp:effectExtent l="0" t="0" r="7620" b="0"/>
            <wp:docPr id="1" name="Рисунок 1" descr="&amp;Kcy;&amp;ocy;&amp;pcy;&amp;ocy;&amp;rcy;&amp;scy;&amp;kcy;&amp;icy;&amp;jcy; &amp;pcy;&amp;iecy;&amp;khcy;&amp;ocy;&amp;tcy;&amp;ncy;&amp;ycy;&amp;jcy; &amp;pcy;&amp;ocy;&amp;lcy;&amp;kcy;, &amp;gcy;&amp;iecy;&amp;rcy;&amp;bcy; (18 &amp;vcy;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Kcy;&amp;ocy;&amp;pcy;&amp;ocy;&amp;rcy;&amp;scy;&amp;kcy;&amp;icy;&amp;jcy; &amp;pcy;&amp;iecy;&amp;khcy;&amp;ocy;&amp;tcy;&amp;ncy;&amp;ycy;&amp;jcy; &amp;pcy;&amp;ocy;&amp;lcy;&amp;kcy;, &amp;gcy;&amp;iecy;&amp;rcy;&amp;bcy; (18 &amp;vcy;.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41B" w:rsidRDefault="00C1741B" w:rsidP="009953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F392F" w:rsidRPr="003A0DAE" w:rsidRDefault="00BF392F" w:rsidP="009953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A0DAE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BF392F" w:rsidRPr="003A0DAE" w:rsidRDefault="00BF392F" w:rsidP="009953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A0DAE">
        <w:rPr>
          <w:rFonts w:ascii="Times New Roman" w:hAnsi="Times New Roman"/>
          <w:b/>
          <w:sz w:val="28"/>
          <w:szCs w:val="28"/>
        </w:rPr>
        <w:t>муниципального образования  Копорское сельское поселение</w:t>
      </w:r>
    </w:p>
    <w:p w:rsidR="00BF392F" w:rsidRPr="003A0DAE" w:rsidRDefault="00BF392F" w:rsidP="009953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A0DAE">
        <w:rPr>
          <w:rFonts w:ascii="Times New Roman" w:hAnsi="Times New Roman"/>
          <w:b/>
          <w:sz w:val="28"/>
          <w:szCs w:val="28"/>
        </w:rPr>
        <w:t>Ломоносовского района Ленинградской области</w:t>
      </w:r>
    </w:p>
    <w:p w:rsidR="00BF392F" w:rsidRPr="003A0DAE" w:rsidRDefault="00BF392F" w:rsidP="009953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F392F" w:rsidRPr="003A0DAE" w:rsidRDefault="00BF392F" w:rsidP="009953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A0DAE">
        <w:rPr>
          <w:rFonts w:ascii="Times New Roman" w:hAnsi="Times New Roman"/>
          <w:b/>
          <w:sz w:val="28"/>
          <w:szCs w:val="28"/>
        </w:rPr>
        <w:t>Четвертый созыв</w:t>
      </w:r>
    </w:p>
    <w:p w:rsidR="00BF392F" w:rsidRPr="003A0DAE" w:rsidRDefault="00BF392F" w:rsidP="00BF392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F392F" w:rsidRPr="003A0DAE" w:rsidRDefault="00BF392F" w:rsidP="00BF392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F392F" w:rsidRPr="003A0DAE" w:rsidRDefault="00A80F9D" w:rsidP="00BF392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08 декабря </w:t>
      </w:r>
      <w:r w:rsidR="001021A6">
        <w:rPr>
          <w:rFonts w:ascii="Times New Roman" w:hAnsi="Times New Roman"/>
          <w:b/>
          <w:sz w:val="28"/>
          <w:szCs w:val="28"/>
        </w:rPr>
        <w:t xml:space="preserve"> </w:t>
      </w:r>
      <w:r w:rsidR="00A5269E">
        <w:rPr>
          <w:rFonts w:ascii="Times New Roman" w:hAnsi="Times New Roman"/>
          <w:b/>
          <w:sz w:val="28"/>
          <w:szCs w:val="28"/>
        </w:rPr>
        <w:t>2023</w:t>
      </w:r>
      <w:r w:rsidR="00DC4EEE">
        <w:rPr>
          <w:rFonts w:ascii="Times New Roman" w:hAnsi="Times New Roman"/>
          <w:b/>
          <w:sz w:val="28"/>
          <w:szCs w:val="28"/>
        </w:rPr>
        <w:t xml:space="preserve">  </w:t>
      </w:r>
      <w:r w:rsidR="00BF392F" w:rsidRPr="003A0DAE">
        <w:rPr>
          <w:rFonts w:ascii="Times New Roman" w:hAnsi="Times New Roman"/>
          <w:b/>
          <w:sz w:val="28"/>
          <w:szCs w:val="28"/>
        </w:rPr>
        <w:t xml:space="preserve">года                                                                             № </w:t>
      </w:r>
      <w:r>
        <w:rPr>
          <w:rFonts w:ascii="Times New Roman" w:hAnsi="Times New Roman"/>
          <w:b/>
          <w:sz w:val="28"/>
          <w:szCs w:val="28"/>
        </w:rPr>
        <w:t>37</w:t>
      </w:r>
      <w:bookmarkStart w:id="0" w:name="_GoBack"/>
      <w:bookmarkEnd w:id="0"/>
    </w:p>
    <w:p w:rsidR="00BF392F" w:rsidRDefault="00BF392F">
      <w:pPr>
        <w:spacing w:after="1"/>
        <w:rPr>
          <w:rFonts w:ascii="Times New Roman" w:hAnsi="Times New Roman"/>
          <w:sz w:val="28"/>
          <w:szCs w:val="28"/>
        </w:rPr>
      </w:pPr>
    </w:p>
    <w:p w:rsidR="00653F06" w:rsidRPr="00BF392F" w:rsidRDefault="00BF392F">
      <w:pPr>
        <w:spacing w:after="1"/>
        <w:rPr>
          <w:rFonts w:ascii="Times New Roman" w:hAnsi="Times New Roman"/>
          <w:b/>
          <w:sz w:val="28"/>
          <w:szCs w:val="28"/>
        </w:rPr>
      </w:pPr>
      <w:r w:rsidRPr="00BF392F">
        <w:rPr>
          <w:rFonts w:ascii="Times New Roman" w:hAnsi="Times New Roman"/>
          <w:b/>
          <w:sz w:val="28"/>
          <w:szCs w:val="28"/>
        </w:rPr>
        <w:t>Об установлении на территории</w:t>
      </w:r>
    </w:p>
    <w:p w:rsidR="00BF392F" w:rsidRPr="00BF392F" w:rsidRDefault="00BF392F">
      <w:pPr>
        <w:spacing w:after="1"/>
        <w:rPr>
          <w:rFonts w:ascii="Times New Roman" w:hAnsi="Times New Roman"/>
          <w:b/>
          <w:sz w:val="28"/>
          <w:szCs w:val="28"/>
        </w:rPr>
      </w:pPr>
      <w:r w:rsidRPr="00BF392F">
        <w:rPr>
          <w:rFonts w:ascii="Times New Roman" w:hAnsi="Times New Roman"/>
          <w:b/>
          <w:sz w:val="28"/>
          <w:szCs w:val="28"/>
        </w:rPr>
        <w:t>Копорского сельского поселения</w:t>
      </w:r>
    </w:p>
    <w:p w:rsidR="00BF392F" w:rsidRPr="00BF392F" w:rsidRDefault="00BF392F">
      <w:pPr>
        <w:spacing w:after="1"/>
        <w:rPr>
          <w:rFonts w:ascii="Times New Roman" w:hAnsi="Times New Roman"/>
          <w:b/>
          <w:sz w:val="28"/>
          <w:szCs w:val="28"/>
        </w:rPr>
      </w:pPr>
      <w:r w:rsidRPr="00BF392F">
        <w:rPr>
          <w:rFonts w:ascii="Times New Roman" w:hAnsi="Times New Roman"/>
          <w:b/>
          <w:sz w:val="28"/>
          <w:szCs w:val="28"/>
        </w:rPr>
        <w:t>налога  на имущество физических лиц</w:t>
      </w:r>
    </w:p>
    <w:p w:rsidR="00653F06" w:rsidRPr="00C02E09" w:rsidRDefault="00653F0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53F06" w:rsidRPr="00C02E09" w:rsidRDefault="00653F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2E0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C02E0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C02E09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7" w:history="1">
        <w:r w:rsidRPr="00C02E09">
          <w:rPr>
            <w:rFonts w:ascii="Times New Roman" w:hAnsi="Times New Roman" w:cs="Times New Roman"/>
            <w:color w:val="0000FF"/>
            <w:sz w:val="28"/>
            <w:szCs w:val="28"/>
          </w:rPr>
          <w:t>главой 32</w:t>
        </w:r>
      </w:hyperlink>
      <w:r w:rsidRPr="00C02E09">
        <w:rPr>
          <w:rFonts w:ascii="Times New Roman" w:hAnsi="Times New Roman" w:cs="Times New Roman"/>
          <w:sz w:val="28"/>
          <w:szCs w:val="28"/>
        </w:rPr>
        <w:t xml:space="preserve"> части второй Налогового кодекса Российской Федерации, </w:t>
      </w:r>
      <w:hyperlink r:id="rId8" w:history="1">
        <w:r w:rsidRPr="00C02E0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C02E09">
        <w:rPr>
          <w:rFonts w:ascii="Times New Roman" w:hAnsi="Times New Roman" w:cs="Times New Roman"/>
          <w:sz w:val="28"/>
          <w:szCs w:val="28"/>
        </w:rPr>
        <w:t xml:space="preserve"> Ленинградской области от 29.10.2015 N 102-оз "О единой дате начала применения на территории Ленинградской области порядка определения налоговой базы по налогу на имущество физических лиц исходя из кадастровой стоимости объектов налогообложения", руководствуясь Уставом</w:t>
      </w:r>
      <w:proofErr w:type="gramEnd"/>
      <w:r w:rsidRPr="00C02E09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BF392F">
        <w:rPr>
          <w:rFonts w:ascii="Times New Roman" w:hAnsi="Times New Roman" w:cs="Times New Roman"/>
          <w:sz w:val="28"/>
          <w:szCs w:val="28"/>
        </w:rPr>
        <w:t>го образован</w:t>
      </w:r>
      <w:r w:rsidR="001A0D94">
        <w:rPr>
          <w:rFonts w:ascii="Times New Roman" w:hAnsi="Times New Roman" w:cs="Times New Roman"/>
          <w:sz w:val="28"/>
          <w:szCs w:val="28"/>
        </w:rPr>
        <w:t>ия Копорское сельское поселение</w:t>
      </w:r>
      <w:r w:rsidRPr="00C02E09">
        <w:rPr>
          <w:rFonts w:ascii="Times New Roman" w:hAnsi="Times New Roman" w:cs="Times New Roman"/>
          <w:sz w:val="28"/>
          <w:szCs w:val="28"/>
        </w:rPr>
        <w:t>, со</w:t>
      </w:r>
      <w:r w:rsidR="00BF392F">
        <w:rPr>
          <w:rFonts w:ascii="Times New Roman" w:hAnsi="Times New Roman" w:cs="Times New Roman"/>
          <w:sz w:val="28"/>
          <w:szCs w:val="28"/>
        </w:rPr>
        <w:t xml:space="preserve">вет депутатов  Копорского сельского  поселения </w:t>
      </w:r>
      <w:r w:rsidRPr="00C02E09">
        <w:rPr>
          <w:rFonts w:ascii="Times New Roman" w:hAnsi="Times New Roman" w:cs="Times New Roman"/>
          <w:sz w:val="28"/>
          <w:szCs w:val="28"/>
        </w:rPr>
        <w:t>решил:</w:t>
      </w:r>
    </w:p>
    <w:p w:rsidR="00653F06" w:rsidRPr="00C02E09" w:rsidRDefault="00653F0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53F06" w:rsidRPr="00C02E09" w:rsidRDefault="00653F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E09">
        <w:rPr>
          <w:rFonts w:ascii="Times New Roman" w:hAnsi="Times New Roman" w:cs="Times New Roman"/>
          <w:sz w:val="28"/>
          <w:szCs w:val="28"/>
        </w:rPr>
        <w:t>1. Установить на территории муниципального обра</w:t>
      </w:r>
      <w:r w:rsidR="00A9326B">
        <w:rPr>
          <w:rFonts w:ascii="Times New Roman" w:hAnsi="Times New Roman" w:cs="Times New Roman"/>
          <w:sz w:val="28"/>
          <w:szCs w:val="28"/>
        </w:rPr>
        <w:t xml:space="preserve">зования Копорское сельское поселение </w:t>
      </w:r>
      <w:r w:rsidRPr="00C02E09">
        <w:rPr>
          <w:rFonts w:ascii="Times New Roman" w:hAnsi="Times New Roman" w:cs="Times New Roman"/>
          <w:sz w:val="28"/>
          <w:szCs w:val="28"/>
        </w:rPr>
        <w:t>налог на имущество физических лиц (далее - налог).</w:t>
      </w:r>
    </w:p>
    <w:p w:rsidR="00653F06" w:rsidRPr="00C02E09" w:rsidRDefault="00C02E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E09">
        <w:rPr>
          <w:rFonts w:ascii="Times New Roman" w:hAnsi="Times New Roman" w:cs="Times New Roman"/>
          <w:sz w:val="28"/>
          <w:szCs w:val="28"/>
        </w:rPr>
        <w:t>2</w:t>
      </w:r>
      <w:r w:rsidR="00653F06" w:rsidRPr="00C02E09">
        <w:rPr>
          <w:rFonts w:ascii="Times New Roman" w:hAnsi="Times New Roman" w:cs="Times New Roman"/>
          <w:sz w:val="28"/>
          <w:szCs w:val="28"/>
        </w:rPr>
        <w:t xml:space="preserve">. Установить на территории муниципального образования </w:t>
      </w:r>
      <w:r w:rsidR="00BF392F">
        <w:rPr>
          <w:rFonts w:ascii="Times New Roman" w:hAnsi="Times New Roman" w:cs="Times New Roman"/>
          <w:sz w:val="28"/>
          <w:szCs w:val="28"/>
        </w:rPr>
        <w:t xml:space="preserve">Копорское сельское поселение </w:t>
      </w:r>
      <w:r w:rsidR="00653F06" w:rsidRPr="00C02E09">
        <w:rPr>
          <w:rFonts w:ascii="Times New Roman" w:hAnsi="Times New Roman" w:cs="Times New Roman"/>
          <w:sz w:val="28"/>
          <w:szCs w:val="28"/>
        </w:rPr>
        <w:t xml:space="preserve">следующие ставки </w:t>
      </w:r>
      <w:proofErr w:type="gramStart"/>
      <w:r w:rsidR="00653F06" w:rsidRPr="00C02E09">
        <w:rPr>
          <w:rFonts w:ascii="Times New Roman" w:hAnsi="Times New Roman" w:cs="Times New Roman"/>
          <w:sz w:val="28"/>
          <w:szCs w:val="28"/>
        </w:rPr>
        <w:t>налога</w:t>
      </w:r>
      <w:proofErr w:type="gramEnd"/>
      <w:r w:rsidR="00653F06" w:rsidRPr="00C02E09">
        <w:rPr>
          <w:rFonts w:ascii="Times New Roman" w:hAnsi="Times New Roman" w:cs="Times New Roman"/>
          <w:sz w:val="28"/>
          <w:szCs w:val="28"/>
        </w:rPr>
        <w:t xml:space="preserve"> на имущество физических лиц исходя из кадастровой стоимости объекта налогообложения:</w:t>
      </w:r>
    </w:p>
    <w:p w:rsidR="00653F06" w:rsidRPr="00C02E09" w:rsidRDefault="00653F0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43"/>
        <w:gridCol w:w="1928"/>
      </w:tblGrid>
      <w:tr w:rsidR="00653F06" w:rsidRPr="00C02E09">
        <w:tc>
          <w:tcPr>
            <w:tcW w:w="7143" w:type="dxa"/>
          </w:tcPr>
          <w:p w:rsidR="00653F06" w:rsidRPr="00C02E09" w:rsidRDefault="00653F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E09">
              <w:rPr>
                <w:rFonts w:ascii="Times New Roman" w:hAnsi="Times New Roman" w:cs="Times New Roman"/>
                <w:sz w:val="28"/>
                <w:szCs w:val="28"/>
              </w:rPr>
              <w:t>Объект налогообложения</w:t>
            </w:r>
          </w:p>
        </w:tc>
        <w:tc>
          <w:tcPr>
            <w:tcW w:w="1928" w:type="dxa"/>
          </w:tcPr>
          <w:p w:rsidR="00653F06" w:rsidRPr="00C02E09" w:rsidRDefault="00653F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E09">
              <w:rPr>
                <w:rFonts w:ascii="Times New Roman" w:hAnsi="Times New Roman" w:cs="Times New Roman"/>
                <w:sz w:val="28"/>
                <w:szCs w:val="28"/>
              </w:rPr>
              <w:t>Ставка налога на имущество физических лиц, проценты</w:t>
            </w:r>
          </w:p>
        </w:tc>
      </w:tr>
      <w:tr w:rsidR="00653F06" w:rsidRPr="00C02E09">
        <w:tc>
          <w:tcPr>
            <w:tcW w:w="7143" w:type="dxa"/>
          </w:tcPr>
          <w:p w:rsidR="00653F06" w:rsidRPr="00C02E09" w:rsidRDefault="00653F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2E09">
              <w:rPr>
                <w:rFonts w:ascii="Times New Roman" w:hAnsi="Times New Roman" w:cs="Times New Roman"/>
                <w:sz w:val="28"/>
                <w:szCs w:val="28"/>
              </w:rPr>
              <w:t>Жилых домов, частей жилых домов, квартир, частей квартир, комнат</w:t>
            </w:r>
          </w:p>
        </w:tc>
        <w:tc>
          <w:tcPr>
            <w:tcW w:w="1928" w:type="dxa"/>
          </w:tcPr>
          <w:p w:rsidR="00653F06" w:rsidRPr="00C02E09" w:rsidRDefault="00BF39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653F06" w:rsidRPr="00C02E09">
        <w:tc>
          <w:tcPr>
            <w:tcW w:w="7143" w:type="dxa"/>
          </w:tcPr>
          <w:p w:rsidR="00653F06" w:rsidRPr="00C02E09" w:rsidRDefault="00653F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2E09">
              <w:rPr>
                <w:rFonts w:ascii="Times New Roman" w:hAnsi="Times New Roman" w:cs="Times New Roman"/>
                <w:sz w:val="28"/>
                <w:szCs w:val="28"/>
              </w:rPr>
              <w:t xml:space="preserve">Объекты незавершенного строительства в случае, если </w:t>
            </w:r>
            <w:r w:rsidRPr="00C02E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проектируемым назначением таких объектов является жилой дом</w:t>
            </w:r>
          </w:p>
        </w:tc>
        <w:tc>
          <w:tcPr>
            <w:tcW w:w="1928" w:type="dxa"/>
          </w:tcPr>
          <w:p w:rsidR="00653F06" w:rsidRPr="00C02E09" w:rsidRDefault="009F74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0,3</w:t>
            </w:r>
          </w:p>
        </w:tc>
      </w:tr>
      <w:tr w:rsidR="00653F06" w:rsidRPr="00C02E09">
        <w:tc>
          <w:tcPr>
            <w:tcW w:w="7143" w:type="dxa"/>
          </w:tcPr>
          <w:p w:rsidR="00653F06" w:rsidRPr="00C02E09" w:rsidRDefault="00653F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2E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Единые недвижимые комплексы, в состав которых входит хотя бы один жилой дом</w:t>
            </w:r>
          </w:p>
        </w:tc>
        <w:tc>
          <w:tcPr>
            <w:tcW w:w="1928" w:type="dxa"/>
          </w:tcPr>
          <w:p w:rsidR="00653F06" w:rsidRPr="00C02E09" w:rsidRDefault="009F74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653F06" w:rsidRPr="00C02E09">
        <w:tc>
          <w:tcPr>
            <w:tcW w:w="7143" w:type="dxa"/>
          </w:tcPr>
          <w:p w:rsidR="00653F06" w:rsidRPr="00C02E09" w:rsidRDefault="00653F06" w:rsidP="00653F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2E09">
              <w:rPr>
                <w:rFonts w:ascii="Times New Roman" w:hAnsi="Times New Roman" w:cs="Times New Roman"/>
                <w:sz w:val="28"/>
                <w:szCs w:val="28"/>
              </w:rPr>
              <w:t xml:space="preserve">Гаражи и </w:t>
            </w:r>
            <w:proofErr w:type="spellStart"/>
            <w:r w:rsidRPr="00C02E09">
              <w:rPr>
                <w:rFonts w:ascii="Times New Roman" w:hAnsi="Times New Roman" w:cs="Times New Roman"/>
                <w:sz w:val="28"/>
                <w:szCs w:val="28"/>
              </w:rPr>
              <w:t>машино</w:t>
            </w:r>
            <w:proofErr w:type="spellEnd"/>
            <w:r w:rsidRPr="00C02E09">
              <w:rPr>
                <w:rFonts w:ascii="Times New Roman" w:hAnsi="Times New Roman" w:cs="Times New Roman"/>
                <w:sz w:val="28"/>
                <w:szCs w:val="28"/>
              </w:rPr>
              <w:t>-места, в том числе расположенных в объектах налогообложения, у</w:t>
            </w:r>
            <w:r w:rsidR="00FF0F1F">
              <w:rPr>
                <w:rFonts w:ascii="Times New Roman" w:hAnsi="Times New Roman" w:cs="Times New Roman"/>
                <w:sz w:val="28"/>
                <w:szCs w:val="28"/>
              </w:rPr>
              <w:t>казанных в подпункте 2  пункта 2</w:t>
            </w:r>
            <w:r w:rsidRPr="00C02E09">
              <w:rPr>
                <w:rFonts w:ascii="Times New Roman" w:hAnsi="Times New Roman" w:cs="Times New Roman"/>
                <w:sz w:val="28"/>
                <w:szCs w:val="28"/>
              </w:rPr>
              <w:t xml:space="preserve"> статьи 406 Налогового кодекса РФ</w:t>
            </w:r>
          </w:p>
        </w:tc>
        <w:tc>
          <w:tcPr>
            <w:tcW w:w="1928" w:type="dxa"/>
          </w:tcPr>
          <w:p w:rsidR="00653F06" w:rsidRPr="00C02E09" w:rsidRDefault="009F74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653F06" w:rsidRPr="00C02E09">
        <w:tc>
          <w:tcPr>
            <w:tcW w:w="7143" w:type="dxa"/>
          </w:tcPr>
          <w:p w:rsidR="00653F06" w:rsidRPr="00C02E09" w:rsidRDefault="00653F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2E09">
              <w:rPr>
                <w:rFonts w:ascii="Times New Roman" w:hAnsi="Times New Roman" w:cs="Times New Roman"/>
                <w:sz w:val="28"/>
                <w:szCs w:val="28"/>
              </w:rPr>
              <w:t>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1928" w:type="dxa"/>
          </w:tcPr>
          <w:p w:rsidR="00653F06" w:rsidRPr="00C02E09" w:rsidRDefault="00A932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653F06" w:rsidRPr="00C02E09">
        <w:tc>
          <w:tcPr>
            <w:tcW w:w="7143" w:type="dxa"/>
          </w:tcPr>
          <w:p w:rsidR="00653F06" w:rsidRPr="00C02E09" w:rsidRDefault="00653F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2E09">
              <w:rPr>
                <w:rFonts w:ascii="Times New Roman" w:hAnsi="Times New Roman" w:cs="Times New Roman"/>
                <w:sz w:val="28"/>
                <w:szCs w:val="28"/>
              </w:rPr>
              <w:t xml:space="preserve">Объекты налогообложения, включенные в перечень, определяемый в соответствии с </w:t>
            </w:r>
            <w:hyperlink r:id="rId9" w:history="1">
              <w:r w:rsidRPr="00C02E0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пунктом 7 статьи 378.2</w:t>
              </w:r>
            </w:hyperlink>
            <w:r w:rsidRPr="00C02E09">
              <w:rPr>
                <w:rFonts w:ascii="Times New Roman" w:hAnsi="Times New Roman" w:cs="Times New Roman"/>
                <w:sz w:val="28"/>
                <w:szCs w:val="28"/>
              </w:rPr>
              <w:t xml:space="preserve"> Налогового кодекса РФ, в отношении объектов налогообложения, предусмотренных </w:t>
            </w:r>
            <w:hyperlink r:id="rId10" w:history="1">
              <w:r w:rsidRPr="00C02E0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абзацем вторым пункта 10 статьи 378.2</w:t>
              </w:r>
            </w:hyperlink>
            <w:r w:rsidRPr="00C02E09">
              <w:rPr>
                <w:rFonts w:ascii="Times New Roman" w:hAnsi="Times New Roman" w:cs="Times New Roman"/>
                <w:sz w:val="28"/>
                <w:szCs w:val="28"/>
              </w:rPr>
              <w:t xml:space="preserve"> Налогового кодекса РФ, а также в отношении объектов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1928" w:type="dxa"/>
          </w:tcPr>
          <w:p w:rsidR="00653F06" w:rsidRPr="00C02E09" w:rsidRDefault="009F74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653F06" w:rsidRPr="00C02E09">
        <w:tc>
          <w:tcPr>
            <w:tcW w:w="7143" w:type="dxa"/>
          </w:tcPr>
          <w:p w:rsidR="00653F06" w:rsidRPr="00C02E09" w:rsidRDefault="00653F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2E09">
              <w:rPr>
                <w:rFonts w:ascii="Times New Roman" w:hAnsi="Times New Roman" w:cs="Times New Roman"/>
                <w:sz w:val="28"/>
                <w:szCs w:val="28"/>
              </w:rPr>
              <w:t>Прочие объекты налогообложения</w:t>
            </w:r>
          </w:p>
        </w:tc>
        <w:tc>
          <w:tcPr>
            <w:tcW w:w="1928" w:type="dxa"/>
          </w:tcPr>
          <w:p w:rsidR="00653F06" w:rsidRPr="00C02E09" w:rsidRDefault="009F74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</w:tbl>
    <w:p w:rsidR="00620B2F" w:rsidRPr="00C02E09" w:rsidRDefault="00620B2F" w:rsidP="009F740F">
      <w:pPr>
        <w:pStyle w:val="ConsPlusNormal"/>
        <w:spacing w:before="280"/>
        <w:jc w:val="both"/>
        <w:rPr>
          <w:rFonts w:ascii="Times New Roman" w:hAnsi="Times New Roman" w:cs="Times New Roman"/>
          <w:sz w:val="28"/>
          <w:szCs w:val="28"/>
        </w:rPr>
      </w:pPr>
    </w:p>
    <w:p w:rsidR="009F740F" w:rsidRPr="00B34668" w:rsidRDefault="009F740F" w:rsidP="009F740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653F06" w:rsidRPr="009F740F">
        <w:rPr>
          <w:rFonts w:ascii="Times New Roman" w:hAnsi="Times New Roman" w:cs="Times New Roman"/>
          <w:b w:val="0"/>
          <w:sz w:val="28"/>
          <w:szCs w:val="28"/>
        </w:rPr>
        <w:t>. Признать утратившим силу с 01.01.20</w:t>
      </w:r>
      <w:r w:rsidR="00A5269E">
        <w:rPr>
          <w:rFonts w:ascii="Times New Roman" w:hAnsi="Times New Roman" w:cs="Times New Roman"/>
          <w:b w:val="0"/>
          <w:sz w:val="28"/>
          <w:szCs w:val="28"/>
        </w:rPr>
        <w:t>24</w:t>
      </w:r>
      <w:r w:rsidR="00653F06" w:rsidRPr="009F740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F740F">
        <w:rPr>
          <w:rFonts w:ascii="Times New Roman" w:hAnsi="Times New Roman" w:cs="Times New Roman"/>
          <w:b w:val="0"/>
          <w:sz w:val="28"/>
          <w:szCs w:val="28"/>
        </w:rPr>
        <w:t>решение совета депутатов Копорского сельско</w:t>
      </w:r>
      <w:r w:rsidR="00A5269E">
        <w:rPr>
          <w:rFonts w:ascii="Times New Roman" w:hAnsi="Times New Roman" w:cs="Times New Roman"/>
          <w:b w:val="0"/>
          <w:sz w:val="28"/>
          <w:szCs w:val="28"/>
        </w:rPr>
        <w:t>го  поселения от 30 ноября 2022 г. № 32</w:t>
      </w:r>
      <w:r w:rsidRPr="009F740F">
        <w:rPr>
          <w:rFonts w:ascii="Times New Roman" w:hAnsi="Times New Roman" w:cs="Times New Roman"/>
          <w:b w:val="0"/>
          <w:sz w:val="28"/>
          <w:szCs w:val="28"/>
        </w:rPr>
        <w:t xml:space="preserve"> «Об установлении </w:t>
      </w:r>
      <w:r w:rsidR="00AF1CCD" w:rsidRPr="009F740F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  <w:r w:rsidR="00AF1CCD">
        <w:rPr>
          <w:rFonts w:ascii="Times New Roman" w:hAnsi="Times New Roman" w:cs="Times New Roman"/>
          <w:b w:val="0"/>
          <w:sz w:val="28"/>
          <w:szCs w:val="28"/>
        </w:rPr>
        <w:t xml:space="preserve">Копорского сельского поселения </w:t>
      </w:r>
      <w:r w:rsidRPr="009F740F">
        <w:rPr>
          <w:rFonts w:ascii="Times New Roman" w:hAnsi="Times New Roman" w:cs="Times New Roman"/>
          <w:b w:val="0"/>
          <w:sz w:val="28"/>
          <w:szCs w:val="28"/>
        </w:rPr>
        <w:t>налога на имущество физических лиц</w:t>
      </w:r>
      <w:r w:rsidR="00AF1CCD">
        <w:rPr>
          <w:rFonts w:ascii="Times New Roman" w:hAnsi="Times New Roman" w:cs="Times New Roman"/>
          <w:b w:val="0"/>
          <w:sz w:val="28"/>
          <w:szCs w:val="28"/>
        </w:rPr>
        <w:t>»</w:t>
      </w:r>
      <w:r w:rsidR="00C02E09" w:rsidRPr="00C02E09">
        <w:rPr>
          <w:rFonts w:ascii="Times New Roman" w:hAnsi="Times New Roman" w:cs="Times New Roman"/>
          <w:sz w:val="28"/>
          <w:szCs w:val="28"/>
        </w:rPr>
        <w:t>.</w:t>
      </w:r>
    </w:p>
    <w:p w:rsidR="009F740F" w:rsidRDefault="009F740F" w:rsidP="009F740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740F">
        <w:rPr>
          <w:rFonts w:ascii="Times New Roman" w:hAnsi="Times New Roman" w:cs="Times New Roman"/>
          <w:b w:val="0"/>
          <w:sz w:val="28"/>
          <w:szCs w:val="28"/>
        </w:rPr>
        <w:t>4.</w:t>
      </w:r>
      <w:r w:rsidR="00C02E09" w:rsidRPr="009F740F">
        <w:rPr>
          <w:rFonts w:ascii="Times New Roman" w:hAnsi="Times New Roman" w:cs="Times New Roman"/>
          <w:b w:val="0"/>
          <w:sz w:val="28"/>
          <w:szCs w:val="28"/>
        </w:rPr>
        <w:t xml:space="preserve"> Настоящее решение подл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="00A9326B">
        <w:rPr>
          <w:rFonts w:ascii="Times New Roman" w:hAnsi="Times New Roman" w:cs="Times New Roman"/>
          <w:b w:val="0"/>
          <w:sz w:val="28"/>
          <w:szCs w:val="28"/>
        </w:rPr>
        <w:t xml:space="preserve">жит официальному опубликованию и </w:t>
      </w:r>
      <w:r>
        <w:rPr>
          <w:rFonts w:ascii="Times New Roman" w:hAnsi="Times New Roman" w:cs="Times New Roman"/>
          <w:b w:val="0"/>
          <w:sz w:val="28"/>
          <w:szCs w:val="28"/>
        </w:rPr>
        <w:t>размещению на официальном сайте Копорского сельского поселения.</w:t>
      </w:r>
    </w:p>
    <w:p w:rsidR="00653F06" w:rsidRDefault="009F740F" w:rsidP="009F740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C02E09" w:rsidRPr="00C02E09">
        <w:rPr>
          <w:rFonts w:ascii="Times New Roman" w:hAnsi="Times New Roman" w:cs="Times New Roman"/>
          <w:sz w:val="28"/>
          <w:szCs w:val="28"/>
        </w:rPr>
        <w:t xml:space="preserve">. </w:t>
      </w:r>
      <w:r w:rsidR="00C02E09" w:rsidRPr="009F740F">
        <w:rPr>
          <w:rFonts w:ascii="Times New Roman" w:hAnsi="Times New Roman" w:cs="Times New Roman"/>
          <w:b w:val="0"/>
          <w:sz w:val="28"/>
          <w:szCs w:val="28"/>
        </w:rPr>
        <w:t>Настоящее решение</w:t>
      </w:r>
      <w:r w:rsidR="00FD073E">
        <w:rPr>
          <w:rFonts w:ascii="Times New Roman" w:hAnsi="Times New Roman" w:cs="Times New Roman"/>
          <w:b w:val="0"/>
          <w:sz w:val="28"/>
          <w:szCs w:val="28"/>
        </w:rPr>
        <w:t xml:space="preserve"> вступает в с</w:t>
      </w:r>
      <w:r w:rsidR="00A5269E">
        <w:rPr>
          <w:rFonts w:ascii="Times New Roman" w:hAnsi="Times New Roman" w:cs="Times New Roman"/>
          <w:b w:val="0"/>
          <w:sz w:val="28"/>
          <w:szCs w:val="28"/>
        </w:rPr>
        <w:t>илу с 1 января 2024</w:t>
      </w:r>
      <w:r w:rsidR="00C02E09" w:rsidRPr="009F740F">
        <w:rPr>
          <w:rFonts w:ascii="Times New Roman" w:hAnsi="Times New Roman" w:cs="Times New Roman"/>
          <w:b w:val="0"/>
          <w:sz w:val="28"/>
          <w:szCs w:val="28"/>
        </w:rPr>
        <w:t xml:space="preserve"> года, но не ранее чем по истечении одного месяца со дня его официального опубликования в средствах массовой информации и не ранее 1-го числа очередного налогового периода по данному налогу.</w:t>
      </w:r>
    </w:p>
    <w:p w:rsidR="00A9326B" w:rsidRDefault="00A9326B" w:rsidP="009F740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9326B" w:rsidRPr="009F740F" w:rsidRDefault="00A9326B" w:rsidP="009F740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муниципального образования:                    А.В. Дикий </w:t>
      </w:r>
    </w:p>
    <w:p w:rsidR="00C02E09" w:rsidRPr="00C02E09" w:rsidRDefault="00C02E09" w:rsidP="00C02E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2E09" w:rsidRPr="00A0281D" w:rsidRDefault="00C02E09" w:rsidP="00C02E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02E09" w:rsidRPr="00A0281D" w:rsidSect="00BF392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06"/>
    <w:rsid w:val="001021A6"/>
    <w:rsid w:val="001669E5"/>
    <w:rsid w:val="001A0D94"/>
    <w:rsid w:val="001E4F42"/>
    <w:rsid w:val="00460B00"/>
    <w:rsid w:val="0047664C"/>
    <w:rsid w:val="00620B2F"/>
    <w:rsid w:val="00653F06"/>
    <w:rsid w:val="009953FE"/>
    <w:rsid w:val="009F740F"/>
    <w:rsid w:val="00A0281D"/>
    <w:rsid w:val="00A02BA1"/>
    <w:rsid w:val="00A5269E"/>
    <w:rsid w:val="00A80F9D"/>
    <w:rsid w:val="00A9326B"/>
    <w:rsid w:val="00AF1CCD"/>
    <w:rsid w:val="00B34668"/>
    <w:rsid w:val="00BF392F"/>
    <w:rsid w:val="00C02E09"/>
    <w:rsid w:val="00C1741B"/>
    <w:rsid w:val="00CF40E0"/>
    <w:rsid w:val="00D805A2"/>
    <w:rsid w:val="00DC4EEE"/>
    <w:rsid w:val="00E97559"/>
    <w:rsid w:val="00FD073E"/>
    <w:rsid w:val="00FF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9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3F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3F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3F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F3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92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9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3F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3F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3F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F3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92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69FD2CE74E13BAA3A47EE4EF0F68F1D74B2C745614A2185CF8648BE35F4C3F68C05D92F156914CED16AFFE35M1e0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169FD2CE74E13BAA3A461F5FA0F68F1D54F2F775811A2185CF8648BE35F4C3F7AC0059EF0548D4DE65CFCBA6114E8A15FD71F873F145CM2e5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69FD2CE74E13BAA3A461F5FA0F68F1D54E29705615A2185CF8648BE35F4C3F7AC0059EF0578E4CEA03F9AF704CE4A140C81E9923165D2DM3e9I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0169FD2CE74E13BAA3A461F5FA0F68F1D54F2F775811A2185CF8648BE35F4C3F7AC0059EF35E874BE65CFCBA6114E8A15FD71F873F145CM2e5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169FD2CE74E13BAA3A461F5FA0F68F1D54F2F775811A2185CF8648BE35F4C3F7AC00596F2568646B959E9AB3918E8BE40D6019B3D15M5e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Елена Павловна</dc:creator>
  <cp:lastModifiedBy>Татьяна</cp:lastModifiedBy>
  <cp:revision>2</cp:revision>
  <dcterms:created xsi:type="dcterms:W3CDTF">2023-12-07T13:23:00Z</dcterms:created>
  <dcterms:modified xsi:type="dcterms:W3CDTF">2023-12-07T13:23:00Z</dcterms:modified>
</cp:coreProperties>
</file>