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39" w:rsidRPr="00E23939" w:rsidRDefault="00E23939" w:rsidP="00E23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3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23939" w:rsidRPr="00E23939" w:rsidRDefault="00E23939" w:rsidP="00E23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3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23939" w:rsidRPr="00E23939" w:rsidRDefault="00E23939" w:rsidP="00E23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39">
        <w:rPr>
          <w:rFonts w:ascii="Times New Roman" w:hAnsi="Times New Roman" w:cs="Times New Roman"/>
          <w:b/>
          <w:sz w:val="28"/>
          <w:szCs w:val="28"/>
        </w:rPr>
        <w:t xml:space="preserve">Копорское сельское поселение </w:t>
      </w:r>
    </w:p>
    <w:p w:rsidR="00E23939" w:rsidRPr="00E23939" w:rsidRDefault="00E23939" w:rsidP="00E23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39">
        <w:rPr>
          <w:rFonts w:ascii="Times New Roman" w:hAnsi="Times New Roman" w:cs="Times New Roman"/>
          <w:b/>
          <w:sz w:val="28"/>
          <w:szCs w:val="28"/>
        </w:rPr>
        <w:t>Ломоносовского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23939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E23939" w:rsidRPr="00E23939" w:rsidRDefault="00E23939" w:rsidP="00E23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939" w:rsidRPr="00E23939" w:rsidRDefault="00E23939" w:rsidP="00E23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939" w:rsidRPr="00E23939" w:rsidRDefault="00E23939" w:rsidP="00E23939">
      <w:pPr>
        <w:tabs>
          <w:tab w:val="left" w:pos="5940"/>
          <w:tab w:val="center" w:pos="798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2393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23939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E23939" w:rsidRPr="00E23939" w:rsidRDefault="00E23939" w:rsidP="00E23939">
      <w:pPr>
        <w:tabs>
          <w:tab w:val="left" w:pos="5940"/>
          <w:tab w:val="center" w:pos="798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23939" w:rsidRPr="00E23939" w:rsidRDefault="00E23939" w:rsidP="00E23939">
      <w:pPr>
        <w:tabs>
          <w:tab w:val="left" w:pos="5940"/>
          <w:tab w:val="center" w:pos="798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39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13 марта </w:t>
      </w:r>
      <w:r w:rsidRPr="00E23939">
        <w:rPr>
          <w:rFonts w:ascii="Times New Roman" w:hAnsi="Times New Roman" w:cs="Times New Roman"/>
          <w:sz w:val="28"/>
          <w:szCs w:val="28"/>
        </w:rPr>
        <w:t xml:space="preserve">2019 г.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3939">
        <w:rPr>
          <w:rFonts w:ascii="Times New Roman" w:hAnsi="Times New Roman" w:cs="Times New Roman"/>
          <w:sz w:val="28"/>
          <w:szCs w:val="28"/>
        </w:rPr>
        <w:t xml:space="preserve">  № </w:t>
      </w:r>
      <w:r w:rsidR="007019E1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</w:p>
    <w:p w:rsidR="00E23939" w:rsidRDefault="00E23939" w:rsidP="00E23939">
      <w:pPr>
        <w:pStyle w:val="20"/>
        <w:shd w:val="clear" w:color="auto" w:fill="auto"/>
        <w:tabs>
          <w:tab w:val="left" w:pos="2919"/>
          <w:tab w:val="right" w:pos="5653"/>
        </w:tabs>
        <w:spacing w:before="0"/>
        <w:ind w:right="4000"/>
        <w:jc w:val="left"/>
      </w:pPr>
    </w:p>
    <w:p w:rsidR="00E23939" w:rsidRDefault="00E23939" w:rsidP="00E23939">
      <w:pPr>
        <w:pStyle w:val="20"/>
        <w:shd w:val="clear" w:color="auto" w:fill="auto"/>
        <w:tabs>
          <w:tab w:val="left" w:pos="2919"/>
          <w:tab w:val="right" w:pos="5653"/>
        </w:tabs>
        <w:spacing w:before="0"/>
        <w:ind w:right="4000"/>
        <w:jc w:val="left"/>
      </w:pPr>
    </w:p>
    <w:p w:rsidR="00E23939" w:rsidRPr="00E23939" w:rsidRDefault="00E23939" w:rsidP="00E23939">
      <w:pPr>
        <w:pStyle w:val="20"/>
        <w:shd w:val="clear" w:color="auto" w:fill="auto"/>
        <w:tabs>
          <w:tab w:val="left" w:pos="2919"/>
          <w:tab w:val="right" w:pos="5653"/>
        </w:tabs>
        <w:spacing w:before="0"/>
        <w:ind w:right="4000"/>
        <w:jc w:val="left"/>
      </w:pPr>
      <w:r w:rsidRPr="00E23939">
        <w:t>О размещении и актуализации информации на официальном сайте муниципального образования</w:t>
      </w:r>
      <w:r w:rsidRPr="00E23939">
        <w:t xml:space="preserve"> Копорское сельское поселение</w:t>
      </w:r>
      <w:r w:rsidR="00134CF6">
        <w:t xml:space="preserve"> об объектах</w:t>
      </w:r>
      <w:r w:rsidRPr="00E23939">
        <w:t xml:space="preserve">, находящихся </w:t>
      </w:r>
      <w:proofErr w:type="gramStart"/>
      <w:r w:rsidRPr="00E23939">
        <w:t>в</w:t>
      </w:r>
      <w:proofErr w:type="gramEnd"/>
      <w:r w:rsidRPr="00E23939">
        <w:tab/>
        <w:t>муниципальной</w:t>
      </w:r>
    </w:p>
    <w:p w:rsidR="00E23939" w:rsidRPr="00E23939" w:rsidRDefault="00E23939" w:rsidP="00E23939">
      <w:pPr>
        <w:pStyle w:val="20"/>
        <w:shd w:val="clear" w:color="auto" w:fill="auto"/>
        <w:spacing w:before="0" w:after="184"/>
        <w:ind w:right="4000"/>
        <w:jc w:val="left"/>
      </w:pPr>
      <w:r w:rsidRPr="00E23939">
        <w:t xml:space="preserve">собственности муниципального образования </w:t>
      </w:r>
      <w:r w:rsidRPr="00E23939">
        <w:t xml:space="preserve"> Копорское сельское поселение</w:t>
      </w:r>
    </w:p>
    <w:p w:rsidR="00E23939" w:rsidRDefault="00E23939" w:rsidP="00E23939">
      <w:pPr>
        <w:pStyle w:val="20"/>
        <w:shd w:val="clear" w:color="auto" w:fill="auto"/>
        <w:spacing w:before="0" w:after="206" w:line="293" w:lineRule="exact"/>
        <w:ind w:firstLine="700"/>
      </w:pPr>
      <w:r>
        <w:t xml:space="preserve">В целях исполнения </w:t>
      </w:r>
      <w:proofErr w:type="spellStart"/>
      <w:r>
        <w:t>пп</w:t>
      </w:r>
      <w:proofErr w:type="spellEnd"/>
      <w:r>
        <w:t xml:space="preserve">. г) п.2 перечня поручений Президента Российской Федерации по итогам заседания Государственного совета Российской Федерации № Пр-817ГС от 15.05.2018, администрация муниципального образования </w:t>
      </w:r>
      <w:r>
        <w:t>Копорское сельское поселение Ломоносовского</w:t>
      </w:r>
      <w:r>
        <w:t xml:space="preserve"> район</w:t>
      </w:r>
      <w:r>
        <w:t>а</w:t>
      </w:r>
      <w:r>
        <w:t xml:space="preserve"> Ленинградской области</w:t>
      </w:r>
    </w:p>
    <w:p w:rsidR="00E23939" w:rsidRDefault="00134CF6" w:rsidP="00E23939">
      <w:pPr>
        <w:pStyle w:val="20"/>
        <w:shd w:val="clear" w:color="auto" w:fill="auto"/>
        <w:spacing w:before="0" w:after="257" w:line="260" w:lineRule="exact"/>
        <w:jc w:val="center"/>
      </w:pPr>
      <w:r>
        <w:rPr>
          <w:rStyle w:val="23pt"/>
          <w:b/>
        </w:rPr>
        <w:t>ПОСТАНОВЛЯЕТ</w:t>
      </w:r>
      <w:r w:rsidR="00E23939">
        <w:rPr>
          <w:rStyle w:val="23pt"/>
        </w:rPr>
        <w:t>:</w:t>
      </w:r>
    </w:p>
    <w:p w:rsidR="00E23939" w:rsidRDefault="00E23939" w:rsidP="00E23939">
      <w:pPr>
        <w:pStyle w:val="20"/>
        <w:numPr>
          <w:ilvl w:val="0"/>
          <w:numId w:val="1"/>
        </w:numPr>
        <w:shd w:val="clear" w:color="auto" w:fill="auto"/>
        <w:tabs>
          <w:tab w:val="left" w:pos="1746"/>
        </w:tabs>
        <w:spacing w:before="0"/>
        <w:ind w:firstLine="560"/>
      </w:pPr>
      <w:r>
        <w:t>Утвердить форму для размещения на официальном сайте муниципального образования</w:t>
      </w:r>
      <w:r w:rsidRPr="00E23939">
        <w:t xml:space="preserve"> </w:t>
      </w:r>
      <w:r>
        <w:t xml:space="preserve">Копорское сельское поселение в информационно-телекоммуникационной сети «Интернет» информации об объектах, находящихся в муниципальной собственности муниципального образования Копорское сельское поселение </w:t>
      </w:r>
      <w:r>
        <w:t>Ломоносовского</w:t>
      </w:r>
      <w:r>
        <w:t xml:space="preserve"> район</w:t>
      </w:r>
      <w:r>
        <w:t>а</w:t>
      </w:r>
      <w:r>
        <w:t xml:space="preserve"> Ленинградской области, согласно приложению к настоящему постановлению.</w:t>
      </w:r>
    </w:p>
    <w:p w:rsidR="00E23939" w:rsidRDefault="00E23939" w:rsidP="00E23939">
      <w:pPr>
        <w:pStyle w:val="20"/>
        <w:numPr>
          <w:ilvl w:val="0"/>
          <w:numId w:val="1"/>
        </w:numPr>
        <w:shd w:val="clear" w:color="auto" w:fill="auto"/>
        <w:tabs>
          <w:tab w:val="left" w:pos="1746"/>
        </w:tabs>
        <w:spacing w:before="0"/>
        <w:ind w:firstLine="560"/>
      </w:pPr>
      <w:r>
        <w:t xml:space="preserve">Назначить ответственным за заполнение формы, указанной в пункте 1, а также за опубликование заполненной формы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</w:t>
      </w:r>
      <w:r>
        <w:t xml:space="preserve"> специалиста по </w:t>
      </w:r>
      <w:r>
        <w:t xml:space="preserve">управлению недвижимым имуществом администрации </w:t>
      </w:r>
      <w:r>
        <w:t>Копорского сельского поселения</w:t>
      </w:r>
      <w:r>
        <w:t>.</w:t>
      </w:r>
    </w:p>
    <w:p w:rsidR="00E23939" w:rsidRDefault="00E23939" w:rsidP="00E23939">
      <w:pPr>
        <w:pStyle w:val="20"/>
        <w:numPr>
          <w:ilvl w:val="0"/>
          <w:numId w:val="1"/>
        </w:numPr>
        <w:shd w:val="clear" w:color="auto" w:fill="auto"/>
        <w:tabs>
          <w:tab w:val="left" w:pos="1746"/>
        </w:tabs>
        <w:spacing w:before="0"/>
        <w:ind w:firstLine="560"/>
      </w:pPr>
      <w:r>
        <w:t>Установить периодичность актуализации информации, указанной в пункте 1 настоящего постановления, в информационно</w:t>
      </w:r>
      <w:r>
        <w:t>-</w:t>
      </w:r>
      <w:r>
        <w:softHyphen/>
        <w:t>телекоммуникационной сети «Интернет» один раз в квартал в срок до 15 числа, следующего за отчетным кварталом.</w:t>
      </w:r>
    </w:p>
    <w:p w:rsidR="00E23939" w:rsidRDefault="00E23939" w:rsidP="00E23939">
      <w:pPr>
        <w:pStyle w:val="20"/>
        <w:numPr>
          <w:ilvl w:val="0"/>
          <w:numId w:val="1"/>
        </w:numPr>
        <w:shd w:val="clear" w:color="auto" w:fill="auto"/>
        <w:tabs>
          <w:tab w:val="left" w:pos="1746"/>
        </w:tabs>
        <w:spacing w:before="0"/>
        <w:ind w:firstLine="560"/>
      </w:pPr>
      <w:proofErr w:type="gramStart"/>
      <w:r>
        <w:t>Контроль за</w:t>
      </w:r>
      <w:proofErr w:type="gramEnd"/>
      <w:r>
        <w:t xml:space="preserve"> исполнением  настоящего  распоряжения возложить на заместителя главы администрации.</w:t>
      </w:r>
    </w:p>
    <w:p w:rsidR="00985A99" w:rsidRDefault="00985A99" w:rsidP="00E23939"/>
    <w:p w:rsidR="00E23939" w:rsidRPr="00E23939" w:rsidRDefault="00E23939" w:rsidP="00E23939">
      <w:pPr>
        <w:rPr>
          <w:rFonts w:ascii="Times New Roman" w:hAnsi="Times New Roman" w:cs="Times New Roman"/>
          <w:sz w:val="28"/>
          <w:szCs w:val="28"/>
        </w:rPr>
      </w:pPr>
      <w:r w:rsidRPr="00E23939"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Д.П. Кучинский </w:t>
      </w:r>
    </w:p>
    <w:sectPr w:rsidR="00E23939" w:rsidRPr="00E2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25C5"/>
    <w:multiLevelType w:val="multilevel"/>
    <w:tmpl w:val="5A189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7A"/>
    <w:rsid w:val="00134CF6"/>
    <w:rsid w:val="007019E1"/>
    <w:rsid w:val="00985A99"/>
    <w:rsid w:val="00A8757A"/>
    <w:rsid w:val="00E2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39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39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E23939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3939"/>
    <w:pPr>
      <w:shd w:val="clear" w:color="auto" w:fill="FFFFFF"/>
      <w:spacing w:before="60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39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39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E23939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3939"/>
    <w:pPr>
      <w:shd w:val="clear" w:color="auto" w:fill="FFFFFF"/>
      <w:spacing w:before="60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2019-03-13T12:30:00Z</dcterms:created>
  <dcterms:modified xsi:type="dcterms:W3CDTF">2019-03-13T12:34:00Z</dcterms:modified>
</cp:coreProperties>
</file>