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>Администрация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>муниципального образования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 xml:space="preserve">Копорское сельское поселение 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>Ломоносовского района Ленинградской области</w:t>
      </w:r>
    </w:p>
    <w:p w:rsidR="00B40616" w:rsidRPr="00B40616" w:rsidRDefault="00B40616" w:rsidP="00B40616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40616" w:rsidRPr="00B40616" w:rsidRDefault="00B40616" w:rsidP="00B40616">
      <w:pPr>
        <w:tabs>
          <w:tab w:val="left" w:pos="5940"/>
          <w:tab w:val="center" w:pos="7983"/>
        </w:tabs>
        <w:adjustRightInd w:val="0"/>
        <w:jc w:val="center"/>
        <w:rPr>
          <w:b/>
          <w:bCs/>
          <w:sz w:val="28"/>
          <w:szCs w:val="28"/>
          <w:lang w:eastAsia="ru-RU"/>
        </w:rPr>
      </w:pPr>
      <w:r w:rsidRPr="00B40616">
        <w:rPr>
          <w:b/>
          <w:bCs/>
          <w:sz w:val="28"/>
          <w:szCs w:val="28"/>
          <w:lang w:eastAsia="ru-RU"/>
        </w:rPr>
        <w:t>ПОСТАНОВЛЕНИЕ</w:t>
      </w:r>
    </w:p>
    <w:p w:rsidR="00B40616" w:rsidRPr="00B40616" w:rsidRDefault="00B40616" w:rsidP="00B40616">
      <w:pPr>
        <w:tabs>
          <w:tab w:val="left" w:pos="5940"/>
          <w:tab w:val="center" w:pos="7983"/>
        </w:tabs>
        <w:adjustRightInd w:val="0"/>
        <w:rPr>
          <w:sz w:val="28"/>
          <w:szCs w:val="28"/>
          <w:lang w:eastAsia="ru-RU"/>
        </w:rPr>
      </w:pPr>
    </w:p>
    <w:p w:rsidR="00B40616" w:rsidRPr="00B40616" w:rsidRDefault="00B40616" w:rsidP="00B40616">
      <w:pPr>
        <w:tabs>
          <w:tab w:val="left" w:pos="5940"/>
          <w:tab w:val="center" w:pos="7983"/>
        </w:tabs>
        <w:adjustRightInd w:val="0"/>
        <w:rPr>
          <w:sz w:val="28"/>
          <w:szCs w:val="28"/>
          <w:lang w:eastAsia="ru-RU"/>
        </w:rPr>
      </w:pPr>
      <w:r w:rsidRPr="00B40616">
        <w:rPr>
          <w:sz w:val="28"/>
          <w:szCs w:val="28"/>
          <w:lang w:eastAsia="ru-RU"/>
        </w:rPr>
        <w:t xml:space="preserve">от </w:t>
      </w:r>
      <w:r w:rsidR="00A36096">
        <w:rPr>
          <w:sz w:val="28"/>
          <w:szCs w:val="28"/>
          <w:lang w:eastAsia="ru-RU"/>
        </w:rPr>
        <w:t>26</w:t>
      </w:r>
      <w:r w:rsidRPr="00B40616">
        <w:rPr>
          <w:sz w:val="28"/>
          <w:szCs w:val="28"/>
          <w:lang w:eastAsia="ru-RU"/>
        </w:rPr>
        <w:t>.</w:t>
      </w:r>
      <w:r w:rsidR="00A36096">
        <w:rPr>
          <w:sz w:val="28"/>
          <w:szCs w:val="28"/>
          <w:lang w:eastAsia="ru-RU"/>
        </w:rPr>
        <w:t>12</w:t>
      </w:r>
      <w:r w:rsidRPr="00B40616">
        <w:rPr>
          <w:sz w:val="28"/>
          <w:szCs w:val="28"/>
          <w:lang w:eastAsia="ru-RU"/>
        </w:rPr>
        <w:t xml:space="preserve">.2023 г.                                                                                            № </w:t>
      </w:r>
      <w:r w:rsidR="00A36096">
        <w:rPr>
          <w:sz w:val="28"/>
          <w:szCs w:val="28"/>
          <w:lang w:eastAsia="ru-RU"/>
        </w:rPr>
        <w:t>69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40616" w:rsidRPr="00B40616" w:rsidTr="00C03CB5">
        <w:tc>
          <w:tcPr>
            <w:tcW w:w="5070" w:type="dxa"/>
            <w:shd w:val="clear" w:color="auto" w:fill="auto"/>
          </w:tcPr>
          <w:p w:rsidR="00A36096" w:rsidRDefault="00A36096" w:rsidP="00B40616">
            <w:pPr>
              <w:spacing w:before="139"/>
              <w:ind w:right="33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состав единой комиссии администрации Копорского сельского поселения по осуществлению закупок товаров, работ, услуг, утвержденного постановлением от 10.07.2023г. №35</w:t>
            </w:r>
          </w:p>
          <w:p w:rsidR="00B40616" w:rsidRPr="00B40616" w:rsidRDefault="00B40616" w:rsidP="007D1F64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C65710" w:rsidRDefault="00C65710">
      <w:pPr>
        <w:pStyle w:val="a3"/>
        <w:ind w:left="0" w:firstLine="0"/>
        <w:jc w:val="left"/>
        <w:rPr>
          <w:b/>
          <w:sz w:val="22"/>
        </w:rPr>
      </w:pPr>
    </w:p>
    <w:p w:rsidR="00C65710" w:rsidRDefault="001D02F3">
      <w:pPr>
        <w:pStyle w:val="a3"/>
        <w:ind w:right="109"/>
        <w:rPr>
          <w:sz w:val="28"/>
          <w:szCs w:val="28"/>
        </w:rPr>
      </w:pPr>
      <w:proofErr w:type="gramStart"/>
      <w:r w:rsidRPr="00497A5B">
        <w:rPr>
          <w:sz w:val="28"/>
          <w:szCs w:val="28"/>
        </w:rPr>
        <w:t>В соответствии с</w:t>
      </w:r>
      <w:r w:rsidR="00A83070">
        <w:rPr>
          <w:sz w:val="28"/>
          <w:szCs w:val="28"/>
        </w:rPr>
        <w:t xml:space="preserve"> ч.1</w:t>
      </w:r>
      <w:r w:rsidRPr="00497A5B">
        <w:rPr>
          <w:sz w:val="28"/>
          <w:szCs w:val="28"/>
        </w:rPr>
        <w:t xml:space="preserve"> стать</w:t>
      </w:r>
      <w:r w:rsidR="00A83070">
        <w:rPr>
          <w:sz w:val="28"/>
          <w:szCs w:val="28"/>
        </w:rPr>
        <w:t>и</w:t>
      </w:r>
      <w:r w:rsidRPr="00497A5B">
        <w:rPr>
          <w:sz w:val="28"/>
          <w:szCs w:val="28"/>
        </w:rPr>
        <w:t xml:space="preserve"> 39 Федерального закона от 05 апреля 2013 года №</w:t>
      </w:r>
      <w:r w:rsidRPr="00497A5B">
        <w:rPr>
          <w:spacing w:val="60"/>
          <w:sz w:val="28"/>
          <w:szCs w:val="28"/>
        </w:rPr>
        <w:t xml:space="preserve"> </w:t>
      </w:r>
      <w:r w:rsidRPr="00497A5B">
        <w:rPr>
          <w:sz w:val="28"/>
          <w:szCs w:val="28"/>
        </w:rPr>
        <w:t>44-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ФЗ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«О контрактной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системе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в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сфере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закупок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товаров, работ, услуг для обеспечения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государственных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и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 xml:space="preserve">муниципальных нужд», </w:t>
      </w:r>
      <w:r w:rsidR="00497A5B" w:rsidRPr="00497A5B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497A5B">
        <w:rPr>
          <w:sz w:val="28"/>
          <w:szCs w:val="28"/>
        </w:rPr>
        <w:t>,</w:t>
      </w:r>
      <w:r w:rsidRPr="00497A5B">
        <w:rPr>
          <w:spacing w:val="45"/>
          <w:sz w:val="28"/>
          <w:szCs w:val="28"/>
        </w:rPr>
        <w:t xml:space="preserve"> </w:t>
      </w:r>
      <w:r w:rsidR="00497A5B" w:rsidRPr="00497A5B">
        <w:rPr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B40616">
        <w:rPr>
          <w:sz w:val="28"/>
          <w:szCs w:val="28"/>
          <w:lang w:eastAsia="ru-RU"/>
        </w:rPr>
        <w:t>Копорское</w:t>
      </w:r>
      <w:r w:rsidR="00497A5B" w:rsidRPr="00497A5B">
        <w:rPr>
          <w:sz w:val="28"/>
          <w:szCs w:val="28"/>
          <w:lang w:eastAsia="ru-RU"/>
        </w:rPr>
        <w:t xml:space="preserve"> сельское поселение Ломоносовск</w:t>
      </w:r>
      <w:r w:rsidR="00B40616">
        <w:rPr>
          <w:sz w:val="28"/>
          <w:szCs w:val="28"/>
          <w:lang w:eastAsia="ru-RU"/>
        </w:rPr>
        <w:t>ого</w:t>
      </w:r>
      <w:r w:rsidR="00497A5B" w:rsidRPr="00497A5B">
        <w:rPr>
          <w:sz w:val="28"/>
          <w:szCs w:val="28"/>
          <w:lang w:eastAsia="ru-RU"/>
        </w:rPr>
        <w:t xml:space="preserve"> район</w:t>
      </w:r>
      <w:r w:rsidR="00B40616">
        <w:rPr>
          <w:sz w:val="28"/>
          <w:szCs w:val="28"/>
          <w:lang w:eastAsia="ru-RU"/>
        </w:rPr>
        <w:t>а</w:t>
      </w:r>
      <w:r w:rsidR="00497A5B" w:rsidRPr="00497A5B">
        <w:rPr>
          <w:sz w:val="28"/>
          <w:szCs w:val="28"/>
          <w:lang w:eastAsia="ru-RU"/>
        </w:rPr>
        <w:t xml:space="preserve"> Ленинградской области</w:t>
      </w:r>
      <w:r w:rsidR="00497A5B">
        <w:rPr>
          <w:sz w:val="28"/>
          <w:szCs w:val="28"/>
        </w:rPr>
        <w:t>,</w:t>
      </w:r>
      <w:r w:rsidR="00497A5B" w:rsidRPr="00497A5B">
        <w:rPr>
          <w:sz w:val="28"/>
          <w:szCs w:val="28"/>
        </w:rPr>
        <w:t xml:space="preserve"> </w:t>
      </w:r>
      <w:r w:rsidRPr="00497A5B">
        <w:rPr>
          <w:sz w:val="28"/>
          <w:szCs w:val="28"/>
        </w:rPr>
        <w:t>администрация</w:t>
      </w:r>
      <w:r w:rsidRPr="00497A5B">
        <w:rPr>
          <w:spacing w:val="43"/>
          <w:sz w:val="28"/>
          <w:szCs w:val="28"/>
        </w:rPr>
        <w:t xml:space="preserve"> </w:t>
      </w:r>
      <w:r w:rsidR="00B40616" w:rsidRPr="00B40616">
        <w:rPr>
          <w:sz w:val="28"/>
          <w:szCs w:val="28"/>
          <w:lang w:eastAsia="ru-RU"/>
        </w:rPr>
        <w:t>Копорского</w:t>
      </w:r>
      <w:r w:rsidR="00497A5B">
        <w:rPr>
          <w:sz w:val="28"/>
          <w:szCs w:val="28"/>
        </w:rPr>
        <w:t xml:space="preserve"> сельско</w:t>
      </w:r>
      <w:r w:rsidR="00B40616">
        <w:rPr>
          <w:sz w:val="28"/>
          <w:szCs w:val="28"/>
        </w:rPr>
        <w:t>го</w:t>
      </w:r>
      <w:proofErr w:type="gramEnd"/>
      <w:r w:rsidR="00497A5B">
        <w:rPr>
          <w:sz w:val="28"/>
          <w:szCs w:val="28"/>
        </w:rPr>
        <w:t xml:space="preserve"> поселени</w:t>
      </w:r>
      <w:r w:rsidR="00B40616">
        <w:rPr>
          <w:sz w:val="28"/>
          <w:szCs w:val="28"/>
        </w:rPr>
        <w:t>я</w:t>
      </w:r>
    </w:p>
    <w:p w:rsidR="00497A5B" w:rsidRDefault="00497A5B" w:rsidP="00497A5B">
      <w:pPr>
        <w:pStyle w:val="a5"/>
        <w:spacing w:line="100" w:lineRule="atLeast"/>
        <w:ind w:firstLine="0"/>
        <w:jc w:val="center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ПОСТАНОВЛЯЕТ:</w:t>
      </w:r>
    </w:p>
    <w:p w:rsidR="00497A5B" w:rsidRPr="00497A5B" w:rsidRDefault="00497A5B" w:rsidP="00497A5B">
      <w:pPr>
        <w:pStyle w:val="a5"/>
        <w:spacing w:line="100" w:lineRule="atLeast"/>
        <w:ind w:firstLine="0"/>
        <w:jc w:val="center"/>
        <w:rPr>
          <w:b/>
          <w:sz w:val="28"/>
          <w:szCs w:val="28"/>
        </w:rPr>
      </w:pPr>
    </w:p>
    <w:p w:rsidR="005D3C5D" w:rsidRPr="005D3C5D" w:rsidRDefault="00A36096" w:rsidP="00B40616">
      <w:pPr>
        <w:pStyle w:val="a5"/>
        <w:numPr>
          <w:ilvl w:val="0"/>
          <w:numId w:val="5"/>
        </w:numPr>
        <w:tabs>
          <w:tab w:val="left" w:pos="1077"/>
        </w:tabs>
        <w:ind w:right="111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B40616" w:rsidRPr="00B40616">
        <w:rPr>
          <w:sz w:val="28"/>
          <w:szCs w:val="28"/>
        </w:rPr>
        <w:t xml:space="preserve"> состав единой комиссии администрации Копорского сельского поселения Ломоносовского района Ленинградской области по осуществлению закупок товаров, работ, услуг согласно </w:t>
      </w:r>
      <w:r w:rsidR="009A54EE" w:rsidRPr="005D3C5D">
        <w:rPr>
          <w:sz w:val="28"/>
          <w:szCs w:val="28"/>
        </w:rPr>
        <w:t>приложению к настоящему постановлению</w:t>
      </w:r>
      <w:r w:rsidR="00B40616" w:rsidRPr="00B40616">
        <w:rPr>
          <w:sz w:val="28"/>
          <w:szCs w:val="28"/>
        </w:rPr>
        <w:t xml:space="preserve">. </w:t>
      </w:r>
      <w:r w:rsidR="005D3C5D" w:rsidRPr="005D3C5D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="005D3C5D" w:rsidRPr="005D3C5D">
        <w:rPr>
          <w:sz w:val="28"/>
          <w:szCs w:val="28"/>
        </w:rPr>
        <w:t>)</w:t>
      </w:r>
    </w:p>
    <w:p w:rsidR="009A54EE" w:rsidRPr="00E5015E" w:rsidRDefault="001D02F3" w:rsidP="00E5015E">
      <w:pPr>
        <w:pStyle w:val="a5"/>
        <w:numPr>
          <w:ilvl w:val="0"/>
          <w:numId w:val="5"/>
        </w:numPr>
        <w:tabs>
          <w:tab w:val="left" w:pos="1109"/>
        </w:tabs>
        <w:rPr>
          <w:sz w:val="28"/>
          <w:szCs w:val="28"/>
        </w:rPr>
      </w:pPr>
      <w:r w:rsidRPr="00E5015E">
        <w:rPr>
          <w:sz w:val="28"/>
          <w:szCs w:val="28"/>
        </w:rPr>
        <w:t>Признать</w:t>
      </w:r>
      <w:r w:rsidRPr="00E5015E">
        <w:rPr>
          <w:spacing w:val="52"/>
          <w:sz w:val="28"/>
          <w:szCs w:val="28"/>
        </w:rPr>
        <w:t xml:space="preserve"> </w:t>
      </w:r>
      <w:r w:rsidRPr="00E5015E">
        <w:rPr>
          <w:sz w:val="28"/>
          <w:szCs w:val="28"/>
        </w:rPr>
        <w:t>утратившим</w:t>
      </w:r>
      <w:r w:rsidRPr="00E5015E">
        <w:rPr>
          <w:spacing w:val="54"/>
          <w:sz w:val="28"/>
          <w:szCs w:val="28"/>
        </w:rPr>
        <w:t xml:space="preserve"> </w:t>
      </w:r>
      <w:r w:rsidRPr="00E5015E">
        <w:rPr>
          <w:sz w:val="28"/>
          <w:szCs w:val="28"/>
        </w:rPr>
        <w:t>силу</w:t>
      </w:r>
      <w:r w:rsidRPr="00E5015E">
        <w:rPr>
          <w:spacing w:val="57"/>
          <w:sz w:val="28"/>
          <w:szCs w:val="28"/>
        </w:rPr>
        <w:t xml:space="preserve"> </w:t>
      </w:r>
      <w:r w:rsidR="00A36096" w:rsidRPr="00E5015E">
        <w:rPr>
          <w:sz w:val="28"/>
          <w:szCs w:val="28"/>
        </w:rPr>
        <w:t>Приложение №2</w:t>
      </w:r>
      <w:r w:rsidR="00A36096" w:rsidRPr="00E5015E">
        <w:rPr>
          <w:spacing w:val="57"/>
          <w:sz w:val="28"/>
          <w:szCs w:val="28"/>
        </w:rPr>
        <w:t xml:space="preserve"> </w:t>
      </w:r>
      <w:r w:rsidRPr="00E5015E">
        <w:rPr>
          <w:sz w:val="28"/>
          <w:szCs w:val="28"/>
        </w:rPr>
        <w:t>постановлени</w:t>
      </w:r>
      <w:r w:rsidR="00A36096" w:rsidRPr="00E5015E">
        <w:rPr>
          <w:sz w:val="28"/>
          <w:szCs w:val="28"/>
        </w:rPr>
        <w:t>я</w:t>
      </w:r>
      <w:r w:rsidRPr="00E5015E">
        <w:rPr>
          <w:spacing w:val="56"/>
          <w:sz w:val="28"/>
          <w:szCs w:val="28"/>
        </w:rPr>
        <w:t xml:space="preserve"> </w:t>
      </w:r>
      <w:r w:rsidRPr="00E5015E">
        <w:rPr>
          <w:sz w:val="28"/>
          <w:szCs w:val="28"/>
        </w:rPr>
        <w:t>администрации</w:t>
      </w:r>
      <w:r w:rsidRPr="00E5015E">
        <w:rPr>
          <w:spacing w:val="56"/>
          <w:sz w:val="28"/>
          <w:szCs w:val="28"/>
        </w:rPr>
        <w:t xml:space="preserve"> </w:t>
      </w:r>
      <w:r w:rsidR="009A54EE" w:rsidRPr="00E5015E">
        <w:rPr>
          <w:sz w:val="28"/>
          <w:szCs w:val="28"/>
        </w:rPr>
        <w:t>Копорского</w:t>
      </w:r>
      <w:r w:rsidR="005D3C5D" w:rsidRPr="00E5015E">
        <w:rPr>
          <w:sz w:val="28"/>
          <w:szCs w:val="28"/>
        </w:rPr>
        <w:t xml:space="preserve"> </w:t>
      </w:r>
      <w:r w:rsidR="00497A5B" w:rsidRPr="00E5015E">
        <w:rPr>
          <w:sz w:val="28"/>
          <w:szCs w:val="28"/>
        </w:rPr>
        <w:t>сельско</w:t>
      </w:r>
      <w:r w:rsidR="009A54EE" w:rsidRPr="00E5015E">
        <w:rPr>
          <w:sz w:val="28"/>
          <w:szCs w:val="28"/>
        </w:rPr>
        <w:t>го</w:t>
      </w:r>
      <w:r w:rsidR="00497A5B" w:rsidRPr="00E5015E">
        <w:rPr>
          <w:sz w:val="28"/>
          <w:szCs w:val="28"/>
        </w:rPr>
        <w:t xml:space="preserve"> поселени</w:t>
      </w:r>
      <w:r w:rsidR="009A54EE" w:rsidRPr="00E5015E">
        <w:rPr>
          <w:sz w:val="28"/>
          <w:szCs w:val="28"/>
        </w:rPr>
        <w:t>я</w:t>
      </w:r>
      <w:r w:rsidRPr="00E5015E">
        <w:rPr>
          <w:sz w:val="28"/>
          <w:szCs w:val="28"/>
        </w:rPr>
        <w:t xml:space="preserve"> от </w:t>
      </w:r>
      <w:r w:rsidR="009A54EE" w:rsidRPr="00E5015E">
        <w:rPr>
          <w:sz w:val="28"/>
          <w:szCs w:val="28"/>
        </w:rPr>
        <w:t xml:space="preserve">10 </w:t>
      </w:r>
      <w:r w:rsidR="00A36096" w:rsidRPr="00E5015E">
        <w:rPr>
          <w:sz w:val="28"/>
          <w:szCs w:val="28"/>
        </w:rPr>
        <w:t>июля</w:t>
      </w:r>
      <w:r w:rsidRPr="00E5015E">
        <w:rPr>
          <w:sz w:val="28"/>
          <w:szCs w:val="28"/>
        </w:rPr>
        <w:t xml:space="preserve"> 20</w:t>
      </w:r>
      <w:r w:rsidR="007B78F6" w:rsidRPr="00E5015E">
        <w:rPr>
          <w:sz w:val="28"/>
          <w:szCs w:val="28"/>
        </w:rPr>
        <w:t>2</w:t>
      </w:r>
      <w:r w:rsidR="00A36096" w:rsidRPr="00E5015E">
        <w:rPr>
          <w:sz w:val="28"/>
          <w:szCs w:val="28"/>
        </w:rPr>
        <w:t>3</w:t>
      </w:r>
      <w:r w:rsidRPr="00E5015E">
        <w:rPr>
          <w:sz w:val="28"/>
          <w:szCs w:val="28"/>
        </w:rPr>
        <w:t xml:space="preserve"> года № </w:t>
      </w:r>
      <w:r w:rsidR="00A36096" w:rsidRPr="00E5015E">
        <w:rPr>
          <w:sz w:val="28"/>
          <w:szCs w:val="28"/>
        </w:rPr>
        <w:t>35</w:t>
      </w:r>
      <w:r w:rsidRPr="00E5015E">
        <w:rPr>
          <w:sz w:val="28"/>
          <w:szCs w:val="28"/>
        </w:rPr>
        <w:t xml:space="preserve"> «</w:t>
      </w:r>
      <w:r w:rsidR="00E5015E" w:rsidRPr="00E5015E">
        <w:rPr>
          <w:sz w:val="28"/>
          <w:szCs w:val="28"/>
        </w:rPr>
        <w:t>Об утверждении Положения о Единой комиссии по осуществлению закупок товаров, работ, услуг для обеспечения нужд муниципального образования</w:t>
      </w:r>
      <w:r w:rsidR="00E5015E">
        <w:rPr>
          <w:sz w:val="28"/>
          <w:szCs w:val="28"/>
        </w:rPr>
        <w:t xml:space="preserve"> </w:t>
      </w:r>
      <w:bookmarkStart w:id="0" w:name="_GoBack"/>
      <w:bookmarkEnd w:id="0"/>
      <w:r w:rsidR="00E5015E" w:rsidRPr="00E5015E">
        <w:rPr>
          <w:sz w:val="28"/>
          <w:szCs w:val="28"/>
        </w:rPr>
        <w:t>Копорское сельское поселение Ломоносовского района Ленинградской области</w:t>
      </w:r>
      <w:r w:rsidR="007B78F6" w:rsidRPr="00E5015E">
        <w:rPr>
          <w:sz w:val="28"/>
          <w:szCs w:val="28"/>
        </w:rPr>
        <w:t>»</w:t>
      </w:r>
    </w:p>
    <w:p w:rsidR="009A54EE" w:rsidRDefault="009A54EE" w:rsidP="009A54EE">
      <w:pPr>
        <w:pStyle w:val="a5"/>
        <w:numPr>
          <w:ilvl w:val="0"/>
          <w:numId w:val="5"/>
        </w:numPr>
        <w:tabs>
          <w:tab w:val="left" w:pos="1109"/>
        </w:tabs>
        <w:rPr>
          <w:sz w:val="28"/>
          <w:szCs w:val="28"/>
        </w:rPr>
      </w:pPr>
      <w:r w:rsidRPr="009A54EE">
        <w:rPr>
          <w:sz w:val="28"/>
          <w:szCs w:val="28"/>
        </w:rPr>
        <w:t>Настоящее постановление опубликовать (обнародовать)  на   официальном сайте муниципального образования Копорское сельское поселение http://копорское.рф /</w:t>
      </w:r>
    </w:p>
    <w:p w:rsidR="009A54EE" w:rsidRDefault="009A54EE" w:rsidP="009A54EE">
      <w:pPr>
        <w:pStyle w:val="a3"/>
        <w:ind w:left="0" w:hanging="16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A54EE">
        <w:rPr>
          <w:sz w:val="28"/>
          <w:szCs w:val="28"/>
        </w:rPr>
        <w:t xml:space="preserve">Постановление вступает в силу с момента его официального опубликования </w:t>
      </w:r>
      <w:r>
        <w:rPr>
          <w:sz w:val="28"/>
          <w:szCs w:val="28"/>
        </w:rPr>
        <w:t xml:space="preserve">   </w:t>
      </w:r>
      <w:r w:rsidRPr="009A54EE">
        <w:rPr>
          <w:sz w:val="28"/>
          <w:szCs w:val="28"/>
        </w:rPr>
        <w:t xml:space="preserve">(обнародования). </w:t>
      </w:r>
    </w:p>
    <w:p w:rsidR="00C65710" w:rsidRDefault="009A54EE" w:rsidP="009A54EE">
      <w:pPr>
        <w:pStyle w:val="a3"/>
        <w:ind w:left="0" w:hanging="168"/>
        <w:rPr>
          <w:sz w:val="26"/>
        </w:rPr>
      </w:pPr>
      <w:r>
        <w:rPr>
          <w:sz w:val="28"/>
          <w:szCs w:val="28"/>
        </w:rPr>
        <w:t>6.</w:t>
      </w:r>
      <w:r w:rsidRPr="009A54EE"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7B78F6" w:rsidRDefault="007B78F6">
      <w:pPr>
        <w:pStyle w:val="a3"/>
        <w:tabs>
          <w:tab w:val="left" w:pos="7686"/>
        </w:tabs>
        <w:ind w:firstLine="0"/>
        <w:rPr>
          <w:sz w:val="28"/>
          <w:szCs w:val="28"/>
        </w:rPr>
      </w:pPr>
    </w:p>
    <w:p w:rsidR="00C65710" w:rsidRPr="005D3C5D" w:rsidRDefault="005D3C5D">
      <w:pPr>
        <w:pStyle w:val="a3"/>
        <w:tabs>
          <w:tab w:val="left" w:pos="7686"/>
        </w:tabs>
        <w:ind w:firstLine="0"/>
        <w:rPr>
          <w:sz w:val="28"/>
          <w:szCs w:val="28"/>
        </w:rPr>
      </w:pPr>
      <w:r w:rsidRPr="005D3C5D">
        <w:rPr>
          <w:sz w:val="28"/>
          <w:szCs w:val="28"/>
        </w:rPr>
        <w:t>Глава администрации</w:t>
      </w:r>
      <w:r w:rsidR="007B78F6">
        <w:rPr>
          <w:sz w:val="28"/>
          <w:szCs w:val="28"/>
        </w:rPr>
        <w:t xml:space="preserve">                                                    Д.П. Кучинский</w:t>
      </w:r>
    </w:p>
    <w:p w:rsidR="00C65710" w:rsidRDefault="007B78F6">
      <w:pPr>
        <w:sectPr w:rsidR="00C65710" w:rsidSect="009A54EE">
          <w:type w:val="continuous"/>
          <w:pgSz w:w="11910" w:h="16840"/>
          <w:pgMar w:top="426" w:right="740" w:bottom="280" w:left="160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</w:p>
    <w:p w:rsidR="0050463B" w:rsidRDefault="0050463B" w:rsidP="00A83070">
      <w:pPr>
        <w:adjustRightInd w:val="0"/>
        <w:ind w:left="7787" w:firstLine="1"/>
        <w:rPr>
          <w:sz w:val="24"/>
          <w:szCs w:val="24"/>
          <w:lang w:eastAsia="ru-RU"/>
        </w:rPr>
      </w:pPr>
    </w:p>
    <w:p w:rsidR="00A83070" w:rsidRPr="00A83070" w:rsidRDefault="00A83070" w:rsidP="00A83070">
      <w:pPr>
        <w:adjustRightInd w:val="0"/>
        <w:ind w:left="7787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1</w:t>
      </w:r>
    </w:p>
    <w:p w:rsidR="00A83070" w:rsidRPr="00A83070" w:rsidRDefault="00A83070" w:rsidP="00A83070">
      <w:pPr>
        <w:adjustRightInd w:val="0"/>
        <w:ind w:left="5954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>к постановлению администрации</w:t>
      </w:r>
    </w:p>
    <w:p w:rsidR="00A83070" w:rsidRPr="00A83070" w:rsidRDefault="00A83070" w:rsidP="00A83070">
      <w:pPr>
        <w:adjustRightInd w:val="0"/>
        <w:ind w:left="5954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 xml:space="preserve">Копорского сельского поселения </w:t>
      </w:r>
    </w:p>
    <w:p w:rsidR="00A83070" w:rsidRPr="00A83070" w:rsidRDefault="00A83070" w:rsidP="00A83070">
      <w:pPr>
        <w:adjustRightInd w:val="0"/>
        <w:ind w:left="4955" w:firstLine="1"/>
        <w:rPr>
          <w:sz w:val="24"/>
          <w:szCs w:val="24"/>
          <w:lang w:eastAsia="ru-RU"/>
        </w:rPr>
      </w:pPr>
      <w:r w:rsidRPr="00A83070">
        <w:rPr>
          <w:sz w:val="24"/>
          <w:szCs w:val="24"/>
          <w:lang w:eastAsia="ru-RU"/>
        </w:rPr>
        <w:tab/>
        <w:t xml:space="preserve">     </w:t>
      </w:r>
      <w:r>
        <w:rPr>
          <w:sz w:val="24"/>
          <w:szCs w:val="24"/>
          <w:lang w:eastAsia="ru-RU"/>
        </w:rPr>
        <w:t xml:space="preserve">          </w:t>
      </w:r>
      <w:r w:rsidRPr="00A83070">
        <w:rPr>
          <w:sz w:val="24"/>
          <w:szCs w:val="24"/>
          <w:lang w:eastAsia="ru-RU"/>
        </w:rPr>
        <w:t xml:space="preserve">от </w:t>
      </w:r>
      <w:r w:rsidR="00A36096">
        <w:rPr>
          <w:sz w:val="24"/>
          <w:szCs w:val="24"/>
          <w:lang w:eastAsia="ru-RU"/>
        </w:rPr>
        <w:t>26</w:t>
      </w:r>
      <w:r w:rsidRPr="00A83070">
        <w:rPr>
          <w:sz w:val="24"/>
          <w:szCs w:val="24"/>
          <w:lang w:eastAsia="ru-RU"/>
        </w:rPr>
        <w:t>.</w:t>
      </w:r>
      <w:r w:rsidR="00A36096">
        <w:rPr>
          <w:sz w:val="24"/>
          <w:szCs w:val="24"/>
          <w:lang w:eastAsia="ru-RU"/>
        </w:rPr>
        <w:t>12</w:t>
      </w:r>
      <w:r w:rsidRPr="00A83070">
        <w:rPr>
          <w:sz w:val="24"/>
          <w:szCs w:val="24"/>
          <w:lang w:eastAsia="ru-RU"/>
        </w:rPr>
        <w:t>.202</w:t>
      </w:r>
      <w:r>
        <w:rPr>
          <w:sz w:val="24"/>
          <w:szCs w:val="24"/>
          <w:lang w:eastAsia="ru-RU"/>
        </w:rPr>
        <w:t>3</w:t>
      </w:r>
      <w:r w:rsidRPr="00A83070">
        <w:rPr>
          <w:sz w:val="24"/>
          <w:szCs w:val="24"/>
          <w:lang w:eastAsia="ru-RU"/>
        </w:rPr>
        <w:t xml:space="preserve"> г. № </w:t>
      </w:r>
      <w:r w:rsidR="00A36096">
        <w:rPr>
          <w:sz w:val="24"/>
          <w:szCs w:val="24"/>
          <w:lang w:eastAsia="ru-RU"/>
        </w:rPr>
        <w:t>69</w:t>
      </w:r>
    </w:p>
    <w:p w:rsidR="00C65710" w:rsidRDefault="00C65710">
      <w:pPr>
        <w:pStyle w:val="a3"/>
        <w:ind w:left="0" w:firstLine="0"/>
        <w:jc w:val="left"/>
        <w:rPr>
          <w:sz w:val="22"/>
        </w:rPr>
      </w:pPr>
    </w:p>
    <w:p w:rsid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</w:p>
    <w:p w:rsidR="00A83070" w:rsidRP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3070">
        <w:rPr>
          <w:color w:val="000000"/>
          <w:sz w:val="28"/>
          <w:szCs w:val="28"/>
          <w:lang w:eastAsia="ru-RU"/>
        </w:rPr>
        <w:t xml:space="preserve">Состав единой комиссии администрации </w:t>
      </w:r>
    </w:p>
    <w:p w:rsidR="00A83070" w:rsidRP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3070">
        <w:rPr>
          <w:color w:val="000000"/>
          <w:sz w:val="28"/>
          <w:szCs w:val="28"/>
          <w:lang w:eastAsia="ru-RU"/>
        </w:rPr>
        <w:t>Копорского сельского поселения Ломоносовского района Ленинградской области по осуществлению закупок товаров, работ, услуг</w:t>
      </w:r>
    </w:p>
    <w:p w:rsidR="00A83070" w:rsidRPr="00A83070" w:rsidRDefault="00A83070" w:rsidP="00A83070">
      <w:pPr>
        <w:widowControl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83070">
        <w:rPr>
          <w:color w:val="000000"/>
          <w:sz w:val="28"/>
          <w:szCs w:val="28"/>
          <w:lang w:eastAsia="ru-RU"/>
        </w:rPr>
        <w:t xml:space="preserve"> (далее – Единая комиссия)</w:t>
      </w:r>
    </w:p>
    <w:p w:rsidR="00A83070" w:rsidRPr="00A83070" w:rsidRDefault="00A83070" w:rsidP="00A83070">
      <w:pPr>
        <w:widowControl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56"/>
        <w:gridCol w:w="5033"/>
      </w:tblGrid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Председатель Единой комиссии: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Дикий Алексей Владимирович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Копорское сельское поселение 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Члены Единой комиссии:</w:t>
            </w: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3070">
              <w:rPr>
                <w:color w:val="000000"/>
                <w:sz w:val="28"/>
                <w:szCs w:val="28"/>
                <w:lang w:eastAsia="ru-RU"/>
              </w:rPr>
              <w:t>Шевякина</w:t>
            </w:r>
            <w:proofErr w:type="spellEnd"/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 Галина Витальевна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utoSpaceDE/>
              <w:autoSpaceDN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A83070" w:rsidRPr="00A83070" w:rsidRDefault="00A83070" w:rsidP="00A83070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sz w:val="28"/>
                <w:szCs w:val="28"/>
                <w:lang w:eastAsia="ru-RU"/>
              </w:rPr>
              <w:t xml:space="preserve">начальник сектора финансов администрации   </w:t>
            </w:r>
            <w:r w:rsidRPr="00A8307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Кучинский Дмитрий Петрович</w:t>
            </w: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A83070">
              <w:rPr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A83070" w:rsidRPr="00A83070" w:rsidTr="00C03CB5">
        <w:tc>
          <w:tcPr>
            <w:tcW w:w="4856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shd w:val="clear" w:color="auto" w:fill="auto"/>
          </w:tcPr>
          <w:p w:rsidR="00A83070" w:rsidRPr="00A83070" w:rsidRDefault="00A83070" w:rsidP="00A83070">
            <w:pPr>
              <w:widowControl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sectPr w:rsidR="001D02F3" w:rsidRPr="001D02F3" w:rsidSect="00AC2222">
      <w:pgSz w:w="11910" w:h="16840"/>
      <w:pgMar w:top="568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54A"/>
    <w:multiLevelType w:val="hybridMultilevel"/>
    <w:tmpl w:val="E1C4BA1C"/>
    <w:lvl w:ilvl="0" w:tplc="5218CF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476E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8F49E2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AB70671C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4" w:tplc="27788CDA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5" w:tplc="0852B5C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6" w:tplc="2696BF06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7" w:tplc="F5A2E112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8" w:tplc="F4A87ACC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</w:abstractNum>
  <w:abstractNum w:abstractNumId="1">
    <w:nsid w:val="2A4D0880"/>
    <w:multiLevelType w:val="hybridMultilevel"/>
    <w:tmpl w:val="9E046FAE"/>
    <w:lvl w:ilvl="0" w:tplc="0419000F">
      <w:start w:val="1"/>
      <w:numFmt w:val="decimal"/>
      <w:lvlText w:val="%1."/>
      <w:lvlJc w:val="left"/>
      <w:pPr>
        <w:ind w:left="100" w:hanging="268"/>
      </w:pPr>
      <w:rPr>
        <w:rFonts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2">
    <w:nsid w:val="2B952FFC"/>
    <w:multiLevelType w:val="hybridMultilevel"/>
    <w:tmpl w:val="00144E44"/>
    <w:lvl w:ilvl="0" w:tplc="2062AC1C">
      <w:start w:val="1"/>
      <w:numFmt w:val="decimal"/>
      <w:lvlText w:val="%1."/>
      <w:lvlJc w:val="left"/>
      <w:pPr>
        <w:ind w:left="100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20E82">
      <w:numFmt w:val="bullet"/>
      <w:lvlText w:val="•"/>
      <w:lvlJc w:val="left"/>
      <w:pPr>
        <w:ind w:left="1046" w:hanging="628"/>
      </w:pPr>
      <w:rPr>
        <w:rFonts w:hint="default"/>
        <w:lang w:val="ru-RU" w:eastAsia="en-US" w:bidi="ar-SA"/>
      </w:rPr>
    </w:lvl>
    <w:lvl w:ilvl="2" w:tplc="10A271DC">
      <w:numFmt w:val="bullet"/>
      <w:lvlText w:val="•"/>
      <w:lvlJc w:val="left"/>
      <w:pPr>
        <w:ind w:left="1993" w:hanging="628"/>
      </w:pPr>
      <w:rPr>
        <w:rFonts w:hint="default"/>
        <w:lang w:val="ru-RU" w:eastAsia="en-US" w:bidi="ar-SA"/>
      </w:rPr>
    </w:lvl>
    <w:lvl w:ilvl="3" w:tplc="62CED49A">
      <w:numFmt w:val="bullet"/>
      <w:lvlText w:val="•"/>
      <w:lvlJc w:val="left"/>
      <w:pPr>
        <w:ind w:left="2940" w:hanging="628"/>
      </w:pPr>
      <w:rPr>
        <w:rFonts w:hint="default"/>
        <w:lang w:val="ru-RU" w:eastAsia="en-US" w:bidi="ar-SA"/>
      </w:rPr>
    </w:lvl>
    <w:lvl w:ilvl="4" w:tplc="C0EA5DD4">
      <w:numFmt w:val="bullet"/>
      <w:lvlText w:val="•"/>
      <w:lvlJc w:val="left"/>
      <w:pPr>
        <w:ind w:left="3887" w:hanging="628"/>
      </w:pPr>
      <w:rPr>
        <w:rFonts w:hint="default"/>
        <w:lang w:val="ru-RU" w:eastAsia="en-US" w:bidi="ar-SA"/>
      </w:rPr>
    </w:lvl>
    <w:lvl w:ilvl="5" w:tplc="F25C7B3E">
      <w:numFmt w:val="bullet"/>
      <w:lvlText w:val="•"/>
      <w:lvlJc w:val="left"/>
      <w:pPr>
        <w:ind w:left="4834" w:hanging="628"/>
      </w:pPr>
      <w:rPr>
        <w:rFonts w:hint="default"/>
        <w:lang w:val="ru-RU" w:eastAsia="en-US" w:bidi="ar-SA"/>
      </w:rPr>
    </w:lvl>
    <w:lvl w:ilvl="6" w:tplc="8944753C">
      <w:numFmt w:val="bullet"/>
      <w:lvlText w:val="•"/>
      <w:lvlJc w:val="left"/>
      <w:pPr>
        <w:ind w:left="5780" w:hanging="628"/>
      </w:pPr>
      <w:rPr>
        <w:rFonts w:hint="default"/>
        <w:lang w:val="ru-RU" w:eastAsia="en-US" w:bidi="ar-SA"/>
      </w:rPr>
    </w:lvl>
    <w:lvl w:ilvl="7" w:tplc="1F9629E6">
      <w:numFmt w:val="bullet"/>
      <w:lvlText w:val="•"/>
      <w:lvlJc w:val="left"/>
      <w:pPr>
        <w:ind w:left="6727" w:hanging="628"/>
      </w:pPr>
      <w:rPr>
        <w:rFonts w:hint="default"/>
        <w:lang w:val="ru-RU" w:eastAsia="en-US" w:bidi="ar-SA"/>
      </w:rPr>
    </w:lvl>
    <w:lvl w:ilvl="8" w:tplc="B51C8E7C">
      <w:numFmt w:val="bullet"/>
      <w:lvlText w:val="•"/>
      <w:lvlJc w:val="left"/>
      <w:pPr>
        <w:ind w:left="7674" w:hanging="628"/>
      </w:pPr>
      <w:rPr>
        <w:rFonts w:hint="default"/>
        <w:lang w:val="ru-RU" w:eastAsia="en-US" w:bidi="ar-SA"/>
      </w:rPr>
    </w:lvl>
  </w:abstractNum>
  <w:abstractNum w:abstractNumId="3">
    <w:nsid w:val="4B4C5B0C"/>
    <w:multiLevelType w:val="hybridMultilevel"/>
    <w:tmpl w:val="6068E37C"/>
    <w:lvl w:ilvl="0" w:tplc="C944A860">
      <w:start w:val="1"/>
      <w:numFmt w:val="decimal"/>
      <w:lvlText w:val="%1."/>
      <w:lvlJc w:val="left"/>
      <w:pPr>
        <w:ind w:left="10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4">
    <w:nsid w:val="4C4F3887"/>
    <w:multiLevelType w:val="hybridMultilevel"/>
    <w:tmpl w:val="81F044E4"/>
    <w:lvl w:ilvl="0" w:tplc="04190001">
      <w:start w:val="1"/>
      <w:numFmt w:val="bullet"/>
      <w:lvlText w:val=""/>
      <w:lvlJc w:val="left"/>
      <w:pPr>
        <w:ind w:left="100" w:hanging="26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10"/>
    <w:rsid w:val="001D02F3"/>
    <w:rsid w:val="00497A5B"/>
    <w:rsid w:val="0050463B"/>
    <w:rsid w:val="005D3C5D"/>
    <w:rsid w:val="005E3131"/>
    <w:rsid w:val="006D40F4"/>
    <w:rsid w:val="007B78F6"/>
    <w:rsid w:val="007D1F64"/>
    <w:rsid w:val="009A54EE"/>
    <w:rsid w:val="00A36096"/>
    <w:rsid w:val="00A83070"/>
    <w:rsid w:val="00AC2222"/>
    <w:rsid w:val="00AE6872"/>
    <w:rsid w:val="00B40616"/>
    <w:rsid w:val="00C65710"/>
    <w:rsid w:val="00E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2024-04-23T07:40:00Z</cp:lastPrinted>
  <dcterms:created xsi:type="dcterms:W3CDTF">2024-04-23T07:39:00Z</dcterms:created>
  <dcterms:modified xsi:type="dcterms:W3CDTF">2024-04-23T07:41:00Z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2023-03-23T00:00:00Z</vt:filetime>
  </property>
</Properties>
</file>