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C5" w:rsidRDefault="00BE76C5" w:rsidP="00BE76C5">
      <w:pPr>
        <w:jc w:val="center"/>
        <w:rPr>
          <w:noProof/>
          <w:szCs w:val="28"/>
        </w:rPr>
      </w:pPr>
      <w:r>
        <w:rPr>
          <w:noProof/>
          <w:szCs w:val="28"/>
        </w:rPr>
        <w:t xml:space="preserve">СОВЕТ ДЕПУТАТОВ </w:t>
      </w:r>
    </w:p>
    <w:p w:rsidR="00BE76C5" w:rsidRDefault="00BE76C5" w:rsidP="00BE76C5">
      <w:pPr>
        <w:jc w:val="center"/>
        <w:rPr>
          <w:noProof/>
          <w:szCs w:val="28"/>
        </w:rPr>
      </w:pPr>
      <w:r w:rsidRPr="00077CF4">
        <w:rPr>
          <w:noProof/>
          <w:szCs w:val="28"/>
        </w:rPr>
        <w:t>Муницип</w:t>
      </w:r>
      <w:r>
        <w:rPr>
          <w:noProof/>
          <w:szCs w:val="28"/>
        </w:rPr>
        <w:t xml:space="preserve">ального образования </w:t>
      </w:r>
    </w:p>
    <w:p w:rsidR="00BE76C5" w:rsidRPr="00077CF4" w:rsidRDefault="00BE76C5" w:rsidP="00BE76C5">
      <w:pPr>
        <w:jc w:val="center"/>
        <w:rPr>
          <w:noProof/>
          <w:szCs w:val="28"/>
        </w:rPr>
      </w:pPr>
      <w:r>
        <w:rPr>
          <w:noProof/>
          <w:szCs w:val="28"/>
        </w:rPr>
        <w:t xml:space="preserve">Копорское </w:t>
      </w:r>
      <w:r w:rsidRPr="00077CF4">
        <w:rPr>
          <w:noProof/>
          <w:szCs w:val="28"/>
        </w:rPr>
        <w:t>сельское поселение</w:t>
      </w:r>
    </w:p>
    <w:p w:rsidR="00BE76C5" w:rsidRDefault="00BE76C5" w:rsidP="00BE76C5">
      <w:pPr>
        <w:jc w:val="center"/>
        <w:rPr>
          <w:noProof/>
          <w:szCs w:val="28"/>
        </w:rPr>
      </w:pPr>
      <w:r>
        <w:rPr>
          <w:noProof/>
          <w:szCs w:val="28"/>
        </w:rPr>
        <w:t>Ломоносовского</w:t>
      </w:r>
      <w:r w:rsidR="0083786C">
        <w:rPr>
          <w:noProof/>
          <w:szCs w:val="28"/>
        </w:rPr>
        <w:t xml:space="preserve"> </w:t>
      </w:r>
      <w:r>
        <w:rPr>
          <w:noProof/>
          <w:szCs w:val="28"/>
        </w:rPr>
        <w:t xml:space="preserve"> муниципального </w:t>
      </w:r>
      <w:r w:rsidR="003E599C" w:rsidRPr="00077CF4">
        <w:rPr>
          <w:noProof/>
          <w:szCs w:val="28"/>
        </w:rPr>
        <w:t>район</w:t>
      </w:r>
      <w:r>
        <w:rPr>
          <w:noProof/>
          <w:szCs w:val="28"/>
        </w:rPr>
        <w:t>а</w:t>
      </w:r>
      <w:r w:rsidRPr="00BE76C5">
        <w:rPr>
          <w:noProof/>
          <w:szCs w:val="28"/>
        </w:rPr>
        <w:t xml:space="preserve"> </w:t>
      </w:r>
    </w:p>
    <w:p w:rsidR="00BE76C5" w:rsidRPr="00077CF4" w:rsidRDefault="00BE76C5" w:rsidP="00BE76C5">
      <w:pPr>
        <w:jc w:val="center"/>
        <w:rPr>
          <w:noProof/>
          <w:szCs w:val="28"/>
        </w:rPr>
      </w:pPr>
      <w:r>
        <w:rPr>
          <w:noProof/>
          <w:szCs w:val="28"/>
        </w:rPr>
        <w:t>Ленинградской области</w:t>
      </w:r>
    </w:p>
    <w:p w:rsidR="003E599C" w:rsidRPr="00077CF4" w:rsidRDefault="003E599C" w:rsidP="007503AB">
      <w:pPr>
        <w:jc w:val="center"/>
        <w:rPr>
          <w:noProof/>
          <w:szCs w:val="28"/>
        </w:rPr>
      </w:pPr>
    </w:p>
    <w:p w:rsidR="003E599C" w:rsidRPr="00077CF4" w:rsidRDefault="003E599C" w:rsidP="007503AB">
      <w:pPr>
        <w:jc w:val="center"/>
        <w:rPr>
          <w:szCs w:val="28"/>
        </w:rPr>
      </w:pPr>
    </w:p>
    <w:p w:rsidR="003E599C" w:rsidRDefault="003E599C" w:rsidP="007503AB">
      <w:pPr>
        <w:pStyle w:val="a4"/>
        <w:jc w:val="right"/>
      </w:pPr>
    </w:p>
    <w:p w:rsidR="003E599C" w:rsidRPr="00077CF4" w:rsidRDefault="003E599C" w:rsidP="007503AB">
      <w:pPr>
        <w:jc w:val="center"/>
      </w:pPr>
      <w:r w:rsidRPr="00077CF4">
        <w:t>РЕШЕНИЕ</w:t>
      </w:r>
    </w:p>
    <w:p w:rsidR="003E599C" w:rsidRDefault="003E599C" w:rsidP="007503AB">
      <w:pPr>
        <w:jc w:val="center"/>
      </w:pPr>
    </w:p>
    <w:p w:rsidR="003E599C" w:rsidRDefault="003E599C" w:rsidP="007503AB">
      <w:pPr>
        <w:jc w:val="center"/>
      </w:pPr>
    </w:p>
    <w:p w:rsidR="003E599C" w:rsidRPr="009E00EC" w:rsidRDefault="003E599C" w:rsidP="007503AB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9E00EC">
        <w:rPr>
          <w:rFonts w:ascii="Times New Roman" w:hAnsi="Times New Roman" w:cs="Times New Roman"/>
          <w:color w:val="333333"/>
          <w:sz w:val="24"/>
          <w:szCs w:val="24"/>
        </w:rPr>
        <w:t xml:space="preserve">от </w:t>
      </w:r>
      <w:r w:rsidR="00456CFD">
        <w:rPr>
          <w:rFonts w:ascii="Times New Roman" w:hAnsi="Times New Roman" w:cs="Times New Roman"/>
          <w:color w:val="333333"/>
          <w:sz w:val="24"/>
          <w:szCs w:val="24"/>
        </w:rPr>
        <w:t>01.04.</w:t>
      </w:r>
      <w:r w:rsidR="00BE33D9">
        <w:rPr>
          <w:rFonts w:ascii="Times New Roman" w:hAnsi="Times New Roman" w:cs="Times New Roman"/>
          <w:color w:val="333333"/>
          <w:sz w:val="24"/>
          <w:szCs w:val="24"/>
        </w:rPr>
        <w:t xml:space="preserve"> 2014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E00EC">
        <w:rPr>
          <w:rFonts w:ascii="Times New Roman" w:hAnsi="Times New Roman" w:cs="Times New Roman"/>
          <w:color w:val="333333"/>
          <w:sz w:val="24"/>
          <w:szCs w:val="24"/>
        </w:rPr>
        <w:t xml:space="preserve">г.  </w:t>
      </w:r>
      <w:r w:rsidR="00BE33D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</w:t>
      </w:r>
      <w:r w:rsidRPr="009E00EC">
        <w:rPr>
          <w:rFonts w:ascii="Times New Roman" w:hAnsi="Times New Roman" w:cs="Times New Roman"/>
          <w:color w:val="333333"/>
          <w:sz w:val="24"/>
          <w:szCs w:val="24"/>
        </w:rPr>
        <w:t xml:space="preserve">№ </w:t>
      </w:r>
      <w:r w:rsidR="00763B75">
        <w:rPr>
          <w:rFonts w:ascii="Times New Roman" w:hAnsi="Times New Roman" w:cs="Times New Roman"/>
          <w:color w:val="333333"/>
          <w:sz w:val="24"/>
          <w:szCs w:val="24"/>
        </w:rPr>
        <w:t>12</w:t>
      </w:r>
    </w:p>
    <w:p w:rsidR="003E599C" w:rsidRPr="009E00EC" w:rsidRDefault="003E599C" w:rsidP="007503AB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:rsidR="003E599C" w:rsidRPr="009E00EC" w:rsidRDefault="003E599C" w:rsidP="007503AB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9E00EC">
        <w:rPr>
          <w:rFonts w:ascii="Times New Roman" w:hAnsi="Times New Roman" w:cs="Times New Roman"/>
          <w:color w:val="333333"/>
          <w:sz w:val="24"/>
          <w:szCs w:val="24"/>
        </w:rPr>
        <w:t xml:space="preserve">О назначении публичных слушаний по проекту </w:t>
      </w:r>
    </w:p>
    <w:p w:rsidR="003E599C" w:rsidRPr="009E00EC" w:rsidRDefault="003E599C" w:rsidP="007503AB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9E00EC">
        <w:rPr>
          <w:rFonts w:ascii="Times New Roman" w:hAnsi="Times New Roman" w:cs="Times New Roman"/>
          <w:color w:val="333333"/>
          <w:sz w:val="24"/>
          <w:szCs w:val="24"/>
        </w:rPr>
        <w:t>генерального плана муниципального образования</w:t>
      </w:r>
    </w:p>
    <w:p w:rsidR="003E599C" w:rsidRDefault="00BE33D9" w:rsidP="007503AB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Копорское </w:t>
      </w:r>
      <w:r w:rsidR="003E599C">
        <w:rPr>
          <w:rFonts w:ascii="Times New Roman" w:hAnsi="Times New Roman" w:cs="Times New Roman"/>
          <w:color w:val="333333"/>
          <w:sz w:val="24"/>
          <w:szCs w:val="24"/>
        </w:rPr>
        <w:t xml:space="preserve"> сельское</w:t>
      </w:r>
      <w:r w:rsidR="003E599C" w:rsidRPr="009E00EC">
        <w:rPr>
          <w:rFonts w:ascii="Times New Roman" w:hAnsi="Times New Roman" w:cs="Times New Roman"/>
          <w:color w:val="333333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Ломоносовского </w:t>
      </w:r>
    </w:p>
    <w:p w:rsidR="003E599C" w:rsidRPr="009E00EC" w:rsidRDefault="003E599C" w:rsidP="007503AB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муниципального </w:t>
      </w:r>
      <w:r w:rsidRPr="009E00EC">
        <w:rPr>
          <w:rFonts w:ascii="Times New Roman" w:hAnsi="Times New Roman" w:cs="Times New Roman"/>
          <w:color w:val="333333"/>
          <w:sz w:val="24"/>
          <w:szCs w:val="24"/>
        </w:rPr>
        <w:t xml:space="preserve">района Ленинградской области                         </w:t>
      </w:r>
    </w:p>
    <w:p w:rsidR="003E599C" w:rsidRPr="009E00EC" w:rsidRDefault="003E599C" w:rsidP="007503AB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:rsidR="00E3577F" w:rsidRDefault="003E599C" w:rsidP="007503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E00EC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702EE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 РФ, Федеральным законом от   06.10.2003 г. № 131-ФЗ «Об общих принципах  организации  местного самоуправления в РФ», Уставом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BE33D9">
        <w:rPr>
          <w:rFonts w:ascii="Times New Roman" w:hAnsi="Times New Roman" w:cs="Times New Roman"/>
          <w:sz w:val="24"/>
          <w:szCs w:val="24"/>
        </w:rPr>
        <w:t xml:space="preserve">Копорское  сельское поселение Ломоносовского </w:t>
      </w:r>
      <w:r w:rsidRPr="00702EE4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области, </w:t>
      </w:r>
      <w:r w:rsidRPr="00E04F6B">
        <w:rPr>
          <w:rFonts w:ascii="Times New Roman" w:hAnsi="Times New Roman" w:cs="Times New Roman"/>
          <w:sz w:val="24"/>
          <w:szCs w:val="24"/>
        </w:rPr>
        <w:t>Положением о публичных   слушаниях в муници</w:t>
      </w:r>
      <w:r w:rsidR="00BE33D9">
        <w:rPr>
          <w:rFonts w:ascii="Times New Roman" w:hAnsi="Times New Roman" w:cs="Times New Roman"/>
          <w:sz w:val="24"/>
          <w:szCs w:val="24"/>
        </w:rPr>
        <w:t xml:space="preserve">пальном образовании Копорское  сельское поселение Ломоносовского </w:t>
      </w:r>
      <w:r w:rsidRPr="00E04F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утвержденным решением Совета депутатов муниципального образования </w:t>
      </w:r>
      <w:r w:rsidR="00E3577F">
        <w:rPr>
          <w:rFonts w:ascii="Times New Roman" w:hAnsi="Times New Roman" w:cs="Times New Roman"/>
          <w:sz w:val="24"/>
          <w:szCs w:val="24"/>
        </w:rPr>
        <w:t xml:space="preserve">Копорское сельское поселение Ломоносовского муниципального </w:t>
      </w:r>
      <w:r w:rsidRPr="00702EE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 от</w:t>
      </w:r>
      <w:r w:rsidR="00E3577F">
        <w:rPr>
          <w:rFonts w:ascii="Times New Roman" w:hAnsi="Times New Roman" w:cs="Times New Roman"/>
          <w:sz w:val="24"/>
          <w:szCs w:val="24"/>
        </w:rPr>
        <w:t xml:space="preserve"> 15.12.2009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02EE4">
        <w:rPr>
          <w:rFonts w:ascii="Times New Roman" w:hAnsi="Times New Roman" w:cs="Times New Roman"/>
          <w:sz w:val="24"/>
          <w:szCs w:val="24"/>
        </w:rPr>
        <w:t xml:space="preserve"> №</w:t>
      </w:r>
      <w:r w:rsidR="00E3577F">
        <w:rPr>
          <w:rFonts w:ascii="Times New Roman" w:hAnsi="Times New Roman" w:cs="Times New Roman"/>
          <w:sz w:val="24"/>
          <w:szCs w:val="24"/>
        </w:rPr>
        <w:t xml:space="preserve"> 17</w:t>
      </w:r>
      <w:r w:rsidRPr="00702EE4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3577F">
        <w:rPr>
          <w:rFonts w:ascii="Times New Roman" w:hAnsi="Times New Roman" w:cs="Times New Roman"/>
          <w:sz w:val="24"/>
          <w:szCs w:val="24"/>
        </w:rPr>
        <w:t xml:space="preserve">Копорское  сельское поселение Ломоносовского </w:t>
      </w:r>
      <w:r w:rsidRPr="00702EE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  </w:t>
      </w:r>
    </w:p>
    <w:p w:rsidR="003E599C" w:rsidRPr="00702EE4" w:rsidRDefault="003E599C" w:rsidP="007503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2EE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E599C" w:rsidRPr="00702EE4" w:rsidRDefault="003E599C" w:rsidP="007503AB">
      <w:pPr>
        <w:pStyle w:val="HTML"/>
        <w:numPr>
          <w:ilvl w:val="0"/>
          <w:numId w:val="1"/>
        </w:numPr>
        <w:tabs>
          <w:tab w:val="clear" w:pos="900"/>
          <w:tab w:val="num" w:pos="54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4">
        <w:rPr>
          <w:rFonts w:ascii="Times New Roman" w:hAnsi="Times New Roman" w:cs="Times New Roman"/>
          <w:sz w:val="24"/>
          <w:szCs w:val="24"/>
        </w:rPr>
        <w:t xml:space="preserve">  Назначить публичные слушания по проекту генерального пла</w:t>
      </w:r>
      <w:r>
        <w:rPr>
          <w:rFonts w:ascii="Times New Roman" w:hAnsi="Times New Roman" w:cs="Times New Roman"/>
          <w:sz w:val="24"/>
          <w:szCs w:val="24"/>
        </w:rPr>
        <w:t xml:space="preserve">на  муниципального образования </w:t>
      </w:r>
      <w:r w:rsidR="00E3577F">
        <w:rPr>
          <w:rFonts w:ascii="Times New Roman" w:hAnsi="Times New Roman" w:cs="Times New Roman"/>
          <w:sz w:val="24"/>
          <w:szCs w:val="24"/>
        </w:rPr>
        <w:t xml:space="preserve">Копорское сельское поселение Ломоносовского </w:t>
      </w:r>
      <w:r w:rsidRPr="00702EE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инициатором которых выступает Совет депута</w:t>
      </w:r>
      <w:r>
        <w:rPr>
          <w:rFonts w:ascii="Times New Roman" w:hAnsi="Times New Roman" w:cs="Times New Roman"/>
          <w:sz w:val="24"/>
          <w:szCs w:val="24"/>
        </w:rPr>
        <w:t>тов муниципального образования</w:t>
      </w:r>
      <w:r w:rsidR="00E3577F" w:rsidRPr="00E3577F">
        <w:rPr>
          <w:rFonts w:ascii="Times New Roman" w:hAnsi="Times New Roman" w:cs="Times New Roman"/>
          <w:sz w:val="24"/>
          <w:szCs w:val="24"/>
        </w:rPr>
        <w:t xml:space="preserve"> </w:t>
      </w:r>
      <w:r w:rsidR="00E3577F">
        <w:rPr>
          <w:rFonts w:ascii="Times New Roman" w:hAnsi="Times New Roman" w:cs="Times New Roman"/>
          <w:sz w:val="24"/>
          <w:szCs w:val="24"/>
        </w:rPr>
        <w:t>Копорское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E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E3577F">
        <w:rPr>
          <w:rFonts w:ascii="Times New Roman" w:hAnsi="Times New Roman" w:cs="Times New Roman"/>
          <w:sz w:val="24"/>
          <w:szCs w:val="24"/>
        </w:rPr>
        <w:t xml:space="preserve">Ломоносовского </w:t>
      </w:r>
      <w:r w:rsidRPr="00702EE4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3E599C" w:rsidRPr="00702EE4" w:rsidRDefault="003E599C" w:rsidP="007503AB">
      <w:pPr>
        <w:pStyle w:val="a3"/>
        <w:spacing w:before="0" w:beforeAutospacing="0" w:after="0" w:afterAutospacing="0"/>
        <w:jc w:val="both"/>
      </w:pPr>
      <w:r w:rsidRPr="00702EE4">
        <w:t xml:space="preserve"> 2. Создать комиссию по подготовке, организации и проведению публичных слушаний по проекту генерального плана муниципально</w:t>
      </w:r>
      <w:r>
        <w:t>го образования</w:t>
      </w:r>
      <w:r w:rsidR="00E3577F" w:rsidRPr="00E3577F">
        <w:t xml:space="preserve"> </w:t>
      </w:r>
      <w:r w:rsidR="00E3577F">
        <w:t>Копорское</w:t>
      </w:r>
      <w:r>
        <w:t xml:space="preserve"> </w:t>
      </w:r>
      <w:r w:rsidRPr="00702EE4">
        <w:t>сельское поселение Л</w:t>
      </w:r>
      <w:r w:rsidR="00E3577F">
        <w:t xml:space="preserve">омоносовского </w:t>
      </w:r>
      <w:r w:rsidRPr="00702EE4">
        <w:t>муниципально</w:t>
      </w:r>
      <w:r>
        <w:t>го района Ленинградской области</w:t>
      </w:r>
      <w:r w:rsidRPr="00702EE4">
        <w:t xml:space="preserve"> (далее - Комиссия по подготовке, организации и проведению публичных слушаний) в составе согласно приложению №1.</w:t>
      </w:r>
    </w:p>
    <w:p w:rsidR="003E599C" w:rsidRPr="00702EE4" w:rsidRDefault="003E599C" w:rsidP="007503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2EE4">
        <w:rPr>
          <w:rFonts w:ascii="Times New Roman" w:hAnsi="Times New Roman" w:cs="Times New Roman"/>
          <w:sz w:val="24"/>
          <w:szCs w:val="24"/>
        </w:rPr>
        <w:t xml:space="preserve">      3. Публичные слушания провести </w:t>
      </w:r>
      <w:r w:rsidR="005859FF">
        <w:rPr>
          <w:rFonts w:ascii="Times New Roman" w:hAnsi="Times New Roman" w:cs="Times New Roman"/>
          <w:sz w:val="24"/>
          <w:szCs w:val="24"/>
        </w:rPr>
        <w:t>в период с «21</w:t>
      </w:r>
      <w:r w:rsidRPr="00E04F6B">
        <w:rPr>
          <w:rFonts w:ascii="Times New Roman" w:hAnsi="Times New Roman" w:cs="Times New Roman"/>
          <w:sz w:val="24"/>
          <w:szCs w:val="24"/>
        </w:rPr>
        <w:t>»</w:t>
      </w:r>
      <w:r w:rsidR="005859FF">
        <w:rPr>
          <w:rFonts w:ascii="Times New Roman" w:hAnsi="Times New Roman" w:cs="Times New Roman"/>
          <w:sz w:val="24"/>
          <w:szCs w:val="24"/>
        </w:rPr>
        <w:t>апреля 2014  по «26» мая  2014</w:t>
      </w:r>
      <w:r w:rsidRPr="00702EE4">
        <w:rPr>
          <w:rFonts w:ascii="Times New Roman" w:hAnsi="Times New Roman" w:cs="Times New Roman"/>
          <w:sz w:val="24"/>
          <w:szCs w:val="24"/>
        </w:rPr>
        <w:t xml:space="preserve"> года во всех населенных пунк</w:t>
      </w:r>
      <w:r>
        <w:rPr>
          <w:rFonts w:ascii="Times New Roman" w:hAnsi="Times New Roman" w:cs="Times New Roman"/>
          <w:sz w:val="24"/>
          <w:szCs w:val="24"/>
        </w:rPr>
        <w:t xml:space="preserve">тах муниципального образования </w:t>
      </w:r>
      <w:r w:rsidR="005859FF">
        <w:rPr>
          <w:rFonts w:ascii="Times New Roman" w:hAnsi="Times New Roman" w:cs="Times New Roman"/>
          <w:sz w:val="24"/>
          <w:szCs w:val="24"/>
        </w:rPr>
        <w:t>Копорское</w:t>
      </w:r>
      <w:r w:rsidRPr="00702EE4">
        <w:rPr>
          <w:rFonts w:ascii="Times New Roman" w:hAnsi="Times New Roman" w:cs="Times New Roman"/>
          <w:sz w:val="24"/>
          <w:szCs w:val="24"/>
        </w:rPr>
        <w:t xml:space="preserve"> сельское поселение Л</w:t>
      </w:r>
      <w:r w:rsidR="005859FF">
        <w:rPr>
          <w:rFonts w:ascii="Times New Roman" w:hAnsi="Times New Roman" w:cs="Times New Roman"/>
          <w:sz w:val="24"/>
          <w:szCs w:val="24"/>
        </w:rPr>
        <w:t xml:space="preserve">омоносовского </w:t>
      </w:r>
      <w:r w:rsidRPr="00702EE4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области, согласно графику проведения публичных слушаний (приложение № 2).</w:t>
      </w:r>
    </w:p>
    <w:p w:rsidR="003E599C" w:rsidRPr="00702EE4" w:rsidRDefault="003E599C" w:rsidP="007503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2EE4">
        <w:rPr>
          <w:rFonts w:ascii="Times New Roman" w:hAnsi="Times New Roman" w:cs="Times New Roman"/>
          <w:sz w:val="24"/>
          <w:szCs w:val="24"/>
        </w:rPr>
        <w:t>4.    Комиссии по подготовке, организации и проведению публичных слушаний:</w:t>
      </w:r>
    </w:p>
    <w:p w:rsidR="003E599C" w:rsidRDefault="003E599C" w:rsidP="007503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4F6B">
        <w:t>4.1. Обеспечить подготовку, организацию и проведение публичных слушаний в соответствии с требованиями Положения о публичных слушаниях в муниципальном образовании</w:t>
      </w:r>
      <w:r w:rsidR="005859FF" w:rsidRPr="005859FF">
        <w:t xml:space="preserve"> </w:t>
      </w:r>
      <w:r w:rsidR="005859FF">
        <w:t>Копорское</w:t>
      </w:r>
      <w:r w:rsidRPr="00E04F6B">
        <w:t xml:space="preserve"> сельское поселение Л</w:t>
      </w:r>
      <w:r w:rsidR="005859FF">
        <w:t xml:space="preserve">омоносовского </w:t>
      </w:r>
      <w:r w:rsidRPr="00E04F6B">
        <w:t>муниципального района Ленинградской области, утвержденным решением Совета депута</w:t>
      </w:r>
      <w:r>
        <w:t xml:space="preserve">тов муниципального образования </w:t>
      </w:r>
      <w:r w:rsidR="005859FF">
        <w:t xml:space="preserve">Копорское </w:t>
      </w:r>
      <w:r w:rsidRPr="00E04F6B">
        <w:t>сел</w:t>
      </w:r>
      <w:r w:rsidR="005859FF">
        <w:t xml:space="preserve">ьское поселение Ломоносовского </w:t>
      </w:r>
      <w:r w:rsidRPr="00E04F6B">
        <w:t xml:space="preserve"> района Ленинградской области  </w:t>
      </w:r>
      <w:r w:rsidR="005859FF">
        <w:t>.</w:t>
      </w:r>
    </w:p>
    <w:p w:rsidR="003E599C" w:rsidRDefault="003E599C" w:rsidP="007503A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4.2</w:t>
      </w:r>
      <w:r w:rsidRPr="009E00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Организовать:</w:t>
      </w:r>
    </w:p>
    <w:p w:rsidR="003E599C" w:rsidRPr="009E00EC" w:rsidRDefault="003E599C" w:rsidP="007503A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выставку</w:t>
      </w:r>
      <w:r w:rsidRPr="009E00EC">
        <w:rPr>
          <w:rFonts w:ascii="Times New Roman" w:hAnsi="Times New Roman" w:cs="Times New Roman"/>
          <w:color w:val="000000"/>
          <w:sz w:val="24"/>
          <w:szCs w:val="24"/>
        </w:rPr>
        <w:t xml:space="preserve"> демонстрационных материалов проекта генерального плана муниципального образования </w:t>
      </w:r>
      <w:r w:rsidR="005859FF">
        <w:rPr>
          <w:rFonts w:ascii="Times New Roman" w:hAnsi="Times New Roman" w:cs="Times New Roman"/>
          <w:sz w:val="24"/>
          <w:szCs w:val="24"/>
        </w:rPr>
        <w:t xml:space="preserve">Копорское сельское поселение Ломоносовского </w:t>
      </w:r>
      <w:r w:rsidRPr="00702E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859FF">
        <w:rPr>
          <w:rFonts w:ascii="Times New Roman" w:hAnsi="Times New Roman" w:cs="Times New Roman"/>
          <w:sz w:val="24"/>
          <w:szCs w:val="24"/>
        </w:rPr>
        <w:t xml:space="preserve"> </w:t>
      </w:r>
      <w:r w:rsidR="005859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Ленинградской области, </w:t>
      </w:r>
      <w:r w:rsidRPr="009E0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9FF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 Копорского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расположенной</w:t>
      </w:r>
      <w:r w:rsidRPr="009E00E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у: </w:t>
      </w:r>
      <w:r w:rsidR="005859FF">
        <w:rPr>
          <w:rFonts w:ascii="Times New Roman" w:hAnsi="Times New Roman" w:cs="Times New Roman"/>
          <w:color w:val="000000"/>
          <w:sz w:val="24"/>
          <w:szCs w:val="24"/>
        </w:rPr>
        <w:t>Ленинградская область, Ломоносовский муниципальный  район, с.Копорье  , здание администрации  с «21</w:t>
      </w:r>
      <w:r w:rsidRPr="00E04F6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859FF">
        <w:rPr>
          <w:rFonts w:ascii="Times New Roman" w:hAnsi="Times New Roman" w:cs="Times New Roman"/>
          <w:color w:val="000000"/>
          <w:sz w:val="24"/>
          <w:szCs w:val="24"/>
        </w:rPr>
        <w:t>апреля по «26» мая  2014</w:t>
      </w:r>
      <w:r w:rsidRPr="00E04F6B">
        <w:rPr>
          <w:rFonts w:ascii="Times New Roman" w:hAnsi="Times New Roman" w:cs="Times New Roman"/>
          <w:color w:val="000000"/>
          <w:sz w:val="24"/>
          <w:szCs w:val="24"/>
        </w:rPr>
        <w:t xml:space="preserve"> г.,</w:t>
      </w:r>
      <w:r w:rsidR="005859FF">
        <w:rPr>
          <w:rFonts w:ascii="Times New Roman" w:hAnsi="Times New Roman" w:cs="Times New Roman"/>
          <w:color w:val="000000"/>
          <w:sz w:val="24"/>
          <w:szCs w:val="24"/>
        </w:rPr>
        <w:t xml:space="preserve">  понедельник-четверг с  10ч00</w:t>
      </w:r>
      <w:r w:rsidRPr="00E04F6B">
        <w:rPr>
          <w:rFonts w:ascii="Times New Roman" w:hAnsi="Times New Roman" w:cs="Times New Roman"/>
          <w:color w:val="000000"/>
          <w:sz w:val="24"/>
          <w:szCs w:val="24"/>
        </w:rPr>
        <w:t xml:space="preserve"> мин. до 17 ч. 00 мин., пятница с 8 ч 00 мин. до 14 ч. 00</w:t>
      </w:r>
      <w:r w:rsidRPr="002271C8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3E599C" w:rsidRPr="009E00EC" w:rsidRDefault="003E599C" w:rsidP="007503A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4.3</w:t>
      </w:r>
      <w:r w:rsidRPr="009E00EC">
        <w:rPr>
          <w:color w:val="000000"/>
        </w:rPr>
        <w:t>. Подготовить заключение о результатах проведения публичных слушаний и опубликовать его в установленном порядке.</w:t>
      </w:r>
    </w:p>
    <w:p w:rsidR="003E599C" w:rsidRPr="00702EE4" w:rsidRDefault="003E599C" w:rsidP="007503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E504E">
        <w:rPr>
          <w:rFonts w:ascii="Times New Roman" w:hAnsi="Times New Roman" w:cs="Times New Roman"/>
          <w:color w:val="000000"/>
          <w:sz w:val="24"/>
          <w:szCs w:val="24"/>
        </w:rPr>
        <w:t xml:space="preserve">       5. Замечания и предложения по вынесенному на публичные слушания проекту генерального плана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859FF">
        <w:rPr>
          <w:rFonts w:ascii="Times New Roman" w:hAnsi="Times New Roman" w:cs="Times New Roman"/>
          <w:sz w:val="24"/>
          <w:szCs w:val="24"/>
        </w:rPr>
        <w:t>Копорское</w:t>
      </w:r>
      <w:r w:rsidR="005859FF" w:rsidRPr="00702EE4">
        <w:rPr>
          <w:rFonts w:ascii="Times New Roman" w:hAnsi="Times New Roman" w:cs="Times New Roman"/>
          <w:sz w:val="24"/>
          <w:szCs w:val="24"/>
        </w:rPr>
        <w:t xml:space="preserve"> </w:t>
      </w:r>
      <w:r w:rsidR="005859FF">
        <w:rPr>
          <w:rFonts w:ascii="Times New Roman" w:hAnsi="Times New Roman" w:cs="Times New Roman"/>
          <w:sz w:val="24"/>
          <w:szCs w:val="24"/>
        </w:rPr>
        <w:t xml:space="preserve">сельское поселение Ломоносовского </w:t>
      </w:r>
      <w:r w:rsidRPr="00702EE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могут быть представлены заинтересованными лицами в Комиссию по подготовке, организации и проведению </w:t>
      </w:r>
      <w:r w:rsidRPr="00E04F6B">
        <w:rPr>
          <w:rFonts w:ascii="Times New Roman" w:hAnsi="Times New Roman" w:cs="Times New Roman"/>
          <w:sz w:val="24"/>
          <w:szCs w:val="24"/>
        </w:rPr>
        <w:t xml:space="preserve">публичных слушаний в письменной форме по адресу: </w:t>
      </w:r>
      <w:r w:rsidR="005859FF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</w:t>
      </w:r>
      <w:r w:rsidRPr="00E04F6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859FF">
        <w:rPr>
          <w:rFonts w:ascii="Times New Roman" w:hAnsi="Times New Roman" w:cs="Times New Roman"/>
          <w:sz w:val="24"/>
          <w:szCs w:val="24"/>
        </w:rPr>
        <w:t xml:space="preserve">с.Копорье,  администрация </w:t>
      </w:r>
      <w:r w:rsidRPr="00E04F6B">
        <w:rPr>
          <w:rFonts w:ascii="Times New Roman" w:hAnsi="Times New Roman" w:cs="Times New Roman"/>
          <w:sz w:val="24"/>
          <w:szCs w:val="24"/>
        </w:rPr>
        <w:t>, в  срок с момента публикации инф</w:t>
      </w:r>
      <w:r w:rsidR="005859FF">
        <w:rPr>
          <w:rFonts w:ascii="Times New Roman" w:hAnsi="Times New Roman" w:cs="Times New Roman"/>
          <w:sz w:val="24"/>
          <w:szCs w:val="24"/>
        </w:rPr>
        <w:t>ормации в га</w:t>
      </w:r>
      <w:r w:rsidR="00456CFD">
        <w:rPr>
          <w:rFonts w:ascii="Times New Roman" w:hAnsi="Times New Roman" w:cs="Times New Roman"/>
          <w:sz w:val="24"/>
          <w:szCs w:val="24"/>
        </w:rPr>
        <w:t>зете «Балтийский луч</w:t>
      </w:r>
      <w:r w:rsidR="005859FF">
        <w:rPr>
          <w:rFonts w:ascii="Times New Roman" w:hAnsi="Times New Roman" w:cs="Times New Roman"/>
          <w:sz w:val="24"/>
          <w:szCs w:val="24"/>
        </w:rPr>
        <w:t xml:space="preserve">  » по «26» мая 2014</w:t>
      </w:r>
      <w:r w:rsidRPr="00E04F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599C" w:rsidRPr="009F48E5" w:rsidRDefault="003E599C" w:rsidP="007503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2EE4">
        <w:t xml:space="preserve">       6. Опубликовать настоящее решение, информацию о проведении публичных слушаний, проект генерального пл</w:t>
      </w:r>
      <w:r>
        <w:t xml:space="preserve">ана муниципального образования </w:t>
      </w:r>
      <w:r w:rsidR="005859FF">
        <w:t xml:space="preserve">Копорское сельское поселение Ломоносовского </w:t>
      </w:r>
      <w:r w:rsidRPr="00702EE4">
        <w:t xml:space="preserve"> муниципального района Ленинградской области  в газете «</w:t>
      </w:r>
      <w:r w:rsidR="00456CFD">
        <w:t>Балтийский луч</w:t>
      </w:r>
      <w:r w:rsidR="005859FF">
        <w:t xml:space="preserve"> </w:t>
      </w:r>
      <w:r w:rsidRPr="00702EE4">
        <w:t xml:space="preserve">» и разместить на сайте </w:t>
      </w:r>
      <w:r>
        <w:t>а</w:t>
      </w:r>
      <w:r w:rsidRPr="00702EE4">
        <w:t>дминистра</w:t>
      </w:r>
      <w:r>
        <w:t xml:space="preserve">ции муниципального образование </w:t>
      </w:r>
      <w:r w:rsidR="00A24288">
        <w:t>Копорское</w:t>
      </w:r>
      <w:r w:rsidR="00A24288" w:rsidRPr="00702EE4">
        <w:t xml:space="preserve"> </w:t>
      </w:r>
      <w:r w:rsidR="00A24288">
        <w:t>сельское поселение Ломоносовского</w:t>
      </w:r>
      <w:r w:rsidRPr="009F48E5">
        <w:rPr>
          <w:color w:val="000000"/>
        </w:rPr>
        <w:t xml:space="preserve"> муниципального района Ленинградской области в сети Интернет</w:t>
      </w:r>
      <w:r>
        <w:rPr>
          <w:color w:val="000000"/>
        </w:rPr>
        <w:t>.</w:t>
      </w:r>
    </w:p>
    <w:p w:rsidR="003E599C" w:rsidRPr="009E00EC" w:rsidRDefault="003E599C" w:rsidP="007503A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8E5">
        <w:rPr>
          <w:rFonts w:ascii="Times New Roman" w:hAnsi="Times New Roman" w:cs="Times New Roman"/>
          <w:color w:val="000000"/>
          <w:sz w:val="24"/>
          <w:szCs w:val="24"/>
        </w:rPr>
        <w:t xml:space="preserve">       7. Контроль за исполнением настоящего решения оставляю за собой.</w:t>
      </w:r>
    </w:p>
    <w:p w:rsidR="003E599C" w:rsidRDefault="003E599C" w:rsidP="007503A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E599C" w:rsidRPr="009E00EC" w:rsidRDefault="003E599C" w:rsidP="007503A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E599C" w:rsidRDefault="00A24288" w:rsidP="007503A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совета депутатов                                        Шевалдина В.Б</w:t>
      </w:r>
    </w:p>
    <w:p w:rsidR="003E599C" w:rsidRPr="004007F5" w:rsidRDefault="003E599C" w:rsidP="007503AB">
      <w:pPr>
        <w:pageBreakBefore/>
        <w:jc w:val="right"/>
        <w:rPr>
          <w:sz w:val="22"/>
          <w:szCs w:val="22"/>
        </w:rPr>
      </w:pPr>
      <w:r w:rsidRPr="004007F5">
        <w:rPr>
          <w:sz w:val="22"/>
          <w:szCs w:val="22"/>
        </w:rPr>
        <w:lastRenderedPageBreak/>
        <w:t xml:space="preserve">Приложение 1 </w:t>
      </w:r>
    </w:p>
    <w:p w:rsidR="003E599C" w:rsidRPr="004007F5" w:rsidRDefault="003E599C" w:rsidP="007503AB">
      <w:pPr>
        <w:jc w:val="both"/>
        <w:rPr>
          <w:sz w:val="22"/>
          <w:szCs w:val="22"/>
        </w:rPr>
      </w:pPr>
    </w:p>
    <w:p w:rsidR="003E599C" w:rsidRPr="003A3D1F" w:rsidRDefault="003E599C" w:rsidP="007503AB">
      <w:pPr>
        <w:ind w:left="5220" w:firstLine="2"/>
        <w:jc w:val="right"/>
        <w:rPr>
          <w:b/>
          <w:sz w:val="22"/>
          <w:szCs w:val="22"/>
        </w:rPr>
      </w:pPr>
      <w:r w:rsidRPr="003A3D1F">
        <w:rPr>
          <w:b/>
          <w:sz w:val="22"/>
          <w:szCs w:val="22"/>
        </w:rPr>
        <w:t>УТВЕРЖДЕНО</w:t>
      </w:r>
    </w:p>
    <w:p w:rsidR="003E599C" w:rsidRPr="00CC0DAF" w:rsidRDefault="003E599C" w:rsidP="007503AB">
      <w:pPr>
        <w:ind w:left="4500"/>
        <w:jc w:val="right"/>
        <w:rPr>
          <w:szCs w:val="20"/>
        </w:rPr>
      </w:pPr>
      <w:r>
        <w:rPr>
          <w:szCs w:val="20"/>
        </w:rPr>
        <w:t>р</w:t>
      </w:r>
      <w:r w:rsidRPr="00CC0DAF">
        <w:rPr>
          <w:szCs w:val="20"/>
        </w:rPr>
        <w:t>ешением Совета депута</w:t>
      </w:r>
      <w:r>
        <w:rPr>
          <w:szCs w:val="20"/>
        </w:rPr>
        <w:t xml:space="preserve">тов муниципального </w:t>
      </w:r>
      <w:r w:rsidR="00377820">
        <w:rPr>
          <w:szCs w:val="20"/>
        </w:rPr>
        <w:t xml:space="preserve">образования Копорское  сельское поселение  Ломоносовского </w:t>
      </w:r>
      <w:r w:rsidRPr="00CC0DAF">
        <w:rPr>
          <w:szCs w:val="20"/>
        </w:rPr>
        <w:t xml:space="preserve">муниципального района </w:t>
      </w:r>
    </w:p>
    <w:p w:rsidR="003E599C" w:rsidRPr="00CC0DAF" w:rsidRDefault="003E599C" w:rsidP="007503AB">
      <w:pPr>
        <w:ind w:left="4500"/>
        <w:jc w:val="right"/>
        <w:rPr>
          <w:szCs w:val="20"/>
        </w:rPr>
      </w:pPr>
      <w:r w:rsidRPr="00CC0DAF">
        <w:rPr>
          <w:szCs w:val="20"/>
        </w:rPr>
        <w:t xml:space="preserve">Ленинградской области  </w:t>
      </w:r>
    </w:p>
    <w:p w:rsidR="003E599C" w:rsidRPr="00CC0DAF" w:rsidRDefault="00377820" w:rsidP="007503AB">
      <w:pPr>
        <w:ind w:left="4500"/>
        <w:jc w:val="right"/>
        <w:rPr>
          <w:szCs w:val="20"/>
        </w:rPr>
      </w:pPr>
      <w:r>
        <w:rPr>
          <w:szCs w:val="20"/>
        </w:rPr>
        <w:t>от 01.04 2014</w:t>
      </w:r>
      <w:r w:rsidR="003E599C">
        <w:rPr>
          <w:szCs w:val="20"/>
        </w:rPr>
        <w:t xml:space="preserve"> </w:t>
      </w:r>
      <w:r w:rsidR="003E599C" w:rsidRPr="00CC0DAF">
        <w:rPr>
          <w:szCs w:val="20"/>
        </w:rPr>
        <w:t xml:space="preserve">года № </w:t>
      </w:r>
      <w:r>
        <w:rPr>
          <w:szCs w:val="20"/>
        </w:rPr>
        <w:t>_</w:t>
      </w:r>
      <w:r w:rsidR="00763B75">
        <w:rPr>
          <w:szCs w:val="20"/>
        </w:rPr>
        <w:t>12</w:t>
      </w:r>
      <w:r>
        <w:rPr>
          <w:szCs w:val="20"/>
        </w:rPr>
        <w:t>__</w:t>
      </w:r>
    </w:p>
    <w:p w:rsidR="003E599C" w:rsidRDefault="003E599C" w:rsidP="007503A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E599C" w:rsidRDefault="003E599C" w:rsidP="007503A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E599C" w:rsidRDefault="003E599C" w:rsidP="007503A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E599C" w:rsidRDefault="003E599C" w:rsidP="007503A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E599C" w:rsidRPr="00756D61" w:rsidRDefault="003E599C" w:rsidP="007503AB">
      <w:pPr>
        <w:pStyle w:val="HTML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3E599C" w:rsidRPr="00756D61" w:rsidRDefault="003E599C" w:rsidP="007503AB">
      <w:pPr>
        <w:pStyle w:val="HTML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3E599C" w:rsidRPr="00756D61" w:rsidRDefault="003E599C" w:rsidP="007503AB">
      <w:pPr>
        <w:widowControl w:val="0"/>
        <w:autoSpaceDE w:val="0"/>
        <w:autoSpaceDN w:val="0"/>
        <w:adjustRightInd w:val="0"/>
        <w:jc w:val="center"/>
        <w:rPr>
          <w:b/>
          <w:color w:val="333333"/>
        </w:rPr>
      </w:pPr>
      <w:r>
        <w:rPr>
          <w:b/>
          <w:color w:val="333333"/>
        </w:rPr>
        <w:t>Состав к</w:t>
      </w:r>
      <w:r w:rsidRPr="00756D61">
        <w:rPr>
          <w:b/>
          <w:color w:val="333333"/>
        </w:rPr>
        <w:t xml:space="preserve">омиссии </w:t>
      </w:r>
    </w:p>
    <w:p w:rsidR="003E599C" w:rsidRPr="00756D61" w:rsidRDefault="003E599C" w:rsidP="007503AB">
      <w:pPr>
        <w:widowControl w:val="0"/>
        <w:autoSpaceDE w:val="0"/>
        <w:autoSpaceDN w:val="0"/>
        <w:adjustRightInd w:val="0"/>
        <w:jc w:val="center"/>
        <w:rPr>
          <w:b/>
          <w:color w:val="333333"/>
        </w:rPr>
      </w:pPr>
      <w:r w:rsidRPr="00756D61">
        <w:rPr>
          <w:b/>
          <w:color w:val="333333"/>
        </w:rPr>
        <w:t>по подготовке</w:t>
      </w:r>
      <w:r>
        <w:rPr>
          <w:b/>
          <w:color w:val="333333"/>
        </w:rPr>
        <w:t>, организации</w:t>
      </w:r>
      <w:r w:rsidRPr="00756D61">
        <w:rPr>
          <w:b/>
          <w:color w:val="333333"/>
        </w:rPr>
        <w:t xml:space="preserve"> и проведению публичных слушаний по проекту генерального пл</w:t>
      </w:r>
      <w:r>
        <w:rPr>
          <w:b/>
          <w:color w:val="333333"/>
        </w:rPr>
        <w:t xml:space="preserve">ана муниципального </w:t>
      </w:r>
      <w:r w:rsidR="00377820">
        <w:rPr>
          <w:b/>
          <w:color w:val="333333"/>
        </w:rPr>
        <w:t xml:space="preserve">образовании Копорское  сельское поселение Ломоносовского </w:t>
      </w:r>
      <w:r>
        <w:rPr>
          <w:b/>
          <w:color w:val="333333"/>
        </w:rPr>
        <w:t>муниципального</w:t>
      </w:r>
      <w:r w:rsidRPr="00756D61">
        <w:rPr>
          <w:b/>
          <w:color w:val="333333"/>
        </w:rPr>
        <w:t xml:space="preserve"> района Ленинградской области</w:t>
      </w:r>
    </w:p>
    <w:p w:rsidR="003E599C" w:rsidRPr="00756D61" w:rsidRDefault="003E599C" w:rsidP="007503AB">
      <w:pPr>
        <w:widowControl w:val="0"/>
        <w:autoSpaceDE w:val="0"/>
        <w:autoSpaceDN w:val="0"/>
        <w:adjustRightInd w:val="0"/>
        <w:jc w:val="center"/>
        <w:rPr>
          <w:b/>
          <w:color w:val="333333"/>
        </w:rPr>
      </w:pPr>
    </w:p>
    <w:p w:rsidR="003E599C" w:rsidRPr="00756D61" w:rsidRDefault="003E599C" w:rsidP="007503AB">
      <w:pPr>
        <w:widowControl w:val="0"/>
        <w:autoSpaceDE w:val="0"/>
        <w:autoSpaceDN w:val="0"/>
        <w:adjustRightInd w:val="0"/>
        <w:jc w:val="center"/>
        <w:rPr>
          <w:b/>
          <w:color w:val="333333"/>
        </w:rPr>
      </w:pPr>
    </w:p>
    <w:p w:rsidR="003E599C" w:rsidRDefault="003E599C" w:rsidP="007503AB">
      <w:pPr>
        <w:jc w:val="both"/>
        <w:rPr>
          <w:b/>
          <w:color w:val="333333"/>
        </w:rPr>
      </w:pPr>
      <w:r w:rsidRPr="00756D61">
        <w:rPr>
          <w:b/>
          <w:color w:val="333333"/>
        </w:rPr>
        <w:t>Председатель Комиссии</w:t>
      </w:r>
    </w:p>
    <w:tbl>
      <w:tblPr>
        <w:tblW w:w="9889" w:type="dxa"/>
        <w:tblLook w:val="01E0"/>
      </w:tblPr>
      <w:tblGrid>
        <w:gridCol w:w="4077"/>
        <w:gridCol w:w="5812"/>
      </w:tblGrid>
      <w:tr w:rsidR="003E599C" w:rsidRPr="006239DA" w:rsidTr="00DC5D43">
        <w:tc>
          <w:tcPr>
            <w:tcW w:w="4077" w:type="dxa"/>
          </w:tcPr>
          <w:p w:rsidR="003E599C" w:rsidRPr="006239DA" w:rsidRDefault="00377820" w:rsidP="00DC5D43">
            <w:r>
              <w:t xml:space="preserve">Тимошенков Борис Петрович </w:t>
            </w:r>
          </w:p>
        </w:tc>
        <w:tc>
          <w:tcPr>
            <w:tcW w:w="5812" w:type="dxa"/>
          </w:tcPr>
          <w:p w:rsidR="003E599C" w:rsidRPr="006239DA" w:rsidRDefault="003E599C" w:rsidP="00DC5D43">
            <w:r w:rsidRPr="006239DA">
              <w:t xml:space="preserve">- глава </w:t>
            </w:r>
            <w:r w:rsidR="00377820">
              <w:t xml:space="preserve">администрации МО Копорское </w:t>
            </w:r>
            <w:r>
              <w:t xml:space="preserve"> сельское </w:t>
            </w:r>
            <w:r w:rsidRPr="006239DA">
              <w:t>поселени</w:t>
            </w:r>
            <w:r>
              <w:t>е</w:t>
            </w:r>
            <w:r w:rsidR="00377820">
              <w:t xml:space="preserve"> Ломоносовского </w:t>
            </w:r>
            <w:r w:rsidRPr="006239DA">
              <w:t xml:space="preserve"> муниципального района Ленинградской области</w:t>
            </w:r>
          </w:p>
          <w:p w:rsidR="003E599C" w:rsidRPr="006239DA" w:rsidRDefault="003E599C" w:rsidP="00DC5D43"/>
        </w:tc>
      </w:tr>
    </w:tbl>
    <w:p w:rsidR="003E599C" w:rsidRPr="00756D61" w:rsidRDefault="003E599C" w:rsidP="007503AB">
      <w:pPr>
        <w:jc w:val="both"/>
        <w:rPr>
          <w:b/>
          <w:color w:val="333333"/>
        </w:rPr>
      </w:pPr>
    </w:p>
    <w:p w:rsidR="003E599C" w:rsidRPr="00756D61" w:rsidRDefault="003E599C" w:rsidP="007503AB">
      <w:pPr>
        <w:tabs>
          <w:tab w:val="left" w:pos="4140"/>
        </w:tabs>
        <w:jc w:val="both"/>
        <w:rPr>
          <w:b/>
          <w:color w:val="333333"/>
        </w:rPr>
      </w:pPr>
      <w:r w:rsidRPr="00756D61">
        <w:rPr>
          <w:b/>
          <w:color w:val="333333"/>
        </w:rPr>
        <w:t>Члены Комиссии:</w:t>
      </w:r>
    </w:p>
    <w:p w:rsidR="003E599C" w:rsidRPr="00756D61" w:rsidRDefault="003E599C" w:rsidP="007503AB">
      <w:pPr>
        <w:jc w:val="both"/>
        <w:rPr>
          <w:b/>
          <w:color w:val="333333"/>
        </w:rPr>
      </w:pPr>
    </w:p>
    <w:tbl>
      <w:tblPr>
        <w:tblW w:w="9889" w:type="dxa"/>
        <w:tblLook w:val="01E0"/>
      </w:tblPr>
      <w:tblGrid>
        <w:gridCol w:w="4077"/>
        <w:gridCol w:w="5812"/>
      </w:tblGrid>
      <w:tr w:rsidR="003E599C" w:rsidRPr="00CE3BBD" w:rsidTr="00DC5D43">
        <w:tc>
          <w:tcPr>
            <w:tcW w:w="4077" w:type="dxa"/>
          </w:tcPr>
          <w:p w:rsidR="003E599C" w:rsidRPr="006239DA" w:rsidRDefault="00763B75" w:rsidP="00DC5D43">
            <w:r>
              <w:t>Шевалдина В.Б</w:t>
            </w:r>
          </w:p>
        </w:tc>
        <w:tc>
          <w:tcPr>
            <w:tcW w:w="5812" w:type="dxa"/>
          </w:tcPr>
          <w:p w:rsidR="003E599C" w:rsidRPr="006239DA" w:rsidRDefault="00377820" w:rsidP="00DC5D43">
            <w:r>
              <w:t xml:space="preserve">-  заместитель председателя совета депутатов  МО Копорское </w:t>
            </w:r>
            <w:r w:rsidR="003E599C">
              <w:t>сельское</w:t>
            </w:r>
            <w:r w:rsidR="003E599C" w:rsidRPr="006239DA">
              <w:t xml:space="preserve"> поселение </w:t>
            </w:r>
            <w:r>
              <w:t>Ломоносовского муниципального</w:t>
            </w:r>
            <w:r w:rsidR="003E599C" w:rsidRPr="006239DA">
              <w:t xml:space="preserve"> района Ленинградской области</w:t>
            </w:r>
          </w:p>
          <w:p w:rsidR="003E599C" w:rsidRPr="006239DA" w:rsidRDefault="003E599C" w:rsidP="00DC5D43"/>
        </w:tc>
      </w:tr>
      <w:tr w:rsidR="003E599C" w:rsidRPr="00CE3BBD" w:rsidTr="00DC5D43">
        <w:tc>
          <w:tcPr>
            <w:tcW w:w="4077" w:type="dxa"/>
          </w:tcPr>
          <w:p w:rsidR="003E599C" w:rsidRDefault="00A358DC" w:rsidP="00DC5D43">
            <w:r>
              <w:t>Косолапов А.Б</w:t>
            </w:r>
          </w:p>
        </w:tc>
        <w:tc>
          <w:tcPr>
            <w:tcW w:w="5812" w:type="dxa"/>
          </w:tcPr>
          <w:p w:rsidR="003E599C" w:rsidRPr="006239DA" w:rsidRDefault="003E599C" w:rsidP="00377820">
            <w:r>
              <w:t>- председат</w:t>
            </w:r>
            <w:r w:rsidR="00A358DC">
              <w:t xml:space="preserve">ель депутатской комиссии по земельным вопросам </w:t>
            </w:r>
            <w:r>
              <w:t>и благоустройству</w:t>
            </w:r>
            <w:r w:rsidR="00763B75">
              <w:t xml:space="preserve"> те</w:t>
            </w:r>
            <w:r w:rsidR="00A358DC">
              <w:t>рритории</w:t>
            </w:r>
            <w:r>
              <w:t xml:space="preserve">, депутат Совета депутатов </w:t>
            </w:r>
            <w:r w:rsidRPr="00E04F6B">
              <w:t xml:space="preserve">МО </w:t>
            </w:r>
            <w:r w:rsidR="00377820" w:rsidRPr="00A358DC">
              <w:rPr>
                <w:color w:val="333333"/>
                <w:shd w:val="clear" w:color="auto" w:fill="F1F4F7"/>
              </w:rPr>
              <w:t>Копорское</w:t>
            </w:r>
            <w:r w:rsidR="00377820">
              <w:rPr>
                <w:rFonts w:ascii="Arial" w:hAnsi="Arial" w:cs="Arial"/>
                <w:color w:val="333333"/>
                <w:sz w:val="20"/>
                <w:szCs w:val="20"/>
                <w:shd w:val="clear" w:color="auto" w:fill="F1F4F7"/>
              </w:rPr>
              <w:t xml:space="preserve"> </w:t>
            </w:r>
            <w:r w:rsidR="00377820">
              <w:t xml:space="preserve">сельское поселение Ломоносовского муниципального </w:t>
            </w:r>
            <w:r w:rsidRPr="00E04F6B">
              <w:t xml:space="preserve"> района Ленинградской области  </w:t>
            </w:r>
          </w:p>
        </w:tc>
      </w:tr>
      <w:tr w:rsidR="003E599C" w:rsidRPr="00CE3BBD" w:rsidTr="00DC5D43">
        <w:tc>
          <w:tcPr>
            <w:tcW w:w="4077" w:type="dxa"/>
          </w:tcPr>
          <w:p w:rsidR="00A358DC" w:rsidRDefault="00A358DC" w:rsidP="00DC5D43"/>
          <w:p w:rsidR="003E599C" w:rsidRPr="006239DA" w:rsidRDefault="00377820" w:rsidP="00DC5D43">
            <w:r>
              <w:t>Тимошенкова Е.В</w:t>
            </w:r>
          </w:p>
        </w:tc>
        <w:tc>
          <w:tcPr>
            <w:tcW w:w="5812" w:type="dxa"/>
          </w:tcPr>
          <w:p w:rsidR="00A358DC" w:rsidRDefault="00A358DC" w:rsidP="00DC5D43"/>
          <w:p w:rsidR="003E599C" w:rsidRPr="006239DA" w:rsidRDefault="003E599C" w:rsidP="00DC5D43">
            <w:r>
              <w:t>-</w:t>
            </w:r>
            <w:r w:rsidR="00377820">
              <w:t xml:space="preserve">  главный  специалист по </w:t>
            </w:r>
            <w:r>
              <w:t xml:space="preserve"> вопросам </w:t>
            </w:r>
            <w:r w:rsidR="00377820">
              <w:t xml:space="preserve"> архитектуры , градостроительства и землепользования администрации МО Копорское  сельское поселение Ломоносовского </w:t>
            </w:r>
            <w:r w:rsidRPr="006239DA">
              <w:t>муниципального района Ленинградской области</w:t>
            </w:r>
          </w:p>
          <w:p w:rsidR="003E599C" w:rsidRPr="006239DA" w:rsidRDefault="003E599C" w:rsidP="00DC5D43"/>
        </w:tc>
      </w:tr>
      <w:tr w:rsidR="003E599C" w:rsidRPr="00CE3BBD" w:rsidTr="00DC5D43">
        <w:tc>
          <w:tcPr>
            <w:tcW w:w="4077" w:type="dxa"/>
          </w:tcPr>
          <w:p w:rsidR="003E599C" w:rsidRPr="006239DA" w:rsidRDefault="003E599C" w:rsidP="00DC5D43">
            <w:r>
              <w:t>Секретарь комиссии:</w:t>
            </w:r>
          </w:p>
        </w:tc>
        <w:tc>
          <w:tcPr>
            <w:tcW w:w="5812" w:type="dxa"/>
          </w:tcPr>
          <w:p w:rsidR="003E599C" w:rsidRPr="006239DA" w:rsidRDefault="003E599C" w:rsidP="00DC5D43"/>
        </w:tc>
      </w:tr>
      <w:tr w:rsidR="003E599C" w:rsidRPr="00CE3BBD" w:rsidTr="00DC5D43">
        <w:tc>
          <w:tcPr>
            <w:tcW w:w="4077" w:type="dxa"/>
          </w:tcPr>
          <w:p w:rsidR="003E599C" w:rsidRPr="006239DA" w:rsidRDefault="00377820" w:rsidP="00DC5D43">
            <w:r>
              <w:t>Цаплий Т.Д</w:t>
            </w:r>
          </w:p>
        </w:tc>
        <w:tc>
          <w:tcPr>
            <w:tcW w:w="5812" w:type="dxa"/>
          </w:tcPr>
          <w:p w:rsidR="003E599C" w:rsidRPr="006239DA" w:rsidRDefault="003E599C" w:rsidP="00DC5D43">
            <w:r>
              <w:t xml:space="preserve">- </w:t>
            </w:r>
            <w:r w:rsidR="00377820">
              <w:t xml:space="preserve"> ведущий </w:t>
            </w:r>
            <w:r>
              <w:t xml:space="preserve">специалист по </w:t>
            </w:r>
            <w:r w:rsidR="00377820">
              <w:t xml:space="preserve">МО Копорское сельское поселение Ломоносовского  </w:t>
            </w:r>
            <w:r w:rsidRPr="006239DA">
              <w:t>муниципального района Ленинградской области</w:t>
            </w:r>
          </w:p>
          <w:p w:rsidR="003E599C" w:rsidRPr="006239DA" w:rsidRDefault="003E599C" w:rsidP="00DC5D43"/>
        </w:tc>
      </w:tr>
      <w:tr w:rsidR="003E599C" w:rsidRPr="00CE3BBD" w:rsidTr="00DC5D43">
        <w:tc>
          <w:tcPr>
            <w:tcW w:w="4077" w:type="dxa"/>
          </w:tcPr>
          <w:p w:rsidR="003E599C" w:rsidRPr="006239DA" w:rsidRDefault="003E599C" w:rsidP="00DC5D43"/>
        </w:tc>
        <w:tc>
          <w:tcPr>
            <w:tcW w:w="5812" w:type="dxa"/>
          </w:tcPr>
          <w:p w:rsidR="003E599C" w:rsidRPr="006239DA" w:rsidRDefault="003E599C" w:rsidP="00DC5D43"/>
        </w:tc>
      </w:tr>
      <w:tr w:rsidR="003E599C" w:rsidRPr="00CE3BBD" w:rsidTr="00DC5D43">
        <w:tc>
          <w:tcPr>
            <w:tcW w:w="4077" w:type="dxa"/>
          </w:tcPr>
          <w:p w:rsidR="003E599C" w:rsidRPr="006239DA" w:rsidRDefault="003E599C" w:rsidP="00DC5D43"/>
        </w:tc>
        <w:tc>
          <w:tcPr>
            <w:tcW w:w="5812" w:type="dxa"/>
          </w:tcPr>
          <w:p w:rsidR="003E599C" w:rsidRPr="006239DA" w:rsidRDefault="003E599C" w:rsidP="00DC5D43"/>
        </w:tc>
      </w:tr>
      <w:tr w:rsidR="003E599C" w:rsidRPr="00CE3BBD" w:rsidTr="00DC5D43">
        <w:tc>
          <w:tcPr>
            <w:tcW w:w="4077" w:type="dxa"/>
          </w:tcPr>
          <w:p w:rsidR="003E599C" w:rsidRPr="006239DA" w:rsidRDefault="003E599C" w:rsidP="00DC5D43"/>
        </w:tc>
        <w:tc>
          <w:tcPr>
            <w:tcW w:w="5812" w:type="dxa"/>
          </w:tcPr>
          <w:p w:rsidR="003E599C" w:rsidRPr="006239DA" w:rsidRDefault="003E599C" w:rsidP="00DC5D43"/>
        </w:tc>
      </w:tr>
      <w:tr w:rsidR="003E599C" w:rsidRPr="00CE3BBD" w:rsidTr="00DC5D43">
        <w:tc>
          <w:tcPr>
            <w:tcW w:w="4077" w:type="dxa"/>
          </w:tcPr>
          <w:p w:rsidR="003E599C" w:rsidRPr="006239DA" w:rsidRDefault="003E599C" w:rsidP="00DC5D43"/>
        </w:tc>
        <w:tc>
          <w:tcPr>
            <w:tcW w:w="5812" w:type="dxa"/>
          </w:tcPr>
          <w:p w:rsidR="003E599C" w:rsidRPr="006239DA" w:rsidRDefault="003E599C" w:rsidP="00DC5D43"/>
        </w:tc>
      </w:tr>
      <w:tr w:rsidR="003E599C" w:rsidRPr="00CE3BBD" w:rsidTr="00DC5D43">
        <w:tc>
          <w:tcPr>
            <w:tcW w:w="4077" w:type="dxa"/>
          </w:tcPr>
          <w:p w:rsidR="003E599C" w:rsidRPr="006239DA" w:rsidRDefault="003E599C" w:rsidP="00DC5D43"/>
        </w:tc>
        <w:tc>
          <w:tcPr>
            <w:tcW w:w="5812" w:type="dxa"/>
          </w:tcPr>
          <w:p w:rsidR="003E599C" w:rsidRPr="006239DA" w:rsidRDefault="003E599C" w:rsidP="00DC5D43"/>
        </w:tc>
      </w:tr>
      <w:tr w:rsidR="003E599C" w:rsidRPr="00CE3BBD" w:rsidTr="00DC5D43">
        <w:tc>
          <w:tcPr>
            <w:tcW w:w="4077" w:type="dxa"/>
          </w:tcPr>
          <w:p w:rsidR="003E599C" w:rsidRPr="006239DA" w:rsidRDefault="003E599C" w:rsidP="00DC5D43"/>
        </w:tc>
        <w:tc>
          <w:tcPr>
            <w:tcW w:w="5812" w:type="dxa"/>
          </w:tcPr>
          <w:p w:rsidR="003E599C" w:rsidRPr="006239DA" w:rsidRDefault="003E599C" w:rsidP="00DC5D43"/>
        </w:tc>
      </w:tr>
    </w:tbl>
    <w:p w:rsidR="003E599C" w:rsidRDefault="003E599C" w:rsidP="007503AB">
      <w:pPr>
        <w:ind w:firstLine="680"/>
        <w:rPr>
          <w:b/>
          <w:sz w:val="28"/>
          <w:szCs w:val="28"/>
        </w:rPr>
      </w:pPr>
    </w:p>
    <w:p w:rsidR="003E599C" w:rsidRDefault="003E599C" w:rsidP="007503AB">
      <w:pPr>
        <w:ind w:firstLine="680"/>
        <w:rPr>
          <w:b/>
          <w:sz w:val="28"/>
          <w:szCs w:val="28"/>
        </w:rPr>
      </w:pPr>
    </w:p>
    <w:p w:rsidR="003E599C" w:rsidRDefault="003E599C" w:rsidP="00CC3600">
      <w:pPr>
        <w:pStyle w:val="HTML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Приложение № 2</w:t>
      </w:r>
    </w:p>
    <w:p w:rsidR="003E599C" w:rsidRDefault="003E599C" w:rsidP="00CC3600">
      <w:pPr>
        <w:ind w:left="5220" w:firstLine="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УТВЕРЖДЕНО</w:t>
      </w:r>
    </w:p>
    <w:p w:rsidR="003E599C" w:rsidRDefault="003E599C" w:rsidP="00CC3600">
      <w:pPr>
        <w:ind w:left="4500"/>
        <w:jc w:val="right"/>
        <w:rPr>
          <w:szCs w:val="20"/>
        </w:rPr>
      </w:pPr>
      <w:r>
        <w:rPr>
          <w:szCs w:val="20"/>
        </w:rPr>
        <w:t xml:space="preserve">решением Совета депутатов </w:t>
      </w:r>
      <w:r w:rsidR="00377820">
        <w:rPr>
          <w:szCs w:val="20"/>
        </w:rPr>
        <w:t xml:space="preserve">муниципального образования   Копорское </w:t>
      </w:r>
      <w:r w:rsidR="00377820">
        <w:t xml:space="preserve">сельское поселение Ломоносовского </w:t>
      </w:r>
      <w:r>
        <w:rPr>
          <w:szCs w:val="20"/>
        </w:rPr>
        <w:t xml:space="preserve"> муниципального района </w:t>
      </w:r>
    </w:p>
    <w:p w:rsidR="003E599C" w:rsidRDefault="00377820" w:rsidP="00CC3600">
      <w:pPr>
        <w:ind w:left="4500"/>
        <w:jc w:val="right"/>
        <w:rPr>
          <w:szCs w:val="20"/>
        </w:rPr>
      </w:pPr>
      <w:r>
        <w:rPr>
          <w:szCs w:val="20"/>
        </w:rPr>
        <w:t>Ленинградской области</w:t>
      </w:r>
      <w:r w:rsidR="003E599C">
        <w:rPr>
          <w:szCs w:val="20"/>
        </w:rPr>
        <w:t xml:space="preserve"> </w:t>
      </w:r>
    </w:p>
    <w:p w:rsidR="003E599C" w:rsidRDefault="003E599C" w:rsidP="00CC3600">
      <w:pPr>
        <w:ind w:firstLine="680"/>
        <w:rPr>
          <w:b/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</w:t>
      </w:r>
      <w:r w:rsidR="00763B75">
        <w:rPr>
          <w:szCs w:val="20"/>
        </w:rPr>
        <w:t xml:space="preserve">    от 01.04 2014 года № 12</w:t>
      </w:r>
      <w:r>
        <w:rPr>
          <w:szCs w:val="20"/>
        </w:rPr>
        <w:t xml:space="preserve"> </w:t>
      </w:r>
    </w:p>
    <w:p w:rsidR="003E599C" w:rsidRDefault="003E599C" w:rsidP="00CC3600">
      <w:pPr>
        <w:ind w:firstLine="680"/>
        <w:rPr>
          <w:b/>
          <w:sz w:val="28"/>
          <w:szCs w:val="28"/>
        </w:rPr>
      </w:pPr>
    </w:p>
    <w:p w:rsidR="003E599C" w:rsidRDefault="003E599C" w:rsidP="00CC3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публичных слушаний по проекту генерального плана муниципа</w:t>
      </w:r>
      <w:r w:rsidR="00377820">
        <w:rPr>
          <w:b/>
          <w:sz w:val="28"/>
          <w:szCs w:val="28"/>
        </w:rPr>
        <w:t xml:space="preserve">льного образования  Копорское  сельское поселение Ломоносовского </w:t>
      </w:r>
      <w:r>
        <w:rPr>
          <w:b/>
          <w:sz w:val="28"/>
          <w:szCs w:val="28"/>
        </w:rPr>
        <w:t xml:space="preserve"> муниципально</w:t>
      </w:r>
      <w:r w:rsidR="00377820">
        <w:rPr>
          <w:b/>
          <w:sz w:val="28"/>
          <w:szCs w:val="28"/>
        </w:rPr>
        <w:t>го района Ленинградской области</w:t>
      </w:r>
    </w:p>
    <w:p w:rsidR="003E599C" w:rsidRDefault="003E599C" w:rsidP="00CC3600">
      <w:pPr>
        <w:ind w:firstLine="680"/>
        <w:jc w:val="center"/>
        <w:rPr>
          <w:b/>
          <w:sz w:val="28"/>
          <w:szCs w:val="28"/>
        </w:rPr>
      </w:pPr>
    </w:p>
    <w:p w:rsidR="003E599C" w:rsidRDefault="003E599C" w:rsidP="00CC3600">
      <w:pPr>
        <w:ind w:firstLine="680"/>
        <w:rPr>
          <w:b/>
          <w:sz w:val="28"/>
          <w:szCs w:val="28"/>
        </w:rPr>
      </w:pPr>
    </w:p>
    <w:p w:rsidR="003E599C" w:rsidRDefault="003E599C" w:rsidP="00CC3600">
      <w:pPr>
        <w:ind w:firstLine="680"/>
        <w:rPr>
          <w:b/>
          <w:sz w:val="28"/>
          <w:szCs w:val="28"/>
        </w:rPr>
      </w:pPr>
    </w:p>
    <w:p w:rsidR="003E599C" w:rsidRDefault="003E599C" w:rsidP="00CC3600">
      <w:pPr>
        <w:ind w:firstLine="680"/>
      </w:pPr>
      <w:bookmarkStart w:id="0" w:name="_GoBack"/>
      <w:bookmarkEnd w:id="0"/>
    </w:p>
    <w:p w:rsidR="003E599C" w:rsidRDefault="003E599C" w:rsidP="00CC3600">
      <w:pPr>
        <w:ind w:firstLine="6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1640"/>
        <w:gridCol w:w="1620"/>
        <w:gridCol w:w="3712"/>
      </w:tblGrid>
      <w:tr w:rsidR="003E599C" w:rsidTr="00CC3600">
        <w:tc>
          <w:tcPr>
            <w:tcW w:w="2428" w:type="dxa"/>
          </w:tcPr>
          <w:p w:rsidR="003E599C" w:rsidRDefault="003E599C">
            <w:pPr>
              <w:jc w:val="center"/>
            </w:pPr>
            <w:r>
              <w:t>Наименование</w:t>
            </w:r>
          </w:p>
          <w:p w:rsidR="003E599C" w:rsidRDefault="003E599C">
            <w:pPr>
              <w:jc w:val="center"/>
            </w:pPr>
            <w:r>
              <w:t>населенного пункта</w:t>
            </w:r>
          </w:p>
        </w:tc>
        <w:tc>
          <w:tcPr>
            <w:tcW w:w="1640" w:type="dxa"/>
          </w:tcPr>
          <w:p w:rsidR="003E599C" w:rsidRDefault="003E599C">
            <w:pPr>
              <w:jc w:val="center"/>
            </w:pPr>
            <w:r>
              <w:t>Дата</w:t>
            </w:r>
          </w:p>
          <w:p w:rsidR="003E599C" w:rsidRDefault="003E599C">
            <w:pPr>
              <w:jc w:val="center"/>
            </w:pPr>
            <w:r>
              <w:t>проведения</w:t>
            </w:r>
          </w:p>
        </w:tc>
        <w:tc>
          <w:tcPr>
            <w:tcW w:w="1620" w:type="dxa"/>
          </w:tcPr>
          <w:p w:rsidR="003E599C" w:rsidRDefault="003E599C">
            <w:pPr>
              <w:jc w:val="center"/>
            </w:pPr>
            <w:r>
              <w:t>Время проведения</w:t>
            </w:r>
          </w:p>
        </w:tc>
        <w:tc>
          <w:tcPr>
            <w:tcW w:w="3712" w:type="dxa"/>
          </w:tcPr>
          <w:p w:rsidR="003E599C" w:rsidRDefault="003E599C">
            <w:pPr>
              <w:jc w:val="center"/>
            </w:pPr>
            <w:r>
              <w:t>Место проведения</w:t>
            </w:r>
          </w:p>
        </w:tc>
      </w:tr>
      <w:tr w:rsidR="003E599C" w:rsidTr="00CC3600">
        <w:tc>
          <w:tcPr>
            <w:tcW w:w="2428" w:type="dxa"/>
          </w:tcPr>
          <w:p w:rsidR="003E599C" w:rsidRDefault="003E599C">
            <w:r>
              <w:t>д.</w:t>
            </w:r>
            <w:r w:rsidR="00A358DC">
              <w:t xml:space="preserve">Ананьино </w:t>
            </w:r>
          </w:p>
        </w:tc>
        <w:tc>
          <w:tcPr>
            <w:tcW w:w="1640" w:type="dxa"/>
          </w:tcPr>
          <w:p w:rsidR="003E599C" w:rsidRDefault="00506A2E">
            <w:pPr>
              <w:jc w:val="center"/>
            </w:pPr>
            <w:r>
              <w:t xml:space="preserve">26 апреля </w:t>
            </w:r>
          </w:p>
        </w:tc>
        <w:tc>
          <w:tcPr>
            <w:tcW w:w="1620" w:type="dxa"/>
          </w:tcPr>
          <w:p w:rsidR="003E599C" w:rsidRDefault="00506A2E">
            <w:pPr>
              <w:jc w:val="center"/>
            </w:pPr>
            <w:r>
              <w:t>10ч 00-10ч 45</w:t>
            </w:r>
          </w:p>
        </w:tc>
        <w:tc>
          <w:tcPr>
            <w:tcW w:w="3712" w:type="dxa"/>
          </w:tcPr>
          <w:p w:rsidR="003E599C" w:rsidRDefault="00506A2E">
            <w:pPr>
              <w:jc w:val="both"/>
            </w:pPr>
            <w:r>
              <w:t xml:space="preserve"> В центре деревни у шлагбаума</w:t>
            </w:r>
          </w:p>
        </w:tc>
      </w:tr>
      <w:tr w:rsidR="003E599C" w:rsidTr="00CC3600">
        <w:tc>
          <w:tcPr>
            <w:tcW w:w="2428" w:type="dxa"/>
          </w:tcPr>
          <w:p w:rsidR="003E599C" w:rsidRDefault="003E599C" w:rsidP="00A358DC">
            <w:r>
              <w:t>д.</w:t>
            </w:r>
            <w:r w:rsidR="00A358DC">
              <w:t>Воронкино</w:t>
            </w:r>
          </w:p>
        </w:tc>
        <w:tc>
          <w:tcPr>
            <w:tcW w:w="1640" w:type="dxa"/>
          </w:tcPr>
          <w:p w:rsidR="003E599C" w:rsidRDefault="003252FD">
            <w:pPr>
              <w:jc w:val="center"/>
            </w:pPr>
            <w:r>
              <w:t xml:space="preserve">26 апреля </w:t>
            </w:r>
          </w:p>
        </w:tc>
        <w:tc>
          <w:tcPr>
            <w:tcW w:w="1620" w:type="dxa"/>
          </w:tcPr>
          <w:p w:rsidR="003E599C" w:rsidRDefault="00506A2E">
            <w:pPr>
              <w:jc w:val="center"/>
            </w:pPr>
            <w:r>
              <w:t>9ч -00 – 9</w:t>
            </w:r>
            <w:r w:rsidR="003E599C">
              <w:t>-45 час</w:t>
            </w:r>
          </w:p>
        </w:tc>
        <w:tc>
          <w:tcPr>
            <w:tcW w:w="3712" w:type="dxa"/>
          </w:tcPr>
          <w:p w:rsidR="003E599C" w:rsidRDefault="003E599C">
            <w:pPr>
              <w:jc w:val="both"/>
            </w:pPr>
            <w:r>
              <w:t xml:space="preserve">в </w:t>
            </w:r>
            <w:r w:rsidR="003252FD">
              <w:t xml:space="preserve"> центре </w:t>
            </w:r>
            <w:r>
              <w:t>деревн</w:t>
            </w:r>
            <w:r w:rsidR="003252FD">
              <w:t>и у д № 5(Дейнека)</w:t>
            </w:r>
          </w:p>
        </w:tc>
      </w:tr>
      <w:tr w:rsidR="003E599C" w:rsidTr="00CC3600">
        <w:tc>
          <w:tcPr>
            <w:tcW w:w="2428" w:type="dxa"/>
          </w:tcPr>
          <w:p w:rsidR="003E599C" w:rsidRDefault="004C4745">
            <w:r>
              <w:t>д</w:t>
            </w:r>
            <w:r w:rsidR="00A358DC">
              <w:t>. Заринское</w:t>
            </w:r>
          </w:p>
        </w:tc>
        <w:tc>
          <w:tcPr>
            <w:tcW w:w="1640" w:type="dxa"/>
          </w:tcPr>
          <w:p w:rsidR="003E599C" w:rsidRDefault="003252FD">
            <w:pPr>
              <w:jc w:val="center"/>
            </w:pPr>
            <w:r>
              <w:t>26 апреля</w:t>
            </w:r>
          </w:p>
        </w:tc>
        <w:tc>
          <w:tcPr>
            <w:tcW w:w="1620" w:type="dxa"/>
          </w:tcPr>
          <w:p w:rsidR="003E599C" w:rsidRDefault="003E599C">
            <w:pPr>
              <w:jc w:val="center"/>
            </w:pPr>
            <w:r>
              <w:t>11-00 – 11-45 час</w:t>
            </w:r>
          </w:p>
        </w:tc>
        <w:tc>
          <w:tcPr>
            <w:tcW w:w="3712" w:type="dxa"/>
          </w:tcPr>
          <w:p w:rsidR="003E599C" w:rsidRDefault="003252FD">
            <w:pPr>
              <w:jc w:val="both"/>
            </w:pPr>
            <w:r>
              <w:t xml:space="preserve">в  центре деревни у д № </w:t>
            </w:r>
            <w:r w:rsidR="00524A10">
              <w:t>13(Вилайнен)</w:t>
            </w:r>
          </w:p>
        </w:tc>
      </w:tr>
      <w:tr w:rsidR="00300DAC" w:rsidTr="00CC3600">
        <w:tc>
          <w:tcPr>
            <w:tcW w:w="2428" w:type="dxa"/>
          </w:tcPr>
          <w:p w:rsidR="00300DAC" w:rsidRDefault="004C4745">
            <w:r>
              <w:t>д</w:t>
            </w:r>
            <w:r w:rsidR="00300DAC">
              <w:t>. Ивановское</w:t>
            </w:r>
          </w:p>
        </w:tc>
        <w:tc>
          <w:tcPr>
            <w:tcW w:w="1640" w:type="dxa"/>
          </w:tcPr>
          <w:p w:rsidR="00300DAC" w:rsidRDefault="00524A10">
            <w:pPr>
              <w:jc w:val="center"/>
            </w:pPr>
            <w:r>
              <w:t xml:space="preserve">26 апреля </w:t>
            </w:r>
          </w:p>
        </w:tc>
        <w:tc>
          <w:tcPr>
            <w:tcW w:w="1620" w:type="dxa"/>
          </w:tcPr>
          <w:p w:rsidR="00300DAC" w:rsidRDefault="00524A10">
            <w:pPr>
              <w:jc w:val="center"/>
            </w:pPr>
            <w:r>
              <w:t>14ч00-14ч 45</w:t>
            </w:r>
          </w:p>
        </w:tc>
        <w:tc>
          <w:tcPr>
            <w:tcW w:w="3712" w:type="dxa"/>
          </w:tcPr>
          <w:p w:rsidR="00300DAC" w:rsidRDefault="00524A10" w:rsidP="00524A10">
            <w:pPr>
              <w:jc w:val="both"/>
            </w:pPr>
            <w:r>
              <w:t xml:space="preserve"> Площадка в  центре деревни у поворота на Гавань</w:t>
            </w:r>
          </w:p>
        </w:tc>
      </w:tr>
      <w:tr w:rsidR="003E599C" w:rsidTr="00CC3600">
        <w:tc>
          <w:tcPr>
            <w:tcW w:w="2428" w:type="dxa"/>
          </w:tcPr>
          <w:p w:rsidR="003E599C" w:rsidRDefault="004C4745">
            <w:r>
              <w:t>д</w:t>
            </w:r>
            <w:r w:rsidR="00300DAC">
              <w:t xml:space="preserve"> Подмошье</w:t>
            </w:r>
          </w:p>
        </w:tc>
        <w:tc>
          <w:tcPr>
            <w:tcW w:w="1640" w:type="dxa"/>
          </w:tcPr>
          <w:p w:rsidR="003E599C" w:rsidRDefault="00524A10">
            <w:pPr>
              <w:jc w:val="center"/>
            </w:pPr>
            <w:r>
              <w:t>26 апреля</w:t>
            </w:r>
          </w:p>
        </w:tc>
        <w:tc>
          <w:tcPr>
            <w:tcW w:w="1620" w:type="dxa"/>
          </w:tcPr>
          <w:p w:rsidR="003E599C" w:rsidRDefault="00524A10">
            <w:pPr>
              <w:jc w:val="center"/>
            </w:pPr>
            <w:r>
              <w:t>15-00 – 15</w:t>
            </w:r>
            <w:r w:rsidR="003E599C">
              <w:t>-45 час</w:t>
            </w:r>
          </w:p>
        </w:tc>
        <w:tc>
          <w:tcPr>
            <w:tcW w:w="3712" w:type="dxa"/>
          </w:tcPr>
          <w:p w:rsidR="003E599C" w:rsidRDefault="00524A10" w:rsidP="00524A10">
            <w:pPr>
              <w:jc w:val="both"/>
            </w:pPr>
            <w:r>
              <w:t>в  центре деревни у д</w:t>
            </w:r>
            <w:r w:rsidR="00506A2E">
              <w:t>ома</w:t>
            </w:r>
            <w:r>
              <w:t xml:space="preserve"> № 12(Соколова)</w:t>
            </w:r>
          </w:p>
        </w:tc>
      </w:tr>
      <w:tr w:rsidR="00300DAC" w:rsidTr="00CC3600">
        <w:tc>
          <w:tcPr>
            <w:tcW w:w="2428" w:type="dxa"/>
          </w:tcPr>
          <w:p w:rsidR="00300DAC" w:rsidRDefault="004C4745">
            <w:r>
              <w:t>д.</w:t>
            </w:r>
            <w:r w:rsidR="00300DAC">
              <w:t>Климотино</w:t>
            </w:r>
          </w:p>
        </w:tc>
        <w:tc>
          <w:tcPr>
            <w:tcW w:w="1640" w:type="dxa"/>
          </w:tcPr>
          <w:p w:rsidR="00300DAC" w:rsidRDefault="00524A10">
            <w:pPr>
              <w:jc w:val="center"/>
            </w:pPr>
            <w:r>
              <w:t xml:space="preserve">26 апреля </w:t>
            </w:r>
          </w:p>
        </w:tc>
        <w:tc>
          <w:tcPr>
            <w:tcW w:w="1620" w:type="dxa"/>
          </w:tcPr>
          <w:p w:rsidR="00300DAC" w:rsidRDefault="00524A10">
            <w:pPr>
              <w:jc w:val="center"/>
            </w:pPr>
            <w:r>
              <w:t>16чс00-16ч45</w:t>
            </w:r>
          </w:p>
        </w:tc>
        <w:tc>
          <w:tcPr>
            <w:tcW w:w="3712" w:type="dxa"/>
          </w:tcPr>
          <w:p w:rsidR="00300DAC" w:rsidRDefault="00622195">
            <w:pPr>
              <w:jc w:val="both"/>
            </w:pPr>
            <w:r>
              <w:t xml:space="preserve">В центре деревни у моста </w:t>
            </w:r>
          </w:p>
        </w:tc>
      </w:tr>
      <w:tr w:rsidR="003E599C" w:rsidTr="00CC3600">
        <w:tc>
          <w:tcPr>
            <w:tcW w:w="2428" w:type="dxa"/>
          </w:tcPr>
          <w:p w:rsidR="003E599C" w:rsidRDefault="004C4745">
            <w:r>
              <w:t>д</w:t>
            </w:r>
            <w:r w:rsidR="00300DAC">
              <w:t>. Новоселки</w:t>
            </w:r>
          </w:p>
        </w:tc>
        <w:tc>
          <w:tcPr>
            <w:tcW w:w="1640" w:type="dxa"/>
          </w:tcPr>
          <w:p w:rsidR="003E599C" w:rsidRDefault="00622195">
            <w:pPr>
              <w:jc w:val="center"/>
            </w:pPr>
            <w:r>
              <w:t>27апреля</w:t>
            </w:r>
          </w:p>
        </w:tc>
        <w:tc>
          <w:tcPr>
            <w:tcW w:w="1620" w:type="dxa"/>
          </w:tcPr>
          <w:p w:rsidR="003E599C" w:rsidRDefault="00622195">
            <w:pPr>
              <w:jc w:val="center"/>
            </w:pPr>
            <w:r>
              <w:t>10-00 – 10</w:t>
            </w:r>
            <w:r w:rsidR="003E599C">
              <w:t>-45 час</w:t>
            </w:r>
          </w:p>
        </w:tc>
        <w:tc>
          <w:tcPr>
            <w:tcW w:w="3712" w:type="dxa"/>
          </w:tcPr>
          <w:p w:rsidR="003E599C" w:rsidRDefault="00622195">
            <w:pPr>
              <w:jc w:val="both"/>
            </w:pPr>
            <w:r>
              <w:t xml:space="preserve">  Въезд в деревню( у памятника)</w:t>
            </w:r>
          </w:p>
        </w:tc>
      </w:tr>
      <w:tr w:rsidR="003E599C" w:rsidTr="00CC3600">
        <w:tc>
          <w:tcPr>
            <w:tcW w:w="2428" w:type="dxa"/>
          </w:tcPr>
          <w:p w:rsidR="003E599C" w:rsidRDefault="004C4745">
            <w:r>
              <w:t>д</w:t>
            </w:r>
            <w:r w:rsidR="00300DAC">
              <w:t>.Кербуково</w:t>
            </w:r>
          </w:p>
        </w:tc>
        <w:tc>
          <w:tcPr>
            <w:tcW w:w="1640" w:type="dxa"/>
          </w:tcPr>
          <w:p w:rsidR="003E599C" w:rsidRDefault="00622195">
            <w:pPr>
              <w:jc w:val="center"/>
            </w:pPr>
            <w:r>
              <w:t>27апреля</w:t>
            </w:r>
          </w:p>
        </w:tc>
        <w:tc>
          <w:tcPr>
            <w:tcW w:w="1620" w:type="dxa"/>
          </w:tcPr>
          <w:p w:rsidR="003E599C" w:rsidRDefault="00622195">
            <w:pPr>
              <w:jc w:val="center"/>
            </w:pPr>
            <w:r>
              <w:t>11-00 – 11</w:t>
            </w:r>
            <w:r w:rsidR="003E599C">
              <w:t>-45 час</w:t>
            </w:r>
          </w:p>
        </w:tc>
        <w:tc>
          <w:tcPr>
            <w:tcW w:w="3712" w:type="dxa"/>
          </w:tcPr>
          <w:p w:rsidR="003E599C" w:rsidRDefault="003E599C" w:rsidP="00622195">
            <w:pPr>
              <w:jc w:val="both"/>
            </w:pPr>
            <w:r>
              <w:t>в начале деревни</w:t>
            </w:r>
            <w:r w:rsidR="00622195">
              <w:t xml:space="preserve"> у дома </w:t>
            </w:r>
            <w:r w:rsidR="00C20A0E">
              <w:t xml:space="preserve">Никитина </w:t>
            </w:r>
          </w:p>
        </w:tc>
      </w:tr>
      <w:tr w:rsidR="003E599C" w:rsidTr="00CC3600">
        <w:tc>
          <w:tcPr>
            <w:tcW w:w="2428" w:type="dxa"/>
          </w:tcPr>
          <w:p w:rsidR="003E599C" w:rsidRDefault="004C4745">
            <w:r>
              <w:t>д</w:t>
            </w:r>
            <w:r w:rsidR="00300DAC">
              <w:t>.Ирогощи</w:t>
            </w:r>
          </w:p>
        </w:tc>
        <w:tc>
          <w:tcPr>
            <w:tcW w:w="1640" w:type="dxa"/>
          </w:tcPr>
          <w:p w:rsidR="003E599C" w:rsidRDefault="00622195">
            <w:pPr>
              <w:jc w:val="center"/>
            </w:pPr>
            <w:r>
              <w:t>27 апреля</w:t>
            </w:r>
          </w:p>
        </w:tc>
        <w:tc>
          <w:tcPr>
            <w:tcW w:w="1620" w:type="dxa"/>
          </w:tcPr>
          <w:p w:rsidR="003E599C" w:rsidRDefault="00C20A0E">
            <w:pPr>
              <w:jc w:val="center"/>
            </w:pPr>
            <w:r>
              <w:t>12ч</w:t>
            </w:r>
            <w:r w:rsidR="00622195">
              <w:t>00 –12</w:t>
            </w:r>
            <w:r>
              <w:t>ч</w:t>
            </w:r>
            <w:r w:rsidR="003E599C">
              <w:t>45 час</w:t>
            </w:r>
          </w:p>
        </w:tc>
        <w:tc>
          <w:tcPr>
            <w:tcW w:w="3712" w:type="dxa"/>
          </w:tcPr>
          <w:p w:rsidR="003E599C" w:rsidRDefault="00C20A0E">
            <w:pPr>
              <w:jc w:val="both"/>
            </w:pPr>
            <w:r>
              <w:t>В центре деревни у дома №50(Бущик)</w:t>
            </w:r>
          </w:p>
        </w:tc>
      </w:tr>
      <w:tr w:rsidR="003E599C" w:rsidTr="00CC3600">
        <w:tc>
          <w:tcPr>
            <w:tcW w:w="2428" w:type="dxa"/>
          </w:tcPr>
          <w:p w:rsidR="003E599C" w:rsidRDefault="004C4745">
            <w:r>
              <w:t>д</w:t>
            </w:r>
            <w:r w:rsidR="00300DAC">
              <w:t>.Ломаха</w:t>
            </w:r>
          </w:p>
        </w:tc>
        <w:tc>
          <w:tcPr>
            <w:tcW w:w="1640" w:type="dxa"/>
          </w:tcPr>
          <w:p w:rsidR="003E599C" w:rsidRDefault="00622195">
            <w:pPr>
              <w:jc w:val="center"/>
            </w:pPr>
            <w:r>
              <w:t xml:space="preserve">27 апреля </w:t>
            </w:r>
          </w:p>
        </w:tc>
        <w:tc>
          <w:tcPr>
            <w:tcW w:w="1620" w:type="dxa"/>
          </w:tcPr>
          <w:p w:rsidR="003E599C" w:rsidRDefault="00C20A0E">
            <w:pPr>
              <w:jc w:val="center"/>
            </w:pPr>
            <w:r>
              <w:t>14ч00-14ч45</w:t>
            </w:r>
          </w:p>
        </w:tc>
        <w:tc>
          <w:tcPr>
            <w:tcW w:w="3712" w:type="dxa"/>
          </w:tcPr>
          <w:p w:rsidR="003E599C" w:rsidRDefault="00C20A0E">
            <w:pPr>
              <w:jc w:val="both"/>
            </w:pPr>
            <w:r>
              <w:t>У магазина «Глобус»</w:t>
            </w:r>
          </w:p>
        </w:tc>
      </w:tr>
      <w:tr w:rsidR="003E599C" w:rsidTr="00CC3600">
        <w:tc>
          <w:tcPr>
            <w:tcW w:w="2428" w:type="dxa"/>
          </w:tcPr>
          <w:p w:rsidR="003E599C" w:rsidRDefault="004C4745">
            <w:r>
              <w:t>д</w:t>
            </w:r>
            <w:r w:rsidR="00300DAC">
              <w:t>. Маклаково</w:t>
            </w:r>
          </w:p>
        </w:tc>
        <w:tc>
          <w:tcPr>
            <w:tcW w:w="1640" w:type="dxa"/>
          </w:tcPr>
          <w:p w:rsidR="003E599C" w:rsidRDefault="00C20A0E">
            <w:pPr>
              <w:jc w:val="center"/>
            </w:pPr>
            <w:r>
              <w:t xml:space="preserve">27 апреля </w:t>
            </w:r>
          </w:p>
        </w:tc>
        <w:tc>
          <w:tcPr>
            <w:tcW w:w="1620" w:type="dxa"/>
          </w:tcPr>
          <w:p w:rsidR="003E599C" w:rsidRDefault="004C4745">
            <w:pPr>
              <w:jc w:val="center"/>
            </w:pPr>
            <w:r>
              <w:t>15ч15 – 16ч 00</w:t>
            </w:r>
            <w:r w:rsidR="00C20A0E">
              <w:t>м</w:t>
            </w:r>
          </w:p>
        </w:tc>
        <w:tc>
          <w:tcPr>
            <w:tcW w:w="3712" w:type="dxa"/>
          </w:tcPr>
          <w:p w:rsidR="003E599C" w:rsidRDefault="00C20A0E" w:rsidP="00CC3600">
            <w:r>
              <w:t xml:space="preserve">В центре деревни </w:t>
            </w:r>
            <w:r w:rsidR="004C4745">
              <w:t xml:space="preserve"> у колонки</w:t>
            </w:r>
          </w:p>
        </w:tc>
      </w:tr>
      <w:tr w:rsidR="003E599C" w:rsidTr="00CC3600">
        <w:tc>
          <w:tcPr>
            <w:tcW w:w="2428" w:type="dxa"/>
          </w:tcPr>
          <w:p w:rsidR="003E599C" w:rsidRDefault="004C4745">
            <w:r>
              <w:t>с</w:t>
            </w:r>
            <w:r w:rsidR="00300DAC">
              <w:t xml:space="preserve">.Копорье </w:t>
            </w:r>
          </w:p>
          <w:p w:rsidR="00300DAC" w:rsidRDefault="004C4745">
            <w:r>
              <w:t>д</w:t>
            </w:r>
            <w:r w:rsidR="00300DAC">
              <w:t xml:space="preserve">.Подозванье </w:t>
            </w:r>
          </w:p>
          <w:p w:rsidR="00300DAC" w:rsidRDefault="004C4745">
            <w:r>
              <w:t>д.</w:t>
            </w:r>
            <w:r w:rsidR="00300DAC">
              <w:t xml:space="preserve">Широково </w:t>
            </w:r>
          </w:p>
        </w:tc>
        <w:tc>
          <w:tcPr>
            <w:tcW w:w="1640" w:type="dxa"/>
          </w:tcPr>
          <w:p w:rsidR="003E599C" w:rsidRDefault="00C20A0E">
            <w:pPr>
              <w:jc w:val="center"/>
            </w:pPr>
            <w:r>
              <w:t>16 мая</w:t>
            </w:r>
          </w:p>
        </w:tc>
        <w:tc>
          <w:tcPr>
            <w:tcW w:w="1620" w:type="dxa"/>
          </w:tcPr>
          <w:p w:rsidR="003E599C" w:rsidRDefault="00506A2E">
            <w:pPr>
              <w:jc w:val="center"/>
            </w:pPr>
            <w:r>
              <w:t>17-00 – 18</w:t>
            </w:r>
            <w:r w:rsidR="00C20A0E">
              <w:t>ч00</w:t>
            </w:r>
            <w:r w:rsidR="003E599C">
              <w:t xml:space="preserve"> </w:t>
            </w:r>
          </w:p>
        </w:tc>
        <w:tc>
          <w:tcPr>
            <w:tcW w:w="3712" w:type="dxa"/>
          </w:tcPr>
          <w:p w:rsidR="003E599C" w:rsidRDefault="00C20A0E">
            <w:pPr>
              <w:jc w:val="both"/>
            </w:pPr>
            <w:r>
              <w:t>Дом культуры</w:t>
            </w:r>
          </w:p>
        </w:tc>
      </w:tr>
      <w:tr w:rsidR="003E599C" w:rsidTr="00CC3600">
        <w:tc>
          <w:tcPr>
            <w:tcW w:w="2428" w:type="dxa"/>
          </w:tcPr>
          <w:p w:rsidR="003E599C" w:rsidRDefault="004C4745">
            <w:r>
              <w:t>д</w:t>
            </w:r>
            <w:r w:rsidR="00300DAC">
              <w:t>. Керново</w:t>
            </w:r>
          </w:p>
        </w:tc>
        <w:tc>
          <w:tcPr>
            <w:tcW w:w="1640" w:type="dxa"/>
          </w:tcPr>
          <w:p w:rsidR="003E599C" w:rsidRDefault="00C20A0E">
            <w:pPr>
              <w:jc w:val="center"/>
            </w:pPr>
            <w:r>
              <w:t>17мая</w:t>
            </w:r>
          </w:p>
        </w:tc>
        <w:tc>
          <w:tcPr>
            <w:tcW w:w="1620" w:type="dxa"/>
          </w:tcPr>
          <w:p w:rsidR="003E599C" w:rsidRDefault="004C4745">
            <w:pPr>
              <w:jc w:val="center"/>
            </w:pPr>
            <w:r>
              <w:t>9ч00 – 9ч</w:t>
            </w:r>
            <w:r w:rsidR="003E599C">
              <w:t xml:space="preserve">-45 </w:t>
            </w:r>
          </w:p>
        </w:tc>
        <w:tc>
          <w:tcPr>
            <w:tcW w:w="3712" w:type="dxa"/>
          </w:tcPr>
          <w:p w:rsidR="003E599C" w:rsidRDefault="004C4745">
            <w:pPr>
              <w:jc w:val="both"/>
            </w:pPr>
            <w:r>
              <w:t xml:space="preserve"> У магазина «Анюта»</w:t>
            </w:r>
          </w:p>
        </w:tc>
      </w:tr>
      <w:tr w:rsidR="003E599C" w:rsidTr="00CC3600">
        <w:tc>
          <w:tcPr>
            <w:tcW w:w="2428" w:type="dxa"/>
          </w:tcPr>
          <w:p w:rsidR="003E599C" w:rsidRDefault="004C4745">
            <w:r>
              <w:t>д</w:t>
            </w:r>
            <w:r w:rsidR="00300DAC">
              <w:t xml:space="preserve">. Мустово </w:t>
            </w:r>
          </w:p>
        </w:tc>
        <w:tc>
          <w:tcPr>
            <w:tcW w:w="1640" w:type="dxa"/>
          </w:tcPr>
          <w:p w:rsidR="003E599C" w:rsidRDefault="00C20A0E">
            <w:pPr>
              <w:jc w:val="center"/>
            </w:pPr>
            <w:r>
              <w:t>17 мая</w:t>
            </w:r>
          </w:p>
        </w:tc>
        <w:tc>
          <w:tcPr>
            <w:tcW w:w="1620" w:type="dxa"/>
          </w:tcPr>
          <w:p w:rsidR="003E599C" w:rsidRDefault="004C4745">
            <w:pPr>
              <w:jc w:val="center"/>
            </w:pPr>
            <w:r>
              <w:t>10ч00 – 10ч</w:t>
            </w:r>
            <w:r w:rsidR="003E599C">
              <w:t>45</w:t>
            </w:r>
          </w:p>
        </w:tc>
        <w:tc>
          <w:tcPr>
            <w:tcW w:w="3712" w:type="dxa"/>
          </w:tcPr>
          <w:p w:rsidR="003E599C" w:rsidRDefault="004C4745">
            <w:pPr>
              <w:jc w:val="both"/>
            </w:pPr>
            <w:r>
              <w:t>В центре деревни у колонки</w:t>
            </w:r>
          </w:p>
        </w:tc>
      </w:tr>
      <w:tr w:rsidR="003E599C" w:rsidTr="00CC3600">
        <w:tc>
          <w:tcPr>
            <w:tcW w:w="2428" w:type="dxa"/>
          </w:tcPr>
          <w:p w:rsidR="003E599C" w:rsidRDefault="004C4745">
            <w:r>
              <w:t>д</w:t>
            </w:r>
            <w:r w:rsidR="00300DAC">
              <w:t>. Систо-Палкино</w:t>
            </w:r>
          </w:p>
        </w:tc>
        <w:tc>
          <w:tcPr>
            <w:tcW w:w="1640" w:type="dxa"/>
          </w:tcPr>
          <w:p w:rsidR="003E599C" w:rsidRDefault="00C20A0E">
            <w:pPr>
              <w:jc w:val="center"/>
            </w:pPr>
            <w:r>
              <w:t>17 мая</w:t>
            </w:r>
          </w:p>
        </w:tc>
        <w:tc>
          <w:tcPr>
            <w:tcW w:w="1620" w:type="dxa"/>
          </w:tcPr>
          <w:p w:rsidR="003E599C" w:rsidRDefault="004C4745">
            <w:pPr>
              <w:jc w:val="center"/>
            </w:pPr>
            <w:r>
              <w:t>11-00 – 11</w:t>
            </w:r>
            <w:r w:rsidR="003E599C">
              <w:t>-45 час</w:t>
            </w:r>
          </w:p>
        </w:tc>
        <w:tc>
          <w:tcPr>
            <w:tcW w:w="3712" w:type="dxa"/>
          </w:tcPr>
          <w:p w:rsidR="003E599C" w:rsidRDefault="003E599C" w:rsidP="004C4745">
            <w:pPr>
              <w:jc w:val="both"/>
            </w:pPr>
            <w:r>
              <w:t xml:space="preserve"> </w:t>
            </w:r>
            <w:r w:rsidR="004C4745">
              <w:t>Площадка у магазина «Алена»</w:t>
            </w:r>
          </w:p>
        </w:tc>
      </w:tr>
      <w:tr w:rsidR="003E599C" w:rsidTr="00CC3600">
        <w:tc>
          <w:tcPr>
            <w:tcW w:w="2428" w:type="dxa"/>
          </w:tcPr>
          <w:p w:rsidR="003E599C" w:rsidRDefault="00506A2E">
            <w:r>
              <w:t>у</w:t>
            </w:r>
            <w:r w:rsidR="00300DAC">
              <w:t>р. Пярнушки</w:t>
            </w:r>
          </w:p>
        </w:tc>
        <w:tc>
          <w:tcPr>
            <w:tcW w:w="1640" w:type="dxa"/>
          </w:tcPr>
          <w:p w:rsidR="003E599C" w:rsidRDefault="00C20A0E">
            <w:pPr>
              <w:jc w:val="center"/>
            </w:pPr>
            <w:r>
              <w:t>17 мая</w:t>
            </w:r>
          </w:p>
        </w:tc>
        <w:tc>
          <w:tcPr>
            <w:tcW w:w="1620" w:type="dxa"/>
          </w:tcPr>
          <w:p w:rsidR="003E599C" w:rsidRDefault="004C4745">
            <w:pPr>
              <w:jc w:val="center"/>
            </w:pPr>
            <w:r>
              <w:t>12ч-30 – 13ч15</w:t>
            </w:r>
            <w:r w:rsidR="003E599C">
              <w:t xml:space="preserve"> час</w:t>
            </w:r>
          </w:p>
        </w:tc>
        <w:tc>
          <w:tcPr>
            <w:tcW w:w="3712" w:type="dxa"/>
          </w:tcPr>
          <w:p w:rsidR="003E599C" w:rsidRDefault="00506A2E">
            <w:pPr>
              <w:jc w:val="both"/>
            </w:pPr>
            <w:r>
              <w:t>В центре деревни у памятника</w:t>
            </w:r>
          </w:p>
        </w:tc>
      </w:tr>
      <w:tr w:rsidR="00300DAC" w:rsidTr="00CC3600">
        <w:tc>
          <w:tcPr>
            <w:tcW w:w="2428" w:type="dxa"/>
          </w:tcPr>
          <w:p w:rsidR="00300DAC" w:rsidRDefault="00506A2E">
            <w:r>
              <w:t>у</w:t>
            </w:r>
            <w:r w:rsidR="00300DAC">
              <w:t xml:space="preserve">р.Юрьево </w:t>
            </w:r>
          </w:p>
        </w:tc>
        <w:tc>
          <w:tcPr>
            <w:tcW w:w="1640" w:type="dxa"/>
          </w:tcPr>
          <w:p w:rsidR="00300DAC" w:rsidRDefault="00C20A0E">
            <w:pPr>
              <w:jc w:val="center"/>
            </w:pPr>
            <w:r>
              <w:t>16 мая</w:t>
            </w:r>
          </w:p>
        </w:tc>
        <w:tc>
          <w:tcPr>
            <w:tcW w:w="1620" w:type="dxa"/>
          </w:tcPr>
          <w:p w:rsidR="00300DAC" w:rsidRDefault="00506A2E">
            <w:pPr>
              <w:jc w:val="center"/>
            </w:pPr>
            <w:r>
              <w:t>16</w:t>
            </w:r>
            <w:r w:rsidR="004C4745">
              <w:t>ч00</w:t>
            </w:r>
            <w:r>
              <w:t>-18</w:t>
            </w:r>
            <w:r w:rsidR="004C4745">
              <w:t>ч-00</w:t>
            </w:r>
          </w:p>
        </w:tc>
        <w:tc>
          <w:tcPr>
            <w:tcW w:w="3712" w:type="dxa"/>
          </w:tcPr>
          <w:p w:rsidR="00300DAC" w:rsidRDefault="00C20A0E">
            <w:pPr>
              <w:jc w:val="both"/>
            </w:pPr>
            <w:r>
              <w:t>Дом культуры</w:t>
            </w:r>
          </w:p>
        </w:tc>
      </w:tr>
    </w:tbl>
    <w:p w:rsidR="003E599C" w:rsidRDefault="003E599C"/>
    <w:sectPr w:rsidR="003E599C" w:rsidSect="00200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F9" w:rsidRDefault="002660F9" w:rsidP="0083786C">
      <w:r>
        <w:separator/>
      </w:r>
    </w:p>
  </w:endnote>
  <w:endnote w:type="continuationSeparator" w:id="1">
    <w:p w:rsidR="002660F9" w:rsidRDefault="002660F9" w:rsidP="0083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AE" w:rsidRDefault="009D72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AE" w:rsidRDefault="009D72A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AE" w:rsidRDefault="009D72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F9" w:rsidRDefault="002660F9" w:rsidP="0083786C">
      <w:r>
        <w:separator/>
      </w:r>
    </w:p>
  </w:footnote>
  <w:footnote w:type="continuationSeparator" w:id="1">
    <w:p w:rsidR="002660F9" w:rsidRDefault="002660F9" w:rsidP="00837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AE" w:rsidRDefault="009D72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6C" w:rsidRDefault="0083786C" w:rsidP="0083786C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AE" w:rsidRDefault="009D72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4025"/>
    <w:multiLevelType w:val="hybridMultilevel"/>
    <w:tmpl w:val="FD1EF6F8"/>
    <w:lvl w:ilvl="0" w:tplc="9626B24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AB"/>
    <w:rsid w:val="00031FC9"/>
    <w:rsid w:val="00047B76"/>
    <w:rsid w:val="0006024F"/>
    <w:rsid w:val="00077CF4"/>
    <w:rsid w:val="000F140E"/>
    <w:rsid w:val="001A7537"/>
    <w:rsid w:val="001B5507"/>
    <w:rsid w:val="002004FD"/>
    <w:rsid w:val="002271C8"/>
    <w:rsid w:val="002660F9"/>
    <w:rsid w:val="002A31A7"/>
    <w:rsid w:val="00300DAC"/>
    <w:rsid w:val="003252FD"/>
    <w:rsid w:val="00325C59"/>
    <w:rsid w:val="00377820"/>
    <w:rsid w:val="00392108"/>
    <w:rsid w:val="003A3D1F"/>
    <w:rsid w:val="003E599C"/>
    <w:rsid w:val="004007F5"/>
    <w:rsid w:val="00456CFD"/>
    <w:rsid w:val="004A1D16"/>
    <w:rsid w:val="004C4745"/>
    <w:rsid w:val="00506A2E"/>
    <w:rsid w:val="00524A10"/>
    <w:rsid w:val="005859FF"/>
    <w:rsid w:val="00622195"/>
    <w:rsid w:val="006239DA"/>
    <w:rsid w:val="006E3184"/>
    <w:rsid w:val="00702EE4"/>
    <w:rsid w:val="00711BD9"/>
    <w:rsid w:val="00717F1D"/>
    <w:rsid w:val="007503AB"/>
    <w:rsid w:val="00753655"/>
    <w:rsid w:val="00756D61"/>
    <w:rsid w:val="00763B75"/>
    <w:rsid w:val="007662DB"/>
    <w:rsid w:val="007F184D"/>
    <w:rsid w:val="007F7E16"/>
    <w:rsid w:val="0083786C"/>
    <w:rsid w:val="008464F9"/>
    <w:rsid w:val="0084729C"/>
    <w:rsid w:val="008D6255"/>
    <w:rsid w:val="00960327"/>
    <w:rsid w:val="009D72AE"/>
    <w:rsid w:val="009E00EC"/>
    <w:rsid w:val="009F48E5"/>
    <w:rsid w:val="00A21605"/>
    <w:rsid w:val="00A24288"/>
    <w:rsid w:val="00A358DC"/>
    <w:rsid w:val="00A50FD8"/>
    <w:rsid w:val="00A719E7"/>
    <w:rsid w:val="00AC7B20"/>
    <w:rsid w:val="00B02514"/>
    <w:rsid w:val="00BE33D9"/>
    <w:rsid w:val="00BE504E"/>
    <w:rsid w:val="00BE76C5"/>
    <w:rsid w:val="00BF2A7E"/>
    <w:rsid w:val="00C20A0E"/>
    <w:rsid w:val="00CC0DAF"/>
    <w:rsid w:val="00CC3600"/>
    <w:rsid w:val="00CE3BBD"/>
    <w:rsid w:val="00D56323"/>
    <w:rsid w:val="00D760B9"/>
    <w:rsid w:val="00DC5D43"/>
    <w:rsid w:val="00DC7C27"/>
    <w:rsid w:val="00E04F6B"/>
    <w:rsid w:val="00E3577F"/>
    <w:rsid w:val="00E7771A"/>
    <w:rsid w:val="00F02A41"/>
    <w:rsid w:val="00F37FD7"/>
    <w:rsid w:val="00FB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5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503AB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7503A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7503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03A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0F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FD8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378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786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5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503AB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7503A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7503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03A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0F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F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Пользователь</dc:creator>
  <cp:lastModifiedBy>Acer</cp:lastModifiedBy>
  <cp:revision>10</cp:revision>
  <cp:lastPrinted>2014-04-01T14:23:00Z</cp:lastPrinted>
  <dcterms:created xsi:type="dcterms:W3CDTF">2014-03-31T13:16:00Z</dcterms:created>
  <dcterms:modified xsi:type="dcterms:W3CDTF">2014-04-01T14:25:00Z</dcterms:modified>
</cp:coreProperties>
</file>