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37EB7" w:rsidRPr="00770731" w:rsidRDefault="00737EB7" w:rsidP="00737EB7">
      <w:pPr>
        <w:jc w:val="right"/>
        <w:rPr>
          <w:sz w:val="16"/>
          <w:szCs w:val="16"/>
        </w:rPr>
      </w:pPr>
      <w:r w:rsidRPr="00770731">
        <w:rPr>
          <w:sz w:val="16"/>
          <w:szCs w:val="16"/>
        </w:rPr>
        <w:t>Утверждена постановлением администрации Ломоносовского муниципального района</w:t>
      </w:r>
    </w:p>
    <w:p w:rsidR="00737EB7" w:rsidRPr="00770731" w:rsidRDefault="00737EB7" w:rsidP="00737EB7">
      <w:pPr>
        <w:jc w:val="right"/>
        <w:rPr>
          <w:sz w:val="16"/>
          <w:szCs w:val="16"/>
        </w:rPr>
      </w:pPr>
      <w:r w:rsidRPr="00770731">
        <w:rPr>
          <w:sz w:val="16"/>
          <w:szCs w:val="16"/>
        </w:rPr>
        <w:t xml:space="preserve">                                                                                                                     Ленинградской области №______ от 24.10.2025г.</w:t>
      </w:r>
    </w:p>
    <w:p w:rsidR="00737EB7" w:rsidRPr="00B23329" w:rsidRDefault="00737EB7" w:rsidP="00737EB7"/>
    <w:p w:rsidR="00737EB7" w:rsidRPr="00B23329" w:rsidRDefault="00737EB7" w:rsidP="00737EB7"/>
    <w:p w:rsidR="00737EB7" w:rsidRPr="00B23329" w:rsidRDefault="00737EB7" w:rsidP="00737EB7"/>
    <w:p w:rsidR="00737EB7" w:rsidRPr="00B23329" w:rsidRDefault="00737EB7" w:rsidP="00737EB7"/>
    <w:p w:rsidR="00737EB7" w:rsidRPr="00B23329" w:rsidRDefault="00737EB7" w:rsidP="00737EB7"/>
    <w:p w:rsidR="00737EB7" w:rsidRPr="00B23329" w:rsidRDefault="00737EB7" w:rsidP="00737EB7"/>
    <w:p w:rsidR="00737EB7" w:rsidRPr="00B23329" w:rsidRDefault="00737EB7" w:rsidP="00737EB7"/>
    <w:p w:rsidR="00737EB7" w:rsidRPr="00B23329" w:rsidRDefault="00737EB7" w:rsidP="00737EB7">
      <w:pPr>
        <w:tabs>
          <w:tab w:val="left" w:pos="5816"/>
        </w:tabs>
      </w:pPr>
    </w:p>
    <w:p w:rsidR="00737EB7" w:rsidRPr="00B23329" w:rsidRDefault="00737EB7" w:rsidP="00737EB7">
      <w:pPr>
        <w:spacing w:line="360" w:lineRule="auto"/>
        <w:jc w:val="center"/>
        <w:rPr>
          <w:b/>
          <w:sz w:val="28"/>
          <w:szCs w:val="28"/>
        </w:rPr>
      </w:pPr>
      <w:r w:rsidRPr="00B23329">
        <w:rPr>
          <w:b/>
          <w:sz w:val="28"/>
          <w:szCs w:val="28"/>
        </w:rPr>
        <w:t xml:space="preserve">СХЕМА ТЕПЛОСНАБЖЕНИЯ </w:t>
      </w:r>
    </w:p>
    <w:p w:rsidR="00737EB7" w:rsidRPr="00B23329" w:rsidRDefault="00737EB7" w:rsidP="00737EB7">
      <w:pPr>
        <w:spacing w:line="360" w:lineRule="auto"/>
        <w:jc w:val="center"/>
        <w:rPr>
          <w:b/>
          <w:sz w:val="28"/>
          <w:szCs w:val="28"/>
        </w:rPr>
      </w:pPr>
      <w:r>
        <w:rPr>
          <w:b/>
          <w:sz w:val="28"/>
          <w:szCs w:val="28"/>
        </w:rPr>
        <w:t>КОПОРС</w:t>
      </w:r>
      <w:r>
        <w:rPr>
          <w:b/>
          <w:sz w:val="28"/>
          <w:szCs w:val="28"/>
        </w:rPr>
        <w:t>КОГО</w:t>
      </w:r>
      <w:r w:rsidRPr="00B23329">
        <w:rPr>
          <w:b/>
          <w:sz w:val="28"/>
          <w:szCs w:val="28"/>
        </w:rPr>
        <w:t xml:space="preserve"> СЕЛЬСКОГО ПОСЕЛЕНИЯ </w:t>
      </w:r>
    </w:p>
    <w:p w:rsidR="00737EB7" w:rsidRPr="00B23329" w:rsidRDefault="00737EB7" w:rsidP="00737EB7">
      <w:pPr>
        <w:spacing w:line="360" w:lineRule="auto"/>
        <w:jc w:val="center"/>
        <w:rPr>
          <w:b/>
          <w:sz w:val="28"/>
          <w:szCs w:val="28"/>
        </w:rPr>
      </w:pPr>
      <w:r w:rsidRPr="00B23329">
        <w:rPr>
          <w:b/>
          <w:sz w:val="28"/>
          <w:szCs w:val="28"/>
        </w:rPr>
        <w:t>ЛОМОНОСОВСКОГО МУНИЦИПАЛЬНОГО РАЙОНА ЛЕНИНГРАДСКОЙ ОБЛАСТИ</w:t>
      </w:r>
    </w:p>
    <w:p w:rsidR="00737EB7" w:rsidRPr="00B23329" w:rsidRDefault="00737EB7" w:rsidP="00737EB7">
      <w:pPr>
        <w:spacing w:line="360" w:lineRule="auto"/>
        <w:jc w:val="center"/>
        <w:rPr>
          <w:b/>
          <w:sz w:val="28"/>
          <w:szCs w:val="28"/>
        </w:rPr>
      </w:pPr>
      <w:r w:rsidRPr="00B23329">
        <w:rPr>
          <w:b/>
          <w:sz w:val="28"/>
          <w:szCs w:val="28"/>
        </w:rPr>
        <w:t>НА ПЕРИОД ДО 2036 ГОДА</w:t>
      </w:r>
    </w:p>
    <w:p w:rsidR="00737EB7" w:rsidRPr="00B23329" w:rsidRDefault="00737EB7" w:rsidP="00737EB7">
      <w:pPr>
        <w:spacing w:line="360" w:lineRule="auto"/>
        <w:jc w:val="center"/>
        <w:rPr>
          <w:b/>
          <w:sz w:val="32"/>
          <w:szCs w:val="32"/>
        </w:rPr>
      </w:pPr>
      <w:r w:rsidRPr="00E12CEA">
        <w:rPr>
          <w:b/>
          <w:sz w:val="28"/>
          <w:szCs w:val="28"/>
        </w:rPr>
        <w:t xml:space="preserve">Том </w:t>
      </w:r>
      <w:r>
        <w:rPr>
          <w:b/>
          <w:sz w:val="28"/>
          <w:szCs w:val="28"/>
        </w:rPr>
        <w:t>1</w:t>
      </w:r>
    </w:p>
    <w:p w:rsidR="00737EB7" w:rsidRPr="00B23329" w:rsidRDefault="00737EB7" w:rsidP="00737EB7">
      <w:pPr>
        <w:spacing w:line="360" w:lineRule="auto"/>
        <w:jc w:val="center"/>
        <w:rPr>
          <w:b/>
          <w:sz w:val="32"/>
          <w:szCs w:val="32"/>
        </w:rPr>
      </w:pPr>
      <w:r w:rsidRPr="00B23329">
        <w:rPr>
          <w:b/>
          <w:sz w:val="32"/>
          <w:szCs w:val="32"/>
        </w:rPr>
        <w:t>Утверждаемая часть</w:t>
      </w:r>
    </w:p>
    <w:p w:rsidR="00737EB7" w:rsidRPr="009C6ED2" w:rsidRDefault="00737EB7" w:rsidP="00737EB7">
      <w:pPr>
        <w:spacing w:after="200" w:line="360" w:lineRule="auto"/>
        <w:jc w:val="center"/>
        <w:rPr>
          <w:b/>
          <w:sz w:val="28"/>
          <w:szCs w:val="28"/>
          <w:lang w:eastAsia="ru-RU"/>
        </w:rPr>
      </w:pPr>
      <w:r w:rsidRPr="009C6ED2">
        <w:rPr>
          <w:b/>
          <w:sz w:val="28"/>
          <w:szCs w:val="28"/>
          <w:lang w:eastAsia="ru-RU"/>
        </w:rPr>
        <w:t>(актуализация на 2026 год)</w:t>
      </w:r>
    </w:p>
    <w:p w:rsidR="00353D9E" w:rsidRDefault="00353D9E">
      <w:pPr>
        <w:pStyle w:val="a3"/>
        <w:spacing w:before="0"/>
        <w:ind w:left="0" w:firstLine="0"/>
        <w:jc w:val="left"/>
        <w:rPr>
          <w:b/>
          <w:sz w:val="44"/>
        </w:rPr>
      </w:pPr>
    </w:p>
    <w:p w:rsidR="00353D9E" w:rsidRDefault="00353D9E">
      <w:pPr>
        <w:pStyle w:val="a3"/>
        <w:spacing w:before="0"/>
        <w:ind w:left="0" w:firstLine="0"/>
        <w:jc w:val="left"/>
        <w:rPr>
          <w:b/>
          <w:sz w:val="44"/>
        </w:rPr>
      </w:pPr>
    </w:p>
    <w:p w:rsidR="00353D9E" w:rsidRDefault="00353D9E">
      <w:pPr>
        <w:pStyle w:val="a3"/>
        <w:spacing w:before="0"/>
        <w:ind w:left="0" w:firstLine="0"/>
        <w:jc w:val="left"/>
        <w:rPr>
          <w:b/>
          <w:sz w:val="44"/>
        </w:rPr>
      </w:pPr>
    </w:p>
    <w:p w:rsidR="00353D9E" w:rsidRDefault="00353D9E">
      <w:pPr>
        <w:pStyle w:val="a3"/>
        <w:spacing w:before="0"/>
        <w:ind w:left="0" w:firstLine="0"/>
        <w:jc w:val="left"/>
        <w:rPr>
          <w:b/>
          <w:sz w:val="44"/>
        </w:rPr>
      </w:pPr>
    </w:p>
    <w:p w:rsidR="00353D9E" w:rsidRDefault="00353D9E">
      <w:pPr>
        <w:pStyle w:val="a3"/>
        <w:spacing w:before="0"/>
        <w:ind w:left="0" w:firstLine="0"/>
        <w:jc w:val="left"/>
        <w:rPr>
          <w:b/>
          <w:sz w:val="44"/>
        </w:rPr>
      </w:pPr>
    </w:p>
    <w:p w:rsidR="00353D9E" w:rsidRDefault="00353D9E">
      <w:pPr>
        <w:pStyle w:val="a3"/>
        <w:spacing w:before="0"/>
        <w:ind w:left="0" w:firstLine="0"/>
        <w:jc w:val="left"/>
        <w:rPr>
          <w:b/>
          <w:sz w:val="44"/>
        </w:rPr>
      </w:pPr>
    </w:p>
    <w:p w:rsidR="00353D9E" w:rsidRDefault="00353D9E">
      <w:pPr>
        <w:pStyle w:val="a3"/>
        <w:spacing w:before="0"/>
        <w:ind w:left="0" w:firstLine="0"/>
        <w:jc w:val="left"/>
        <w:rPr>
          <w:b/>
          <w:sz w:val="44"/>
        </w:rPr>
      </w:pPr>
    </w:p>
    <w:p w:rsidR="00353D9E" w:rsidRDefault="00353D9E">
      <w:pPr>
        <w:pStyle w:val="a3"/>
        <w:spacing w:before="0"/>
        <w:ind w:left="0" w:firstLine="0"/>
        <w:jc w:val="left"/>
        <w:rPr>
          <w:b/>
          <w:sz w:val="44"/>
        </w:rPr>
      </w:pPr>
    </w:p>
    <w:p w:rsidR="00353D9E" w:rsidRDefault="00353D9E">
      <w:pPr>
        <w:pStyle w:val="a3"/>
        <w:spacing w:before="25"/>
        <w:ind w:left="0" w:firstLine="0"/>
        <w:jc w:val="left"/>
        <w:rPr>
          <w:b/>
          <w:sz w:val="44"/>
        </w:rPr>
      </w:pPr>
    </w:p>
    <w:p w:rsidR="00737EB7" w:rsidRDefault="00737EB7">
      <w:pPr>
        <w:pStyle w:val="a3"/>
        <w:spacing w:before="25"/>
        <w:ind w:left="0" w:firstLine="0"/>
        <w:jc w:val="left"/>
        <w:rPr>
          <w:b/>
          <w:sz w:val="44"/>
        </w:rPr>
      </w:pPr>
    </w:p>
    <w:p w:rsidR="00737EB7" w:rsidRDefault="00737EB7">
      <w:pPr>
        <w:pStyle w:val="a3"/>
        <w:spacing w:before="25"/>
        <w:ind w:left="0" w:firstLine="0"/>
        <w:jc w:val="left"/>
        <w:rPr>
          <w:b/>
          <w:sz w:val="44"/>
        </w:rPr>
      </w:pPr>
    </w:p>
    <w:p w:rsidR="00737EB7" w:rsidRDefault="00737EB7">
      <w:pPr>
        <w:pStyle w:val="a3"/>
        <w:spacing w:before="25"/>
        <w:ind w:left="0" w:firstLine="0"/>
        <w:jc w:val="left"/>
        <w:rPr>
          <w:b/>
          <w:sz w:val="44"/>
        </w:rPr>
      </w:pPr>
    </w:p>
    <w:p w:rsidR="00737EB7" w:rsidRDefault="00737EB7">
      <w:pPr>
        <w:pStyle w:val="a3"/>
        <w:spacing w:before="25"/>
        <w:ind w:left="0" w:firstLine="0"/>
        <w:jc w:val="left"/>
        <w:rPr>
          <w:b/>
          <w:sz w:val="44"/>
        </w:rPr>
      </w:pPr>
    </w:p>
    <w:p w:rsidR="00737EB7" w:rsidRDefault="00737EB7">
      <w:pPr>
        <w:pStyle w:val="a3"/>
        <w:spacing w:before="25"/>
        <w:ind w:left="0" w:firstLine="0"/>
        <w:jc w:val="left"/>
        <w:rPr>
          <w:b/>
          <w:sz w:val="44"/>
        </w:rPr>
      </w:pPr>
    </w:p>
    <w:p w:rsidR="00737EB7" w:rsidRDefault="00737EB7">
      <w:pPr>
        <w:pStyle w:val="a3"/>
        <w:spacing w:before="25"/>
        <w:ind w:left="0" w:firstLine="0"/>
        <w:jc w:val="left"/>
        <w:rPr>
          <w:b/>
          <w:sz w:val="44"/>
        </w:rPr>
      </w:pPr>
    </w:p>
    <w:p w:rsidR="00353D9E" w:rsidRDefault="009B5792">
      <w:pPr>
        <w:spacing w:line="275" w:lineRule="exact"/>
        <w:ind w:left="29"/>
        <w:jc w:val="center"/>
        <w:rPr>
          <w:b/>
          <w:sz w:val="24"/>
        </w:rPr>
      </w:pPr>
      <w:r>
        <w:rPr>
          <w:b/>
          <w:sz w:val="24"/>
        </w:rPr>
        <w:t>202</w:t>
      </w:r>
      <w:r w:rsidR="0037469A">
        <w:rPr>
          <w:b/>
          <w:sz w:val="24"/>
        </w:rPr>
        <w:t>5</w:t>
      </w:r>
      <w:r>
        <w:rPr>
          <w:b/>
          <w:sz w:val="24"/>
        </w:rPr>
        <w:t xml:space="preserve"> </w:t>
      </w:r>
      <w:r>
        <w:rPr>
          <w:b/>
          <w:spacing w:val="-5"/>
          <w:sz w:val="24"/>
        </w:rPr>
        <w:t>год</w:t>
      </w:r>
    </w:p>
    <w:p w:rsidR="00353D9E" w:rsidRDefault="00353D9E">
      <w:pPr>
        <w:spacing w:line="275" w:lineRule="exact"/>
        <w:jc w:val="center"/>
        <w:rPr>
          <w:b/>
          <w:sz w:val="24"/>
        </w:rPr>
        <w:sectPr w:rsidR="00353D9E">
          <w:pgSz w:w="11920" w:h="16850"/>
          <w:pgMar w:top="1260" w:right="708" w:bottom="280" w:left="1559" w:header="720" w:footer="720" w:gutter="0"/>
          <w:cols w:space="720"/>
        </w:sectPr>
      </w:pPr>
    </w:p>
    <w:p w:rsidR="00353D9E" w:rsidRDefault="009B5792">
      <w:pPr>
        <w:pStyle w:val="1"/>
        <w:ind w:left="-1" w:firstLine="0"/>
        <w:jc w:val="center"/>
      </w:pPr>
      <w:bookmarkStart w:id="0" w:name="_bookmark0"/>
      <w:bookmarkEnd w:id="0"/>
      <w:r>
        <w:rPr>
          <w:spacing w:val="-2"/>
        </w:rPr>
        <w:lastRenderedPageBreak/>
        <w:t>Содержание</w:t>
      </w:r>
    </w:p>
    <w:p w:rsidR="00353D9E" w:rsidRDefault="00353D9E">
      <w:pPr>
        <w:pStyle w:val="1"/>
        <w:jc w:val="center"/>
        <w:sectPr w:rsidR="00353D9E">
          <w:pgSz w:w="11920" w:h="16850"/>
          <w:pgMar w:top="1180" w:right="708" w:bottom="576" w:left="1559" w:header="720" w:footer="720" w:gutter="0"/>
          <w:cols w:space="720"/>
        </w:sectPr>
      </w:pPr>
    </w:p>
    <w:sdt>
      <w:sdtPr>
        <w:id w:val="248912"/>
        <w:docPartObj>
          <w:docPartGallery w:val="Table of Contents"/>
          <w:docPartUnique/>
        </w:docPartObj>
      </w:sdtPr>
      <w:sdtContent>
        <w:p w:rsidR="00353D9E" w:rsidRDefault="009B5792">
          <w:pPr>
            <w:pStyle w:val="3"/>
            <w:tabs>
              <w:tab w:val="left" w:leader="dot" w:pos="9382"/>
            </w:tabs>
            <w:spacing w:before="447"/>
            <w:ind w:left="366" w:firstLine="0"/>
          </w:pPr>
          <w:hyperlink w:anchor="_bookmark0" w:history="1">
            <w:r>
              <w:rPr>
                <w:spacing w:val="-2"/>
              </w:rPr>
              <w:t>Содержание</w:t>
            </w:r>
            <w:r>
              <w:rPr>
                <w:b w:val="0"/>
              </w:rPr>
              <w:tab/>
            </w:r>
            <w:r>
              <w:rPr>
                <w:spacing w:val="-10"/>
              </w:rPr>
              <w:t>3</w:t>
            </w:r>
          </w:hyperlink>
        </w:p>
        <w:p w:rsidR="00353D9E" w:rsidRDefault="009B5792">
          <w:pPr>
            <w:pStyle w:val="3"/>
            <w:tabs>
              <w:tab w:val="left" w:leader="dot" w:pos="9272"/>
            </w:tabs>
            <w:ind w:left="366" w:firstLine="0"/>
          </w:pPr>
          <w:hyperlink w:anchor="_bookmark1" w:history="1">
            <w:r>
              <w:rPr>
                <w:spacing w:val="-2"/>
              </w:rPr>
              <w:t>Определения</w:t>
            </w:r>
            <w:r>
              <w:rPr>
                <w:b w:val="0"/>
              </w:rPr>
              <w:tab/>
            </w:r>
            <w:r>
              <w:rPr>
                <w:spacing w:val="-5"/>
              </w:rPr>
              <w:t>12</w:t>
            </w:r>
          </w:hyperlink>
        </w:p>
        <w:p w:rsidR="00353D9E" w:rsidRDefault="009B5792">
          <w:pPr>
            <w:pStyle w:val="3"/>
            <w:tabs>
              <w:tab w:val="left" w:leader="dot" w:pos="9272"/>
            </w:tabs>
            <w:ind w:left="366" w:firstLine="0"/>
          </w:pPr>
          <w:hyperlink w:anchor="_bookmark2" w:history="1">
            <w:r>
              <w:t>Перечень</w:t>
            </w:r>
            <w:r w:rsidR="006B56FA">
              <w:t xml:space="preserve"> </w:t>
            </w:r>
            <w:r>
              <w:t>принятых</w:t>
            </w:r>
            <w:r w:rsidR="006B56FA">
              <w:t xml:space="preserve">  </w:t>
            </w:r>
            <w:r>
              <w:rPr>
                <w:spacing w:val="-2"/>
              </w:rPr>
              <w:t>обозначений</w:t>
            </w:r>
            <w:r>
              <w:rPr>
                <w:b w:val="0"/>
              </w:rPr>
              <w:tab/>
            </w:r>
            <w:r>
              <w:rPr>
                <w:spacing w:val="-5"/>
              </w:rPr>
              <w:t>14</w:t>
            </w:r>
          </w:hyperlink>
        </w:p>
        <w:p w:rsidR="00353D9E" w:rsidRDefault="009B5792">
          <w:pPr>
            <w:pStyle w:val="3"/>
            <w:tabs>
              <w:tab w:val="left" w:leader="dot" w:pos="9272"/>
            </w:tabs>
            <w:spacing w:before="73"/>
            <w:ind w:left="366" w:firstLine="0"/>
          </w:pPr>
          <w:hyperlink w:anchor="_bookmark3" w:history="1">
            <w:r>
              <w:rPr>
                <w:spacing w:val="-2"/>
              </w:rPr>
              <w:t>Введение</w:t>
            </w:r>
            <w:r>
              <w:rPr>
                <w:b w:val="0"/>
              </w:rPr>
              <w:tab/>
            </w:r>
            <w:r>
              <w:rPr>
                <w:spacing w:val="-5"/>
              </w:rPr>
              <w:t>15</w:t>
            </w:r>
          </w:hyperlink>
        </w:p>
        <w:p w:rsidR="00353D9E" w:rsidRDefault="009B5792">
          <w:pPr>
            <w:pStyle w:val="2"/>
            <w:numPr>
              <w:ilvl w:val="0"/>
              <w:numId w:val="41"/>
            </w:numPr>
            <w:tabs>
              <w:tab w:val="left" w:pos="802"/>
              <w:tab w:val="left" w:leader="dot" w:pos="9272"/>
            </w:tabs>
            <w:spacing w:before="76"/>
            <w:ind w:right="149" w:firstLine="0"/>
          </w:pPr>
          <w:hyperlink w:anchor="_bookmark4" w:history="1">
            <w:r>
              <w:t>ГЛАВА 1. СУЩЕСТВУЮЩЕЕ ПОЛОЖЕНИЕ В СФЕРЕ ПРОИЗВОДСТВА,</w:t>
            </w:r>
          </w:hyperlink>
          <w:r w:rsidR="006B56FA">
            <w:t xml:space="preserve"> </w:t>
          </w:r>
          <w:hyperlink w:anchor="_bookmark4" w:history="1">
            <w:r>
              <w:t>ПЕРЕДАЧИ И ПОТРЕБЛЕНИЯ ТЕПЛОВОЙ ЭНЕРГИИ ДЛЯ ЦЕЛЕЙ</w:t>
            </w:r>
          </w:hyperlink>
          <w:r w:rsidR="006B56FA">
            <w:t xml:space="preserve"> </w:t>
          </w:r>
          <w:hyperlink w:anchor="_bookmark4" w:history="1">
            <w:r>
              <w:rPr>
                <w:spacing w:val="-2"/>
              </w:rPr>
              <w:t>ТЕПЛОСНАБЖЕНИЯ</w:t>
            </w:r>
            <w:r>
              <w:rPr>
                <w:b w:val="0"/>
              </w:rPr>
              <w:tab/>
            </w:r>
            <w:r>
              <w:rPr>
                <w:spacing w:val="-5"/>
              </w:rPr>
              <w:t>17</w:t>
            </w:r>
          </w:hyperlink>
        </w:p>
        <w:p w:rsidR="00353D9E" w:rsidRDefault="009B5792">
          <w:pPr>
            <w:pStyle w:val="3"/>
            <w:numPr>
              <w:ilvl w:val="1"/>
              <w:numId w:val="41"/>
            </w:numPr>
            <w:tabs>
              <w:tab w:val="left" w:pos="1023"/>
              <w:tab w:val="left" w:leader="dot" w:pos="9272"/>
            </w:tabs>
            <w:ind w:left="1023" w:hanging="657"/>
          </w:pPr>
          <w:hyperlink w:anchor="_bookmark5" w:history="1">
            <w:r>
              <w:t>Функциональная</w:t>
            </w:r>
            <w:r w:rsidR="006B56FA">
              <w:t xml:space="preserve"> </w:t>
            </w:r>
            <w:r>
              <w:t>структура</w:t>
            </w:r>
            <w:r w:rsidR="006B56FA">
              <w:t xml:space="preserve"> </w:t>
            </w:r>
            <w:r>
              <w:rPr>
                <w:spacing w:val="-2"/>
              </w:rPr>
              <w:t>теплоснабжения</w:t>
            </w:r>
            <w:r>
              <w:rPr>
                <w:b w:val="0"/>
              </w:rPr>
              <w:tab/>
            </w:r>
            <w:r>
              <w:rPr>
                <w:spacing w:val="-5"/>
              </w:rPr>
              <w:t>17</w:t>
            </w:r>
          </w:hyperlink>
        </w:p>
        <w:p w:rsidR="00353D9E" w:rsidRDefault="009B5792">
          <w:pPr>
            <w:pStyle w:val="3"/>
            <w:numPr>
              <w:ilvl w:val="1"/>
              <w:numId w:val="41"/>
            </w:numPr>
            <w:tabs>
              <w:tab w:val="left" w:pos="1023"/>
              <w:tab w:val="left" w:leader="dot" w:pos="9272"/>
            </w:tabs>
            <w:spacing w:before="74"/>
            <w:ind w:left="1023" w:hanging="657"/>
          </w:pPr>
          <w:hyperlink w:anchor="_bookmark6" w:history="1">
            <w:r>
              <w:t>Источники</w:t>
            </w:r>
            <w:r w:rsidR="006B56FA">
              <w:t xml:space="preserve"> </w:t>
            </w:r>
            <w:r>
              <w:t>тепловой</w:t>
            </w:r>
            <w:r>
              <w:rPr>
                <w:spacing w:val="-2"/>
              </w:rPr>
              <w:t>энергии</w:t>
            </w:r>
            <w:r>
              <w:rPr>
                <w:b w:val="0"/>
              </w:rPr>
              <w:tab/>
            </w:r>
            <w:r>
              <w:rPr>
                <w:spacing w:val="-5"/>
              </w:rPr>
              <w:t>18</w:t>
            </w:r>
          </w:hyperlink>
        </w:p>
        <w:p w:rsidR="00353D9E" w:rsidRDefault="009B5792">
          <w:pPr>
            <w:pStyle w:val="3"/>
            <w:numPr>
              <w:ilvl w:val="2"/>
              <w:numId w:val="41"/>
            </w:numPr>
            <w:tabs>
              <w:tab w:val="left" w:pos="1242"/>
              <w:tab w:val="left" w:leader="dot" w:pos="9272"/>
            </w:tabs>
            <w:spacing w:line="251" w:lineRule="exact"/>
            <w:ind w:hanging="876"/>
          </w:pPr>
          <w:hyperlink w:anchor="_bookmark7" w:history="1">
            <w:r>
              <w:t>Котельная</w:t>
            </w:r>
            <w:r w:rsidR="0037469A">
              <w:t xml:space="preserve"> </w:t>
            </w:r>
            <w:r>
              <w:t>с.</w:t>
            </w:r>
            <w:r>
              <w:rPr>
                <w:spacing w:val="-2"/>
              </w:rPr>
              <w:t>Копорье</w:t>
            </w:r>
            <w:r>
              <w:rPr>
                <w:b w:val="0"/>
              </w:rPr>
              <w:tab/>
            </w:r>
            <w:r>
              <w:rPr>
                <w:spacing w:val="-5"/>
              </w:rPr>
              <w:t>18</w:t>
            </w:r>
          </w:hyperlink>
        </w:p>
        <w:p w:rsidR="00353D9E" w:rsidRDefault="009B5792">
          <w:pPr>
            <w:pStyle w:val="4"/>
            <w:numPr>
              <w:ilvl w:val="3"/>
              <w:numId w:val="41"/>
            </w:numPr>
            <w:tabs>
              <w:tab w:val="left" w:pos="1242"/>
              <w:tab w:val="left" w:leader="dot" w:pos="9272"/>
            </w:tabs>
            <w:spacing w:line="251" w:lineRule="exact"/>
            <w:ind w:left="1242" w:right="0" w:hanging="876"/>
          </w:pPr>
          <w:hyperlink w:anchor="_bookmark8" w:history="1">
            <w:r>
              <w:t>Структура</w:t>
            </w:r>
            <w:r w:rsidR="0037469A">
              <w:t xml:space="preserve"> </w:t>
            </w:r>
            <w:r>
              <w:t>и</w:t>
            </w:r>
            <w:r w:rsidR="0037469A">
              <w:t xml:space="preserve"> </w:t>
            </w:r>
            <w:r>
              <w:t>технические</w:t>
            </w:r>
            <w:r w:rsidR="0037469A">
              <w:t xml:space="preserve"> </w:t>
            </w:r>
            <w:r>
              <w:t>характеристикиосновного</w:t>
            </w:r>
            <w:r>
              <w:rPr>
                <w:spacing w:val="-2"/>
              </w:rPr>
              <w:t>оборудования</w:t>
            </w:r>
            <w:r>
              <w:tab/>
            </w:r>
            <w:r>
              <w:rPr>
                <w:spacing w:val="-5"/>
              </w:rPr>
              <w:t>18</w:t>
            </w:r>
          </w:hyperlink>
        </w:p>
        <w:p w:rsidR="00353D9E" w:rsidRDefault="009B5792">
          <w:pPr>
            <w:pStyle w:val="4"/>
            <w:numPr>
              <w:ilvl w:val="3"/>
              <w:numId w:val="41"/>
            </w:numPr>
            <w:tabs>
              <w:tab w:val="left" w:pos="1242"/>
              <w:tab w:val="left" w:leader="dot" w:pos="9272"/>
            </w:tabs>
            <w:ind w:left="366" w:firstLine="0"/>
          </w:pPr>
          <w:hyperlink w:anchor="_bookmark10" w:history="1">
            <w:r>
              <w:t>Параметры установленной тепловой мощности источника тепловой энергии, в том</w:t>
            </w:r>
          </w:hyperlink>
          <w:hyperlink w:anchor="_bookmark10" w:history="1">
            <w:r>
              <w:t>числе теплофикационного оборудования и теплофикационной установки</w:t>
            </w:r>
            <w:r>
              <w:tab/>
            </w:r>
            <w:r>
              <w:rPr>
                <w:spacing w:val="-6"/>
              </w:rPr>
              <w:t>18</w:t>
            </w:r>
          </w:hyperlink>
        </w:p>
        <w:p w:rsidR="00353D9E" w:rsidRDefault="009B5792">
          <w:pPr>
            <w:pStyle w:val="4"/>
            <w:numPr>
              <w:ilvl w:val="3"/>
              <w:numId w:val="41"/>
            </w:numPr>
            <w:tabs>
              <w:tab w:val="left" w:pos="1242"/>
              <w:tab w:val="left" w:leader="dot" w:pos="9272"/>
            </w:tabs>
            <w:spacing w:line="252" w:lineRule="exact"/>
            <w:ind w:left="1242" w:right="0" w:hanging="876"/>
          </w:pPr>
          <w:hyperlink w:anchor="_bookmark11" w:history="1">
            <w:r>
              <w:t>Ограничениятепловоймощностиипараметроврасполагаемойтепловой</w:t>
            </w:r>
            <w:r>
              <w:rPr>
                <w:spacing w:val="-2"/>
              </w:rPr>
              <w:t>мощности</w:t>
            </w:r>
            <w:r>
              <w:tab/>
            </w:r>
            <w:r>
              <w:rPr>
                <w:spacing w:val="-5"/>
              </w:rPr>
              <w:t>18</w:t>
            </w:r>
          </w:hyperlink>
        </w:p>
        <w:p w:rsidR="00353D9E" w:rsidRDefault="009B5792">
          <w:pPr>
            <w:pStyle w:val="4"/>
            <w:numPr>
              <w:ilvl w:val="3"/>
              <w:numId w:val="41"/>
            </w:numPr>
            <w:tabs>
              <w:tab w:val="left" w:pos="1242"/>
              <w:tab w:val="left" w:leader="dot" w:pos="9272"/>
            </w:tabs>
            <w:ind w:left="366" w:firstLine="0"/>
          </w:pPr>
          <w:hyperlink w:anchor="_bookmark12" w:history="1">
            <w:r>
              <w:t>Объем потребления тепловой энергии (мощности) на собственные и хозяйственные</w:t>
            </w:r>
          </w:hyperlink>
          <w:hyperlink w:anchor="_bookmark12" w:history="1">
            <w:r>
              <w:t>нужды теплоснабжающей организации в отношении источников тепловой энергии и параметры</w:t>
            </w:r>
          </w:hyperlink>
          <w:hyperlink w:anchor="_bookmark12" w:history="1">
            <w:r>
              <w:t>тепловоймощности</w:t>
            </w:r>
            <w:r>
              <w:rPr>
                <w:spacing w:val="-2"/>
              </w:rPr>
              <w:t>нетто</w:t>
            </w:r>
            <w:r>
              <w:tab/>
            </w:r>
            <w:r>
              <w:rPr>
                <w:spacing w:val="-5"/>
              </w:rPr>
              <w:t>18</w:t>
            </w:r>
          </w:hyperlink>
        </w:p>
        <w:p w:rsidR="00353D9E" w:rsidRDefault="009B5792">
          <w:pPr>
            <w:pStyle w:val="4"/>
            <w:numPr>
              <w:ilvl w:val="3"/>
              <w:numId w:val="41"/>
            </w:numPr>
            <w:tabs>
              <w:tab w:val="left" w:pos="1242"/>
              <w:tab w:val="left" w:leader="dot" w:pos="9272"/>
            </w:tabs>
            <w:ind w:left="366" w:firstLine="0"/>
          </w:pPr>
          <w:hyperlink w:anchor="_bookmark13" w:history="1">
            <w:r>
              <w:t>Сроки ввода в эксплуатацию основного оборудования, год последнего</w:t>
            </w:r>
          </w:hyperlink>
          <w:hyperlink w:anchor="_bookmark13" w:history="1">
            <w:r>
              <w:t>освидетельствования при допуске к эксплуатации после ремонта, год продления ресурса и</w:t>
            </w:r>
          </w:hyperlink>
          <w:hyperlink w:anchor="_bookmark13" w:history="1">
            <w:r>
              <w:t>мероприятия по продлению ресурса</w:t>
            </w:r>
            <w:r>
              <w:tab/>
            </w:r>
            <w:r>
              <w:rPr>
                <w:spacing w:val="-6"/>
              </w:rPr>
              <w:t>19</w:t>
            </w:r>
          </w:hyperlink>
        </w:p>
        <w:p w:rsidR="00353D9E" w:rsidRDefault="009B5792">
          <w:pPr>
            <w:pStyle w:val="4"/>
            <w:numPr>
              <w:ilvl w:val="3"/>
              <w:numId w:val="41"/>
            </w:numPr>
            <w:tabs>
              <w:tab w:val="left" w:pos="1242"/>
              <w:tab w:val="left" w:leader="dot" w:pos="9272"/>
            </w:tabs>
            <w:spacing w:before="1"/>
            <w:ind w:left="366" w:firstLine="0"/>
          </w:pPr>
          <w:hyperlink w:anchor="_bookmark14" w:history="1">
            <w:r>
              <w:t>Схемы выдачи тепловой мощности, структура теплофикационных установок (для</w:t>
            </w:r>
          </w:hyperlink>
          <w:hyperlink w:anchor="_bookmark14" w:history="1">
            <w:r>
              <w:t>источников тепловой энергии, функционирующих в режиме комбинированной выработки</w:t>
            </w:r>
          </w:hyperlink>
          <w:hyperlink w:anchor="_bookmark14" w:history="1">
            <w:r>
              <w:t>электрическойитепловой</w:t>
            </w:r>
            <w:r>
              <w:rPr>
                <w:spacing w:val="-2"/>
              </w:rPr>
              <w:t>энергии)</w:t>
            </w:r>
            <w:r>
              <w:tab/>
            </w:r>
            <w:r>
              <w:rPr>
                <w:spacing w:val="-5"/>
              </w:rPr>
              <w:t>20</w:t>
            </w:r>
          </w:hyperlink>
        </w:p>
        <w:p w:rsidR="00353D9E" w:rsidRDefault="009B5792">
          <w:pPr>
            <w:pStyle w:val="4"/>
            <w:numPr>
              <w:ilvl w:val="3"/>
              <w:numId w:val="41"/>
            </w:numPr>
            <w:tabs>
              <w:tab w:val="left" w:pos="1242"/>
              <w:tab w:val="left" w:leader="dot" w:pos="9272"/>
            </w:tabs>
            <w:ind w:left="366" w:firstLine="0"/>
          </w:pPr>
          <w:hyperlink w:anchor="_bookmark15" w:history="1">
            <w:r>
              <w:t>Способы регулирования отпуска тепловой энергии от источников тепловой энергии с</w:t>
            </w:r>
          </w:hyperlink>
          <w:hyperlink w:anchor="_bookmark15" w:history="1">
            <w:r>
              <w:t>обоснованиемвыбораграфикаизменениятемпературирасходатеплоносителявзависимостиот</w:t>
            </w:r>
          </w:hyperlink>
          <w:hyperlink w:anchor="_bookmark15" w:history="1">
            <w:r>
              <w:t>температурынаружного</w:t>
            </w:r>
            <w:r>
              <w:rPr>
                <w:spacing w:val="-2"/>
              </w:rPr>
              <w:t>воздуха</w:t>
            </w:r>
            <w:r>
              <w:tab/>
            </w:r>
            <w:r>
              <w:rPr>
                <w:spacing w:val="-7"/>
              </w:rPr>
              <w:t>20</w:t>
            </w:r>
          </w:hyperlink>
        </w:p>
        <w:p w:rsidR="00353D9E" w:rsidRDefault="009B5792">
          <w:pPr>
            <w:pStyle w:val="4"/>
            <w:numPr>
              <w:ilvl w:val="3"/>
              <w:numId w:val="41"/>
            </w:numPr>
            <w:tabs>
              <w:tab w:val="left" w:pos="1242"/>
              <w:tab w:val="left" w:leader="dot" w:pos="9272"/>
            </w:tabs>
            <w:spacing w:line="252" w:lineRule="exact"/>
            <w:ind w:left="1242" w:right="0" w:hanging="876"/>
          </w:pPr>
          <w:hyperlink w:anchor="_bookmark17" w:history="1">
            <w:r>
              <w:t>Среднегодоваязагрузка</w:t>
            </w:r>
            <w:r>
              <w:rPr>
                <w:spacing w:val="-2"/>
              </w:rPr>
              <w:t>оборудования</w:t>
            </w:r>
            <w:r>
              <w:tab/>
            </w:r>
            <w:r>
              <w:rPr>
                <w:spacing w:val="-5"/>
              </w:rPr>
              <w:t>21</w:t>
            </w:r>
          </w:hyperlink>
        </w:p>
        <w:p w:rsidR="00353D9E" w:rsidRDefault="009B5792">
          <w:pPr>
            <w:pStyle w:val="4"/>
            <w:numPr>
              <w:ilvl w:val="3"/>
              <w:numId w:val="41"/>
            </w:numPr>
            <w:tabs>
              <w:tab w:val="left" w:pos="1242"/>
              <w:tab w:val="left" w:leader="dot" w:pos="9272"/>
            </w:tabs>
            <w:spacing w:line="252" w:lineRule="exact"/>
            <w:ind w:left="1242" w:right="0" w:hanging="876"/>
          </w:pPr>
          <w:hyperlink w:anchor="_bookmark19" w:history="1">
            <w:r>
              <w:t>Способыучетатепла,отпущенноговтепловые</w:t>
            </w:r>
            <w:r>
              <w:rPr>
                <w:spacing w:val="-4"/>
              </w:rPr>
              <w:t>сети</w:t>
            </w:r>
            <w:r>
              <w:tab/>
            </w:r>
            <w:r>
              <w:rPr>
                <w:spacing w:val="-5"/>
              </w:rPr>
              <w:t>23</w:t>
            </w:r>
          </w:hyperlink>
        </w:p>
        <w:p w:rsidR="00353D9E" w:rsidRDefault="009B5792">
          <w:pPr>
            <w:pStyle w:val="4"/>
            <w:numPr>
              <w:ilvl w:val="3"/>
              <w:numId w:val="41"/>
            </w:numPr>
            <w:tabs>
              <w:tab w:val="left" w:pos="1462"/>
            </w:tabs>
            <w:spacing w:before="1" w:line="252" w:lineRule="exact"/>
            <w:ind w:left="1462" w:right="0" w:hanging="1096"/>
          </w:pPr>
          <w:hyperlink w:anchor="_bookmark20" w:history="1">
            <w:r>
              <w:t>Статистикаотказовивосстановленийоборудованияисточниковтепловой</w:t>
            </w:r>
            <w:r>
              <w:rPr>
                <w:spacing w:val="-2"/>
              </w:rPr>
              <w:t>энергии23</w:t>
            </w:r>
          </w:hyperlink>
        </w:p>
        <w:p w:rsidR="00353D9E" w:rsidRDefault="009B5792">
          <w:pPr>
            <w:pStyle w:val="4"/>
            <w:numPr>
              <w:ilvl w:val="3"/>
              <w:numId w:val="41"/>
            </w:numPr>
            <w:tabs>
              <w:tab w:val="left" w:pos="1462"/>
              <w:tab w:val="left" w:leader="dot" w:pos="9272"/>
            </w:tabs>
            <w:ind w:left="366" w:firstLine="0"/>
          </w:pPr>
          <w:hyperlink w:anchor="_bookmark21" w:history="1">
            <w:r>
              <w:t>Предписания надзорных органов по запрещению дальнейшей эксплуатации</w:t>
            </w:r>
          </w:hyperlink>
          <w:hyperlink w:anchor="_bookmark21" w:history="1">
            <w:r>
              <w:t>источников тепловой энергии</w:t>
            </w:r>
            <w:r>
              <w:tab/>
            </w:r>
            <w:r>
              <w:rPr>
                <w:spacing w:val="-6"/>
              </w:rPr>
              <w:t>23</w:t>
            </w:r>
          </w:hyperlink>
        </w:p>
        <w:p w:rsidR="00353D9E" w:rsidRDefault="009B5792">
          <w:pPr>
            <w:pStyle w:val="4"/>
            <w:numPr>
              <w:ilvl w:val="3"/>
              <w:numId w:val="41"/>
            </w:numPr>
            <w:tabs>
              <w:tab w:val="left" w:pos="1462"/>
              <w:tab w:val="left" w:leader="dot" w:pos="9272"/>
            </w:tabs>
            <w:ind w:left="366" w:right="144" w:firstLine="0"/>
          </w:pPr>
          <w:hyperlink w:anchor="_bookmark22" w:history="1">
            <w:r>
              <w:t>Перечень источников тепловой энергии и (или) оборудования (турбоагрегатов),</w:t>
            </w:r>
          </w:hyperlink>
          <w:hyperlink w:anchor="_bookmark22" w:history="1">
            <w:r>
              <w:t>входящего в их состав (для источников тепловой энергии, функционирующих в режиме</w:t>
            </w:r>
          </w:hyperlink>
          <w:hyperlink w:anchor="_bookmark22" w:history="1">
            <w:r>
              <w:t>комбинированнойвыработкиэлектрическойитепловойэнергии),которыеотнесеныкобъектам,</w:t>
            </w:r>
          </w:hyperlink>
          <w:hyperlink w:anchor="_bookmark22" w:history="1">
            <w:r>
              <w:t>электрическая мощность которых поставляется в вынужденном режиме в целях обеспечения</w:t>
            </w:r>
          </w:hyperlink>
          <w:hyperlink w:anchor="_bookmark22" w:history="1">
            <w:r>
              <w:t>надежноготеплоснабжения</w:t>
            </w:r>
            <w:r>
              <w:rPr>
                <w:spacing w:val="-2"/>
              </w:rPr>
              <w:t>потребителей</w:t>
            </w:r>
            <w:r>
              <w:tab/>
            </w:r>
            <w:r>
              <w:rPr>
                <w:spacing w:val="-5"/>
              </w:rPr>
              <w:t>23</w:t>
            </w:r>
          </w:hyperlink>
        </w:p>
        <w:p w:rsidR="00353D9E" w:rsidRDefault="009B5792">
          <w:pPr>
            <w:pStyle w:val="3"/>
            <w:numPr>
              <w:ilvl w:val="1"/>
              <w:numId w:val="41"/>
            </w:numPr>
            <w:tabs>
              <w:tab w:val="left" w:pos="1023"/>
              <w:tab w:val="left" w:leader="dot" w:pos="9272"/>
            </w:tabs>
            <w:spacing w:before="80" w:line="251" w:lineRule="exact"/>
            <w:ind w:left="1023" w:hanging="657"/>
          </w:pPr>
          <w:hyperlink w:anchor="_bookmark23" w:history="1">
            <w:r>
              <w:t>Тепловыесети,сооружениянанихитепловые</w:t>
            </w:r>
            <w:r>
              <w:rPr>
                <w:spacing w:val="-2"/>
              </w:rPr>
              <w:t>пункты</w:t>
            </w:r>
            <w:r>
              <w:rPr>
                <w:b w:val="0"/>
              </w:rPr>
              <w:tab/>
            </w:r>
            <w:r>
              <w:rPr>
                <w:spacing w:val="-5"/>
              </w:rPr>
              <w:t>24</w:t>
            </w:r>
          </w:hyperlink>
        </w:p>
        <w:p w:rsidR="00353D9E" w:rsidRDefault="009B5792">
          <w:pPr>
            <w:pStyle w:val="4"/>
            <w:numPr>
              <w:ilvl w:val="2"/>
              <w:numId w:val="41"/>
            </w:numPr>
            <w:tabs>
              <w:tab w:val="left" w:pos="1242"/>
              <w:tab w:val="left" w:leader="dot" w:pos="9272"/>
            </w:tabs>
            <w:spacing w:line="251" w:lineRule="exact"/>
            <w:ind w:right="0" w:hanging="876"/>
          </w:pPr>
          <w:hyperlink w:anchor="_bookmark24" w:history="1">
            <w:r>
              <w:t>Описаниеструктурытепловыхсетейоткаждогоисточникатепловой</w:t>
            </w:r>
            <w:r>
              <w:rPr>
                <w:spacing w:val="-2"/>
              </w:rPr>
              <w:t>энергии</w:t>
            </w:r>
            <w:r>
              <w:tab/>
            </w:r>
            <w:r>
              <w:rPr>
                <w:spacing w:val="-5"/>
              </w:rPr>
              <w:t>24</w:t>
            </w:r>
          </w:hyperlink>
        </w:p>
        <w:p w:rsidR="00353D9E" w:rsidRDefault="009B5792">
          <w:pPr>
            <w:pStyle w:val="4"/>
            <w:numPr>
              <w:ilvl w:val="2"/>
              <w:numId w:val="41"/>
            </w:numPr>
            <w:tabs>
              <w:tab w:val="left" w:pos="1242"/>
              <w:tab w:val="left" w:leader="dot" w:pos="9272"/>
            </w:tabs>
            <w:spacing w:line="252" w:lineRule="exact"/>
            <w:ind w:right="0" w:hanging="876"/>
          </w:pPr>
          <w:hyperlink w:anchor="_bookmark25" w:history="1">
            <w:r>
              <w:t>Карты(схемы)тепловыхсетейвзонахдействияисточниковтепловой</w:t>
            </w:r>
            <w:r>
              <w:rPr>
                <w:spacing w:val="-2"/>
              </w:rPr>
              <w:t>энергии</w:t>
            </w:r>
            <w:r>
              <w:tab/>
            </w:r>
            <w:r>
              <w:rPr>
                <w:spacing w:val="-5"/>
              </w:rPr>
              <w:t>24</w:t>
            </w:r>
          </w:hyperlink>
        </w:p>
        <w:p w:rsidR="00353D9E" w:rsidRDefault="009B5792">
          <w:pPr>
            <w:pStyle w:val="4"/>
            <w:numPr>
              <w:ilvl w:val="2"/>
              <w:numId w:val="41"/>
            </w:numPr>
            <w:tabs>
              <w:tab w:val="left" w:pos="1242"/>
              <w:tab w:val="left" w:leader="dot" w:pos="9272"/>
            </w:tabs>
            <w:spacing w:before="1"/>
            <w:ind w:left="366" w:firstLine="0"/>
          </w:pPr>
          <w:hyperlink w:anchor="_bookmark27" w:history="1">
            <w:r>
              <w:t>Параметры тепловых сетей, включая год начала эксплуатации, тип изоляции, тип</w:t>
            </w:r>
          </w:hyperlink>
          <w:hyperlink w:anchor="_bookmark27" w:history="1">
            <w:r>
              <w:t>компенсирующих устройств, тип прокладки, краткую характеристику грунтов в местах</w:t>
            </w:r>
          </w:hyperlink>
          <w:hyperlink w:anchor="_bookmark27" w:history="1">
            <w:r>
              <w:t>прокладки с выделением наименее надежных участков, определением их материальной</w:t>
            </w:r>
          </w:hyperlink>
          <w:hyperlink w:anchor="_bookmark27" w:history="1">
            <w:r>
              <w:t>характеристики и подключенной тепловой нагрузки</w:t>
            </w:r>
            <w:r>
              <w:tab/>
            </w:r>
            <w:r>
              <w:rPr>
                <w:spacing w:val="-6"/>
              </w:rPr>
              <w:t>26</w:t>
            </w:r>
          </w:hyperlink>
        </w:p>
        <w:p w:rsidR="00353D9E" w:rsidRDefault="009B5792">
          <w:pPr>
            <w:pStyle w:val="4"/>
            <w:numPr>
              <w:ilvl w:val="2"/>
              <w:numId w:val="41"/>
            </w:numPr>
            <w:tabs>
              <w:tab w:val="left" w:pos="1242"/>
              <w:tab w:val="left" w:leader="dot" w:pos="9272"/>
            </w:tabs>
            <w:spacing w:line="251" w:lineRule="exact"/>
            <w:ind w:right="0" w:hanging="876"/>
          </w:pPr>
          <w:hyperlink w:anchor="_bookmark29" w:history="1">
            <w:r>
              <w:t>Типыиколичествосекционирующейирегулирующейарматурынатепловых</w:t>
            </w:r>
            <w:r>
              <w:rPr>
                <w:spacing w:val="-2"/>
              </w:rPr>
              <w:t>сетях</w:t>
            </w:r>
            <w:r>
              <w:tab/>
            </w:r>
            <w:r>
              <w:rPr>
                <w:spacing w:val="-5"/>
              </w:rPr>
              <w:t>29</w:t>
            </w:r>
          </w:hyperlink>
        </w:p>
        <w:p w:rsidR="00353D9E" w:rsidRDefault="009B5792">
          <w:pPr>
            <w:pStyle w:val="4"/>
            <w:numPr>
              <w:ilvl w:val="2"/>
              <w:numId w:val="41"/>
            </w:numPr>
            <w:tabs>
              <w:tab w:val="left" w:pos="1242"/>
              <w:tab w:val="left" w:leader="dot" w:pos="9272"/>
            </w:tabs>
            <w:spacing w:before="2" w:line="252" w:lineRule="exact"/>
            <w:ind w:right="0" w:hanging="876"/>
          </w:pPr>
          <w:hyperlink w:anchor="_bookmark30" w:history="1">
            <w:r>
              <w:t>Типыистроительныеособенноститепловыхкамери</w:t>
            </w:r>
            <w:r>
              <w:rPr>
                <w:spacing w:val="-2"/>
              </w:rPr>
              <w:t>павильонов</w:t>
            </w:r>
            <w:r>
              <w:tab/>
            </w:r>
            <w:r>
              <w:rPr>
                <w:spacing w:val="-5"/>
              </w:rPr>
              <w:t>29</w:t>
            </w:r>
          </w:hyperlink>
        </w:p>
        <w:p w:rsidR="00353D9E" w:rsidRDefault="009B5792">
          <w:pPr>
            <w:pStyle w:val="4"/>
            <w:numPr>
              <w:ilvl w:val="2"/>
              <w:numId w:val="41"/>
            </w:numPr>
            <w:tabs>
              <w:tab w:val="left" w:pos="1242"/>
            </w:tabs>
            <w:ind w:right="269" w:hanging="876"/>
          </w:pPr>
          <w:hyperlink w:anchor="_bookmark31" w:history="1">
            <w:r>
              <w:t>Графикирегулированияотпускатеплавтепловыесетисанализомихобоснованности</w:t>
            </w:r>
          </w:hyperlink>
          <w:hyperlink w:anchor="_bookmark31" w:history="1">
            <w:r>
              <w:rPr>
                <w:spacing w:val="-6"/>
              </w:rPr>
              <w:t>29</w:t>
            </w:r>
          </w:hyperlink>
        </w:p>
        <w:p w:rsidR="00353D9E" w:rsidRDefault="009B5792">
          <w:pPr>
            <w:pStyle w:val="4"/>
            <w:numPr>
              <w:ilvl w:val="2"/>
              <w:numId w:val="41"/>
            </w:numPr>
            <w:tabs>
              <w:tab w:val="left" w:pos="1242"/>
              <w:tab w:val="left" w:leader="dot" w:pos="9272"/>
            </w:tabs>
            <w:ind w:left="366" w:firstLine="0"/>
          </w:pPr>
          <w:hyperlink w:anchor="_bookmark32" w:history="1">
            <w:r>
              <w:t>Фактические температурные режимы отпуска тепла в тепловые сети и их соответствие</w:t>
            </w:r>
          </w:hyperlink>
          <w:hyperlink w:anchor="_bookmark32" w:history="1">
            <w:r>
              <w:t>утвержденным графикам регулирования отпуска тепла в тепловые сети</w:t>
            </w:r>
            <w:r>
              <w:tab/>
            </w:r>
            <w:r>
              <w:rPr>
                <w:spacing w:val="-6"/>
              </w:rPr>
              <w:t>30</w:t>
            </w:r>
          </w:hyperlink>
        </w:p>
        <w:p w:rsidR="00353D9E" w:rsidRDefault="009B5792">
          <w:pPr>
            <w:pStyle w:val="4"/>
            <w:numPr>
              <w:ilvl w:val="2"/>
              <w:numId w:val="41"/>
            </w:numPr>
            <w:tabs>
              <w:tab w:val="left" w:pos="1242"/>
              <w:tab w:val="left" w:leader="dot" w:pos="9272"/>
            </w:tabs>
            <w:spacing w:before="1" w:line="252" w:lineRule="exact"/>
            <w:ind w:right="0" w:hanging="876"/>
          </w:pPr>
          <w:hyperlink w:anchor="_bookmark33" w:history="1">
            <w:r>
              <w:t>Гидравлическиережимытепловыхсетейипьезометрические</w:t>
            </w:r>
            <w:r>
              <w:rPr>
                <w:spacing w:val="-2"/>
              </w:rPr>
              <w:t>графики</w:t>
            </w:r>
            <w:r>
              <w:tab/>
            </w:r>
            <w:r>
              <w:rPr>
                <w:spacing w:val="-5"/>
              </w:rPr>
              <w:t>30</w:t>
            </w:r>
          </w:hyperlink>
        </w:p>
        <w:p w:rsidR="00353D9E" w:rsidRDefault="009B5792">
          <w:pPr>
            <w:pStyle w:val="4"/>
            <w:numPr>
              <w:ilvl w:val="2"/>
              <w:numId w:val="41"/>
            </w:numPr>
            <w:tabs>
              <w:tab w:val="left" w:pos="1242"/>
              <w:tab w:val="left" w:leader="dot" w:pos="9272"/>
            </w:tabs>
            <w:spacing w:line="252" w:lineRule="exact"/>
            <w:ind w:right="0" w:hanging="876"/>
          </w:pPr>
          <w:hyperlink w:anchor="_bookmark34" w:history="1">
            <w:r>
              <w:t>Статистикаотказовтепловых</w:t>
            </w:r>
            <w:r>
              <w:rPr>
                <w:spacing w:val="-2"/>
              </w:rPr>
              <w:t>сетей</w:t>
            </w:r>
            <w:r>
              <w:tab/>
            </w:r>
            <w:r>
              <w:rPr>
                <w:spacing w:val="-5"/>
              </w:rPr>
              <w:t>33</w:t>
            </w:r>
          </w:hyperlink>
        </w:p>
        <w:p w:rsidR="00353D9E" w:rsidRDefault="009B5792">
          <w:pPr>
            <w:pStyle w:val="4"/>
            <w:numPr>
              <w:ilvl w:val="2"/>
              <w:numId w:val="41"/>
            </w:numPr>
            <w:tabs>
              <w:tab w:val="left" w:pos="1242"/>
            </w:tabs>
            <w:spacing w:before="1"/>
            <w:ind w:right="0" w:hanging="876"/>
          </w:pPr>
          <w:hyperlink w:anchor="_bookmark35" w:history="1">
            <w:r>
              <w:t>Статистикавосстановлений(аварийно-восстановительныхремонтов)тепловых</w:t>
            </w:r>
            <w:r>
              <w:rPr>
                <w:spacing w:val="-2"/>
              </w:rPr>
              <w:t>сетей</w:t>
            </w:r>
          </w:hyperlink>
        </w:p>
        <w:p w:rsidR="00353D9E" w:rsidRDefault="009B5792">
          <w:pPr>
            <w:pStyle w:val="10"/>
          </w:pPr>
          <w:r>
            <w:rPr>
              <w:spacing w:val="-10"/>
            </w:rPr>
            <w:t>3</w:t>
          </w:r>
        </w:p>
        <w:p w:rsidR="00353D9E" w:rsidRDefault="009B5792">
          <w:pPr>
            <w:pStyle w:val="4"/>
            <w:tabs>
              <w:tab w:val="left" w:leader="dot" w:pos="9272"/>
            </w:tabs>
            <w:spacing w:before="75"/>
            <w:ind w:right="0"/>
          </w:pPr>
          <w:hyperlink w:anchor="_bookmark35" w:history="1">
            <w:r>
              <w:t>исреднеевремя,затраченноенавосстановлениеработоспособноститепловых</w:t>
            </w:r>
            <w:r>
              <w:rPr>
                <w:spacing w:val="-2"/>
              </w:rPr>
              <w:t>сетей</w:t>
            </w:r>
            <w:r>
              <w:tab/>
            </w:r>
            <w:r>
              <w:rPr>
                <w:spacing w:val="-5"/>
              </w:rPr>
              <w:t>33</w:t>
            </w:r>
          </w:hyperlink>
        </w:p>
        <w:p w:rsidR="00353D9E" w:rsidRDefault="009B5792">
          <w:pPr>
            <w:pStyle w:val="4"/>
            <w:numPr>
              <w:ilvl w:val="2"/>
              <w:numId w:val="41"/>
            </w:numPr>
            <w:tabs>
              <w:tab w:val="left" w:pos="1242"/>
              <w:tab w:val="left" w:leader="dot" w:pos="9272"/>
            </w:tabs>
            <w:spacing w:before="1"/>
            <w:ind w:left="366" w:firstLine="0"/>
          </w:pPr>
          <w:hyperlink w:anchor="_bookmark36" w:history="1">
            <w:r>
              <w:t>Описание процедур диагностики состояния тепловых сетей и планирования</w:t>
            </w:r>
          </w:hyperlink>
          <w:hyperlink w:anchor="_bookmark36" w:history="1">
            <w:r>
              <w:t>капитальных(текущих)</w:t>
            </w:r>
            <w:r>
              <w:rPr>
                <w:spacing w:val="-2"/>
              </w:rPr>
              <w:t>ремонтов</w:t>
            </w:r>
            <w:r>
              <w:tab/>
            </w:r>
            <w:r>
              <w:rPr>
                <w:spacing w:val="-7"/>
              </w:rPr>
              <w:t>33</w:t>
            </w:r>
          </w:hyperlink>
        </w:p>
        <w:p w:rsidR="00353D9E" w:rsidRDefault="009B5792">
          <w:pPr>
            <w:pStyle w:val="4"/>
            <w:numPr>
              <w:ilvl w:val="2"/>
              <w:numId w:val="41"/>
            </w:numPr>
            <w:tabs>
              <w:tab w:val="left" w:pos="1242"/>
              <w:tab w:val="left" w:leader="dot" w:pos="9272"/>
            </w:tabs>
            <w:spacing w:before="1"/>
            <w:ind w:left="366" w:firstLine="0"/>
          </w:pPr>
          <w:hyperlink w:anchor="_bookmark37" w:history="1">
            <w:r>
              <w:t>Описание периодичности и соответствия техническим регламентам и иным</w:t>
            </w:r>
          </w:hyperlink>
          <w:hyperlink w:anchor="_bookmark37" w:history="1">
            <w:r>
              <w:t>обязательным требованиям процедур летних ремонтов с параметрами и методами испытаний</w:t>
            </w:r>
          </w:hyperlink>
          <w:hyperlink w:anchor="_bookmark37" w:history="1">
            <w:r>
              <w:t>(гидравлических,температурных,натепловыепотери)тепловых</w:t>
            </w:r>
            <w:r>
              <w:rPr>
                <w:spacing w:val="-2"/>
              </w:rPr>
              <w:t>сетей</w:t>
            </w:r>
            <w:r>
              <w:tab/>
            </w:r>
            <w:r>
              <w:rPr>
                <w:spacing w:val="-5"/>
              </w:rPr>
              <w:t>34</w:t>
            </w:r>
          </w:hyperlink>
        </w:p>
        <w:p w:rsidR="00353D9E" w:rsidRDefault="009B5792">
          <w:pPr>
            <w:pStyle w:val="4"/>
            <w:numPr>
              <w:ilvl w:val="2"/>
              <w:numId w:val="41"/>
            </w:numPr>
            <w:tabs>
              <w:tab w:val="left" w:pos="1242"/>
              <w:tab w:val="left" w:leader="dot" w:pos="9272"/>
            </w:tabs>
            <w:ind w:left="366" w:firstLine="0"/>
          </w:pPr>
          <w:hyperlink w:anchor="_bookmark38" w:history="1">
            <w:r>
              <w:t>Нормативы технологических потерь (в ценовых зонах теплоснабжения - плановых</w:t>
            </w:r>
          </w:hyperlink>
          <w:hyperlink w:anchor="_bookmark38" w:history="1">
            <w:r>
              <w:t>потерь, определяемых в соответствии с методическими указаниями по разработке схем</w:t>
            </w:r>
          </w:hyperlink>
          <w:hyperlink w:anchor="_bookmark38" w:history="1">
            <w:r>
              <w:t>теплоснабжения) при передаче тепловой энергии (мощности), теплоносителя, включаемые в</w:t>
            </w:r>
          </w:hyperlink>
          <w:hyperlink w:anchor="_bookmark38" w:history="1">
            <w:r>
              <w:t>расчетотпущенныхтепловойэнергии(мощности)и</w:t>
            </w:r>
            <w:r>
              <w:rPr>
                <w:spacing w:val="-2"/>
              </w:rPr>
              <w:t>теплоносителя</w:t>
            </w:r>
            <w:r>
              <w:tab/>
            </w:r>
            <w:r>
              <w:rPr>
                <w:spacing w:val="-5"/>
              </w:rPr>
              <w:t>40</w:t>
            </w:r>
          </w:hyperlink>
        </w:p>
        <w:p w:rsidR="00353D9E" w:rsidRDefault="009B5792">
          <w:pPr>
            <w:pStyle w:val="4"/>
            <w:numPr>
              <w:ilvl w:val="2"/>
              <w:numId w:val="41"/>
            </w:numPr>
            <w:tabs>
              <w:tab w:val="left" w:pos="1242"/>
              <w:tab w:val="left" w:leader="dot" w:pos="9272"/>
            </w:tabs>
            <w:ind w:left="366" w:firstLine="0"/>
          </w:pPr>
          <w:hyperlink w:anchor="_bookmark39" w:history="1">
            <w:r>
              <w:t>Фактические потери тепловой энергии и теплоносителя при передаче тепловой</w:t>
            </w:r>
          </w:hyperlink>
          <w:hyperlink w:anchor="_bookmark39" w:history="1">
            <w:r>
              <w:t>энергииитеплоносителяпотепловымсетямзапоследние3</w:t>
            </w:r>
            <w:r>
              <w:rPr>
                <w:spacing w:val="-4"/>
              </w:rPr>
              <w:t>года</w:t>
            </w:r>
            <w:r>
              <w:tab/>
            </w:r>
            <w:r>
              <w:rPr>
                <w:spacing w:val="-5"/>
              </w:rPr>
              <w:t>42</w:t>
            </w:r>
          </w:hyperlink>
        </w:p>
        <w:p w:rsidR="00353D9E" w:rsidRDefault="009B5792">
          <w:pPr>
            <w:pStyle w:val="4"/>
            <w:numPr>
              <w:ilvl w:val="2"/>
              <w:numId w:val="41"/>
            </w:numPr>
            <w:tabs>
              <w:tab w:val="left" w:pos="1242"/>
              <w:tab w:val="left" w:leader="dot" w:pos="9272"/>
            </w:tabs>
            <w:ind w:left="366" w:firstLine="0"/>
          </w:pPr>
          <w:hyperlink w:anchor="_bookmark41" w:history="1">
            <w:r>
              <w:t>Предписания надзорных органов по запрещению дальнейшей эксплуатации участков</w:t>
            </w:r>
          </w:hyperlink>
          <w:hyperlink w:anchor="_bookmark41" w:history="1">
            <w:r>
              <w:t>тепловой сети и результаты их исполнения</w:t>
            </w:r>
            <w:r>
              <w:tab/>
            </w:r>
            <w:r>
              <w:rPr>
                <w:spacing w:val="-6"/>
              </w:rPr>
              <w:t>42</w:t>
            </w:r>
          </w:hyperlink>
        </w:p>
        <w:p w:rsidR="00353D9E" w:rsidRDefault="009B5792">
          <w:pPr>
            <w:pStyle w:val="4"/>
            <w:numPr>
              <w:ilvl w:val="2"/>
              <w:numId w:val="41"/>
            </w:numPr>
            <w:tabs>
              <w:tab w:val="left" w:pos="1242"/>
            </w:tabs>
            <w:spacing w:line="242" w:lineRule="auto"/>
            <w:ind w:right="308" w:hanging="876"/>
          </w:pPr>
          <w:hyperlink w:anchor="_bookmark42" w:history="1">
            <w:r>
              <w:t>Типыприсоединенийтеплопотребляющихустановокпотребителейктепловымсетям</w:t>
            </w:r>
          </w:hyperlink>
          <w:hyperlink w:anchor="_bookmark42" w:history="1">
            <w:r>
              <w:rPr>
                <w:spacing w:val="-6"/>
              </w:rPr>
              <w:t>42</w:t>
            </w:r>
          </w:hyperlink>
        </w:p>
        <w:p w:rsidR="00353D9E" w:rsidRDefault="009B5792">
          <w:pPr>
            <w:pStyle w:val="4"/>
            <w:numPr>
              <w:ilvl w:val="2"/>
              <w:numId w:val="41"/>
            </w:numPr>
            <w:tabs>
              <w:tab w:val="left" w:pos="1242"/>
              <w:tab w:val="left" w:leader="dot" w:pos="9272"/>
            </w:tabs>
            <w:ind w:left="366" w:firstLine="0"/>
          </w:pPr>
          <w:hyperlink w:anchor="_bookmark43" w:history="1">
            <w:r>
              <w:t>Сведения о наличии коммерческого приборного учета тепловой энергии, отпущенной</w:t>
            </w:r>
          </w:hyperlink>
          <w:hyperlink w:anchor="_bookmark43" w:history="1">
            <w:r>
              <w:t>из тепловых сетей потребителям, и анализ планов по установке приборов учета тепловой</w:t>
            </w:r>
          </w:hyperlink>
          <w:hyperlink w:anchor="_bookmark43" w:history="1">
            <w:r>
              <w:t>энергиии</w:t>
            </w:r>
            <w:r>
              <w:rPr>
                <w:spacing w:val="-2"/>
              </w:rPr>
              <w:t>теплоносителя</w:t>
            </w:r>
            <w:r>
              <w:tab/>
            </w:r>
            <w:r>
              <w:rPr>
                <w:spacing w:val="-5"/>
              </w:rPr>
              <w:t>42</w:t>
            </w:r>
          </w:hyperlink>
        </w:p>
        <w:p w:rsidR="00353D9E" w:rsidRDefault="009B5792">
          <w:pPr>
            <w:pStyle w:val="4"/>
            <w:numPr>
              <w:ilvl w:val="2"/>
              <w:numId w:val="41"/>
            </w:numPr>
            <w:tabs>
              <w:tab w:val="left" w:pos="1242"/>
              <w:tab w:val="left" w:leader="dot" w:pos="9272"/>
            </w:tabs>
            <w:ind w:left="366" w:firstLine="0"/>
          </w:pPr>
          <w:hyperlink w:anchor="_bookmark45" w:history="1">
            <w:r>
              <w:t>Анализработыдиспетчерских служб теплоснабжающих(теплосетевых) организаций и</w:t>
            </w:r>
          </w:hyperlink>
          <w:hyperlink w:anchor="_bookmark45" w:history="1">
            <w:r>
              <w:t>используемых средств автоматизации, телемеханизации и связи</w:t>
            </w:r>
            <w:r>
              <w:tab/>
            </w:r>
            <w:r>
              <w:rPr>
                <w:spacing w:val="-6"/>
              </w:rPr>
              <w:t>45</w:t>
            </w:r>
          </w:hyperlink>
        </w:p>
        <w:p w:rsidR="00353D9E" w:rsidRDefault="009B5792">
          <w:pPr>
            <w:pStyle w:val="4"/>
            <w:numPr>
              <w:ilvl w:val="2"/>
              <w:numId w:val="41"/>
            </w:numPr>
            <w:tabs>
              <w:tab w:val="left" w:pos="1242"/>
            </w:tabs>
            <w:ind w:left="366" w:right="526" w:firstLine="0"/>
          </w:pPr>
          <w:hyperlink w:anchor="_bookmark46" w:history="1">
            <w:r>
              <w:t>Уровеньавтоматизациииобслуживанияцентральныхтепловыхпунктов,насосных</w:t>
            </w:r>
          </w:hyperlink>
          <w:hyperlink w:anchor="_bookmark46" w:history="1">
            <w:r>
              <w:t>станций45</w:t>
            </w:r>
          </w:hyperlink>
        </w:p>
        <w:p w:rsidR="00353D9E" w:rsidRDefault="009B5792">
          <w:pPr>
            <w:pStyle w:val="4"/>
            <w:numPr>
              <w:ilvl w:val="2"/>
              <w:numId w:val="41"/>
            </w:numPr>
            <w:tabs>
              <w:tab w:val="left" w:pos="1242"/>
              <w:tab w:val="left" w:leader="dot" w:pos="9272"/>
            </w:tabs>
            <w:spacing w:line="252" w:lineRule="exact"/>
            <w:ind w:right="0" w:hanging="876"/>
          </w:pPr>
          <w:hyperlink w:anchor="_bookmark47" w:history="1">
            <w:r>
              <w:t>Сведенияоналичиизащитытепловыхсетейотпревышения</w:t>
            </w:r>
            <w:r>
              <w:rPr>
                <w:spacing w:val="-2"/>
              </w:rPr>
              <w:t>давления</w:t>
            </w:r>
            <w:r>
              <w:tab/>
            </w:r>
            <w:r>
              <w:rPr>
                <w:spacing w:val="-5"/>
              </w:rPr>
              <w:t>46</w:t>
            </w:r>
          </w:hyperlink>
        </w:p>
        <w:p w:rsidR="00353D9E" w:rsidRDefault="009B5792">
          <w:pPr>
            <w:pStyle w:val="4"/>
            <w:numPr>
              <w:ilvl w:val="2"/>
              <w:numId w:val="41"/>
            </w:numPr>
            <w:tabs>
              <w:tab w:val="left" w:pos="1242"/>
              <w:tab w:val="left" w:leader="dot" w:pos="9272"/>
            </w:tabs>
            <w:ind w:left="366" w:firstLine="0"/>
          </w:pPr>
          <w:hyperlink w:anchor="_bookmark48" w:history="1">
            <w:r>
              <w:t>Перечень выявленных бесхозяйных тепловых сетей и обоснование выбора</w:t>
            </w:r>
          </w:hyperlink>
          <w:hyperlink w:anchor="_bookmark48" w:history="1">
            <w:r>
              <w:t>организации,уполномоченнойнаих</w:t>
            </w:r>
            <w:r>
              <w:rPr>
                <w:spacing w:val="-2"/>
              </w:rPr>
              <w:t>эксплуатацию</w:t>
            </w:r>
            <w:r>
              <w:tab/>
            </w:r>
            <w:r>
              <w:rPr>
                <w:spacing w:val="-5"/>
              </w:rPr>
              <w:t>46</w:t>
            </w:r>
          </w:hyperlink>
        </w:p>
        <w:p w:rsidR="00353D9E" w:rsidRDefault="009B5792">
          <w:pPr>
            <w:pStyle w:val="4"/>
            <w:numPr>
              <w:ilvl w:val="2"/>
              <w:numId w:val="41"/>
            </w:numPr>
            <w:tabs>
              <w:tab w:val="left" w:pos="1242"/>
              <w:tab w:val="left" w:leader="dot" w:pos="9272"/>
            </w:tabs>
            <w:ind w:right="0" w:hanging="876"/>
          </w:pPr>
          <w:hyperlink w:anchor="_bookmark49" w:history="1">
            <w:r>
              <w:t>Данныеэнергетическиххарактеристиктепловыхсетей(приих</w:t>
            </w:r>
            <w:r>
              <w:rPr>
                <w:spacing w:val="-2"/>
              </w:rPr>
              <w:t>наличии)</w:t>
            </w:r>
            <w:r>
              <w:tab/>
            </w:r>
            <w:r>
              <w:rPr>
                <w:spacing w:val="-5"/>
              </w:rPr>
              <w:t>46</w:t>
            </w:r>
          </w:hyperlink>
        </w:p>
        <w:p w:rsidR="00353D9E" w:rsidRDefault="009B5792">
          <w:pPr>
            <w:pStyle w:val="3"/>
            <w:numPr>
              <w:ilvl w:val="1"/>
              <w:numId w:val="41"/>
            </w:numPr>
            <w:tabs>
              <w:tab w:val="left" w:pos="1023"/>
              <w:tab w:val="left" w:leader="dot" w:pos="9272"/>
            </w:tabs>
            <w:ind w:left="1023" w:hanging="657"/>
          </w:pPr>
          <w:hyperlink w:anchor="_bookmark50" w:history="1">
            <w:r>
              <w:t>Зоныдействияисточниковтепловой</w:t>
            </w:r>
            <w:r>
              <w:rPr>
                <w:spacing w:val="-2"/>
              </w:rPr>
              <w:t>энергии</w:t>
            </w:r>
            <w:r>
              <w:rPr>
                <w:b w:val="0"/>
              </w:rPr>
              <w:tab/>
            </w:r>
            <w:r>
              <w:rPr>
                <w:spacing w:val="-5"/>
              </w:rPr>
              <w:t>46</w:t>
            </w:r>
          </w:hyperlink>
        </w:p>
        <w:p w:rsidR="00353D9E" w:rsidRDefault="009B5792">
          <w:pPr>
            <w:pStyle w:val="3"/>
            <w:numPr>
              <w:ilvl w:val="1"/>
              <w:numId w:val="41"/>
            </w:numPr>
            <w:tabs>
              <w:tab w:val="left" w:pos="1023"/>
            </w:tabs>
            <w:spacing w:before="73"/>
            <w:ind w:left="1023" w:hanging="657"/>
          </w:pPr>
          <w:hyperlink w:anchor="_bookmark52" w:history="1">
            <w:r>
              <w:t>Тепловыенагрузкипотребителейтепловойэнергии,групппотребителей</w:t>
            </w:r>
            <w:r>
              <w:rPr>
                <w:spacing w:val="-2"/>
              </w:rPr>
              <w:t>тепловой</w:t>
            </w:r>
          </w:hyperlink>
        </w:p>
        <w:p w:rsidR="00353D9E" w:rsidRDefault="009B5792">
          <w:pPr>
            <w:pStyle w:val="3"/>
            <w:tabs>
              <w:tab w:val="left" w:leader="dot" w:pos="9272"/>
            </w:tabs>
            <w:spacing w:before="2" w:line="250" w:lineRule="exact"/>
            <w:ind w:left="366" w:firstLine="0"/>
          </w:pPr>
          <w:hyperlink w:anchor="_bookmark52" w:history="1">
            <w:r>
              <w:rPr>
                <w:spacing w:val="-2"/>
              </w:rPr>
              <w:t>энергии</w:t>
            </w:r>
            <w:r>
              <w:rPr>
                <w:b w:val="0"/>
              </w:rPr>
              <w:tab/>
            </w:r>
            <w:r>
              <w:rPr>
                <w:spacing w:val="-5"/>
              </w:rPr>
              <w:t>48</w:t>
            </w:r>
          </w:hyperlink>
        </w:p>
        <w:p w:rsidR="00353D9E" w:rsidRDefault="009B5792">
          <w:pPr>
            <w:pStyle w:val="4"/>
            <w:numPr>
              <w:ilvl w:val="2"/>
              <w:numId w:val="41"/>
            </w:numPr>
            <w:tabs>
              <w:tab w:val="left" w:pos="1242"/>
              <w:tab w:val="left" w:leader="dot" w:pos="9272"/>
            </w:tabs>
            <w:ind w:left="366" w:firstLine="0"/>
          </w:pPr>
          <w:hyperlink w:anchor="_bookmark53" w:history="1">
            <w:r>
              <w:t>Значения спроса на тепловую мощность в расчетных элементах территориального</w:t>
            </w:r>
          </w:hyperlink>
          <w:hyperlink w:anchor="_bookmark53" w:history="1">
            <w:r>
              <w:t>деления, в том числе значений тепловых нагрузок потребителей тепловой энергии, групп</w:t>
            </w:r>
          </w:hyperlink>
          <w:hyperlink w:anchor="_bookmark53" w:history="1">
            <w:r>
              <w:t>потребителей тепловой энергии</w:t>
            </w:r>
            <w:r>
              <w:tab/>
            </w:r>
            <w:r>
              <w:rPr>
                <w:spacing w:val="-6"/>
              </w:rPr>
              <w:t>48</w:t>
            </w:r>
          </w:hyperlink>
        </w:p>
        <w:p w:rsidR="00353D9E" w:rsidRDefault="009B5792">
          <w:pPr>
            <w:pStyle w:val="4"/>
            <w:numPr>
              <w:ilvl w:val="2"/>
              <w:numId w:val="41"/>
            </w:numPr>
            <w:tabs>
              <w:tab w:val="left" w:pos="1242"/>
            </w:tabs>
            <w:ind w:right="303" w:hanging="876"/>
          </w:pPr>
          <w:hyperlink w:anchor="_bookmark55" w:history="1">
            <w:r>
              <w:t>Значениярасчетныхтепловыхнагрузокнаколлекторахисточниковтепловойэнергии</w:t>
            </w:r>
          </w:hyperlink>
          <w:hyperlink w:anchor="_bookmark55" w:history="1">
            <w:r>
              <w:rPr>
                <w:spacing w:val="-6"/>
              </w:rPr>
              <w:t>48</w:t>
            </w:r>
          </w:hyperlink>
        </w:p>
        <w:p w:rsidR="00353D9E" w:rsidRDefault="009B5792">
          <w:pPr>
            <w:pStyle w:val="4"/>
            <w:numPr>
              <w:ilvl w:val="2"/>
              <w:numId w:val="41"/>
            </w:numPr>
            <w:tabs>
              <w:tab w:val="left" w:pos="1242"/>
              <w:tab w:val="left" w:leader="dot" w:pos="9272"/>
            </w:tabs>
            <w:ind w:left="366" w:firstLine="0"/>
          </w:pPr>
          <w:hyperlink w:anchor="_bookmark57" w:history="1">
            <w:r>
              <w:t>Случаииусловияпримененияотопленияжилыхпомещенийвмногоквартирныхдомах</w:t>
            </w:r>
          </w:hyperlink>
          <w:hyperlink w:anchor="_bookmark57" w:history="1">
            <w:r>
              <w:t>с использованием индивидуальных квартирных источников тепловой энергии</w:t>
            </w:r>
            <w:r>
              <w:tab/>
            </w:r>
            <w:r>
              <w:rPr>
                <w:spacing w:val="-6"/>
              </w:rPr>
              <w:t>49</w:t>
            </w:r>
          </w:hyperlink>
        </w:p>
        <w:p w:rsidR="00353D9E" w:rsidRDefault="009B5792">
          <w:pPr>
            <w:pStyle w:val="4"/>
            <w:numPr>
              <w:ilvl w:val="2"/>
              <w:numId w:val="41"/>
            </w:numPr>
            <w:tabs>
              <w:tab w:val="left" w:pos="1242"/>
              <w:tab w:val="left" w:leader="dot" w:pos="9272"/>
            </w:tabs>
            <w:ind w:left="366" w:firstLine="0"/>
          </w:pPr>
          <w:hyperlink w:anchor="_bookmark58" w:history="1">
            <w:r>
              <w:t>Величина потребления тепловой энергии в расчетных элементах территориального</w:t>
            </w:r>
          </w:hyperlink>
          <w:hyperlink w:anchor="_bookmark58" w:history="1">
            <w:r>
              <w:t>деления за отопительный период и за год в целом</w:t>
            </w:r>
            <w:r>
              <w:tab/>
            </w:r>
            <w:r>
              <w:rPr>
                <w:spacing w:val="-6"/>
              </w:rPr>
              <w:t>50</w:t>
            </w:r>
          </w:hyperlink>
        </w:p>
        <w:p w:rsidR="00353D9E" w:rsidRDefault="009B5792">
          <w:pPr>
            <w:pStyle w:val="4"/>
            <w:numPr>
              <w:ilvl w:val="2"/>
              <w:numId w:val="41"/>
            </w:numPr>
            <w:tabs>
              <w:tab w:val="left" w:pos="1242"/>
              <w:tab w:val="left" w:leader="dot" w:pos="9272"/>
            </w:tabs>
            <w:ind w:left="366" w:firstLine="0"/>
          </w:pPr>
          <w:hyperlink w:anchor="_bookmark60" w:history="1">
            <w:r>
              <w:t>Существующие нормативы потреблениятепловойэнергии для населениянаотопление</w:t>
            </w:r>
          </w:hyperlink>
          <w:hyperlink w:anchor="_bookmark60" w:history="1">
            <w:r>
              <w:t>игорячее</w:t>
            </w:r>
            <w:r>
              <w:rPr>
                <w:spacing w:val="-2"/>
              </w:rPr>
              <w:t>водоснабжение</w:t>
            </w:r>
            <w:r>
              <w:tab/>
            </w:r>
            <w:r>
              <w:rPr>
                <w:spacing w:val="-7"/>
              </w:rPr>
              <w:t>50</w:t>
            </w:r>
          </w:hyperlink>
        </w:p>
        <w:p w:rsidR="00353D9E" w:rsidRDefault="009B5792">
          <w:pPr>
            <w:pStyle w:val="4"/>
            <w:numPr>
              <w:ilvl w:val="2"/>
              <w:numId w:val="41"/>
            </w:numPr>
            <w:tabs>
              <w:tab w:val="left" w:pos="1242"/>
              <w:tab w:val="left" w:leader="dot" w:pos="9272"/>
            </w:tabs>
            <w:ind w:left="366" w:firstLine="0"/>
          </w:pPr>
          <w:hyperlink w:anchor="_bookmark63" w:history="1">
            <w:r>
              <w:t>Сравнение величин договорной и расчетной тепловой нагрузки по зоне действия</w:t>
            </w:r>
          </w:hyperlink>
          <w:hyperlink w:anchor="_bookmark63" w:history="1">
            <w:r>
              <w:t>каждогоисточникатепловой</w:t>
            </w:r>
            <w:r>
              <w:rPr>
                <w:spacing w:val="-2"/>
              </w:rPr>
              <w:t>энергии</w:t>
            </w:r>
            <w:r>
              <w:tab/>
            </w:r>
            <w:r>
              <w:rPr>
                <w:spacing w:val="-5"/>
              </w:rPr>
              <w:t>52</w:t>
            </w:r>
          </w:hyperlink>
        </w:p>
        <w:p w:rsidR="00353D9E" w:rsidRDefault="009B5792">
          <w:pPr>
            <w:pStyle w:val="3"/>
            <w:numPr>
              <w:ilvl w:val="1"/>
              <w:numId w:val="41"/>
            </w:numPr>
            <w:tabs>
              <w:tab w:val="left" w:pos="1023"/>
              <w:tab w:val="left" w:leader="dot" w:pos="9272"/>
            </w:tabs>
            <w:spacing w:before="78" w:line="250" w:lineRule="exact"/>
            <w:ind w:left="1023" w:hanging="657"/>
          </w:pPr>
          <w:hyperlink w:anchor="_bookmark65" w:history="1">
            <w:r>
              <w:t>Балансытепловоймощностиитепловой</w:t>
            </w:r>
            <w:r>
              <w:rPr>
                <w:spacing w:val="-2"/>
              </w:rPr>
              <w:t>нагрузки</w:t>
            </w:r>
            <w:r>
              <w:rPr>
                <w:b w:val="0"/>
              </w:rPr>
              <w:tab/>
            </w:r>
            <w:r>
              <w:rPr>
                <w:spacing w:val="-5"/>
              </w:rPr>
              <w:t>53</w:t>
            </w:r>
          </w:hyperlink>
        </w:p>
        <w:p w:rsidR="00353D9E" w:rsidRDefault="009B5792">
          <w:pPr>
            <w:pStyle w:val="4"/>
            <w:numPr>
              <w:ilvl w:val="2"/>
              <w:numId w:val="41"/>
            </w:numPr>
            <w:tabs>
              <w:tab w:val="left" w:pos="1242"/>
              <w:tab w:val="left" w:leader="dot" w:pos="9272"/>
            </w:tabs>
            <w:ind w:left="366" w:firstLine="0"/>
          </w:pPr>
          <w:hyperlink w:anchor="_bookmark66" w:history="1">
            <w:r>
              <w:t>Балансы установленной, располагаемой тепловой мощности и тепловой мощности</w:t>
            </w:r>
          </w:hyperlink>
          <w:hyperlink w:anchor="_bookmark66" w:history="1">
            <w:r>
              <w:t>нетто, потерь тепловой мощности в тепловых сетях и расчетной тепловой нагрузки по каждому</w:t>
            </w:r>
          </w:hyperlink>
          <w:hyperlink w:anchor="_bookmark66" w:history="1">
            <w:r>
              <w:t>источнику тепловой энергии, а в ценовых зонах теплоснабжения – по каждой системе</w:t>
            </w:r>
          </w:hyperlink>
          <w:hyperlink w:anchor="_bookmark66" w:history="1">
            <w:r>
              <w:rPr>
                <w:spacing w:val="-2"/>
              </w:rPr>
              <w:t>теплоснабжения</w:t>
            </w:r>
            <w:r>
              <w:tab/>
            </w:r>
            <w:r>
              <w:rPr>
                <w:spacing w:val="-5"/>
              </w:rPr>
              <w:t>53</w:t>
            </w:r>
          </w:hyperlink>
        </w:p>
        <w:p w:rsidR="00353D9E" w:rsidRDefault="009B5792">
          <w:pPr>
            <w:pStyle w:val="4"/>
            <w:numPr>
              <w:ilvl w:val="2"/>
              <w:numId w:val="41"/>
            </w:numPr>
            <w:tabs>
              <w:tab w:val="left" w:pos="1242"/>
              <w:tab w:val="left" w:leader="dot" w:pos="9272"/>
            </w:tabs>
            <w:ind w:left="366" w:firstLine="0"/>
          </w:pPr>
          <w:hyperlink w:anchor="_bookmark68" w:history="1">
            <w:r>
              <w:t>Резервы и дефициты тепловой мощности нетто по каждому источнику тепловой</w:t>
            </w:r>
          </w:hyperlink>
          <w:hyperlink w:anchor="_bookmark68" w:history="1">
            <w:r>
              <w:t>энергии,авценовыхзонахтеплоснабжения–покаждойсистеме</w:t>
            </w:r>
            <w:r>
              <w:rPr>
                <w:spacing w:val="-2"/>
              </w:rPr>
              <w:t>теплоснабжения</w:t>
            </w:r>
            <w:r>
              <w:tab/>
            </w:r>
            <w:r>
              <w:rPr>
                <w:spacing w:val="-5"/>
              </w:rPr>
              <w:t>54</w:t>
            </w:r>
          </w:hyperlink>
        </w:p>
        <w:p w:rsidR="00353D9E" w:rsidRDefault="009B5792">
          <w:pPr>
            <w:pStyle w:val="4"/>
            <w:numPr>
              <w:ilvl w:val="2"/>
              <w:numId w:val="41"/>
            </w:numPr>
            <w:tabs>
              <w:tab w:val="left" w:pos="1242"/>
              <w:tab w:val="left" w:leader="dot" w:pos="9272"/>
            </w:tabs>
            <w:ind w:left="366" w:firstLine="0"/>
          </w:pPr>
          <w:hyperlink w:anchor="_bookmark70" w:history="1">
            <w:r>
              <w:t>Гидравлические режимы, обеспечивающие передачу тепловой энергии от источника</w:t>
            </w:r>
          </w:hyperlink>
          <w:hyperlink w:anchor="_bookmark70" w:history="1">
            <w:r>
              <w:t>тепловой энергии до самого удаленного потребителя и характеризующих существующие</w:t>
            </w:r>
          </w:hyperlink>
          <w:hyperlink w:anchor="_bookmark70" w:history="1">
            <w:r>
              <w:t>возможности (резервы и дефициты по пропускной способности) передачи тепловой энергии от</w:t>
            </w:r>
          </w:hyperlink>
          <w:hyperlink w:anchor="_bookmark70" w:history="1">
            <w:r>
              <w:t>источникатепловойэнергиик</w:t>
            </w:r>
            <w:r>
              <w:rPr>
                <w:spacing w:val="-2"/>
              </w:rPr>
              <w:t>потребителю</w:t>
            </w:r>
            <w:r>
              <w:tab/>
            </w:r>
            <w:r>
              <w:rPr>
                <w:spacing w:val="-5"/>
              </w:rPr>
              <w:t>55</w:t>
            </w:r>
          </w:hyperlink>
        </w:p>
        <w:p w:rsidR="00353D9E" w:rsidRDefault="009B5792">
          <w:pPr>
            <w:pStyle w:val="4"/>
            <w:numPr>
              <w:ilvl w:val="2"/>
              <w:numId w:val="41"/>
            </w:numPr>
            <w:tabs>
              <w:tab w:val="left" w:pos="1242"/>
              <w:tab w:val="left" w:leader="dot" w:pos="9272"/>
            </w:tabs>
            <w:ind w:left="366" w:firstLine="0"/>
          </w:pPr>
          <w:hyperlink w:anchor="_bookmark71" w:history="1">
            <w:r>
              <w:t>Причины возникновения дефицита тепловой мощности и последствия влияния</w:t>
            </w:r>
          </w:hyperlink>
          <w:hyperlink w:anchor="_bookmark71" w:history="1">
            <w:r>
              <w:t>дефицитовнакачество</w:t>
            </w:r>
            <w:r>
              <w:rPr>
                <w:spacing w:val="-2"/>
              </w:rPr>
              <w:t>теплоснабжения</w:t>
            </w:r>
            <w:r>
              <w:tab/>
            </w:r>
            <w:r>
              <w:rPr>
                <w:spacing w:val="-5"/>
              </w:rPr>
              <w:t>55</w:t>
            </w:r>
          </w:hyperlink>
        </w:p>
        <w:p w:rsidR="00353D9E" w:rsidRDefault="009B5792">
          <w:pPr>
            <w:pStyle w:val="4"/>
            <w:numPr>
              <w:ilvl w:val="2"/>
              <w:numId w:val="41"/>
            </w:numPr>
            <w:tabs>
              <w:tab w:val="left" w:pos="1242"/>
            </w:tabs>
            <w:spacing w:after="240"/>
            <w:ind w:right="0" w:hanging="876"/>
          </w:pPr>
          <w:hyperlink w:anchor="_bookmark72" w:history="1">
            <w:r>
              <w:t>Резервытепловоймощностинеттоисточниковтепловойэнергиии</w:t>
            </w:r>
            <w:r>
              <w:rPr>
                <w:spacing w:val="-2"/>
              </w:rPr>
              <w:t>возможностей</w:t>
            </w:r>
          </w:hyperlink>
        </w:p>
        <w:p w:rsidR="00353D9E" w:rsidRDefault="009B5792">
          <w:pPr>
            <w:pStyle w:val="4"/>
            <w:tabs>
              <w:tab w:val="left" w:leader="dot" w:pos="9272"/>
            </w:tabs>
            <w:spacing w:before="75"/>
          </w:pPr>
          <w:hyperlink w:anchor="_bookmark72" w:history="1">
            <w:r>
              <w:t>расширения технологических зон действия источников тепловой энергии с резервами тепловой</w:t>
            </w:r>
          </w:hyperlink>
          <w:hyperlink w:anchor="_bookmark72" w:history="1">
            <w:r>
              <w:t>мощностинеттовзоныдействиясдефицитомтепловой</w:t>
            </w:r>
            <w:r>
              <w:rPr>
                <w:spacing w:val="-2"/>
              </w:rPr>
              <w:t>мощности</w:t>
            </w:r>
            <w:r>
              <w:tab/>
            </w:r>
            <w:r>
              <w:rPr>
                <w:spacing w:val="-5"/>
              </w:rPr>
              <w:t>55</w:t>
            </w:r>
          </w:hyperlink>
        </w:p>
        <w:p w:rsidR="00353D9E" w:rsidRDefault="009B5792">
          <w:pPr>
            <w:pStyle w:val="3"/>
            <w:numPr>
              <w:ilvl w:val="1"/>
              <w:numId w:val="41"/>
            </w:numPr>
            <w:tabs>
              <w:tab w:val="left" w:pos="1023"/>
              <w:tab w:val="left" w:leader="dot" w:pos="9272"/>
            </w:tabs>
            <w:spacing w:before="80" w:line="251" w:lineRule="exact"/>
            <w:ind w:left="1023" w:hanging="657"/>
          </w:pPr>
          <w:hyperlink w:anchor="_bookmark73" w:history="1">
            <w:r>
              <w:t>Балансы</w:t>
            </w:r>
            <w:r>
              <w:rPr>
                <w:spacing w:val="-2"/>
              </w:rPr>
              <w:t>теплоносителя</w:t>
            </w:r>
            <w:r>
              <w:rPr>
                <w:b w:val="0"/>
              </w:rPr>
              <w:tab/>
            </w:r>
            <w:r>
              <w:rPr>
                <w:spacing w:val="-5"/>
              </w:rPr>
              <w:t>57</w:t>
            </w:r>
          </w:hyperlink>
        </w:p>
        <w:p w:rsidR="00353D9E" w:rsidRDefault="009B5792">
          <w:pPr>
            <w:pStyle w:val="4"/>
            <w:numPr>
              <w:ilvl w:val="2"/>
              <w:numId w:val="41"/>
            </w:numPr>
            <w:tabs>
              <w:tab w:val="left" w:pos="1242"/>
              <w:tab w:val="left" w:leader="dot" w:pos="9272"/>
            </w:tabs>
            <w:ind w:left="366" w:firstLine="0"/>
          </w:pPr>
          <w:hyperlink w:anchor="_bookmark74" w:history="1">
            <w:r>
              <w:t>Балансы производительности водоподготовительных установок теплоносителя для</w:t>
            </w:r>
          </w:hyperlink>
          <w:hyperlink w:anchor="_bookmark74" w:history="1">
            <w:r>
              <w:t>тепловых сетей и максимальное потребление теплоносителя в теплоиспользующих установках</w:t>
            </w:r>
          </w:hyperlink>
          <w:hyperlink w:anchor="_bookmark74" w:history="1">
            <w:r>
              <w:t>потребителей в перспективных зонах действия систем теплоснабжения и источников тепловой</w:t>
            </w:r>
          </w:hyperlink>
          <w:hyperlink w:anchor="_bookmark74" w:history="1">
            <w:r>
              <w:t>энергии,втомчислеработающихнаединуютепловую</w:t>
            </w:r>
            <w:r>
              <w:rPr>
                <w:spacing w:val="-4"/>
              </w:rPr>
              <w:t>сеть</w:t>
            </w:r>
            <w:r>
              <w:tab/>
            </w:r>
            <w:r>
              <w:rPr>
                <w:spacing w:val="-5"/>
              </w:rPr>
              <w:t>57</w:t>
            </w:r>
          </w:hyperlink>
        </w:p>
        <w:p w:rsidR="00353D9E" w:rsidRDefault="009B5792">
          <w:pPr>
            <w:pStyle w:val="5"/>
            <w:numPr>
              <w:ilvl w:val="3"/>
              <w:numId w:val="41"/>
            </w:numPr>
            <w:tabs>
              <w:tab w:val="left" w:pos="1683"/>
              <w:tab w:val="left" w:leader="dot" w:pos="9272"/>
            </w:tabs>
            <w:ind w:hanging="1099"/>
          </w:pPr>
          <w:hyperlink w:anchor="_bookmark75" w:history="1">
            <w:r>
              <w:t>Нормативныйрежим</w:t>
            </w:r>
            <w:r>
              <w:rPr>
                <w:spacing w:val="-2"/>
              </w:rPr>
              <w:t>подпитки</w:t>
            </w:r>
            <w:r>
              <w:rPr>
                <w:b w:val="0"/>
              </w:rPr>
              <w:tab/>
            </w:r>
            <w:r>
              <w:rPr>
                <w:b w:val="0"/>
                <w:spacing w:val="-5"/>
              </w:rPr>
              <w:t>57</w:t>
            </w:r>
          </w:hyperlink>
        </w:p>
        <w:p w:rsidR="00353D9E" w:rsidRDefault="009B5792">
          <w:pPr>
            <w:pStyle w:val="5"/>
            <w:numPr>
              <w:ilvl w:val="3"/>
              <w:numId w:val="41"/>
            </w:numPr>
            <w:tabs>
              <w:tab w:val="left" w:pos="1683"/>
              <w:tab w:val="left" w:leader="dot" w:pos="9272"/>
            </w:tabs>
            <w:ind w:hanging="1099"/>
          </w:pPr>
          <w:hyperlink w:anchor="_bookmark76" w:history="1">
            <w:r>
              <w:t>Аварийныйрежим</w:t>
            </w:r>
            <w:r>
              <w:rPr>
                <w:spacing w:val="-2"/>
              </w:rPr>
              <w:t>подпитки</w:t>
            </w:r>
            <w:r>
              <w:rPr>
                <w:b w:val="0"/>
              </w:rPr>
              <w:tab/>
            </w:r>
            <w:r>
              <w:rPr>
                <w:b w:val="0"/>
                <w:spacing w:val="-5"/>
              </w:rPr>
              <w:t>58</w:t>
            </w:r>
          </w:hyperlink>
        </w:p>
        <w:p w:rsidR="00353D9E" w:rsidRDefault="009B5792">
          <w:pPr>
            <w:pStyle w:val="4"/>
            <w:numPr>
              <w:ilvl w:val="2"/>
              <w:numId w:val="41"/>
            </w:numPr>
            <w:tabs>
              <w:tab w:val="left" w:pos="1242"/>
              <w:tab w:val="left" w:leader="dot" w:pos="9272"/>
            </w:tabs>
            <w:ind w:left="366" w:firstLine="0"/>
          </w:pPr>
          <w:hyperlink w:anchor="_bookmark77" w:history="1">
            <w:r>
              <w:t>Балансы производительности водоподготовительных установок теплоносителя для</w:t>
            </w:r>
          </w:hyperlink>
          <w:hyperlink w:anchor="_bookmark77" w:history="1">
            <w:r>
              <w:t>тепловых сетей и максимального потребления теплоносителя в аварийных режимах систем</w:t>
            </w:r>
          </w:hyperlink>
          <w:hyperlink w:anchor="_bookmark77" w:history="1">
            <w:r>
              <w:rPr>
                <w:spacing w:val="-2"/>
              </w:rPr>
              <w:t>теплоснабжения</w:t>
            </w:r>
            <w:r>
              <w:tab/>
            </w:r>
            <w:r>
              <w:rPr>
                <w:spacing w:val="-6"/>
              </w:rPr>
              <w:t>59</w:t>
            </w:r>
          </w:hyperlink>
        </w:p>
        <w:p w:rsidR="00353D9E" w:rsidRDefault="009B5792">
          <w:pPr>
            <w:pStyle w:val="3"/>
            <w:numPr>
              <w:ilvl w:val="1"/>
              <w:numId w:val="41"/>
            </w:numPr>
            <w:tabs>
              <w:tab w:val="left" w:pos="1023"/>
            </w:tabs>
            <w:spacing w:before="79"/>
            <w:ind w:left="1023" w:right="164"/>
          </w:pPr>
          <w:hyperlink w:anchor="_bookmark79" w:history="1">
            <w:r>
              <w:t>Топливныебалансыисточниковтепловойэнергииисистемаобеспечениятопливом</w:t>
            </w:r>
          </w:hyperlink>
          <w:hyperlink w:anchor="_bookmark79" w:history="1">
            <w:r>
              <w:rPr>
                <w:spacing w:val="-6"/>
              </w:rPr>
              <w:t>60</w:t>
            </w:r>
          </w:hyperlink>
        </w:p>
        <w:p w:rsidR="00353D9E" w:rsidRDefault="009B5792">
          <w:pPr>
            <w:pStyle w:val="4"/>
            <w:numPr>
              <w:ilvl w:val="2"/>
              <w:numId w:val="41"/>
            </w:numPr>
            <w:tabs>
              <w:tab w:val="left" w:pos="1242"/>
              <w:tab w:val="left" w:leader="dot" w:pos="9272"/>
            </w:tabs>
            <w:ind w:left="366" w:firstLine="0"/>
          </w:pPr>
          <w:hyperlink w:anchor="_bookmark80" w:history="1">
            <w:r>
              <w:t>Описание видов и количества используемого основного топлива для каждого</w:t>
            </w:r>
          </w:hyperlink>
          <w:hyperlink w:anchor="_bookmark80" w:history="1">
            <w:r>
              <w:t>источника тепловой энергии</w:t>
            </w:r>
            <w:r>
              <w:tab/>
            </w:r>
            <w:r>
              <w:rPr>
                <w:spacing w:val="-6"/>
              </w:rPr>
              <w:t>60</w:t>
            </w:r>
          </w:hyperlink>
        </w:p>
        <w:p w:rsidR="00353D9E" w:rsidRDefault="009B5792">
          <w:pPr>
            <w:pStyle w:val="4"/>
            <w:numPr>
              <w:ilvl w:val="2"/>
              <w:numId w:val="41"/>
            </w:numPr>
            <w:tabs>
              <w:tab w:val="left" w:pos="1242"/>
              <w:tab w:val="left" w:leader="dot" w:pos="9272"/>
            </w:tabs>
            <w:ind w:left="366" w:firstLine="0"/>
          </w:pPr>
          <w:hyperlink w:anchor="_bookmark82" w:history="1">
            <w:r>
              <w:t>Описание видов резервного и аварийного топлива и возможности их обеспечения в</w:t>
            </w:r>
          </w:hyperlink>
          <w:hyperlink w:anchor="_bookmark82" w:history="1">
            <w:r>
              <w:t>соответствии с нормативными требованиями</w:t>
            </w:r>
            <w:r>
              <w:tab/>
            </w:r>
            <w:r>
              <w:rPr>
                <w:spacing w:val="-6"/>
              </w:rPr>
              <w:t>61</w:t>
            </w:r>
          </w:hyperlink>
        </w:p>
        <w:p w:rsidR="00353D9E" w:rsidRDefault="009B5792">
          <w:pPr>
            <w:pStyle w:val="4"/>
            <w:numPr>
              <w:ilvl w:val="2"/>
              <w:numId w:val="41"/>
            </w:numPr>
            <w:tabs>
              <w:tab w:val="left" w:pos="1242"/>
            </w:tabs>
            <w:ind w:right="268" w:hanging="876"/>
          </w:pPr>
          <w:hyperlink w:anchor="_bookmark83" w:history="1">
            <w:r>
              <w:t>Описаниеособенностейхарактеристиквидовтопливавзависимостиотместпоставки</w:t>
            </w:r>
          </w:hyperlink>
          <w:hyperlink w:anchor="_bookmark83" w:history="1">
            <w:r>
              <w:rPr>
                <w:spacing w:val="-6"/>
              </w:rPr>
              <w:t>61</w:t>
            </w:r>
          </w:hyperlink>
        </w:p>
        <w:p w:rsidR="00353D9E" w:rsidRDefault="009B5792">
          <w:pPr>
            <w:pStyle w:val="4"/>
            <w:numPr>
              <w:ilvl w:val="2"/>
              <w:numId w:val="41"/>
            </w:numPr>
            <w:tabs>
              <w:tab w:val="left" w:pos="1242"/>
              <w:tab w:val="left" w:leader="dot" w:pos="9272"/>
            </w:tabs>
            <w:ind w:right="0" w:hanging="876"/>
          </w:pPr>
          <w:hyperlink w:anchor="_bookmark84" w:history="1">
            <w:r>
              <w:t>Использованиеместныхвидов</w:t>
            </w:r>
            <w:r>
              <w:rPr>
                <w:spacing w:val="-2"/>
              </w:rPr>
              <w:t>топлива</w:t>
            </w:r>
            <w:r>
              <w:tab/>
            </w:r>
            <w:r>
              <w:rPr>
                <w:spacing w:val="-5"/>
              </w:rPr>
              <w:t>61</w:t>
            </w:r>
          </w:hyperlink>
        </w:p>
        <w:p w:rsidR="00353D9E" w:rsidRDefault="009B5792">
          <w:pPr>
            <w:pStyle w:val="4"/>
            <w:numPr>
              <w:ilvl w:val="2"/>
              <w:numId w:val="41"/>
            </w:numPr>
            <w:tabs>
              <w:tab w:val="left" w:pos="1242"/>
              <w:tab w:val="left" w:leader="dot" w:pos="9272"/>
            </w:tabs>
            <w:ind w:left="366" w:firstLine="0"/>
          </w:pPr>
          <w:hyperlink w:anchor="_bookmark85" w:history="1">
            <w:r>
              <w:t>Описание видов топлива (в случае, если топливом является уголь, - вид ископаемого</w:t>
            </w:r>
          </w:hyperlink>
          <w:hyperlink w:anchor="_bookmark85" w:history="1">
            <w:r>
              <w:t>угля в соответствии с Межгосударственным стандартом ГОСТ 25543-2013 "Угли бурые,</w:t>
            </w:r>
          </w:hyperlink>
          <w:hyperlink w:anchor="_bookmark85" w:history="1">
            <w:r>
              <w:t>каменные и антрациты.Классификация по генетическим и технологическим параметрам"), их</w:t>
            </w:r>
          </w:hyperlink>
          <w:hyperlink w:anchor="_bookmark85" w:history="1">
            <w:r>
              <w:t>доли и значения низшей теплоты сгорания топлива, используемых для производства тепловой</w:t>
            </w:r>
          </w:hyperlink>
          <w:hyperlink w:anchor="_bookmark85" w:history="1">
            <w:r>
              <w:t>энергии по каждой системе теплоснабжения</w:t>
            </w:r>
            <w:r>
              <w:tab/>
            </w:r>
            <w:r>
              <w:rPr>
                <w:spacing w:val="-6"/>
              </w:rPr>
              <w:t>62</w:t>
            </w:r>
          </w:hyperlink>
        </w:p>
        <w:p w:rsidR="00353D9E" w:rsidRDefault="009B5792">
          <w:pPr>
            <w:pStyle w:val="4"/>
            <w:numPr>
              <w:ilvl w:val="2"/>
              <w:numId w:val="41"/>
            </w:numPr>
            <w:tabs>
              <w:tab w:val="left" w:pos="1242"/>
              <w:tab w:val="left" w:leader="dot" w:pos="9272"/>
            </w:tabs>
            <w:ind w:left="366" w:firstLine="0"/>
          </w:pPr>
          <w:hyperlink w:anchor="_bookmark86" w:history="1">
            <w:r>
              <w:t>Описание преобладающего в поселении, городском округе вида топлива,</w:t>
            </w:r>
          </w:hyperlink>
          <w:hyperlink w:anchor="_bookmark86" w:history="1">
            <w:r>
              <w:t>определяемого по совокупности всех систем теплоснабжения, находящихся в соответствующем</w:t>
            </w:r>
          </w:hyperlink>
          <w:hyperlink w:anchor="_bookmark86" w:history="1">
            <w:r>
              <w:t>поселении, городском округе</w:t>
            </w:r>
            <w:r>
              <w:tab/>
            </w:r>
            <w:r>
              <w:rPr>
                <w:spacing w:val="-6"/>
              </w:rPr>
              <w:t>62</w:t>
            </w:r>
          </w:hyperlink>
        </w:p>
        <w:p w:rsidR="00353D9E" w:rsidRDefault="009B5792">
          <w:pPr>
            <w:pStyle w:val="4"/>
            <w:numPr>
              <w:ilvl w:val="2"/>
              <w:numId w:val="41"/>
            </w:numPr>
            <w:tabs>
              <w:tab w:val="left" w:pos="1242"/>
              <w:tab w:val="left" w:leader="dot" w:pos="9272"/>
            </w:tabs>
            <w:ind w:left="366" w:firstLine="0"/>
          </w:pPr>
          <w:hyperlink w:anchor="_bookmark87" w:history="1">
            <w:r>
              <w:t>Описание приоритетного направления развития топливного баланса поселения,</w:t>
            </w:r>
          </w:hyperlink>
          <w:hyperlink w:anchor="_bookmark87" w:history="1">
            <w:r>
              <w:t>городского</w:t>
            </w:r>
            <w:r>
              <w:rPr>
                <w:spacing w:val="-2"/>
              </w:rPr>
              <w:t>округа</w:t>
            </w:r>
            <w:r>
              <w:tab/>
            </w:r>
            <w:r>
              <w:rPr>
                <w:spacing w:val="-5"/>
              </w:rPr>
              <w:t>62</w:t>
            </w:r>
          </w:hyperlink>
        </w:p>
        <w:p w:rsidR="00353D9E" w:rsidRDefault="009B5792">
          <w:pPr>
            <w:pStyle w:val="3"/>
            <w:numPr>
              <w:ilvl w:val="1"/>
              <w:numId w:val="41"/>
            </w:numPr>
            <w:tabs>
              <w:tab w:val="left" w:pos="1023"/>
              <w:tab w:val="left" w:leader="dot" w:pos="9272"/>
            </w:tabs>
            <w:spacing w:line="250" w:lineRule="exact"/>
            <w:ind w:left="1023" w:hanging="657"/>
          </w:pPr>
          <w:hyperlink w:anchor="_bookmark88" w:history="1">
            <w:r>
              <w:t>Надежность</w:t>
            </w:r>
            <w:r>
              <w:rPr>
                <w:spacing w:val="-2"/>
              </w:rPr>
              <w:t>теплоснабжения</w:t>
            </w:r>
            <w:r>
              <w:rPr>
                <w:b w:val="0"/>
              </w:rPr>
              <w:tab/>
            </w:r>
            <w:r>
              <w:rPr>
                <w:spacing w:val="-5"/>
              </w:rPr>
              <w:t>63</w:t>
            </w:r>
          </w:hyperlink>
        </w:p>
        <w:p w:rsidR="00353D9E" w:rsidRDefault="009B5792">
          <w:pPr>
            <w:pStyle w:val="4"/>
            <w:numPr>
              <w:ilvl w:val="2"/>
              <w:numId w:val="41"/>
            </w:numPr>
            <w:tabs>
              <w:tab w:val="left" w:pos="1242"/>
              <w:tab w:val="left" w:leader="dot" w:pos="9272"/>
            </w:tabs>
            <w:spacing w:line="250" w:lineRule="exact"/>
            <w:ind w:right="0" w:hanging="876"/>
          </w:pPr>
          <w:hyperlink w:anchor="_bookmark89" w:history="1">
            <w:r>
              <w:t>Общие</w:t>
            </w:r>
            <w:r>
              <w:rPr>
                <w:spacing w:val="-2"/>
              </w:rPr>
              <w:t xml:space="preserve"> положения</w:t>
            </w:r>
            <w:r>
              <w:tab/>
            </w:r>
            <w:r>
              <w:rPr>
                <w:spacing w:val="-5"/>
              </w:rPr>
              <w:t>63</w:t>
            </w:r>
          </w:hyperlink>
        </w:p>
        <w:p w:rsidR="00353D9E" w:rsidRDefault="009B5792">
          <w:pPr>
            <w:pStyle w:val="4"/>
            <w:numPr>
              <w:ilvl w:val="2"/>
              <w:numId w:val="41"/>
            </w:numPr>
            <w:tabs>
              <w:tab w:val="left" w:pos="1242"/>
              <w:tab w:val="left" w:leader="dot" w:pos="9272"/>
            </w:tabs>
            <w:spacing w:before="2" w:line="252" w:lineRule="exact"/>
            <w:ind w:right="0" w:hanging="876"/>
          </w:pPr>
          <w:hyperlink w:anchor="_bookmark90" w:history="1">
            <w:r>
              <w:t>Анализиоценканадёжностисистемы</w:t>
            </w:r>
            <w:r>
              <w:rPr>
                <w:spacing w:val="-2"/>
              </w:rPr>
              <w:t>теплоснабжения</w:t>
            </w:r>
            <w:r>
              <w:tab/>
            </w:r>
            <w:r>
              <w:rPr>
                <w:spacing w:val="-5"/>
              </w:rPr>
              <w:t>64</w:t>
            </w:r>
          </w:hyperlink>
        </w:p>
        <w:p w:rsidR="00353D9E" w:rsidRDefault="009B5792">
          <w:pPr>
            <w:pStyle w:val="4"/>
            <w:numPr>
              <w:ilvl w:val="2"/>
              <w:numId w:val="41"/>
            </w:numPr>
            <w:tabs>
              <w:tab w:val="left" w:pos="1242"/>
              <w:tab w:val="left" w:leader="dot" w:pos="9272"/>
            </w:tabs>
            <w:spacing w:line="252" w:lineRule="exact"/>
            <w:ind w:right="0" w:hanging="876"/>
          </w:pPr>
          <w:hyperlink w:anchor="_bookmark91" w:history="1">
            <w:r>
              <w:t>Расчётпоказателейнадёжностисистемы</w:t>
            </w:r>
            <w:r>
              <w:rPr>
                <w:spacing w:val="-2"/>
              </w:rPr>
              <w:t>теплоснабжения</w:t>
            </w:r>
            <w:r>
              <w:tab/>
            </w:r>
            <w:r>
              <w:rPr>
                <w:spacing w:val="-5"/>
              </w:rPr>
              <w:t>70</w:t>
            </w:r>
          </w:hyperlink>
        </w:p>
        <w:p w:rsidR="00353D9E" w:rsidRDefault="009B5792">
          <w:pPr>
            <w:pStyle w:val="4"/>
            <w:numPr>
              <w:ilvl w:val="2"/>
              <w:numId w:val="41"/>
            </w:numPr>
            <w:tabs>
              <w:tab w:val="left" w:pos="1242"/>
              <w:tab w:val="left" w:leader="dot" w:pos="9272"/>
            </w:tabs>
            <w:spacing w:before="1" w:line="252" w:lineRule="exact"/>
            <w:ind w:right="0" w:hanging="876"/>
          </w:pPr>
          <w:hyperlink w:anchor="_bookmark93" w:history="1">
            <w:r>
              <w:t>Потокотказов(частотаотказов)участковтепловых</w:t>
            </w:r>
            <w:r>
              <w:rPr>
                <w:spacing w:val="-2"/>
              </w:rPr>
              <w:t>сетей</w:t>
            </w:r>
            <w:r>
              <w:tab/>
            </w:r>
            <w:r>
              <w:rPr>
                <w:spacing w:val="-5"/>
              </w:rPr>
              <w:t>71</w:t>
            </w:r>
          </w:hyperlink>
        </w:p>
        <w:p w:rsidR="00353D9E" w:rsidRDefault="009B5792">
          <w:pPr>
            <w:pStyle w:val="4"/>
            <w:numPr>
              <w:ilvl w:val="2"/>
              <w:numId w:val="41"/>
            </w:numPr>
            <w:tabs>
              <w:tab w:val="left" w:pos="1242"/>
              <w:tab w:val="left" w:leader="dot" w:pos="9272"/>
            </w:tabs>
            <w:spacing w:line="252" w:lineRule="exact"/>
            <w:ind w:right="0" w:hanging="876"/>
          </w:pPr>
          <w:hyperlink w:anchor="_bookmark94" w:history="1">
            <w:r>
              <w:t>Частотаотключений</w:t>
            </w:r>
            <w:r>
              <w:rPr>
                <w:spacing w:val="-2"/>
              </w:rPr>
              <w:t>потребителей</w:t>
            </w:r>
            <w:r>
              <w:tab/>
            </w:r>
            <w:r>
              <w:rPr>
                <w:spacing w:val="-5"/>
              </w:rPr>
              <w:t>71</w:t>
            </w:r>
          </w:hyperlink>
        </w:p>
        <w:p w:rsidR="00353D9E" w:rsidRDefault="009B5792">
          <w:pPr>
            <w:pStyle w:val="4"/>
            <w:numPr>
              <w:ilvl w:val="2"/>
              <w:numId w:val="41"/>
            </w:numPr>
            <w:tabs>
              <w:tab w:val="left" w:pos="1242"/>
              <w:tab w:val="left" w:leader="dot" w:pos="9272"/>
            </w:tabs>
            <w:ind w:left="366" w:firstLine="0"/>
          </w:pPr>
          <w:hyperlink w:anchor="_bookmark95" w:history="1">
            <w:r>
              <w:t>Поток (частота) и время восстановления теплоснабжения потребителей после</w:t>
            </w:r>
          </w:hyperlink>
          <w:hyperlink w:anchor="_bookmark95" w:history="1">
            <w:r>
              <w:rPr>
                <w:spacing w:val="-2"/>
              </w:rPr>
              <w:t>отключения</w:t>
            </w:r>
            <w:r>
              <w:tab/>
            </w:r>
            <w:r>
              <w:rPr>
                <w:spacing w:val="-6"/>
              </w:rPr>
              <w:t>71</w:t>
            </w:r>
          </w:hyperlink>
        </w:p>
        <w:p w:rsidR="00353D9E" w:rsidRDefault="009B5792">
          <w:pPr>
            <w:pStyle w:val="4"/>
            <w:numPr>
              <w:ilvl w:val="2"/>
              <w:numId w:val="41"/>
            </w:numPr>
            <w:tabs>
              <w:tab w:val="left" w:pos="1242"/>
              <w:tab w:val="left" w:leader="dot" w:pos="9272"/>
            </w:tabs>
            <w:spacing w:line="242" w:lineRule="auto"/>
            <w:ind w:left="366" w:firstLine="0"/>
          </w:pPr>
          <w:hyperlink w:anchor="_bookmark96" w:history="1">
            <w:r>
              <w:t>Карты-схемы тепловых сетей и зон ненормативной надежности и безопасности</w:t>
            </w:r>
          </w:hyperlink>
          <w:hyperlink w:anchor="_bookmark96" w:history="1">
            <w:r>
              <w:rPr>
                <w:spacing w:val="-2"/>
              </w:rPr>
              <w:t>теплоснабжения</w:t>
            </w:r>
            <w:r>
              <w:tab/>
            </w:r>
            <w:r>
              <w:rPr>
                <w:spacing w:val="-6"/>
              </w:rPr>
              <w:t>71</w:t>
            </w:r>
          </w:hyperlink>
        </w:p>
        <w:p w:rsidR="00353D9E" w:rsidRDefault="009B5792">
          <w:pPr>
            <w:pStyle w:val="4"/>
            <w:numPr>
              <w:ilvl w:val="2"/>
              <w:numId w:val="41"/>
            </w:numPr>
            <w:tabs>
              <w:tab w:val="left" w:pos="1242"/>
              <w:tab w:val="left" w:leader="dot" w:pos="9272"/>
            </w:tabs>
            <w:ind w:left="366" w:firstLine="0"/>
          </w:pPr>
          <w:hyperlink w:anchor="_bookmark97" w:history="1">
            <w:r>
              <w:t>Анализ аварийных ситуаций при теплоснабжении, расследование причин которых</w:t>
            </w:r>
          </w:hyperlink>
          <w:hyperlink w:anchor="_bookmark97" w:history="1">
            <w:r>
              <w:t>осуществляется федеральным органом исполнительной власти, уполномоченным на</w:t>
            </w:r>
          </w:hyperlink>
          <w:hyperlink w:anchor="_bookmark97" w:history="1">
            <w:r>
              <w:t>осуществление федерального государственного энергетического надзора</w:t>
            </w:r>
            <w:r>
              <w:tab/>
            </w:r>
            <w:r>
              <w:rPr>
                <w:spacing w:val="-6"/>
              </w:rPr>
              <w:t>71</w:t>
            </w:r>
          </w:hyperlink>
        </w:p>
        <w:p w:rsidR="00353D9E" w:rsidRDefault="009B5792">
          <w:pPr>
            <w:pStyle w:val="4"/>
            <w:numPr>
              <w:ilvl w:val="2"/>
              <w:numId w:val="41"/>
            </w:numPr>
            <w:tabs>
              <w:tab w:val="left" w:pos="1242"/>
              <w:tab w:val="left" w:leader="dot" w:pos="9272"/>
            </w:tabs>
            <w:ind w:left="366" w:firstLine="0"/>
          </w:pPr>
          <w:hyperlink w:anchor="_bookmark98" w:history="1">
            <w:r>
              <w:t>Анализ времени восстановления теплоснабжения потребителей, отключенных в</w:t>
            </w:r>
          </w:hyperlink>
          <w:hyperlink w:anchor="_bookmark98" w:history="1">
            <w:r>
              <w:t>результате аварийных ситуаций при теплоснабжении</w:t>
            </w:r>
            <w:r>
              <w:tab/>
            </w:r>
            <w:r>
              <w:rPr>
                <w:spacing w:val="-6"/>
              </w:rPr>
              <w:t>72</w:t>
            </w:r>
          </w:hyperlink>
        </w:p>
        <w:p w:rsidR="00353D9E" w:rsidRDefault="009B5792">
          <w:pPr>
            <w:pStyle w:val="3"/>
            <w:numPr>
              <w:ilvl w:val="1"/>
              <w:numId w:val="41"/>
            </w:numPr>
            <w:tabs>
              <w:tab w:val="left" w:pos="1023"/>
            </w:tabs>
            <w:spacing w:before="75"/>
            <w:ind w:left="1023" w:right="174"/>
          </w:pPr>
          <w:hyperlink w:anchor="_bookmark99" w:history="1">
            <w:r>
              <w:t>Технико-экономическиепоказателитеплоснабжающихитеплосетевыхорганизаций</w:t>
            </w:r>
          </w:hyperlink>
          <w:hyperlink w:anchor="_bookmark99" w:history="1">
            <w:r>
              <w:rPr>
                <w:spacing w:val="-6"/>
              </w:rPr>
              <w:t>72</w:t>
            </w:r>
          </w:hyperlink>
        </w:p>
        <w:p w:rsidR="00353D9E" w:rsidRDefault="009B5792">
          <w:pPr>
            <w:pStyle w:val="3"/>
            <w:numPr>
              <w:ilvl w:val="1"/>
              <w:numId w:val="41"/>
            </w:numPr>
            <w:tabs>
              <w:tab w:val="left" w:pos="1023"/>
              <w:tab w:val="left" w:leader="dot" w:pos="9272"/>
            </w:tabs>
            <w:spacing w:before="75" w:line="251" w:lineRule="exact"/>
            <w:ind w:left="1023" w:hanging="657"/>
          </w:pPr>
          <w:hyperlink w:anchor="_bookmark101" w:history="1">
            <w:r>
              <w:t>Цены(тарифы)всфере</w:t>
            </w:r>
            <w:r>
              <w:rPr>
                <w:spacing w:val="-2"/>
              </w:rPr>
              <w:t>теплоснабжения</w:t>
            </w:r>
            <w:r>
              <w:rPr>
                <w:b w:val="0"/>
              </w:rPr>
              <w:tab/>
            </w:r>
            <w:r>
              <w:rPr>
                <w:spacing w:val="-5"/>
              </w:rPr>
              <w:t>75</w:t>
            </w:r>
          </w:hyperlink>
        </w:p>
        <w:p w:rsidR="00353D9E" w:rsidRDefault="009B5792">
          <w:pPr>
            <w:pStyle w:val="4"/>
            <w:numPr>
              <w:ilvl w:val="2"/>
              <w:numId w:val="41"/>
            </w:numPr>
            <w:tabs>
              <w:tab w:val="left" w:pos="1242"/>
              <w:tab w:val="left" w:leader="dot" w:pos="9272"/>
            </w:tabs>
            <w:ind w:left="366" w:firstLine="0"/>
          </w:pPr>
          <w:hyperlink w:anchor="_bookmark102" w:history="1">
            <w:r>
              <w:t>Динамика утвержденных цен (тарифов), устанавливаемых органами исполнительной</w:t>
            </w:r>
          </w:hyperlink>
          <w:hyperlink w:anchor="_bookmark102" w:history="1">
            <w:r>
              <w:t>власти субъекта Российской Федерации в области государственного регулирования цен</w:t>
            </w:r>
          </w:hyperlink>
          <w:hyperlink w:anchor="_bookmark102" w:history="1">
            <w:r>
              <w:t>(тарифов) по каждому из регулируемых видов деятельности и по каждой теплосетевой и</w:t>
            </w:r>
          </w:hyperlink>
          <w:hyperlink w:anchor="_bookmark102" w:history="1">
            <w:r>
              <w:t>теплоснабжающей организации с учетом последних 3 лет</w:t>
            </w:r>
            <w:r>
              <w:tab/>
            </w:r>
            <w:r>
              <w:rPr>
                <w:spacing w:val="-6"/>
              </w:rPr>
              <w:t>75</w:t>
            </w:r>
          </w:hyperlink>
        </w:p>
        <w:p w:rsidR="00353D9E" w:rsidRDefault="009B5792">
          <w:pPr>
            <w:pStyle w:val="4"/>
            <w:numPr>
              <w:ilvl w:val="2"/>
              <w:numId w:val="41"/>
            </w:numPr>
            <w:tabs>
              <w:tab w:val="left" w:pos="1242"/>
              <w:tab w:val="left" w:leader="dot" w:pos="9272"/>
            </w:tabs>
            <w:ind w:left="366" w:firstLine="0"/>
          </w:pPr>
          <w:hyperlink w:anchor="_bookmark104" w:history="1">
            <w:r>
              <w:t>Структура цен (тарифов), установленных на момент разработки схемы</w:t>
            </w:r>
          </w:hyperlink>
          <w:hyperlink w:anchor="_bookmark104" w:history="1">
            <w:r>
              <w:rPr>
                <w:spacing w:val="-2"/>
              </w:rPr>
              <w:t>теплоснабжения</w:t>
            </w:r>
            <w:r>
              <w:tab/>
            </w:r>
            <w:r>
              <w:rPr>
                <w:spacing w:val="-6"/>
              </w:rPr>
              <w:t>77</w:t>
            </w:r>
          </w:hyperlink>
        </w:p>
        <w:p w:rsidR="00353D9E" w:rsidRDefault="009B5792">
          <w:pPr>
            <w:pStyle w:val="4"/>
            <w:numPr>
              <w:ilvl w:val="2"/>
              <w:numId w:val="41"/>
            </w:numPr>
            <w:tabs>
              <w:tab w:val="left" w:pos="1242"/>
              <w:tab w:val="left" w:leader="dot" w:pos="9272"/>
            </w:tabs>
            <w:spacing w:after="240"/>
            <w:ind w:right="0" w:hanging="876"/>
          </w:pPr>
          <w:hyperlink w:anchor="_bookmark106" w:history="1">
            <w:r>
              <w:t>Платазаподключениексистеме</w:t>
            </w:r>
            <w:r>
              <w:rPr>
                <w:spacing w:val="-2"/>
              </w:rPr>
              <w:t>теплоснабжения</w:t>
            </w:r>
            <w:r>
              <w:tab/>
            </w:r>
            <w:r>
              <w:rPr>
                <w:spacing w:val="-5"/>
              </w:rPr>
              <w:t>79</w:t>
            </w:r>
          </w:hyperlink>
        </w:p>
        <w:p w:rsidR="00353D9E" w:rsidRDefault="009B5792">
          <w:pPr>
            <w:pStyle w:val="4"/>
            <w:numPr>
              <w:ilvl w:val="2"/>
              <w:numId w:val="41"/>
            </w:numPr>
            <w:tabs>
              <w:tab w:val="left" w:pos="1242"/>
              <w:tab w:val="left" w:leader="dot" w:pos="9272"/>
            </w:tabs>
            <w:spacing w:before="75"/>
            <w:ind w:left="366" w:firstLine="0"/>
          </w:pPr>
          <w:hyperlink w:anchor="_bookmark107" w:history="1">
            <w:r>
              <w:t>Плата за услуги по поддержанию резервной тепловой мощности, в том числе для</w:t>
            </w:r>
          </w:hyperlink>
          <w:hyperlink w:anchor="_bookmark107" w:history="1">
            <w:r>
              <w:t>социально значимых категорий потребителей</w:t>
            </w:r>
            <w:r>
              <w:tab/>
            </w:r>
            <w:r>
              <w:rPr>
                <w:spacing w:val="-6"/>
              </w:rPr>
              <w:t>79</w:t>
            </w:r>
          </w:hyperlink>
        </w:p>
        <w:p w:rsidR="00353D9E" w:rsidRDefault="009B5792">
          <w:pPr>
            <w:pStyle w:val="4"/>
            <w:numPr>
              <w:ilvl w:val="2"/>
              <w:numId w:val="41"/>
            </w:numPr>
            <w:tabs>
              <w:tab w:val="left" w:pos="1242"/>
              <w:tab w:val="left" w:leader="dot" w:pos="9272"/>
            </w:tabs>
            <w:ind w:left="366" w:firstLine="0"/>
          </w:pPr>
          <w:hyperlink w:anchor="_bookmark108" w:history="1">
            <w:r>
              <w:t>Описание динамики предельных уровней цен на тепловую энергию (мощность),</w:t>
            </w:r>
          </w:hyperlink>
          <w:hyperlink w:anchor="_bookmark108" w:history="1">
            <w:r>
              <w:t>поставляемую потребителям, утверждаемых в ценовых зонах теплоснабжения с учетом</w:t>
            </w:r>
          </w:hyperlink>
          <w:hyperlink w:anchor="_bookmark108" w:history="1">
            <w:r>
              <w:t>последних 3 лет</w:t>
            </w:r>
            <w:r>
              <w:tab/>
            </w:r>
            <w:r>
              <w:rPr>
                <w:spacing w:val="-6"/>
              </w:rPr>
              <w:t>80</w:t>
            </w:r>
          </w:hyperlink>
        </w:p>
        <w:p w:rsidR="00353D9E" w:rsidRDefault="009B5792">
          <w:pPr>
            <w:pStyle w:val="4"/>
            <w:numPr>
              <w:ilvl w:val="2"/>
              <w:numId w:val="41"/>
            </w:numPr>
            <w:tabs>
              <w:tab w:val="left" w:pos="1242"/>
              <w:tab w:val="left" w:leader="dot" w:pos="9272"/>
            </w:tabs>
            <w:spacing w:before="2"/>
            <w:ind w:left="366" w:firstLine="0"/>
          </w:pPr>
          <w:hyperlink w:anchor="_bookmark109" w:history="1">
            <w:r>
              <w:t>Описание средневзвешенного уровня сложившихся за последние 3 года цен на</w:t>
            </w:r>
          </w:hyperlink>
          <w:hyperlink w:anchor="_bookmark109" w:history="1">
            <w:r>
              <w:t xml:space="preserve">тепловую энергию (мощность), поставляемую единой теплоснабжающей </w:t>
            </w:r>
            <w:r>
              <w:lastRenderedPageBreak/>
              <w:t>организацией</w:t>
            </w:r>
          </w:hyperlink>
          <w:hyperlink w:anchor="_bookmark109" w:history="1">
            <w:r>
              <w:t>потребителям в ценовых зонах теплоснабжения</w:t>
            </w:r>
            <w:r>
              <w:tab/>
            </w:r>
            <w:r>
              <w:rPr>
                <w:spacing w:val="-6"/>
              </w:rPr>
              <w:t>80</w:t>
            </w:r>
          </w:hyperlink>
        </w:p>
        <w:p w:rsidR="00353D9E" w:rsidRDefault="009B5792">
          <w:pPr>
            <w:pStyle w:val="3"/>
            <w:numPr>
              <w:ilvl w:val="1"/>
              <w:numId w:val="41"/>
            </w:numPr>
            <w:tabs>
              <w:tab w:val="left" w:pos="1023"/>
              <w:tab w:val="left" w:leader="dot" w:pos="9272"/>
            </w:tabs>
            <w:spacing w:before="79"/>
            <w:ind w:right="149" w:firstLine="0"/>
          </w:pPr>
          <w:hyperlink w:anchor="_bookmark110" w:history="1">
            <w:r>
              <w:t>Описание существующих технических и технологических проблем в системах</w:t>
            </w:r>
          </w:hyperlink>
          <w:hyperlink w:anchor="_bookmark110" w:history="1">
            <w:r>
              <w:t>теплоснабжения</w:t>
            </w:r>
            <w:r>
              <w:rPr>
                <w:spacing w:val="-2"/>
              </w:rPr>
              <w:t>поселения</w:t>
            </w:r>
            <w:r>
              <w:rPr>
                <w:b w:val="0"/>
              </w:rPr>
              <w:tab/>
            </w:r>
            <w:r>
              <w:rPr>
                <w:spacing w:val="-5"/>
              </w:rPr>
              <w:t>81</w:t>
            </w:r>
          </w:hyperlink>
        </w:p>
        <w:p w:rsidR="00353D9E" w:rsidRDefault="009B5792">
          <w:pPr>
            <w:pStyle w:val="4"/>
            <w:numPr>
              <w:ilvl w:val="2"/>
              <w:numId w:val="41"/>
            </w:numPr>
            <w:tabs>
              <w:tab w:val="left" w:pos="1242"/>
              <w:tab w:val="left" w:leader="dot" w:pos="9272"/>
            </w:tabs>
            <w:spacing w:line="248" w:lineRule="exact"/>
            <w:ind w:right="0" w:hanging="876"/>
          </w:pPr>
          <w:hyperlink w:anchor="_bookmark111" w:history="1">
            <w:r>
              <w:t>Существующиепроблемыорганизациикачественного</w:t>
            </w:r>
            <w:r>
              <w:rPr>
                <w:spacing w:val="-2"/>
              </w:rPr>
              <w:t>теплоснабжения</w:t>
            </w:r>
            <w:r>
              <w:tab/>
            </w:r>
            <w:r>
              <w:rPr>
                <w:spacing w:val="-5"/>
              </w:rPr>
              <w:t>81</w:t>
            </w:r>
          </w:hyperlink>
        </w:p>
        <w:p w:rsidR="00353D9E" w:rsidRDefault="009B5792">
          <w:pPr>
            <w:pStyle w:val="4"/>
            <w:numPr>
              <w:ilvl w:val="2"/>
              <w:numId w:val="41"/>
            </w:numPr>
            <w:tabs>
              <w:tab w:val="left" w:pos="1242"/>
              <w:tab w:val="left" w:leader="dot" w:pos="9272"/>
            </w:tabs>
            <w:spacing w:line="252" w:lineRule="exact"/>
            <w:ind w:right="0" w:hanging="876"/>
          </w:pPr>
          <w:hyperlink w:anchor="_bookmark112" w:history="1">
            <w:r>
              <w:t>Существующиепроблемыорганизациинадежного</w:t>
            </w:r>
            <w:r>
              <w:rPr>
                <w:spacing w:val="-2"/>
              </w:rPr>
              <w:t>теплоснабжения</w:t>
            </w:r>
            <w:r>
              <w:tab/>
            </w:r>
            <w:r>
              <w:rPr>
                <w:spacing w:val="-5"/>
              </w:rPr>
              <w:t>81</w:t>
            </w:r>
          </w:hyperlink>
        </w:p>
        <w:p w:rsidR="00353D9E" w:rsidRDefault="009B5792">
          <w:pPr>
            <w:pStyle w:val="4"/>
            <w:numPr>
              <w:ilvl w:val="2"/>
              <w:numId w:val="41"/>
            </w:numPr>
            <w:tabs>
              <w:tab w:val="left" w:pos="1242"/>
              <w:tab w:val="left" w:leader="dot" w:pos="9272"/>
            </w:tabs>
            <w:spacing w:before="1" w:line="252" w:lineRule="exact"/>
            <w:ind w:right="0" w:hanging="876"/>
          </w:pPr>
          <w:hyperlink w:anchor="_bookmark113" w:history="1">
            <w:r>
              <w:t>Существующиепроблемыразвитиясистемы</w:t>
            </w:r>
            <w:r>
              <w:rPr>
                <w:spacing w:val="-2"/>
              </w:rPr>
              <w:t>теплоснабжения</w:t>
            </w:r>
            <w:r>
              <w:tab/>
            </w:r>
            <w:r>
              <w:rPr>
                <w:spacing w:val="-5"/>
              </w:rPr>
              <w:t>82</w:t>
            </w:r>
          </w:hyperlink>
        </w:p>
        <w:p w:rsidR="00353D9E" w:rsidRDefault="009B5792">
          <w:pPr>
            <w:pStyle w:val="4"/>
            <w:numPr>
              <w:ilvl w:val="2"/>
              <w:numId w:val="41"/>
            </w:numPr>
            <w:tabs>
              <w:tab w:val="left" w:pos="1242"/>
              <w:tab w:val="left" w:leader="dot" w:pos="9272"/>
            </w:tabs>
            <w:ind w:left="366" w:firstLine="0"/>
          </w:pPr>
          <w:hyperlink w:anchor="_bookmark114" w:history="1">
            <w:r>
              <w:t>Существующие проблемы надежного и эффективного снабжения топливом</w:t>
            </w:r>
          </w:hyperlink>
          <w:hyperlink w:anchor="_bookmark114" w:history="1">
            <w:r>
              <w:t>действующихсистем</w:t>
            </w:r>
            <w:r>
              <w:rPr>
                <w:spacing w:val="-2"/>
              </w:rPr>
              <w:t>теплоснабжения</w:t>
            </w:r>
            <w:r>
              <w:tab/>
            </w:r>
            <w:r>
              <w:rPr>
                <w:spacing w:val="-5"/>
              </w:rPr>
              <w:t>82</w:t>
            </w:r>
          </w:hyperlink>
        </w:p>
        <w:p w:rsidR="00353D9E" w:rsidRDefault="009B5792">
          <w:pPr>
            <w:pStyle w:val="4"/>
            <w:numPr>
              <w:ilvl w:val="2"/>
              <w:numId w:val="41"/>
            </w:numPr>
            <w:tabs>
              <w:tab w:val="left" w:pos="1242"/>
              <w:tab w:val="left" w:leader="dot" w:pos="9272"/>
            </w:tabs>
            <w:spacing w:before="1"/>
            <w:ind w:left="366" w:firstLine="0"/>
          </w:pPr>
          <w:hyperlink w:anchor="_bookmark115" w:history="1">
            <w:r>
              <w:t>Анализ предписаний надзорных органов об устранении нарушений, влияющих на</w:t>
            </w:r>
          </w:hyperlink>
          <w:hyperlink w:anchor="_bookmark115" w:history="1">
            <w:r>
              <w:t>безопасность и надежность системы теплоснабжения</w:t>
            </w:r>
            <w:r>
              <w:tab/>
            </w:r>
            <w:r>
              <w:rPr>
                <w:spacing w:val="-6"/>
              </w:rPr>
              <w:t>83</w:t>
            </w:r>
          </w:hyperlink>
        </w:p>
        <w:p w:rsidR="00353D9E" w:rsidRDefault="009B5792">
          <w:pPr>
            <w:pStyle w:val="2"/>
            <w:numPr>
              <w:ilvl w:val="0"/>
              <w:numId w:val="41"/>
            </w:numPr>
            <w:tabs>
              <w:tab w:val="left" w:pos="802"/>
              <w:tab w:val="left" w:leader="dot" w:pos="9272"/>
            </w:tabs>
            <w:spacing w:before="79"/>
            <w:ind w:right="149" w:firstLine="0"/>
          </w:pPr>
          <w:hyperlink w:anchor="_bookmark116" w:history="1">
            <w:r>
              <w:t>ГЛАВА 2. СУЩЕСТВУЮЩЕЕ И ПЕРСПЕКТИВНОЕ ПОТРЕБЛЕНИЕ ТЕПЛОВОЙ</w:t>
            </w:r>
          </w:hyperlink>
          <w:hyperlink w:anchor="_bookmark116" w:history="1">
            <w:r>
              <w:t>ЭНЕРГИИНАЦЕЛИ</w:t>
            </w:r>
            <w:r>
              <w:rPr>
                <w:spacing w:val="-2"/>
              </w:rPr>
              <w:t xml:space="preserve"> ТЕПЛОСНАБЖЕНИЯ</w:t>
            </w:r>
            <w:r>
              <w:rPr>
                <w:b w:val="0"/>
              </w:rPr>
              <w:tab/>
            </w:r>
            <w:r>
              <w:rPr>
                <w:spacing w:val="-5"/>
              </w:rPr>
              <w:t>84</w:t>
            </w:r>
          </w:hyperlink>
        </w:p>
        <w:p w:rsidR="00353D9E" w:rsidRDefault="009B5792">
          <w:pPr>
            <w:pStyle w:val="4"/>
            <w:numPr>
              <w:ilvl w:val="1"/>
              <w:numId w:val="41"/>
            </w:numPr>
            <w:tabs>
              <w:tab w:val="left" w:pos="1023"/>
              <w:tab w:val="left" w:leader="dot" w:pos="9272"/>
            </w:tabs>
            <w:spacing w:line="248" w:lineRule="exact"/>
            <w:ind w:left="1023" w:right="0" w:hanging="657"/>
          </w:pPr>
          <w:hyperlink w:anchor="_bookmark117" w:history="1">
            <w:r>
              <w:t>Данныебазовогоуровняпотреблениятепланацели</w:t>
            </w:r>
            <w:r>
              <w:rPr>
                <w:spacing w:val="-2"/>
              </w:rPr>
              <w:t>теплоснабжения</w:t>
            </w:r>
            <w:r>
              <w:tab/>
            </w:r>
            <w:r>
              <w:rPr>
                <w:spacing w:val="-5"/>
              </w:rPr>
              <w:t>84</w:t>
            </w:r>
          </w:hyperlink>
        </w:p>
        <w:p w:rsidR="00353D9E" w:rsidRDefault="009B5792">
          <w:pPr>
            <w:pStyle w:val="4"/>
            <w:numPr>
              <w:ilvl w:val="1"/>
              <w:numId w:val="41"/>
            </w:numPr>
            <w:tabs>
              <w:tab w:val="left" w:pos="1023"/>
            </w:tabs>
            <w:ind w:right="202" w:firstLine="0"/>
          </w:pPr>
          <w:hyperlink w:anchor="_bookmark119" w:history="1">
            <w:r>
              <w:t>Прогнозы приростов площади строительных фондов, сгруппированные по расчетным</w:t>
            </w:r>
          </w:hyperlink>
          <w:hyperlink w:anchor="_bookmark119" w:history="1">
            <w:r>
              <w:t>элементам территориального деления и по зонам действия источников тепловой энергии с</w:t>
            </w:r>
          </w:hyperlink>
          <w:hyperlink w:anchor="_bookmark119" w:history="1">
            <w:r>
              <w:t>разделением объектов строительства на многоквартирные дома, индивидуальные жилые дома,</w:t>
            </w:r>
          </w:hyperlink>
          <w:hyperlink w:anchor="_bookmark119" w:history="1">
            <w:r>
              <w:t>общественныездания,производственныезданияпромышленныхпредприятий,накаждомэтапе</w:t>
            </w:r>
          </w:hyperlink>
        </w:p>
        <w:p w:rsidR="00353D9E" w:rsidRDefault="009B5792">
          <w:pPr>
            <w:pStyle w:val="7"/>
          </w:pPr>
          <w:hyperlink w:anchor="_bookmark119" w:history="1">
            <w:r>
              <w:rPr>
                <w:spacing w:val="-5"/>
              </w:rPr>
              <w:t>84</w:t>
            </w:r>
          </w:hyperlink>
        </w:p>
        <w:p w:rsidR="00353D9E" w:rsidRDefault="009B5792">
          <w:pPr>
            <w:pStyle w:val="4"/>
            <w:numPr>
              <w:ilvl w:val="1"/>
              <w:numId w:val="41"/>
            </w:numPr>
            <w:tabs>
              <w:tab w:val="left" w:pos="1023"/>
              <w:tab w:val="left" w:leader="dot" w:pos="9272"/>
            </w:tabs>
            <w:ind w:firstLine="0"/>
          </w:pPr>
          <w:hyperlink w:anchor="_bookmark122" w:history="1">
            <w:r>
              <w:t>Прогнозы перспективных удельных расходов тепловой энергии на отопление,</w:t>
            </w:r>
          </w:hyperlink>
          <w:hyperlink w:anchor="_bookmark122" w:history="1">
            <w:r>
              <w:t>вентиляцию и горячее водоснабжение, согласованных с требованиями к энергетической</w:t>
            </w:r>
          </w:hyperlink>
          <w:hyperlink w:anchor="_bookmark122" w:history="1">
            <w:r>
              <w:t>эффективности объектов теплопотребления, устанавливаемых в соответствии с</w:t>
            </w:r>
          </w:hyperlink>
          <w:hyperlink w:anchor="_bookmark122" w:history="1">
            <w:r>
              <w:t>законодательством Российской Федерации</w:t>
            </w:r>
            <w:r>
              <w:tab/>
            </w:r>
            <w:r>
              <w:rPr>
                <w:spacing w:val="-6"/>
              </w:rPr>
              <w:t>87</w:t>
            </w:r>
          </w:hyperlink>
        </w:p>
        <w:p w:rsidR="00353D9E" w:rsidRDefault="009B5792">
          <w:pPr>
            <w:pStyle w:val="4"/>
            <w:numPr>
              <w:ilvl w:val="1"/>
              <w:numId w:val="41"/>
            </w:numPr>
            <w:tabs>
              <w:tab w:val="left" w:pos="1023"/>
              <w:tab w:val="left" w:leader="dot" w:pos="9272"/>
            </w:tabs>
            <w:spacing w:before="1"/>
            <w:ind w:firstLine="0"/>
          </w:pPr>
          <w:hyperlink w:anchor="_bookmark126" w:history="1">
            <w:r>
              <w:t>Прогнозы приростов объемов потребления тепловой энергии (мощности) и</w:t>
            </w:r>
          </w:hyperlink>
          <w:hyperlink w:anchor="_bookmark126" w:history="1">
            <w:r>
              <w:t>теплоносителя с разделением по видам теплопотребления в каждом расчетном элементе</w:t>
            </w:r>
          </w:hyperlink>
          <w:hyperlink w:anchor="_bookmark126" w:history="1">
            <w:r>
              <w:t>территориального деления и в зоне действия каждого из существующих или предлагаемых для</w:t>
            </w:r>
          </w:hyperlink>
          <w:hyperlink w:anchor="_bookmark126" w:history="1">
            <w:r>
              <w:t>строительства источников тепловой энергии на каждом этапе</w:t>
            </w:r>
            <w:r>
              <w:tab/>
            </w:r>
            <w:r>
              <w:rPr>
                <w:spacing w:val="-6"/>
              </w:rPr>
              <w:t>91</w:t>
            </w:r>
          </w:hyperlink>
        </w:p>
        <w:p w:rsidR="00353D9E" w:rsidRDefault="009B5792">
          <w:pPr>
            <w:pStyle w:val="4"/>
            <w:numPr>
              <w:ilvl w:val="1"/>
              <w:numId w:val="41"/>
            </w:numPr>
            <w:tabs>
              <w:tab w:val="left" w:pos="1023"/>
              <w:tab w:val="left" w:leader="dot" w:pos="9272"/>
            </w:tabs>
            <w:ind w:firstLine="0"/>
          </w:pPr>
          <w:hyperlink w:anchor="_bookmark134" w:history="1">
            <w:r>
              <w:t>Прогнозы приростов объемов потребления тепловой энергии (мощности) и</w:t>
            </w:r>
          </w:hyperlink>
          <w:hyperlink w:anchor="_bookmark134" w:history="1">
            <w:r>
              <w:t>теплоносителя с разделением по видам теплопотребления в расчетных элементах</w:t>
            </w:r>
          </w:hyperlink>
          <w:hyperlink w:anchor="_bookmark134" w:history="1">
            <w:r>
              <w:t>территориального деления и в зонах действия индивидуального теплоснабжения</w:t>
            </w:r>
            <w:r>
              <w:tab/>
            </w:r>
            <w:r>
              <w:rPr>
                <w:spacing w:val="-6"/>
              </w:rPr>
              <w:t>96</w:t>
            </w:r>
          </w:hyperlink>
        </w:p>
        <w:p w:rsidR="00353D9E" w:rsidRDefault="009B5792">
          <w:pPr>
            <w:pStyle w:val="4"/>
            <w:numPr>
              <w:ilvl w:val="1"/>
              <w:numId w:val="41"/>
            </w:numPr>
            <w:tabs>
              <w:tab w:val="left" w:pos="1023"/>
              <w:tab w:val="left" w:leader="dot" w:pos="9272"/>
            </w:tabs>
            <w:ind w:firstLine="0"/>
          </w:pPr>
          <w:hyperlink w:anchor="_bookmark135" w:history="1">
            <w:r>
              <w:t>Прогнозы приростов объемов потребления тепловой энергии (мощности) и</w:t>
            </w:r>
          </w:hyperlink>
          <w:hyperlink w:anchor="_bookmark135" w:history="1">
            <w:r>
              <w:t>теплоносителя объектами, расположенными в производственных зонах</w:t>
            </w:r>
            <w:r>
              <w:tab/>
            </w:r>
            <w:r>
              <w:rPr>
                <w:spacing w:val="-6"/>
              </w:rPr>
              <w:t>96</w:t>
            </w:r>
          </w:hyperlink>
        </w:p>
        <w:p w:rsidR="00353D9E" w:rsidRDefault="009B5792">
          <w:pPr>
            <w:pStyle w:val="4"/>
            <w:numPr>
              <w:ilvl w:val="1"/>
              <w:numId w:val="41"/>
            </w:numPr>
            <w:tabs>
              <w:tab w:val="left" w:pos="1023"/>
              <w:tab w:val="left" w:leader="dot" w:pos="9272"/>
            </w:tabs>
            <w:ind w:firstLine="0"/>
          </w:pPr>
          <w:hyperlink w:anchor="_bookmark136" w:history="1">
            <w:r>
              <w:t>Перечень объектов теплопотребления, подключенных к тепловым сетям существующих</w:t>
            </w:r>
          </w:hyperlink>
          <w:hyperlink w:anchor="_bookmark136" w:history="1">
            <w:r>
              <w:t>систем теплоснабжения в период, предшествующий актуализации схемы теплоснабжения</w:t>
            </w:r>
            <w:r>
              <w:tab/>
            </w:r>
            <w:r>
              <w:rPr>
                <w:spacing w:val="-6"/>
              </w:rPr>
              <w:t>96</w:t>
            </w:r>
          </w:hyperlink>
        </w:p>
        <w:p w:rsidR="00353D9E" w:rsidRDefault="009B5792">
          <w:pPr>
            <w:pStyle w:val="4"/>
            <w:numPr>
              <w:ilvl w:val="1"/>
              <w:numId w:val="41"/>
            </w:numPr>
            <w:tabs>
              <w:tab w:val="left" w:pos="1023"/>
              <w:tab w:val="left" w:leader="dot" w:pos="9272"/>
            </w:tabs>
            <w:ind w:firstLine="0"/>
          </w:pPr>
          <w:hyperlink w:anchor="_bookmark137" w:history="1">
            <w:r>
              <w:t>Актуализированный прогноз перспективной застройки относительно указанного в</w:t>
            </w:r>
          </w:hyperlink>
          <w:hyperlink w:anchor="_bookmark137" w:history="1">
            <w:r>
              <w:t>утвержденнойсхеметеплоснабженияпрогнозаперспективной</w:t>
            </w:r>
            <w:r>
              <w:rPr>
                <w:spacing w:val="-2"/>
              </w:rPr>
              <w:t>застройки</w:t>
            </w:r>
            <w:r>
              <w:tab/>
            </w:r>
            <w:r>
              <w:rPr>
                <w:spacing w:val="-5"/>
              </w:rPr>
              <w:t>96</w:t>
            </w:r>
          </w:hyperlink>
        </w:p>
        <w:p w:rsidR="00353D9E" w:rsidRDefault="009B5792">
          <w:pPr>
            <w:pStyle w:val="4"/>
            <w:numPr>
              <w:ilvl w:val="1"/>
              <w:numId w:val="41"/>
            </w:numPr>
            <w:tabs>
              <w:tab w:val="left" w:pos="1023"/>
              <w:tab w:val="left" w:leader="dot" w:pos="9272"/>
            </w:tabs>
            <w:ind w:left="1023" w:right="0" w:hanging="657"/>
          </w:pPr>
          <w:hyperlink w:anchor="_bookmark139" w:history="1">
            <w:r>
              <w:t>Расчетнаятепловаянагрузканаколлекторахисточниковтепловой</w:t>
            </w:r>
            <w:r>
              <w:rPr>
                <w:spacing w:val="-2"/>
              </w:rPr>
              <w:t>энергии</w:t>
            </w:r>
            <w:r>
              <w:tab/>
            </w:r>
            <w:r>
              <w:rPr>
                <w:spacing w:val="-5"/>
              </w:rPr>
              <w:t>97</w:t>
            </w:r>
          </w:hyperlink>
        </w:p>
        <w:p w:rsidR="00353D9E" w:rsidRDefault="009B5792">
          <w:pPr>
            <w:pStyle w:val="4"/>
            <w:numPr>
              <w:ilvl w:val="1"/>
              <w:numId w:val="41"/>
            </w:numPr>
            <w:tabs>
              <w:tab w:val="left" w:pos="1023"/>
              <w:tab w:val="left" w:leader="dot" w:pos="9272"/>
            </w:tabs>
            <w:spacing w:before="1"/>
            <w:ind w:left="1023" w:right="0" w:hanging="657"/>
          </w:pPr>
          <w:hyperlink w:anchor="_bookmark141" w:history="1">
            <w:r>
              <w:t>Фактическийрасходтеплоносителявотопительныйилетний</w:t>
            </w:r>
            <w:r>
              <w:rPr>
                <w:spacing w:val="-2"/>
              </w:rPr>
              <w:t>периоды</w:t>
            </w:r>
            <w:r>
              <w:tab/>
            </w:r>
            <w:r>
              <w:rPr>
                <w:spacing w:val="-5"/>
              </w:rPr>
              <w:t>99</w:t>
            </w:r>
          </w:hyperlink>
        </w:p>
        <w:p w:rsidR="00353D9E" w:rsidRDefault="009B5792">
          <w:pPr>
            <w:pStyle w:val="2"/>
            <w:numPr>
              <w:ilvl w:val="0"/>
              <w:numId w:val="41"/>
            </w:numPr>
            <w:tabs>
              <w:tab w:val="left" w:pos="802"/>
              <w:tab w:val="left" w:leader="dot" w:pos="9161"/>
            </w:tabs>
            <w:spacing w:before="78"/>
            <w:ind w:right="149" w:firstLine="0"/>
          </w:pPr>
          <w:hyperlink w:anchor="_bookmark143" w:history="1">
            <w:r>
              <w:t>ГЛАВА 3. ЭЛЕКТРОННАЯ МОДЕЛЬ СИСТЕМЫ ТЕПЛОСНАБЖЕНИЯ</w:t>
            </w:r>
          </w:hyperlink>
          <w:hyperlink w:anchor="_bookmark143" w:history="1">
            <w:r>
              <w:rPr>
                <w:spacing w:val="-2"/>
              </w:rPr>
              <w:t>ПОСЕЛЕНИЯ</w:t>
            </w:r>
            <w:r>
              <w:rPr>
                <w:b w:val="0"/>
              </w:rPr>
              <w:tab/>
            </w:r>
            <w:r>
              <w:rPr>
                <w:spacing w:val="-4"/>
              </w:rPr>
              <w:t>100</w:t>
            </w:r>
          </w:hyperlink>
        </w:p>
        <w:p w:rsidR="00353D9E" w:rsidRDefault="009B5792">
          <w:pPr>
            <w:pStyle w:val="4"/>
            <w:numPr>
              <w:ilvl w:val="1"/>
              <w:numId w:val="41"/>
            </w:numPr>
            <w:tabs>
              <w:tab w:val="left" w:pos="1023"/>
              <w:tab w:val="left" w:leader="dot" w:pos="9161"/>
            </w:tabs>
            <w:ind w:firstLine="0"/>
          </w:pPr>
          <w:hyperlink w:anchor="_bookmark144" w:history="1">
            <w:r>
              <w:t>Графическое представление объектов системы теплоснабжения с привязкой к</w:t>
            </w:r>
          </w:hyperlink>
          <w:hyperlink w:anchor="_bookmark144" w:history="1">
            <w:r>
              <w:t>топографическойосновесполнымтопологическимописаниемсвязности</w:t>
            </w:r>
            <w:r>
              <w:rPr>
                <w:spacing w:val="-2"/>
              </w:rPr>
              <w:t>объектов</w:t>
            </w:r>
            <w:r>
              <w:tab/>
            </w:r>
            <w:r>
              <w:rPr>
                <w:spacing w:val="-5"/>
              </w:rPr>
              <w:t>101</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148" w:history="1">
            <w:r>
              <w:t>Паспортизацияобъектовсистемы</w:t>
            </w:r>
            <w:r>
              <w:rPr>
                <w:spacing w:val="-2"/>
              </w:rPr>
              <w:t>теплоснабжения</w:t>
            </w:r>
            <w:r>
              <w:tab/>
            </w:r>
            <w:r>
              <w:rPr>
                <w:spacing w:val="-5"/>
              </w:rPr>
              <w:t>105</w:t>
            </w:r>
          </w:hyperlink>
        </w:p>
        <w:p w:rsidR="00353D9E" w:rsidRDefault="009B5792">
          <w:pPr>
            <w:pStyle w:val="4"/>
            <w:numPr>
              <w:ilvl w:val="1"/>
              <w:numId w:val="41"/>
            </w:numPr>
            <w:tabs>
              <w:tab w:val="left" w:pos="1023"/>
              <w:tab w:val="left" w:leader="dot" w:pos="9161"/>
            </w:tabs>
            <w:ind w:firstLine="0"/>
          </w:pPr>
          <w:hyperlink w:anchor="_bookmark155" w:history="1">
            <w:r>
              <w:t>Паспортизация и описание расчетных единиц территориального деления, включая</w:t>
            </w:r>
          </w:hyperlink>
          <w:hyperlink w:anchor="_bookmark155" w:history="1">
            <w:r>
              <w:rPr>
                <w:spacing w:val="-2"/>
              </w:rPr>
              <w:t>административное</w:t>
            </w:r>
            <w:r>
              <w:tab/>
            </w:r>
            <w:r>
              <w:rPr>
                <w:spacing w:val="-4"/>
              </w:rPr>
              <w:t>117</w:t>
            </w:r>
          </w:hyperlink>
        </w:p>
        <w:p w:rsidR="00353D9E" w:rsidRDefault="009B5792">
          <w:pPr>
            <w:pStyle w:val="4"/>
            <w:numPr>
              <w:ilvl w:val="1"/>
              <w:numId w:val="41"/>
            </w:numPr>
            <w:tabs>
              <w:tab w:val="left" w:pos="1023"/>
              <w:tab w:val="left" w:leader="dot" w:pos="9161"/>
            </w:tabs>
            <w:ind w:firstLine="0"/>
          </w:pPr>
          <w:hyperlink w:anchor="_bookmark156" w:history="1">
            <w:r>
              <w:t>Гидравлический расчет тепловых сетей любой степени закольцованности, в том числе</w:t>
            </w:r>
          </w:hyperlink>
          <w:hyperlink w:anchor="_bookmark156" w:history="1">
            <w:r>
              <w:t>гидравлический расчет при совместной работе нескольких источников тепловой энергии на</w:t>
            </w:r>
          </w:hyperlink>
          <w:hyperlink w:anchor="_bookmark156" w:history="1">
            <w:r>
              <w:t>единую тепловую сеть</w:t>
            </w:r>
            <w:r>
              <w:tab/>
            </w:r>
            <w:r>
              <w:rPr>
                <w:spacing w:val="-4"/>
              </w:rPr>
              <w:t>117</w:t>
            </w:r>
          </w:hyperlink>
        </w:p>
        <w:p w:rsidR="00353D9E" w:rsidRDefault="009B5792">
          <w:pPr>
            <w:pStyle w:val="4"/>
            <w:numPr>
              <w:ilvl w:val="1"/>
              <w:numId w:val="41"/>
            </w:numPr>
            <w:tabs>
              <w:tab w:val="left" w:pos="1023"/>
              <w:tab w:val="left" w:leader="dot" w:pos="9161"/>
            </w:tabs>
            <w:ind w:firstLine="0"/>
          </w:pPr>
          <w:hyperlink w:anchor="_bookmark157" w:history="1">
            <w:r>
              <w:t>Моделирование всех видов переключений, осуществляемых в тепловых сетях, в том</w:t>
            </w:r>
          </w:hyperlink>
          <w:hyperlink w:anchor="_bookmark157" w:history="1">
            <w:r>
              <w:t>числе переключений тепловых нагрузок между источниками тепловой энергии</w:t>
            </w:r>
            <w:r>
              <w:tab/>
            </w:r>
            <w:r>
              <w:rPr>
                <w:spacing w:val="-4"/>
              </w:rPr>
              <w:t>121</w:t>
            </w:r>
          </w:hyperlink>
        </w:p>
        <w:p w:rsidR="00353D9E" w:rsidRDefault="009B5792">
          <w:pPr>
            <w:pStyle w:val="4"/>
            <w:numPr>
              <w:ilvl w:val="1"/>
              <w:numId w:val="41"/>
            </w:numPr>
            <w:tabs>
              <w:tab w:val="left" w:pos="1023"/>
            </w:tabs>
            <w:spacing w:after="240"/>
            <w:ind w:left="1023" w:right="0" w:hanging="657"/>
          </w:pPr>
          <w:hyperlink w:anchor="_bookmark158" w:history="1">
            <w:r>
              <w:t>Расчетбалансовтепловойэнергиипоисточникамтепловойэнергиии</w:t>
            </w:r>
            <w:r>
              <w:rPr>
                <w:spacing w:val="-5"/>
              </w:rPr>
              <w:t>по</w:t>
            </w:r>
          </w:hyperlink>
        </w:p>
        <w:p w:rsidR="00353D9E" w:rsidRDefault="009B5792">
          <w:pPr>
            <w:pStyle w:val="4"/>
            <w:tabs>
              <w:tab w:val="left" w:leader="dot" w:pos="9161"/>
            </w:tabs>
            <w:spacing w:before="75"/>
            <w:ind w:right="0"/>
          </w:pPr>
          <w:hyperlink w:anchor="_bookmark158" w:history="1">
            <w:r>
              <w:rPr>
                <w:spacing w:val="-2"/>
              </w:rPr>
              <w:t>территориальномупризнаку</w:t>
            </w:r>
            <w:r>
              <w:tab/>
            </w:r>
            <w:r>
              <w:rPr>
                <w:spacing w:val="-5"/>
              </w:rPr>
              <w:t>123</w:t>
            </w:r>
          </w:hyperlink>
        </w:p>
        <w:p w:rsidR="00353D9E" w:rsidRDefault="009B5792">
          <w:pPr>
            <w:pStyle w:val="4"/>
            <w:numPr>
              <w:ilvl w:val="1"/>
              <w:numId w:val="41"/>
            </w:numPr>
            <w:tabs>
              <w:tab w:val="left" w:pos="1023"/>
              <w:tab w:val="left" w:leader="dot" w:pos="9161"/>
            </w:tabs>
            <w:spacing w:before="1" w:line="253" w:lineRule="exact"/>
            <w:ind w:left="1023" w:right="0" w:hanging="657"/>
          </w:pPr>
          <w:hyperlink w:anchor="_bookmark159" w:history="1">
            <w:r>
              <w:t>Расчетпотерьтепловойэнергиичерезизоляциюисутечками</w:t>
            </w:r>
            <w:r>
              <w:rPr>
                <w:spacing w:val="-2"/>
              </w:rPr>
              <w:t>теплоносителя</w:t>
            </w:r>
            <w:r>
              <w:tab/>
            </w:r>
            <w:r>
              <w:rPr>
                <w:spacing w:val="-5"/>
              </w:rPr>
              <w:t>123</w:t>
            </w:r>
          </w:hyperlink>
        </w:p>
        <w:p w:rsidR="00353D9E" w:rsidRDefault="009B5792">
          <w:pPr>
            <w:pStyle w:val="4"/>
            <w:numPr>
              <w:ilvl w:val="1"/>
              <w:numId w:val="41"/>
            </w:numPr>
            <w:tabs>
              <w:tab w:val="left" w:pos="1023"/>
              <w:tab w:val="left" w:leader="dot" w:pos="9161"/>
            </w:tabs>
            <w:spacing w:line="253" w:lineRule="exact"/>
            <w:ind w:left="1023" w:right="0" w:hanging="657"/>
          </w:pPr>
          <w:hyperlink w:anchor="_bookmark160" w:history="1">
            <w:r>
              <w:t>Расчетпоказателейнадежности</w:t>
            </w:r>
            <w:r>
              <w:rPr>
                <w:spacing w:val="-2"/>
              </w:rPr>
              <w:t>теплоснабжения</w:t>
            </w:r>
            <w:r>
              <w:tab/>
            </w:r>
            <w:r>
              <w:rPr>
                <w:spacing w:val="-5"/>
              </w:rPr>
              <w:t>123</w:t>
            </w:r>
          </w:hyperlink>
        </w:p>
        <w:p w:rsidR="00353D9E" w:rsidRDefault="009B5792">
          <w:pPr>
            <w:pStyle w:val="4"/>
            <w:numPr>
              <w:ilvl w:val="1"/>
              <w:numId w:val="41"/>
            </w:numPr>
            <w:tabs>
              <w:tab w:val="left" w:pos="1023"/>
              <w:tab w:val="left" w:leader="dot" w:pos="9161"/>
            </w:tabs>
            <w:spacing w:before="1"/>
            <w:ind w:firstLine="0"/>
          </w:pPr>
          <w:hyperlink w:anchor="_bookmark161" w:history="1">
            <w:r>
              <w:t>Групповые изменения характеристик объектов (участков тепловых сетей, потребителей)</w:t>
            </w:r>
          </w:hyperlink>
          <w:hyperlink w:anchor="_bookmark161" w:history="1">
            <w:r>
              <w:t xml:space="preserve">по заданным критериям с целью моделирования различных перспективных </w:t>
            </w:r>
            <w:r>
              <w:lastRenderedPageBreak/>
              <w:t>вариантов схем</w:t>
            </w:r>
          </w:hyperlink>
          <w:hyperlink w:anchor="_bookmark161" w:history="1">
            <w:r>
              <w:rPr>
                <w:spacing w:val="-2"/>
              </w:rPr>
              <w:t>теплоснабжения</w:t>
            </w:r>
            <w:r>
              <w:tab/>
            </w:r>
            <w:r>
              <w:rPr>
                <w:spacing w:val="-4"/>
              </w:rPr>
              <w:t>124</w:t>
            </w:r>
          </w:hyperlink>
        </w:p>
        <w:p w:rsidR="00353D9E" w:rsidRDefault="009B5792">
          <w:pPr>
            <w:pStyle w:val="4"/>
            <w:numPr>
              <w:ilvl w:val="1"/>
              <w:numId w:val="41"/>
            </w:numPr>
            <w:tabs>
              <w:tab w:val="left" w:pos="1023"/>
              <w:tab w:val="left" w:leader="dot" w:pos="9161"/>
            </w:tabs>
            <w:ind w:firstLine="0"/>
          </w:pPr>
          <w:hyperlink w:anchor="_bookmark162" w:history="1">
            <w:r>
              <w:t>Сравнительные пьезометрические графики для разработки и анализа сценариев</w:t>
            </w:r>
          </w:hyperlink>
          <w:hyperlink w:anchor="_bookmark162" w:history="1">
            <w:r>
              <w:t>перспективного развития тепловых сетей</w:t>
            </w:r>
            <w:r>
              <w:tab/>
            </w:r>
            <w:r>
              <w:rPr>
                <w:spacing w:val="-4"/>
              </w:rPr>
              <w:t>126</w:t>
            </w:r>
          </w:hyperlink>
        </w:p>
        <w:p w:rsidR="00353D9E" w:rsidRDefault="009B5792">
          <w:pPr>
            <w:pStyle w:val="2"/>
            <w:numPr>
              <w:ilvl w:val="0"/>
              <w:numId w:val="41"/>
            </w:numPr>
            <w:tabs>
              <w:tab w:val="left" w:pos="802"/>
            </w:tabs>
            <w:spacing w:before="79"/>
            <w:ind w:right="831" w:firstLine="0"/>
          </w:pPr>
          <w:hyperlink w:anchor="_bookmark163" w:history="1">
            <w:r>
              <w:t>ГЛАВА 4. СУЩЕСТВУЩИЕ И ПЕРСПЕКТИВНЫЕ БАЛАНСЫ ТЕПЛОВОЙ</w:t>
            </w:r>
          </w:hyperlink>
          <w:hyperlink w:anchor="_bookmark163" w:history="1">
            <w:r>
              <w:t>МОЩНОСТИИСТОЧНИКОВТЕПЛОВОЙЭНЕРГИИИТЕПЛОВОЙНАГРУЗКИ</w:t>
            </w:r>
          </w:hyperlink>
        </w:p>
        <w:p w:rsidR="00353D9E" w:rsidRDefault="009B5792">
          <w:pPr>
            <w:pStyle w:val="2"/>
            <w:tabs>
              <w:tab w:val="left" w:leader="dot" w:pos="9161"/>
            </w:tabs>
            <w:spacing w:before="1" w:line="250" w:lineRule="exact"/>
          </w:pPr>
          <w:hyperlink w:anchor="_bookmark163" w:history="1">
            <w:r>
              <w:rPr>
                <w:spacing w:val="-2"/>
              </w:rPr>
              <w:t>ПОТРЕБИТЕЛЕЙ</w:t>
            </w:r>
            <w:r>
              <w:rPr>
                <w:b w:val="0"/>
              </w:rPr>
              <w:tab/>
            </w:r>
            <w:r>
              <w:rPr>
                <w:spacing w:val="-5"/>
              </w:rPr>
              <w:t>128</w:t>
            </w:r>
          </w:hyperlink>
        </w:p>
        <w:p w:rsidR="00353D9E" w:rsidRDefault="009B5792">
          <w:pPr>
            <w:pStyle w:val="4"/>
            <w:numPr>
              <w:ilvl w:val="1"/>
              <w:numId w:val="41"/>
            </w:numPr>
            <w:tabs>
              <w:tab w:val="left" w:pos="1023"/>
              <w:tab w:val="left" w:leader="dot" w:pos="9161"/>
            </w:tabs>
            <w:ind w:firstLine="0"/>
          </w:pPr>
          <w:hyperlink w:anchor="_bookmark164" w:history="1">
            <w:r>
              <w:t>Балансы тепловой мощности и перспективной тепловой нагрузки в каждой из зон</w:t>
            </w:r>
          </w:hyperlink>
          <w:hyperlink w:anchor="_bookmark164" w:history="1">
            <w:r>
              <w:t>действия источников тепловой энергии с определением резервов (дефицитов) существующей</w:t>
            </w:r>
          </w:hyperlink>
          <w:hyperlink w:anchor="_bookmark164" w:history="1">
            <w:r>
              <w:t>располагаемой тепловой мощности источников тепловой энергии, устанавливаемых на</w:t>
            </w:r>
          </w:hyperlink>
          <w:hyperlink w:anchor="_bookmark164" w:history="1">
            <w:r>
              <w:t>основании величины расчетной тепловой нагрузки</w:t>
            </w:r>
            <w:r>
              <w:tab/>
            </w:r>
            <w:r>
              <w:rPr>
                <w:spacing w:val="-4"/>
              </w:rPr>
              <w:t>128</w:t>
            </w:r>
          </w:hyperlink>
        </w:p>
        <w:p w:rsidR="00353D9E" w:rsidRDefault="009B5792">
          <w:pPr>
            <w:pStyle w:val="4"/>
            <w:numPr>
              <w:ilvl w:val="1"/>
              <w:numId w:val="41"/>
            </w:numPr>
            <w:tabs>
              <w:tab w:val="left" w:pos="1023"/>
              <w:tab w:val="left" w:leader="dot" w:pos="9161"/>
            </w:tabs>
            <w:ind w:firstLine="0"/>
          </w:pPr>
          <w:hyperlink w:anchor="_bookmark166" w:history="1">
            <w:r>
              <w:t>Гидравлический расчет передачи теплоносителя для каждого магистрального вывода с</w:t>
            </w:r>
          </w:hyperlink>
          <w:hyperlink w:anchor="_bookmark166" w:history="1">
            <w:r>
              <w:t>помощью определения возможности (невозможности) обеспечения тепловой энергией</w:t>
            </w:r>
          </w:hyperlink>
          <w:hyperlink w:anchor="_bookmark166" w:history="1">
            <w:r>
              <w:t>существующих и перспективных потребителей, присоединенных к тепловой сети от каждого</w:t>
            </w:r>
          </w:hyperlink>
          <w:hyperlink w:anchor="_bookmark166" w:history="1">
            <w:r>
              <w:t>источникатепловой</w:t>
            </w:r>
            <w:r>
              <w:rPr>
                <w:spacing w:val="-2"/>
              </w:rPr>
              <w:t>энергии</w:t>
            </w:r>
            <w:r>
              <w:tab/>
            </w:r>
            <w:r>
              <w:rPr>
                <w:spacing w:val="-5"/>
              </w:rPr>
              <w:t>130</w:t>
            </w:r>
          </w:hyperlink>
        </w:p>
        <w:p w:rsidR="00353D9E" w:rsidRDefault="009B5792">
          <w:pPr>
            <w:pStyle w:val="4"/>
            <w:numPr>
              <w:ilvl w:val="1"/>
              <w:numId w:val="41"/>
            </w:numPr>
            <w:tabs>
              <w:tab w:val="left" w:pos="1023"/>
              <w:tab w:val="left" w:leader="dot" w:pos="9161"/>
            </w:tabs>
            <w:ind w:firstLine="0"/>
          </w:pPr>
          <w:hyperlink w:anchor="_bookmark167" w:history="1">
            <w:r>
              <w:t>Выводы о резервах (дефицитах) существующей системы теплоснабжения при</w:t>
            </w:r>
          </w:hyperlink>
          <w:hyperlink w:anchor="_bookmark167" w:history="1">
            <w:r>
              <w:t>обеспеченииперспективнойтепловойнагрузки</w:t>
            </w:r>
            <w:r>
              <w:rPr>
                <w:spacing w:val="-2"/>
              </w:rPr>
              <w:t>потребителей</w:t>
            </w:r>
            <w:r>
              <w:tab/>
            </w:r>
            <w:r>
              <w:rPr>
                <w:spacing w:val="-5"/>
              </w:rPr>
              <w:t>130</w:t>
            </w:r>
          </w:hyperlink>
        </w:p>
        <w:p w:rsidR="00353D9E" w:rsidRDefault="009B5792">
          <w:pPr>
            <w:pStyle w:val="2"/>
            <w:numPr>
              <w:ilvl w:val="0"/>
              <w:numId w:val="41"/>
            </w:numPr>
            <w:tabs>
              <w:tab w:val="left" w:pos="802"/>
              <w:tab w:val="left" w:leader="dot" w:pos="9161"/>
            </w:tabs>
            <w:spacing w:before="77" w:line="251" w:lineRule="exact"/>
            <w:ind w:left="802" w:hanging="436"/>
          </w:pPr>
          <w:hyperlink w:anchor="_bookmark169" w:history="1">
            <w:r>
              <w:t>ГЛАВА5.МАСТЕРПЛАНРАЗВИТИЯСИСТЕМ</w:t>
            </w:r>
            <w:r>
              <w:rPr>
                <w:spacing w:val="-2"/>
              </w:rPr>
              <w:t>ТЕПЛОСНАБЖЕНИЯ</w:t>
            </w:r>
            <w:r>
              <w:rPr>
                <w:b w:val="0"/>
              </w:rPr>
              <w:tab/>
            </w:r>
            <w:r>
              <w:rPr>
                <w:spacing w:val="-5"/>
              </w:rPr>
              <w:t>132</w:t>
            </w:r>
          </w:hyperlink>
        </w:p>
        <w:p w:rsidR="00353D9E" w:rsidRDefault="009B5792">
          <w:pPr>
            <w:pStyle w:val="4"/>
            <w:numPr>
              <w:ilvl w:val="1"/>
              <w:numId w:val="41"/>
            </w:numPr>
            <w:tabs>
              <w:tab w:val="left" w:pos="1023"/>
              <w:tab w:val="left" w:leader="dot" w:pos="9161"/>
            </w:tabs>
            <w:spacing w:line="251" w:lineRule="exact"/>
            <w:ind w:left="1023" w:right="0" w:hanging="657"/>
          </w:pPr>
          <w:hyperlink w:anchor="_bookmark170" w:history="1">
            <w:r>
              <w:t>Вариантыперспективногоразвитиясистемтеплоснабжения</w:t>
            </w:r>
            <w:r>
              <w:rPr>
                <w:spacing w:val="-2"/>
              </w:rPr>
              <w:t>поселения</w:t>
            </w:r>
            <w:r>
              <w:tab/>
            </w:r>
            <w:r>
              <w:rPr>
                <w:spacing w:val="-5"/>
              </w:rPr>
              <w:t>132</w:t>
            </w:r>
          </w:hyperlink>
        </w:p>
        <w:p w:rsidR="00353D9E" w:rsidRDefault="009B5792">
          <w:pPr>
            <w:pStyle w:val="4"/>
            <w:numPr>
              <w:ilvl w:val="1"/>
              <w:numId w:val="41"/>
            </w:numPr>
            <w:tabs>
              <w:tab w:val="left" w:pos="1023"/>
              <w:tab w:val="left" w:leader="dot" w:pos="9161"/>
            </w:tabs>
            <w:ind w:firstLine="0"/>
          </w:pPr>
          <w:hyperlink w:anchor="_bookmark171" w:history="1">
            <w:r>
              <w:t>Технико-экономическое сравнение вариантов перспективного развития систем</w:t>
            </w:r>
          </w:hyperlink>
          <w:hyperlink w:anchor="_bookmark171" w:history="1">
            <w:r>
              <w:rPr>
                <w:spacing w:val="-2"/>
              </w:rPr>
              <w:t>теплоснабжения</w:t>
            </w:r>
            <w:r>
              <w:tab/>
            </w:r>
            <w:r>
              <w:rPr>
                <w:spacing w:val="-5"/>
              </w:rPr>
              <w:t>132</w:t>
            </w:r>
          </w:hyperlink>
        </w:p>
        <w:p w:rsidR="00353D9E" w:rsidRDefault="009B5792">
          <w:pPr>
            <w:pStyle w:val="4"/>
            <w:numPr>
              <w:ilvl w:val="1"/>
              <w:numId w:val="41"/>
            </w:numPr>
            <w:tabs>
              <w:tab w:val="left" w:pos="1023"/>
            </w:tabs>
            <w:ind w:right="199" w:firstLine="0"/>
          </w:pPr>
          <w:hyperlink w:anchor="_bookmark172" w:history="1">
            <w:r>
              <w:t>Обоснование выбора приоритетного варианта перспективного развития систем</w:t>
            </w:r>
          </w:hyperlink>
          <w:hyperlink w:anchor="_bookmark172" w:history="1">
            <w:r>
              <w:t>теплоснабжения поселения, городского округа, города федерального значения на основе</w:t>
            </w:r>
          </w:hyperlink>
          <w:hyperlink w:anchor="_bookmark172" w:history="1">
            <w:r>
              <w:t>анализаценовых(тарифных)последствийдляпотребителей,авценовыхзонахтеплоснабжения</w:t>
            </w:r>
          </w:hyperlink>
        </w:p>
        <w:p w:rsidR="00353D9E" w:rsidRDefault="009B5792">
          <w:pPr>
            <w:pStyle w:val="4"/>
            <w:tabs>
              <w:tab w:val="left" w:leader="dot" w:pos="9161"/>
            </w:tabs>
          </w:pPr>
          <w:hyperlink w:anchor="_bookmark172" w:history="1">
            <w:r>
              <w:t>- на основе анализа ценовых (тарифных) последствий для потребителей, возникших при</w:t>
            </w:r>
          </w:hyperlink>
          <w:hyperlink w:anchor="_bookmark172" w:history="1">
            <w:r>
              <w:t>осуществлении регулируемых видов деятельности, и индикаторов развития систем</w:t>
            </w:r>
          </w:hyperlink>
          <w:hyperlink w:anchor="_bookmark172" w:history="1">
            <w:r>
              <w:t>теплоснабжения поселения, городского округа, города федерального значения</w:t>
            </w:r>
            <w:r>
              <w:tab/>
            </w:r>
            <w:r>
              <w:rPr>
                <w:spacing w:val="-4"/>
              </w:rPr>
              <w:t>133</w:t>
            </w:r>
          </w:hyperlink>
        </w:p>
        <w:p w:rsidR="00353D9E" w:rsidRDefault="009B5792">
          <w:pPr>
            <w:pStyle w:val="2"/>
            <w:numPr>
              <w:ilvl w:val="0"/>
              <w:numId w:val="41"/>
            </w:numPr>
            <w:tabs>
              <w:tab w:val="left" w:pos="802"/>
            </w:tabs>
            <w:spacing w:before="81"/>
            <w:ind w:right="523" w:firstLine="0"/>
          </w:pPr>
          <w:hyperlink w:anchor="_bookmark173" w:history="1">
            <w:r>
              <w:t>ГЛАВА 6. СУЩЕСТВУЮЩИЕ И ПЕРСПЕКТИВНЫЕ БАЛАНСЫ</w:t>
            </w:r>
          </w:hyperlink>
          <w:hyperlink w:anchor="_bookmark173" w:history="1">
            <w:r>
              <w:t>ПРОИЗВОДИТЕЛЬНОСТИ ВОДОПОДГОТОВИТЕЛЬНЫХ УСТАНОВОК И</w:t>
            </w:r>
          </w:hyperlink>
          <w:hyperlink w:anchor="_bookmark173" w:history="1">
            <w:r>
              <w:t>МАКСИМАЛЬНОГО ПОТРЕБЛЕНИЯ ТЕПЛОНОСИТЕЛЯ</w:t>
            </w:r>
          </w:hyperlink>
          <w:hyperlink w:anchor="_bookmark173" w:history="1">
            <w:r>
              <w:t>ТЕПЛОПОТРЕБЛЯЮЩИМИУСТАНОВКАМИПОТРЕБИТЕЛЕЙ,ВТОМЧИСЛЕВ</w:t>
            </w:r>
          </w:hyperlink>
        </w:p>
        <w:p w:rsidR="00353D9E" w:rsidRDefault="009B5792">
          <w:pPr>
            <w:pStyle w:val="2"/>
            <w:tabs>
              <w:tab w:val="left" w:leader="dot" w:pos="9161"/>
            </w:tabs>
            <w:spacing w:before="0" w:line="250" w:lineRule="exact"/>
          </w:pPr>
          <w:hyperlink w:anchor="_bookmark173" w:history="1">
            <w:r>
              <w:t>АВАРИЙНЫХ</w:t>
            </w:r>
            <w:r>
              <w:rPr>
                <w:spacing w:val="-2"/>
              </w:rPr>
              <w:t>РЕЖИМАХ</w:t>
            </w:r>
            <w:r>
              <w:rPr>
                <w:b w:val="0"/>
              </w:rPr>
              <w:tab/>
            </w:r>
            <w:r>
              <w:rPr>
                <w:spacing w:val="-5"/>
              </w:rPr>
              <w:t>134</w:t>
            </w:r>
          </w:hyperlink>
        </w:p>
        <w:p w:rsidR="00353D9E" w:rsidRDefault="009B5792">
          <w:pPr>
            <w:pStyle w:val="4"/>
            <w:numPr>
              <w:ilvl w:val="1"/>
              <w:numId w:val="41"/>
            </w:numPr>
            <w:tabs>
              <w:tab w:val="left" w:pos="1023"/>
              <w:tab w:val="left" w:leader="dot" w:pos="9161"/>
            </w:tabs>
            <w:ind w:firstLine="0"/>
          </w:pPr>
          <w:hyperlink w:anchor="_bookmark174" w:history="1">
            <w:r>
              <w:t>Расчетная величина нормативных потерь (в ценовых зонах теплоснабжения - расчетную</w:t>
            </w:r>
          </w:hyperlink>
          <w:hyperlink w:anchor="_bookmark174" w:history="1">
            <w:r>
              <w:t>величину плановых потерь, определяемых в соответствии с методическими указаниями по</w:t>
            </w:r>
          </w:hyperlink>
          <w:hyperlink w:anchor="_bookmark174" w:history="1">
            <w:r>
              <w:t>разработке схем теплоснабжения) теплоносителя втепловых сетях в зонах действия источников</w:t>
            </w:r>
          </w:hyperlink>
          <w:hyperlink w:anchor="_bookmark174" w:history="1">
            <w:r>
              <w:t>тепловой энергии</w:t>
            </w:r>
            <w:r>
              <w:tab/>
            </w:r>
            <w:r>
              <w:rPr>
                <w:spacing w:val="-4"/>
              </w:rPr>
              <w:t>134</w:t>
            </w:r>
          </w:hyperlink>
        </w:p>
        <w:p w:rsidR="00353D9E" w:rsidRDefault="009B5792">
          <w:pPr>
            <w:pStyle w:val="4"/>
            <w:numPr>
              <w:ilvl w:val="1"/>
              <w:numId w:val="41"/>
            </w:numPr>
            <w:tabs>
              <w:tab w:val="left" w:pos="1023"/>
              <w:tab w:val="left" w:leader="dot" w:pos="9161"/>
            </w:tabs>
            <w:ind w:firstLine="0"/>
          </w:pPr>
          <w:hyperlink w:anchor="_bookmark175" w:history="1">
            <w:r>
              <w:t>Максимальный и среднечасовой расход теплоносителя (расход сетевой воды) на горячее</w:t>
            </w:r>
          </w:hyperlink>
          <w:hyperlink w:anchor="_bookmark175" w:history="1">
            <w:r>
              <w:t>водоснабжение потребителей и исполнением открытой системы теплоснабжения в зоне</w:t>
            </w:r>
          </w:hyperlink>
          <w:hyperlink w:anchor="_bookmark175" w:history="1">
            <w:r>
              <w:t>действия каждого источника тепловой энергии, рассчитываемый с учетом прогнозных сроков</w:t>
            </w:r>
          </w:hyperlink>
          <w:hyperlink w:anchor="_bookmark175" w:history="1">
            <w:r>
              <w:t>перевода потребителей, подключенных к открытой системе теплоснабжения (горячего</w:t>
            </w:r>
          </w:hyperlink>
          <w:hyperlink w:anchor="_bookmark175" w:history="1">
            <w:r>
              <w:t>водоснабжения),назакрытуюсистемугорячего</w:t>
            </w:r>
            <w:r>
              <w:rPr>
                <w:spacing w:val="-2"/>
              </w:rPr>
              <w:t>водоснабжения</w:t>
            </w:r>
            <w:r>
              <w:tab/>
            </w:r>
            <w:r>
              <w:rPr>
                <w:spacing w:val="-5"/>
              </w:rPr>
              <w:t>135</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176" w:history="1">
            <w:r>
              <w:t>Сведенияоналичиибаков-</w:t>
            </w:r>
            <w:r>
              <w:rPr>
                <w:spacing w:val="-2"/>
              </w:rPr>
              <w:t>аккумуляторов</w:t>
            </w:r>
            <w:r>
              <w:tab/>
            </w:r>
            <w:r>
              <w:rPr>
                <w:spacing w:val="-5"/>
              </w:rPr>
              <w:t>135</w:t>
            </w:r>
          </w:hyperlink>
        </w:p>
        <w:p w:rsidR="00353D9E" w:rsidRDefault="009B5792">
          <w:pPr>
            <w:pStyle w:val="4"/>
            <w:numPr>
              <w:ilvl w:val="1"/>
              <w:numId w:val="41"/>
            </w:numPr>
            <w:tabs>
              <w:tab w:val="left" w:pos="1023"/>
              <w:tab w:val="left" w:leader="dot" w:pos="9161"/>
            </w:tabs>
            <w:ind w:firstLine="0"/>
          </w:pPr>
          <w:hyperlink w:anchor="_bookmark177" w:history="1">
            <w:r>
              <w:t>Нормативный и фактический часовой расход подпиточной воды в зоне действия</w:t>
            </w:r>
          </w:hyperlink>
          <w:hyperlink w:anchor="_bookmark177" w:history="1">
            <w:r>
              <w:t>источников тепловой энергии</w:t>
            </w:r>
            <w:r>
              <w:tab/>
            </w:r>
            <w:r>
              <w:rPr>
                <w:spacing w:val="-4"/>
              </w:rPr>
              <w:t>135</w:t>
            </w:r>
          </w:hyperlink>
        </w:p>
        <w:p w:rsidR="00353D9E" w:rsidRDefault="009B5792">
          <w:pPr>
            <w:pStyle w:val="4"/>
            <w:numPr>
              <w:ilvl w:val="1"/>
              <w:numId w:val="41"/>
            </w:numPr>
            <w:tabs>
              <w:tab w:val="left" w:pos="1023"/>
              <w:tab w:val="left" w:leader="dot" w:pos="9161"/>
            </w:tabs>
            <w:ind w:firstLine="0"/>
          </w:pPr>
          <w:hyperlink w:anchor="_bookmark178" w:history="1">
            <w:r>
              <w:t>Существующий и перспективный баланс производительности водоподготовительных</w:t>
            </w:r>
          </w:hyperlink>
          <w:hyperlink w:anchor="_bookmark178" w:history="1">
            <w:r>
              <w:t>установок и потерь теплоносителя с учетом развития систем теплоснабжения</w:t>
            </w:r>
            <w:r>
              <w:tab/>
            </w:r>
            <w:r>
              <w:rPr>
                <w:spacing w:val="-4"/>
              </w:rPr>
              <w:t>135</w:t>
            </w:r>
          </w:hyperlink>
        </w:p>
        <w:p w:rsidR="00353D9E" w:rsidRDefault="009B5792">
          <w:pPr>
            <w:pStyle w:val="4"/>
            <w:numPr>
              <w:ilvl w:val="1"/>
              <w:numId w:val="41"/>
            </w:numPr>
            <w:tabs>
              <w:tab w:val="left" w:pos="1023"/>
              <w:tab w:val="left" w:leader="dot" w:pos="9161"/>
            </w:tabs>
            <w:ind w:firstLine="0"/>
          </w:pPr>
          <w:hyperlink w:anchor="_bookmark180" w:history="1">
            <w:r>
              <w:t>Описание изменений в существующих и перспективных балансах производительности</w:t>
            </w:r>
          </w:hyperlink>
          <w:hyperlink w:anchor="_bookmark180" w:history="1">
            <w:r>
              <w:t>водоподготовительных установок и максимального потребления теплоносителя</w:t>
            </w:r>
          </w:hyperlink>
          <w:hyperlink w:anchor="_bookmark180" w:history="1">
            <w:r>
              <w:t>теплопотребляющими установками потребителей, в том числе в аварийных режимах</w:t>
            </w:r>
            <w:r>
              <w:tab/>
            </w:r>
            <w:r>
              <w:rPr>
                <w:spacing w:val="-4"/>
              </w:rPr>
              <w:t>136</w:t>
            </w:r>
          </w:hyperlink>
        </w:p>
        <w:p w:rsidR="00353D9E" w:rsidRDefault="009B5792">
          <w:pPr>
            <w:pStyle w:val="4"/>
            <w:numPr>
              <w:ilvl w:val="1"/>
              <w:numId w:val="41"/>
            </w:numPr>
            <w:tabs>
              <w:tab w:val="left" w:pos="1023"/>
              <w:tab w:val="left" w:leader="dot" w:pos="9161"/>
            </w:tabs>
            <w:ind w:firstLine="0"/>
          </w:pPr>
          <w:hyperlink w:anchor="_bookmark181" w:history="1">
            <w:r>
              <w:t>Сравнительный анализ расчетных и фактических потерь теплоносителя для зон действия</w:t>
            </w:r>
          </w:hyperlink>
          <w:hyperlink w:anchor="_bookmark181" w:history="1">
            <w:r>
              <w:t>источников тепловой энергии</w:t>
            </w:r>
            <w:r>
              <w:tab/>
            </w:r>
            <w:r>
              <w:rPr>
                <w:spacing w:val="-4"/>
              </w:rPr>
              <w:t>136</w:t>
            </w:r>
          </w:hyperlink>
        </w:p>
        <w:p w:rsidR="00353D9E" w:rsidRDefault="009B5792">
          <w:pPr>
            <w:pStyle w:val="2"/>
            <w:numPr>
              <w:ilvl w:val="0"/>
              <w:numId w:val="41"/>
            </w:numPr>
            <w:tabs>
              <w:tab w:val="left" w:pos="802"/>
            </w:tabs>
            <w:spacing w:before="79" w:after="240"/>
            <w:ind w:left="802" w:hanging="436"/>
          </w:pPr>
          <w:hyperlink w:anchor="_bookmark182" w:history="1">
            <w:r>
              <w:t>ГЛАВА7.ПРЕДЛОЖЕНИЯПОСТРОИТЕЛЬСТВУ,</w:t>
            </w:r>
            <w:r>
              <w:rPr>
                <w:spacing w:val="-2"/>
              </w:rPr>
              <w:t>РЕКОНСТРУКЦИИ,</w:t>
            </w:r>
          </w:hyperlink>
        </w:p>
        <w:p w:rsidR="00353D9E" w:rsidRDefault="009B5792">
          <w:pPr>
            <w:pStyle w:val="2"/>
            <w:tabs>
              <w:tab w:val="left" w:leader="dot" w:pos="9161"/>
            </w:tabs>
            <w:ind w:right="149"/>
          </w:pPr>
          <w:hyperlink w:anchor="_bookmark182" w:history="1">
            <w:r>
              <w:t xml:space="preserve">ТЕХНИЧЕСКОМУ ПЕРЕВООРУЖЕНИЮ И (ИЛИ) МОДЕРНИЗАЦИИ </w:t>
            </w:r>
            <w:r>
              <w:lastRenderedPageBreak/>
              <w:t>ИСТОЧНИКОВ</w:t>
            </w:r>
          </w:hyperlink>
          <w:hyperlink w:anchor="_bookmark182" w:history="1">
            <w:r>
              <w:t>ТЕПЛОВОЙ ЭНЕРГИИ</w:t>
            </w:r>
            <w:r>
              <w:rPr>
                <w:b w:val="0"/>
              </w:rPr>
              <w:tab/>
            </w:r>
            <w:r>
              <w:rPr>
                <w:spacing w:val="-4"/>
              </w:rPr>
              <w:t>138</w:t>
            </w:r>
          </w:hyperlink>
        </w:p>
        <w:p w:rsidR="00353D9E" w:rsidRDefault="009B5792">
          <w:pPr>
            <w:pStyle w:val="4"/>
            <w:numPr>
              <w:ilvl w:val="1"/>
              <w:numId w:val="41"/>
            </w:numPr>
            <w:tabs>
              <w:tab w:val="left" w:pos="1023"/>
              <w:tab w:val="left" w:leader="dot" w:pos="9161"/>
            </w:tabs>
            <w:spacing w:line="242" w:lineRule="auto"/>
            <w:ind w:firstLine="0"/>
          </w:pPr>
          <w:hyperlink w:anchor="_bookmark183" w:history="1">
            <w:r>
              <w:t>Описание условий организации централизованного теплоснабжения, индивидуального</w:t>
            </w:r>
          </w:hyperlink>
          <w:hyperlink w:anchor="_bookmark183" w:history="1">
            <w:r>
              <w:t>теплоснабжения,атакжепоквартирного</w:t>
            </w:r>
            <w:r>
              <w:rPr>
                <w:spacing w:val="-2"/>
              </w:rPr>
              <w:t>отопления</w:t>
            </w:r>
            <w:r>
              <w:tab/>
            </w:r>
            <w:r>
              <w:rPr>
                <w:spacing w:val="-5"/>
              </w:rPr>
              <w:t>138</w:t>
            </w:r>
          </w:hyperlink>
        </w:p>
        <w:p w:rsidR="00353D9E" w:rsidRDefault="009B5792">
          <w:pPr>
            <w:pStyle w:val="4"/>
            <w:numPr>
              <w:ilvl w:val="1"/>
              <w:numId w:val="41"/>
            </w:numPr>
            <w:tabs>
              <w:tab w:val="left" w:pos="1023"/>
              <w:tab w:val="left" w:leader="dot" w:pos="9161"/>
            </w:tabs>
            <w:ind w:firstLine="0"/>
          </w:pPr>
          <w:hyperlink w:anchor="_bookmark184" w:history="1">
            <w:r>
              <w:t>Описание текущей ситуации, связанной с ранее принятыми и соответствии с</w:t>
            </w:r>
          </w:hyperlink>
          <w:hyperlink w:anchor="_bookmark184" w:history="1">
            <w:r>
              <w:t>законодательством РФ об электроэнергетике решениями об отнесении генерирующих объектов</w:t>
            </w:r>
          </w:hyperlink>
          <w:hyperlink w:anchor="_bookmark184" w:history="1">
            <w:r>
              <w:t>к генерирующим объектам, мощность которых поставляется в вынужденном режиме в целях</w:t>
            </w:r>
          </w:hyperlink>
          <w:hyperlink w:anchor="_bookmark184" w:history="1">
            <w:r>
              <w:t>обеспечения надежного теплоснабжения потребителей</w:t>
            </w:r>
            <w:r>
              <w:tab/>
            </w:r>
            <w:r>
              <w:rPr>
                <w:spacing w:val="-4"/>
              </w:rPr>
              <w:t>142</w:t>
            </w:r>
          </w:hyperlink>
        </w:p>
        <w:p w:rsidR="00353D9E" w:rsidRDefault="009B5792">
          <w:pPr>
            <w:pStyle w:val="4"/>
            <w:numPr>
              <w:ilvl w:val="1"/>
              <w:numId w:val="41"/>
            </w:numPr>
            <w:tabs>
              <w:tab w:val="left" w:pos="1023"/>
              <w:tab w:val="left" w:leader="dot" w:pos="9161"/>
            </w:tabs>
            <w:ind w:firstLine="0"/>
          </w:pPr>
          <w:hyperlink w:anchor="_bookmark185" w:history="1">
            <w:r>
              <w:t>Анализ надежности и качества теплоснабжения для случаев отнесения генерирующего</w:t>
            </w:r>
          </w:hyperlink>
          <w:hyperlink w:anchor="_bookmark185" w:history="1">
            <w:r>
              <w:t>объекта к объектам, вывод которых из эксплуатации может привести к нарушению надежности</w:t>
            </w:r>
          </w:hyperlink>
          <w:hyperlink w:anchor="_bookmark185" w:history="1">
            <w:r>
              <w:t>теплоснабжения, в соответствии с методическими указаниями по разработке схем</w:t>
            </w:r>
          </w:hyperlink>
          <w:hyperlink w:anchor="_bookmark185" w:history="1">
            <w:r>
              <w:rPr>
                <w:spacing w:val="-2"/>
              </w:rPr>
              <w:t>теплоснабжения</w:t>
            </w:r>
            <w:r>
              <w:tab/>
            </w:r>
            <w:r>
              <w:rPr>
                <w:spacing w:val="-5"/>
              </w:rPr>
              <w:t>142</w:t>
            </w:r>
          </w:hyperlink>
        </w:p>
        <w:p w:rsidR="00353D9E" w:rsidRDefault="009B5792">
          <w:pPr>
            <w:pStyle w:val="4"/>
            <w:numPr>
              <w:ilvl w:val="1"/>
              <w:numId w:val="41"/>
            </w:numPr>
            <w:tabs>
              <w:tab w:val="left" w:pos="1023"/>
              <w:tab w:val="left" w:leader="dot" w:pos="9161"/>
            </w:tabs>
            <w:ind w:firstLine="0"/>
          </w:pPr>
          <w:hyperlink w:anchor="_bookmark186" w:history="1">
            <w:r>
              <w:t>Обоснование предлагаемых для строительства источников тепловой энергии,</w:t>
            </w:r>
          </w:hyperlink>
          <w:hyperlink w:anchor="_bookmark186" w:history="1">
            <w:r>
              <w:t>функционирующих в режиме комбинированной выработки электрической и тепловой энергии,</w:t>
            </w:r>
          </w:hyperlink>
          <w:hyperlink w:anchor="_bookmark186" w:history="1">
            <w:r>
              <w:t>для обеспечения перспективных тепловых нагрузок, а также востребованность электрической</w:t>
            </w:r>
          </w:hyperlink>
          <w:hyperlink w:anchor="_bookmark186" w:history="1">
            <w:r>
              <w:t>энергии (мощности), вырабатываемой генерирующим оборудованием источников тепловой</w:t>
            </w:r>
          </w:hyperlink>
          <w:hyperlink w:anchor="_bookmark186" w:history="1">
            <w:r>
              <w:t>энергии, функционирующих в режиме комбинированной выработки электрической и тепловой</w:t>
            </w:r>
          </w:hyperlink>
          <w:hyperlink w:anchor="_bookmark186" w:history="1">
            <w:r>
              <w:t>энергии, на оптовом рынке электрической энергии и мощности на срок действия схемы</w:t>
            </w:r>
          </w:hyperlink>
          <w:hyperlink w:anchor="_bookmark186" w:history="1">
            <w:r>
              <w:rPr>
                <w:spacing w:val="-2"/>
              </w:rPr>
              <w:t>теплоснабжения</w:t>
            </w:r>
            <w:r>
              <w:tab/>
            </w:r>
            <w:r>
              <w:rPr>
                <w:spacing w:val="-4"/>
              </w:rPr>
              <w:t>142</w:t>
            </w:r>
          </w:hyperlink>
        </w:p>
        <w:p w:rsidR="00353D9E" w:rsidRDefault="009B5792">
          <w:pPr>
            <w:pStyle w:val="4"/>
            <w:numPr>
              <w:ilvl w:val="1"/>
              <w:numId w:val="41"/>
            </w:numPr>
            <w:tabs>
              <w:tab w:val="left" w:pos="1023"/>
              <w:tab w:val="left" w:leader="dot" w:pos="9161"/>
            </w:tabs>
            <w:ind w:firstLine="0"/>
          </w:pPr>
          <w:hyperlink w:anchor="_bookmark187" w:history="1">
            <w:r>
              <w:t>Обоснование предлагаемых для реконструкции действующих источников тепловой</w:t>
            </w:r>
          </w:hyperlink>
          <w:hyperlink w:anchor="_bookmark187" w:history="1">
            <w:r>
              <w:t>энергии, функционирующих в режиме комбинированной выработки электрической и тепловой</w:t>
            </w:r>
          </w:hyperlink>
          <w:hyperlink w:anchor="_bookmark187" w:history="1">
            <w:r>
              <w:t>энергии, для обеспечения перспективных приростов тепловых нагрузок</w:t>
            </w:r>
            <w:r>
              <w:tab/>
            </w:r>
            <w:r>
              <w:rPr>
                <w:spacing w:val="-4"/>
              </w:rPr>
              <w:t>143</w:t>
            </w:r>
          </w:hyperlink>
        </w:p>
        <w:p w:rsidR="00353D9E" w:rsidRDefault="009B5792">
          <w:pPr>
            <w:pStyle w:val="4"/>
            <w:numPr>
              <w:ilvl w:val="1"/>
              <w:numId w:val="41"/>
            </w:numPr>
            <w:tabs>
              <w:tab w:val="left" w:pos="1023"/>
              <w:tab w:val="left" w:leader="dot" w:pos="9161"/>
            </w:tabs>
            <w:ind w:firstLine="0"/>
          </w:pPr>
          <w:hyperlink w:anchor="_bookmark188" w:history="1">
            <w:r>
              <w:t>Обоснование предложений по переоборудованию котельных в источники тепловой</w:t>
            </w:r>
          </w:hyperlink>
          <w:hyperlink w:anchor="_bookmark188" w:history="1">
            <w:r>
              <w:t>энергии, функционирующие в режиме комбинированной выработки электрической и тепловой</w:t>
            </w:r>
          </w:hyperlink>
          <w:hyperlink w:anchor="_bookmark188" w:history="1">
            <w:r>
              <w:t>энергии, с выработкой электроэнергии на собственные нужды теплоснабжающей организации в</w:t>
            </w:r>
          </w:hyperlink>
          <w:hyperlink w:anchor="_bookmark188" w:history="1">
            <w:r>
              <w:t>отношении источника тепловой энергии, на базе существующих и перспективных тепловых</w:t>
            </w:r>
          </w:hyperlink>
          <w:hyperlink w:anchor="_bookmark188" w:history="1">
            <w:r>
              <w:rPr>
                <w:spacing w:val="-2"/>
              </w:rPr>
              <w:t>нагрузок</w:t>
            </w:r>
            <w:r>
              <w:tab/>
            </w:r>
            <w:r>
              <w:rPr>
                <w:spacing w:val="-5"/>
              </w:rPr>
              <w:t>143</w:t>
            </w:r>
          </w:hyperlink>
        </w:p>
        <w:p w:rsidR="00353D9E" w:rsidRDefault="009B5792">
          <w:pPr>
            <w:pStyle w:val="4"/>
            <w:numPr>
              <w:ilvl w:val="1"/>
              <w:numId w:val="41"/>
            </w:numPr>
            <w:tabs>
              <w:tab w:val="left" w:pos="1023"/>
              <w:tab w:val="left" w:leader="dot" w:pos="9161"/>
            </w:tabs>
            <w:ind w:firstLine="0"/>
          </w:pPr>
          <w:hyperlink w:anchor="_bookmark189" w:history="1">
            <w:r>
              <w:t>Обоснование предлагаемых для реконструкции и (или) модернизации котельных с</w:t>
            </w:r>
          </w:hyperlink>
          <w:hyperlink w:anchor="_bookmark189" w:history="1">
            <w:r>
              <w:t>увеличением зоны их действия путем включения в нее зон действия существующих источников</w:t>
            </w:r>
          </w:hyperlink>
          <w:hyperlink w:anchor="_bookmark189" w:history="1">
            <w:r>
              <w:t>тепловой энергии</w:t>
            </w:r>
            <w:r>
              <w:tab/>
            </w:r>
            <w:r>
              <w:rPr>
                <w:spacing w:val="-4"/>
              </w:rPr>
              <w:t>144</w:t>
            </w:r>
          </w:hyperlink>
        </w:p>
        <w:p w:rsidR="00353D9E" w:rsidRDefault="009B5792">
          <w:pPr>
            <w:pStyle w:val="4"/>
            <w:numPr>
              <w:ilvl w:val="1"/>
              <w:numId w:val="41"/>
            </w:numPr>
            <w:tabs>
              <w:tab w:val="left" w:pos="1023"/>
              <w:tab w:val="left" w:leader="dot" w:pos="9161"/>
            </w:tabs>
            <w:ind w:firstLine="0"/>
          </w:pPr>
          <w:hyperlink w:anchor="_bookmark190" w:history="1">
            <w:r>
              <w:t>Обоснование предлагаемых для перевода в пиковый режим работы котельных по</w:t>
            </w:r>
          </w:hyperlink>
          <w:hyperlink w:anchor="_bookmark190" w:history="1">
            <w:r>
              <w:t>отношению к источникам тепловой энергии, функционирующим в режиме комбинированной</w:t>
            </w:r>
          </w:hyperlink>
          <w:hyperlink w:anchor="_bookmark190" w:history="1">
            <w:r>
              <w:t>выработки электрической и тепловой энергии</w:t>
            </w:r>
            <w:r>
              <w:tab/>
            </w:r>
            <w:r>
              <w:rPr>
                <w:spacing w:val="-4"/>
              </w:rPr>
              <w:t>144</w:t>
            </w:r>
          </w:hyperlink>
        </w:p>
        <w:p w:rsidR="00353D9E" w:rsidRDefault="009B5792">
          <w:pPr>
            <w:pStyle w:val="4"/>
            <w:numPr>
              <w:ilvl w:val="1"/>
              <w:numId w:val="41"/>
            </w:numPr>
            <w:tabs>
              <w:tab w:val="left" w:pos="1023"/>
              <w:tab w:val="left" w:leader="dot" w:pos="9161"/>
            </w:tabs>
            <w:ind w:firstLine="0"/>
          </w:pPr>
          <w:hyperlink w:anchor="_bookmark191" w:history="1">
            <w:r>
              <w:t>Обоснование предложений по расширению зон действия действующих источников</w:t>
            </w:r>
          </w:hyperlink>
          <w:hyperlink w:anchor="_bookmark191" w:history="1">
            <w:r>
              <w:t>тепловой энергии, функционирующих в режиме комбинированной выработки электрической и</w:t>
            </w:r>
          </w:hyperlink>
          <w:hyperlink w:anchor="_bookmark191" w:history="1">
            <w:r>
              <w:t>тепловой энергии</w:t>
            </w:r>
            <w:r>
              <w:tab/>
            </w:r>
            <w:r>
              <w:rPr>
                <w:spacing w:val="-4"/>
              </w:rPr>
              <w:t>144</w:t>
            </w:r>
          </w:hyperlink>
        </w:p>
        <w:p w:rsidR="00353D9E" w:rsidRDefault="009B5792">
          <w:pPr>
            <w:pStyle w:val="4"/>
            <w:numPr>
              <w:ilvl w:val="1"/>
              <w:numId w:val="41"/>
            </w:numPr>
            <w:tabs>
              <w:tab w:val="left" w:pos="1023"/>
              <w:tab w:val="left" w:leader="dot" w:pos="9161"/>
            </w:tabs>
            <w:ind w:firstLine="0"/>
          </w:pPr>
          <w:hyperlink w:anchor="_bookmark192" w:history="1">
            <w:r>
              <w:t>Обоснование предлагаемых для вывода в резерв и (или) вывода из эксплуатации</w:t>
            </w:r>
          </w:hyperlink>
          <w:hyperlink w:anchor="_bookmark192" w:history="1">
            <w:r>
              <w:t>котельных при передаче тепловых нагрузок на другие источники тепловой энергии</w:t>
            </w:r>
            <w:r>
              <w:tab/>
            </w:r>
            <w:r>
              <w:rPr>
                <w:spacing w:val="-4"/>
              </w:rPr>
              <w:t>144</w:t>
            </w:r>
          </w:hyperlink>
        </w:p>
        <w:p w:rsidR="00353D9E" w:rsidRDefault="009B5792">
          <w:pPr>
            <w:pStyle w:val="4"/>
            <w:numPr>
              <w:ilvl w:val="1"/>
              <w:numId w:val="41"/>
            </w:numPr>
            <w:tabs>
              <w:tab w:val="left" w:pos="1023"/>
              <w:tab w:val="left" w:leader="dot" w:pos="9161"/>
            </w:tabs>
            <w:ind w:firstLine="0"/>
          </w:pPr>
          <w:hyperlink w:anchor="_bookmark193" w:history="1">
            <w:r>
              <w:t>Обоснование организации индивидуального теплоснабжения в зонах застройки</w:t>
            </w:r>
          </w:hyperlink>
          <w:hyperlink w:anchor="_bookmark193" w:history="1">
            <w:r>
              <w:t>поселениямалоэтажнымижилыми</w:t>
            </w:r>
            <w:r>
              <w:rPr>
                <w:spacing w:val="-2"/>
              </w:rPr>
              <w:t>зданиями</w:t>
            </w:r>
            <w:r>
              <w:tab/>
            </w:r>
            <w:r>
              <w:rPr>
                <w:spacing w:val="-5"/>
              </w:rPr>
              <w:t>144</w:t>
            </w:r>
          </w:hyperlink>
        </w:p>
        <w:p w:rsidR="00353D9E" w:rsidRDefault="009B5792">
          <w:pPr>
            <w:pStyle w:val="4"/>
            <w:numPr>
              <w:ilvl w:val="1"/>
              <w:numId w:val="41"/>
            </w:numPr>
            <w:tabs>
              <w:tab w:val="left" w:pos="1023"/>
              <w:tab w:val="left" w:leader="dot" w:pos="9161"/>
            </w:tabs>
            <w:ind w:firstLine="0"/>
          </w:pPr>
          <w:hyperlink w:anchor="_bookmark194" w:history="1">
            <w:r>
              <w:t>Обоснование перспективных балансов производства и потребления тепловой мощности</w:t>
            </w:r>
          </w:hyperlink>
          <w:hyperlink w:anchor="_bookmark194" w:history="1">
            <w:r>
              <w:t>источников тепловой энергии и теплоносителя и присоединенной тепловой нагрузки в каждой</w:t>
            </w:r>
          </w:hyperlink>
          <w:hyperlink w:anchor="_bookmark194" w:history="1">
            <w:r>
              <w:t>из систем теплоснабжения поселения</w:t>
            </w:r>
            <w:r>
              <w:tab/>
            </w:r>
            <w:r>
              <w:rPr>
                <w:spacing w:val="-4"/>
              </w:rPr>
              <w:t>145</w:t>
            </w:r>
          </w:hyperlink>
        </w:p>
        <w:p w:rsidR="00353D9E" w:rsidRDefault="009B5792">
          <w:pPr>
            <w:pStyle w:val="4"/>
            <w:numPr>
              <w:ilvl w:val="1"/>
              <w:numId w:val="41"/>
            </w:numPr>
            <w:tabs>
              <w:tab w:val="left" w:pos="1023"/>
              <w:tab w:val="left" w:leader="dot" w:pos="9161"/>
            </w:tabs>
            <w:ind w:firstLine="0"/>
          </w:pPr>
          <w:hyperlink w:anchor="_bookmark196" w:history="1">
            <w:r>
              <w:t>Анализ целесообразности ввода новых и реконструкции и (или) модернизации</w:t>
            </w:r>
          </w:hyperlink>
          <w:hyperlink w:anchor="_bookmark196" w:history="1">
            <w:r>
              <w:t>существующих источников тепловой энергии с использованием возобновляемых источников</w:t>
            </w:r>
          </w:hyperlink>
          <w:hyperlink w:anchor="_bookmark196" w:history="1">
            <w:r>
              <w:t>энергии,атакжеместныхвидов</w:t>
            </w:r>
            <w:r>
              <w:rPr>
                <w:spacing w:val="-2"/>
              </w:rPr>
              <w:t>топлива</w:t>
            </w:r>
            <w:r>
              <w:tab/>
            </w:r>
            <w:r>
              <w:rPr>
                <w:spacing w:val="-5"/>
              </w:rPr>
              <w:t>148</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197" w:history="1">
            <w:r>
              <w:t>Обоснованиеорганизациитеплоснабжениявпроизводственных</w:t>
            </w:r>
            <w:r>
              <w:rPr>
                <w:spacing w:val="-2"/>
              </w:rPr>
              <w:t>зонах</w:t>
            </w:r>
            <w:r>
              <w:tab/>
            </w:r>
            <w:r>
              <w:rPr>
                <w:spacing w:val="-5"/>
              </w:rPr>
              <w:t>148</w:t>
            </w:r>
          </w:hyperlink>
        </w:p>
        <w:p w:rsidR="00353D9E" w:rsidRDefault="009B5792">
          <w:pPr>
            <w:pStyle w:val="4"/>
            <w:numPr>
              <w:ilvl w:val="1"/>
              <w:numId w:val="41"/>
            </w:numPr>
            <w:tabs>
              <w:tab w:val="left" w:pos="1023"/>
              <w:tab w:val="left" w:leader="dot" w:pos="9161"/>
            </w:tabs>
            <w:ind w:firstLine="0"/>
          </w:pPr>
          <w:hyperlink w:anchor="_bookmark198" w:history="1">
            <w:r>
              <w:t>Расчет радиусов эффективного теплоснабжения (зоны действия источников тепловой</w:t>
            </w:r>
          </w:hyperlink>
          <w:hyperlink w:anchor="_bookmark198" w:history="1">
            <w:r>
              <w:t>энергии) в каждой из систем теплоснабжения</w:t>
            </w:r>
            <w:r>
              <w:tab/>
            </w:r>
            <w:r>
              <w:rPr>
                <w:spacing w:val="-4"/>
              </w:rPr>
              <w:t>148</w:t>
            </w:r>
          </w:hyperlink>
        </w:p>
        <w:p w:rsidR="00353D9E" w:rsidRDefault="009B5792">
          <w:pPr>
            <w:pStyle w:val="4"/>
            <w:numPr>
              <w:ilvl w:val="1"/>
              <w:numId w:val="41"/>
            </w:numPr>
            <w:tabs>
              <w:tab w:val="left" w:pos="1023"/>
              <w:tab w:val="left" w:leader="dot" w:pos="9161"/>
            </w:tabs>
            <w:spacing w:line="251" w:lineRule="exact"/>
            <w:ind w:left="1023" w:right="0" w:hanging="657"/>
          </w:pPr>
          <w:hyperlink w:anchor="_bookmark200" w:history="1">
            <w:r>
              <w:t>Покрытиеперспективнойтепловойнагрузки,необеспеченнойтепловой</w:t>
            </w:r>
            <w:r>
              <w:rPr>
                <w:spacing w:val="-2"/>
              </w:rPr>
              <w:t>мощностью</w:t>
            </w:r>
            <w:r>
              <w:tab/>
            </w:r>
            <w:r>
              <w:rPr>
                <w:spacing w:val="-5"/>
              </w:rPr>
              <w:t>149</w:t>
            </w:r>
          </w:hyperlink>
        </w:p>
        <w:p w:rsidR="00353D9E" w:rsidRDefault="009B5792">
          <w:pPr>
            <w:pStyle w:val="4"/>
            <w:numPr>
              <w:ilvl w:val="1"/>
              <w:numId w:val="41"/>
            </w:numPr>
            <w:tabs>
              <w:tab w:val="left" w:pos="1023"/>
              <w:tab w:val="left" w:leader="dot" w:pos="9161"/>
            </w:tabs>
            <w:ind w:firstLine="0"/>
          </w:pPr>
          <w:hyperlink w:anchor="_bookmark201" w:history="1">
            <w:r>
              <w:t>Максимальная выработка электрической энергии на базе прироста теплового</w:t>
            </w:r>
          </w:hyperlink>
          <w:hyperlink w:anchor="_bookmark201" w:history="1">
            <w:r>
              <w:t>потребления на коллекторах существующих источников тепловой энергии, функционирующих</w:t>
            </w:r>
          </w:hyperlink>
          <w:hyperlink w:anchor="_bookmark201" w:history="1">
            <w:r>
              <w:t>в режиме комбинированной выработки электрической и тепловой энергии</w:t>
            </w:r>
            <w:r>
              <w:tab/>
            </w:r>
            <w:r>
              <w:rPr>
                <w:spacing w:val="-4"/>
              </w:rPr>
              <w:t>150</w:t>
            </w:r>
          </w:hyperlink>
        </w:p>
        <w:p w:rsidR="00353D9E" w:rsidRDefault="009B5792">
          <w:pPr>
            <w:pStyle w:val="4"/>
            <w:numPr>
              <w:ilvl w:val="1"/>
              <w:numId w:val="41"/>
            </w:numPr>
            <w:tabs>
              <w:tab w:val="left" w:pos="1023"/>
              <w:tab w:val="left" w:leader="dot" w:pos="9161"/>
            </w:tabs>
            <w:ind w:firstLine="0"/>
          </w:pPr>
          <w:hyperlink w:anchor="_bookmark202" w:history="1">
            <w:r>
              <w:t>Определение перспективных режимов загрузки источников тепловой энергии по</w:t>
            </w:r>
          </w:hyperlink>
          <w:hyperlink w:anchor="_bookmark202" w:history="1">
            <w:r>
              <w:t>присоединенной тепловой нагрузке</w:t>
            </w:r>
            <w:r>
              <w:tab/>
            </w:r>
            <w:r>
              <w:rPr>
                <w:spacing w:val="-4"/>
              </w:rPr>
              <w:t>150</w:t>
            </w:r>
          </w:hyperlink>
        </w:p>
        <w:p w:rsidR="00353D9E" w:rsidRDefault="009B5792">
          <w:pPr>
            <w:pStyle w:val="4"/>
            <w:numPr>
              <w:ilvl w:val="1"/>
              <w:numId w:val="41"/>
            </w:numPr>
            <w:tabs>
              <w:tab w:val="left" w:pos="1023"/>
            </w:tabs>
            <w:spacing w:after="240"/>
            <w:ind w:left="1023" w:right="438"/>
          </w:pPr>
          <w:hyperlink w:anchor="_bookmark203" w:history="1">
            <w:r>
              <w:t>Определениепотребностивтопливеирекомендацииповидамиспользуемоготоплива</w:t>
            </w:r>
          </w:hyperlink>
          <w:hyperlink w:anchor="_bookmark203" w:history="1">
            <w:r>
              <w:rPr>
                <w:spacing w:val="-4"/>
              </w:rPr>
              <w:t>150</w:t>
            </w:r>
          </w:hyperlink>
        </w:p>
        <w:p w:rsidR="00353D9E" w:rsidRDefault="009B5792">
          <w:pPr>
            <w:pStyle w:val="2"/>
            <w:numPr>
              <w:ilvl w:val="0"/>
              <w:numId w:val="41"/>
            </w:numPr>
            <w:tabs>
              <w:tab w:val="left" w:pos="802"/>
            </w:tabs>
            <w:ind w:left="802" w:hanging="436"/>
          </w:pPr>
          <w:hyperlink w:anchor="_bookmark204" w:history="1">
            <w:r>
              <w:t>ГЛАВА8.ПРЕДЛОЖЕНИЯПОСТРОИТЕЛЬСТВУ,РЕКОНСТРУКЦИИИ</w:t>
            </w:r>
            <w:r>
              <w:rPr>
                <w:spacing w:val="-2"/>
              </w:rPr>
              <w:t>(ИЛИ)</w:t>
            </w:r>
          </w:hyperlink>
        </w:p>
        <w:p w:rsidR="00353D9E" w:rsidRDefault="009B5792">
          <w:pPr>
            <w:pStyle w:val="2"/>
            <w:tabs>
              <w:tab w:val="left" w:leader="dot" w:pos="9161"/>
            </w:tabs>
            <w:spacing w:before="2" w:line="250" w:lineRule="exact"/>
          </w:pPr>
          <w:hyperlink w:anchor="_bookmark204" w:history="1">
            <w:r>
              <w:t>МОДЕРНИЗАЦИИТЕПЛОВЫХ</w:t>
            </w:r>
            <w:r>
              <w:rPr>
                <w:spacing w:val="-4"/>
              </w:rPr>
              <w:t>СЕТЕЙ</w:t>
            </w:r>
            <w:r>
              <w:rPr>
                <w:b w:val="0"/>
              </w:rPr>
              <w:tab/>
            </w:r>
            <w:r>
              <w:rPr>
                <w:spacing w:val="-5"/>
              </w:rPr>
              <w:t>151</w:t>
            </w:r>
          </w:hyperlink>
        </w:p>
        <w:p w:rsidR="00353D9E" w:rsidRDefault="009B5792">
          <w:pPr>
            <w:pStyle w:val="4"/>
            <w:numPr>
              <w:ilvl w:val="1"/>
              <w:numId w:val="41"/>
            </w:numPr>
            <w:tabs>
              <w:tab w:val="left" w:pos="1023"/>
              <w:tab w:val="left" w:leader="dot" w:pos="9161"/>
            </w:tabs>
            <w:ind w:firstLine="0"/>
          </w:pPr>
          <w:hyperlink w:anchor="_bookmark205" w:history="1">
            <w:r>
              <w:t xml:space="preserve">Реконструкция и (или) модернизация, строительство тепловых сетей, </w:t>
            </w:r>
            <w:r>
              <w:lastRenderedPageBreak/>
              <w:t>обеспечивающих</w:t>
            </w:r>
          </w:hyperlink>
          <w:hyperlink w:anchor="_bookmark205" w:history="1">
            <w:r>
              <w:t>перераспределение тепловой нагрузки из зон с дефицитом тепловой мощности в зоны с</w:t>
            </w:r>
          </w:hyperlink>
          <w:hyperlink w:anchor="_bookmark205" w:history="1">
            <w:r>
              <w:t>избытком тепловой мощности</w:t>
            </w:r>
            <w:r>
              <w:tab/>
            </w:r>
            <w:r>
              <w:rPr>
                <w:spacing w:val="-4"/>
              </w:rPr>
              <w:t>151</w:t>
            </w:r>
          </w:hyperlink>
        </w:p>
        <w:p w:rsidR="00353D9E" w:rsidRDefault="009B5792">
          <w:pPr>
            <w:pStyle w:val="4"/>
            <w:numPr>
              <w:ilvl w:val="1"/>
              <w:numId w:val="41"/>
            </w:numPr>
            <w:tabs>
              <w:tab w:val="left" w:pos="1023"/>
              <w:tab w:val="left" w:leader="dot" w:pos="9161"/>
            </w:tabs>
            <w:ind w:firstLine="0"/>
          </w:pPr>
          <w:hyperlink w:anchor="_bookmark206" w:history="1">
            <w:r>
              <w:t>Строительство тепловых сетей для обеспечения перспективных приростов тепловой</w:t>
            </w:r>
          </w:hyperlink>
          <w:hyperlink w:anchor="_bookmark206" w:history="1">
            <w:r>
              <w:t>нагрузки под жилищную,комплексную или производственную застройкуво вновь осваиваемых</w:t>
            </w:r>
          </w:hyperlink>
          <w:hyperlink w:anchor="_bookmark206" w:history="1">
            <w:r>
              <w:rPr>
                <w:spacing w:val="-2"/>
              </w:rPr>
              <w:t>районах</w:t>
            </w:r>
            <w:r>
              <w:tab/>
            </w:r>
            <w:r>
              <w:rPr>
                <w:spacing w:val="-4"/>
              </w:rPr>
              <w:t>151</w:t>
            </w:r>
          </w:hyperlink>
        </w:p>
        <w:p w:rsidR="00353D9E" w:rsidRDefault="009B5792">
          <w:pPr>
            <w:pStyle w:val="4"/>
            <w:numPr>
              <w:ilvl w:val="1"/>
              <w:numId w:val="41"/>
            </w:numPr>
            <w:tabs>
              <w:tab w:val="left" w:pos="1023"/>
              <w:tab w:val="left" w:leader="dot" w:pos="9161"/>
            </w:tabs>
            <w:ind w:firstLine="0"/>
          </w:pPr>
          <w:hyperlink w:anchor="_bookmark208" w:history="1">
            <w:r>
              <w:t>Строительство тепловых сетей, обеспечивающих условия, при наличии которых</w:t>
            </w:r>
          </w:hyperlink>
          <w:hyperlink w:anchor="_bookmark208" w:history="1">
            <w:r>
              <w:t>существует возможность поставок тепловой энергии потребителям от различных источников</w:t>
            </w:r>
          </w:hyperlink>
          <w:hyperlink w:anchor="_bookmark208" w:history="1">
            <w:r>
              <w:t>тепловой энергии при сохранении надежности теплоснабжения</w:t>
            </w:r>
            <w:r>
              <w:tab/>
            </w:r>
            <w:r>
              <w:rPr>
                <w:spacing w:val="-4"/>
              </w:rPr>
              <w:t>152</w:t>
            </w:r>
          </w:hyperlink>
        </w:p>
        <w:p w:rsidR="00353D9E" w:rsidRDefault="009B5792">
          <w:pPr>
            <w:pStyle w:val="4"/>
            <w:numPr>
              <w:ilvl w:val="1"/>
              <w:numId w:val="41"/>
            </w:numPr>
            <w:tabs>
              <w:tab w:val="left" w:pos="1023"/>
              <w:tab w:val="left" w:leader="dot" w:pos="9161"/>
            </w:tabs>
            <w:ind w:firstLine="0"/>
          </w:pPr>
          <w:hyperlink w:anchor="_bookmark209" w:history="1">
            <w:r>
              <w:t>Строительство, реконструкция и (или) модернизация тепловых сетей для повышения</w:t>
            </w:r>
          </w:hyperlink>
          <w:hyperlink w:anchor="_bookmark209" w:history="1">
            <w:r>
              <w:t>эффективности функционирования системы теплоснабжения, в том числе за счет перевода</w:t>
            </w:r>
          </w:hyperlink>
          <w:hyperlink w:anchor="_bookmark209" w:history="1">
            <w:r>
              <w:t>котельныхвпиковыйрежимработыилиликвидации</w:t>
            </w:r>
            <w:r>
              <w:rPr>
                <w:spacing w:val="-2"/>
              </w:rPr>
              <w:t>котельных</w:t>
            </w:r>
            <w:r>
              <w:tab/>
            </w:r>
            <w:r>
              <w:rPr>
                <w:spacing w:val="-5"/>
              </w:rPr>
              <w:t>152</w:t>
            </w:r>
          </w:hyperlink>
        </w:p>
        <w:p w:rsidR="00353D9E" w:rsidRDefault="009B5792">
          <w:pPr>
            <w:pStyle w:val="4"/>
            <w:numPr>
              <w:ilvl w:val="1"/>
              <w:numId w:val="41"/>
            </w:numPr>
            <w:tabs>
              <w:tab w:val="left" w:pos="1023"/>
              <w:tab w:val="left" w:leader="dot" w:pos="9161"/>
            </w:tabs>
            <w:spacing w:line="242" w:lineRule="auto"/>
            <w:ind w:firstLine="0"/>
          </w:pPr>
          <w:hyperlink w:anchor="_bookmark210" w:history="1">
            <w:r>
              <w:t>Строительство тепловых сетей для обеспечения нормативной надежности</w:t>
            </w:r>
          </w:hyperlink>
          <w:hyperlink w:anchor="_bookmark210" w:history="1">
            <w:r>
              <w:rPr>
                <w:spacing w:val="-2"/>
              </w:rPr>
              <w:t>теплоснабжения</w:t>
            </w:r>
            <w:r>
              <w:tab/>
            </w:r>
            <w:r>
              <w:rPr>
                <w:spacing w:val="-5"/>
              </w:rPr>
              <w:t>152</w:t>
            </w:r>
          </w:hyperlink>
        </w:p>
        <w:p w:rsidR="00353D9E" w:rsidRDefault="009B5792">
          <w:pPr>
            <w:pStyle w:val="4"/>
            <w:numPr>
              <w:ilvl w:val="1"/>
              <w:numId w:val="41"/>
            </w:numPr>
            <w:tabs>
              <w:tab w:val="left" w:pos="1023"/>
              <w:tab w:val="left" w:leader="dot" w:pos="9161"/>
            </w:tabs>
            <w:ind w:firstLine="0"/>
          </w:pPr>
          <w:hyperlink w:anchor="_bookmark211" w:history="1">
            <w:r>
              <w:t>Реконструкция и (или) модернизация тепловых сетей с увеличением диаметра</w:t>
            </w:r>
          </w:hyperlink>
          <w:hyperlink w:anchor="_bookmark211" w:history="1">
            <w:r>
              <w:t>трубопроводов для обеспечения перспективных приростов тепловой нагрузки</w:t>
            </w:r>
            <w:r>
              <w:tab/>
            </w:r>
            <w:r>
              <w:rPr>
                <w:spacing w:val="-4"/>
              </w:rPr>
              <w:t>152</w:t>
            </w:r>
          </w:hyperlink>
        </w:p>
        <w:p w:rsidR="00353D9E" w:rsidRDefault="009B5792">
          <w:pPr>
            <w:pStyle w:val="4"/>
            <w:numPr>
              <w:ilvl w:val="1"/>
              <w:numId w:val="41"/>
            </w:numPr>
            <w:tabs>
              <w:tab w:val="left" w:pos="1023"/>
              <w:tab w:val="left" w:leader="dot" w:pos="9161"/>
            </w:tabs>
            <w:ind w:firstLine="0"/>
          </w:pPr>
          <w:hyperlink w:anchor="_bookmark212" w:history="1">
            <w:r>
              <w:t>Реконструкция и (или) модернизация тепловых сетей, подлежащих замене в связи с</w:t>
            </w:r>
          </w:hyperlink>
          <w:hyperlink w:anchor="_bookmark212" w:history="1">
            <w:r>
              <w:t>исчерпаниемэксплуатационного</w:t>
            </w:r>
            <w:r>
              <w:rPr>
                <w:spacing w:val="-2"/>
              </w:rPr>
              <w:t>ресурса</w:t>
            </w:r>
            <w:r>
              <w:tab/>
            </w:r>
            <w:r>
              <w:rPr>
                <w:spacing w:val="-5"/>
              </w:rPr>
              <w:t>152</w:t>
            </w:r>
          </w:hyperlink>
        </w:p>
        <w:p w:rsidR="00353D9E" w:rsidRDefault="009B5792">
          <w:pPr>
            <w:pStyle w:val="4"/>
            <w:numPr>
              <w:ilvl w:val="1"/>
              <w:numId w:val="41"/>
            </w:numPr>
            <w:tabs>
              <w:tab w:val="left" w:pos="1023"/>
              <w:tab w:val="left" w:leader="dot" w:pos="9161"/>
            </w:tabs>
            <w:ind w:left="1023" w:right="0" w:hanging="657"/>
          </w:pPr>
          <w:hyperlink w:anchor="_bookmark214" w:history="1">
            <w:r>
              <w:t>Строительство,реконструкциии(или)модернизациянасосных</w:t>
            </w:r>
            <w:r>
              <w:rPr>
                <w:spacing w:val="-2"/>
              </w:rPr>
              <w:t>станций</w:t>
            </w:r>
            <w:r>
              <w:tab/>
            </w:r>
            <w:r>
              <w:rPr>
                <w:spacing w:val="-5"/>
              </w:rPr>
              <w:t>155</w:t>
            </w:r>
          </w:hyperlink>
        </w:p>
        <w:p w:rsidR="00353D9E" w:rsidRDefault="009B5792">
          <w:pPr>
            <w:pStyle w:val="2"/>
            <w:numPr>
              <w:ilvl w:val="0"/>
              <w:numId w:val="41"/>
            </w:numPr>
            <w:tabs>
              <w:tab w:val="left" w:pos="802"/>
              <w:tab w:val="left" w:leader="dot" w:pos="9161"/>
            </w:tabs>
            <w:spacing w:before="72"/>
            <w:ind w:right="149" w:firstLine="0"/>
          </w:pPr>
          <w:hyperlink w:anchor="_bookmark215" w:history="1">
            <w:r>
              <w:t>ГЛАВА 9. ПРЕДЛОЖЕНИЯ ПО ПЕРЕВОДУ ОТКРЫТЫХ СИСТЕМ</w:t>
            </w:r>
          </w:hyperlink>
          <w:hyperlink w:anchor="_bookmark215" w:history="1">
            <w:r>
              <w:t>ТЕПЛОСНАБЖЕНИЯ (ГОРЯЧЕГО ВОДОСНАБЖЕНИЯ) В ЗАКРЫТЫЕ СИСТЕМЫ</w:t>
            </w:r>
          </w:hyperlink>
          <w:hyperlink w:anchor="_bookmark215" w:history="1">
            <w:r>
              <w:t>ГОРЯЧЕГО ВОДОСНАБЖЕНИЯ</w:t>
            </w:r>
            <w:r>
              <w:rPr>
                <w:b w:val="0"/>
              </w:rPr>
              <w:tab/>
            </w:r>
            <w:r>
              <w:rPr>
                <w:spacing w:val="-4"/>
              </w:rPr>
              <w:t>156</w:t>
            </w:r>
          </w:hyperlink>
        </w:p>
        <w:p w:rsidR="00353D9E" w:rsidRDefault="009B5792">
          <w:pPr>
            <w:pStyle w:val="4"/>
            <w:numPr>
              <w:ilvl w:val="1"/>
              <w:numId w:val="41"/>
            </w:numPr>
            <w:tabs>
              <w:tab w:val="left" w:pos="1023"/>
              <w:tab w:val="left" w:leader="dot" w:pos="9161"/>
            </w:tabs>
            <w:ind w:firstLine="0"/>
          </w:pPr>
          <w:hyperlink w:anchor="_bookmark216" w:history="1">
            <w:r>
              <w:t>Технико-экономическое обоснование предложений по типам присоединений</w:t>
            </w:r>
          </w:hyperlink>
          <w:hyperlink w:anchor="_bookmark216" w:history="1">
            <w:r>
              <w:t>теплопотребляющих установок потребителей к тепловым сетям, обеспечивающим перевод</w:t>
            </w:r>
          </w:hyperlink>
          <w:hyperlink w:anchor="_bookmark216" w:history="1">
            <w:r>
              <w:t>потребителей, подключенных к открытой системе теплоснабжения (горячего водоснабжения),</w:t>
            </w:r>
          </w:hyperlink>
          <w:hyperlink w:anchor="_bookmark216" w:history="1">
            <w:r>
              <w:t>на закрытую систему горячего водоснабжения</w:t>
            </w:r>
            <w:r>
              <w:tab/>
            </w:r>
            <w:r>
              <w:rPr>
                <w:spacing w:val="-4"/>
              </w:rPr>
              <w:t>156</w:t>
            </w:r>
          </w:hyperlink>
        </w:p>
        <w:p w:rsidR="00353D9E" w:rsidRDefault="009B5792">
          <w:pPr>
            <w:pStyle w:val="4"/>
            <w:numPr>
              <w:ilvl w:val="1"/>
              <w:numId w:val="41"/>
            </w:numPr>
            <w:tabs>
              <w:tab w:val="left" w:pos="1023"/>
              <w:tab w:val="left" w:leader="dot" w:pos="9161"/>
            </w:tabs>
            <w:ind w:firstLine="0"/>
          </w:pPr>
          <w:hyperlink w:anchor="_bookmark218" w:history="1">
            <w:r>
              <w:t>Выбор и обоснование метода регулирования отпуска тепловой энергии от источника</w:t>
            </w:r>
          </w:hyperlink>
          <w:hyperlink w:anchor="_bookmark218" w:history="1">
            <w:r>
              <w:t>тепловой энергии</w:t>
            </w:r>
            <w:r>
              <w:tab/>
            </w:r>
            <w:r>
              <w:rPr>
                <w:spacing w:val="-4"/>
              </w:rPr>
              <w:t>159</w:t>
            </w:r>
          </w:hyperlink>
        </w:p>
        <w:p w:rsidR="00353D9E" w:rsidRDefault="009B5792">
          <w:pPr>
            <w:pStyle w:val="4"/>
            <w:numPr>
              <w:ilvl w:val="1"/>
              <w:numId w:val="41"/>
            </w:numPr>
            <w:tabs>
              <w:tab w:val="left" w:pos="1023"/>
              <w:tab w:val="left" w:leader="dot" w:pos="9161"/>
            </w:tabs>
            <w:ind w:firstLine="0"/>
          </w:pPr>
          <w:hyperlink w:anchor="_bookmark219" w:history="1">
            <w:r>
              <w:t>Предложения по реконструкции тепловых сетей для обеспечения передачи тепловой</w:t>
            </w:r>
          </w:hyperlink>
          <w:hyperlink w:anchor="_bookmark219" w:history="1">
            <w:r>
              <w:t>энергии при переходе от открытой системы теплоснабжения (горячего водоснабжения) к</w:t>
            </w:r>
          </w:hyperlink>
          <w:hyperlink w:anchor="_bookmark219" w:history="1">
            <w:r>
              <w:t>закрытой системе горячего водоснабжения</w:t>
            </w:r>
            <w:r>
              <w:tab/>
            </w:r>
            <w:r>
              <w:rPr>
                <w:spacing w:val="-4"/>
              </w:rPr>
              <w:t>160</w:t>
            </w:r>
          </w:hyperlink>
        </w:p>
        <w:p w:rsidR="00353D9E" w:rsidRDefault="009B5792">
          <w:pPr>
            <w:pStyle w:val="4"/>
            <w:numPr>
              <w:ilvl w:val="1"/>
              <w:numId w:val="41"/>
            </w:numPr>
            <w:tabs>
              <w:tab w:val="left" w:pos="1023"/>
              <w:tab w:val="left" w:leader="dot" w:pos="9161"/>
            </w:tabs>
            <w:ind w:firstLine="0"/>
          </w:pPr>
          <w:hyperlink w:anchor="_bookmark220" w:history="1">
            <w:r>
              <w:t>Расчет потребности инвестиций для перевода открытой системы теплоснабжения</w:t>
            </w:r>
          </w:hyperlink>
          <w:hyperlink w:anchor="_bookmark220" w:history="1">
            <w:r>
              <w:t>(горячего водоснабжения) в закрытую систему горячего водоснабжения</w:t>
            </w:r>
            <w:r>
              <w:tab/>
            </w:r>
            <w:r>
              <w:rPr>
                <w:spacing w:val="-4"/>
              </w:rPr>
              <w:t>160</w:t>
            </w:r>
          </w:hyperlink>
        </w:p>
        <w:p w:rsidR="00353D9E" w:rsidRDefault="009B5792">
          <w:pPr>
            <w:pStyle w:val="4"/>
            <w:numPr>
              <w:ilvl w:val="1"/>
              <w:numId w:val="41"/>
            </w:numPr>
            <w:tabs>
              <w:tab w:val="left" w:pos="1023"/>
              <w:tab w:val="left" w:leader="dot" w:pos="9161"/>
            </w:tabs>
            <w:ind w:firstLine="0"/>
          </w:pPr>
          <w:hyperlink w:anchor="_bookmark222" w:history="1">
            <w:r>
              <w:t>Оценка целевых показателей эффективности и качества теплоснабжения в открытой</w:t>
            </w:r>
          </w:hyperlink>
          <w:hyperlink w:anchor="_bookmark222" w:history="1">
            <w:r>
              <w:t>системе теплоснабжения (горячего водоснабжения) и закрытой системе горячего</w:t>
            </w:r>
          </w:hyperlink>
          <w:hyperlink w:anchor="_bookmark222" w:history="1">
            <w:r>
              <w:rPr>
                <w:spacing w:val="-2"/>
              </w:rPr>
              <w:t>водоснабжения</w:t>
            </w:r>
            <w:r>
              <w:tab/>
            </w:r>
            <w:r>
              <w:rPr>
                <w:spacing w:val="-5"/>
              </w:rPr>
              <w:t>163</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223" w:history="1">
            <w:r>
              <w:t>Предложенияпоисточникам</w:t>
            </w:r>
            <w:r>
              <w:rPr>
                <w:spacing w:val="-2"/>
              </w:rPr>
              <w:t>инвестиций</w:t>
            </w:r>
            <w:r>
              <w:tab/>
            </w:r>
            <w:r>
              <w:rPr>
                <w:spacing w:val="-5"/>
              </w:rPr>
              <w:t>164</w:t>
            </w:r>
          </w:hyperlink>
        </w:p>
        <w:p w:rsidR="00353D9E" w:rsidRDefault="009B5792">
          <w:pPr>
            <w:pStyle w:val="2"/>
            <w:numPr>
              <w:ilvl w:val="0"/>
              <w:numId w:val="41"/>
            </w:numPr>
            <w:tabs>
              <w:tab w:val="left" w:pos="1023"/>
              <w:tab w:val="left" w:leader="dot" w:pos="9161"/>
            </w:tabs>
            <w:spacing w:before="77" w:line="250" w:lineRule="exact"/>
            <w:ind w:left="1023" w:hanging="657"/>
          </w:pPr>
          <w:hyperlink w:anchor="_bookmark224" w:history="1">
            <w:r>
              <w:t>ГЛАВА10.ПЕРСПЕКТИВНЫЕТОПЛИВНЫЕ</w:t>
            </w:r>
            <w:r>
              <w:rPr>
                <w:spacing w:val="-2"/>
              </w:rPr>
              <w:t>БАЛАНСЫ</w:t>
            </w:r>
            <w:r>
              <w:rPr>
                <w:b w:val="0"/>
              </w:rPr>
              <w:tab/>
            </w:r>
            <w:r>
              <w:rPr>
                <w:spacing w:val="-5"/>
              </w:rPr>
              <w:t>165</w:t>
            </w:r>
          </w:hyperlink>
        </w:p>
        <w:p w:rsidR="00353D9E" w:rsidRDefault="009B5792">
          <w:pPr>
            <w:pStyle w:val="4"/>
            <w:numPr>
              <w:ilvl w:val="1"/>
              <w:numId w:val="41"/>
            </w:numPr>
            <w:tabs>
              <w:tab w:val="left" w:pos="1023"/>
              <w:tab w:val="left" w:leader="dot" w:pos="9161"/>
            </w:tabs>
            <w:ind w:firstLine="0"/>
          </w:pPr>
          <w:hyperlink w:anchor="_bookmark225" w:history="1">
            <w:r>
              <w:t>Расчетыпокаждомуисточникутепловойэнергииперспективныхмаксимальныхчасовых</w:t>
            </w:r>
          </w:hyperlink>
          <w:hyperlink w:anchor="_bookmark225" w:history="1">
            <w:r>
              <w:t>и годовых расходов основного вида топлива для зимнего, летнего и переходного периодов,</w:t>
            </w:r>
          </w:hyperlink>
          <w:hyperlink w:anchor="_bookmark225" w:history="1">
            <w:r>
              <w:t>необходимого для обеспечения нормативного функционирования источников тепловой энергии</w:t>
            </w:r>
          </w:hyperlink>
          <w:hyperlink w:anchor="_bookmark225" w:history="1">
            <w:r>
              <w:t>натерритории</w:t>
            </w:r>
            <w:r>
              <w:rPr>
                <w:spacing w:val="-2"/>
              </w:rPr>
              <w:t>поселения</w:t>
            </w:r>
            <w:r>
              <w:tab/>
            </w:r>
            <w:r>
              <w:rPr>
                <w:spacing w:val="-5"/>
              </w:rPr>
              <w:t>165</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227" w:history="1">
            <w:r>
              <w:t>Расчетыпокаждомуисточникутепловойэнергиинормативныхзапасов</w:t>
            </w:r>
            <w:r>
              <w:rPr>
                <w:spacing w:val="-2"/>
              </w:rPr>
              <w:t>топлива</w:t>
            </w:r>
            <w:r>
              <w:tab/>
            </w:r>
            <w:r>
              <w:rPr>
                <w:spacing w:val="-5"/>
              </w:rPr>
              <w:t>167</w:t>
            </w:r>
          </w:hyperlink>
        </w:p>
        <w:p w:rsidR="00353D9E" w:rsidRDefault="009B5792">
          <w:pPr>
            <w:pStyle w:val="4"/>
            <w:numPr>
              <w:ilvl w:val="1"/>
              <w:numId w:val="41"/>
            </w:numPr>
            <w:tabs>
              <w:tab w:val="left" w:pos="1023"/>
              <w:tab w:val="left" w:leader="dot" w:pos="9161"/>
            </w:tabs>
            <w:ind w:firstLine="0"/>
          </w:pPr>
          <w:hyperlink w:anchor="_bookmark228" w:history="1">
            <w:r>
              <w:t>Вид топлива, потребляемый источником тепловой энергии, в том числе с</w:t>
            </w:r>
          </w:hyperlink>
          <w:hyperlink w:anchor="_bookmark228" w:history="1">
            <w:r>
              <w:t>использованием возобновляемых источников энергии и местных видов топлива</w:t>
            </w:r>
            <w:r>
              <w:tab/>
            </w:r>
            <w:r>
              <w:rPr>
                <w:spacing w:val="-4"/>
              </w:rPr>
              <w:t>167</w:t>
            </w:r>
          </w:hyperlink>
        </w:p>
        <w:p w:rsidR="00353D9E" w:rsidRDefault="009B5792">
          <w:pPr>
            <w:pStyle w:val="4"/>
            <w:numPr>
              <w:ilvl w:val="1"/>
              <w:numId w:val="41"/>
            </w:numPr>
            <w:tabs>
              <w:tab w:val="left" w:pos="1023"/>
              <w:tab w:val="left" w:leader="dot" w:pos="9161"/>
            </w:tabs>
            <w:ind w:firstLine="0"/>
          </w:pPr>
          <w:hyperlink w:anchor="_bookmark229" w:history="1">
            <w:r>
              <w:t>Виды топлива (в случае, если топливом является уголь, - вид ископаемого угля в</w:t>
            </w:r>
          </w:hyperlink>
          <w:hyperlink w:anchor="_bookmark229" w:history="1">
            <w:r>
              <w:t>соответствии с Межгосударственным стандартом ГОСТ 25543-2013 "Угли бурые, каменные и</w:t>
            </w:r>
          </w:hyperlink>
          <w:hyperlink w:anchor="_bookmark229" w:history="1">
            <w:r>
              <w:t>антрациты.Классификация по генетическим и технологическим параметрам"), их долю и</w:t>
            </w:r>
          </w:hyperlink>
          <w:hyperlink w:anchor="_bookmark229" w:history="1">
            <w:r>
              <w:t>значение низшей теплоты сгорания топлива, используемые для производства тепловой энергии</w:t>
            </w:r>
          </w:hyperlink>
          <w:hyperlink w:anchor="_bookmark229" w:history="1">
            <w:r>
              <w:t>покаждойсистеме</w:t>
            </w:r>
            <w:r>
              <w:rPr>
                <w:spacing w:val="-2"/>
              </w:rPr>
              <w:t xml:space="preserve"> теплоснабжения</w:t>
            </w:r>
            <w:r>
              <w:tab/>
            </w:r>
            <w:r>
              <w:rPr>
                <w:spacing w:val="-5"/>
              </w:rPr>
              <w:t>167</w:t>
            </w:r>
          </w:hyperlink>
        </w:p>
        <w:p w:rsidR="00353D9E" w:rsidRDefault="009B5792">
          <w:pPr>
            <w:pStyle w:val="4"/>
            <w:numPr>
              <w:ilvl w:val="1"/>
              <w:numId w:val="41"/>
            </w:numPr>
            <w:tabs>
              <w:tab w:val="left" w:pos="1023"/>
              <w:tab w:val="left" w:leader="dot" w:pos="9161"/>
            </w:tabs>
            <w:ind w:firstLine="0"/>
          </w:pPr>
          <w:hyperlink w:anchor="_bookmark230" w:history="1">
            <w:r>
              <w:t>Преобладающий в поселении, городском округе вид топлива, определяемый по</w:t>
            </w:r>
          </w:hyperlink>
          <w:hyperlink w:anchor="_bookmark230" w:history="1">
            <w:r>
              <w:t>совокупности всех систем теплоснабжения, находящихся в соответствующем поселении,</w:t>
            </w:r>
          </w:hyperlink>
          <w:hyperlink w:anchor="_bookmark230" w:history="1">
            <w:r>
              <w:t>городском округе</w:t>
            </w:r>
            <w:r>
              <w:tab/>
            </w:r>
            <w:r>
              <w:rPr>
                <w:spacing w:val="-4"/>
              </w:rPr>
              <w:t>167</w:t>
            </w:r>
          </w:hyperlink>
        </w:p>
        <w:p w:rsidR="00353D9E" w:rsidRDefault="009B5792">
          <w:pPr>
            <w:pStyle w:val="4"/>
            <w:numPr>
              <w:ilvl w:val="1"/>
              <w:numId w:val="41"/>
            </w:numPr>
            <w:tabs>
              <w:tab w:val="left" w:pos="1023"/>
            </w:tabs>
            <w:spacing w:after="240"/>
            <w:ind w:left="1023" w:right="369"/>
          </w:pPr>
          <w:hyperlink w:anchor="_bookmark231" w:history="1">
            <w:r>
              <w:t>Приоритетноенаправлениеразвитиятопливногобалансапоселения,городскогоокруга</w:t>
            </w:r>
          </w:hyperlink>
          <w:hyperlink w:anchor="_bookmark231" w:history="1">
            <w:r>
              <w:rPr>
                <w:spacing w:val="-4"/>
              </w:rPr>
              <w:t>167</w:t>
            </w:r>
          </w:hyperlink>
        </w:p>
        <w:p w:rsidR="00353D9E" w:rsidRDefault="009B5792">
          <w:pPr>
            <w:pStyle w:val="2"/>
            <w:numPr>
              <w:ilvl w:val="0"/>
              <w:numId w:val="41"/>
            </w:numPr>
            <w:tabs>
              <w:tab w:val="left" w:pos="1023"/>
              <w:tab w:val="left" w:leader="dot" w:pos="9161"/>
            </w:tabs>
            <w:spacing w:line="251" w:lineRule="exact"/>
            <w:ind w:left="1023" w:hanging="657"/>
          </w:pPr>
          <w:hyperlink w:anchor="_bookmark232" w:history="1">
            <w:r>
              <w:t>ГЛАВА11.ОЦЕНКАНАДЕЖНОСТИ</w:t>
            </w:r>
            <w:r>
              <w:rPr>
                <w:spacing w:val="-2"/>
              </w:rPr>
              <w:t>ТЕПЛОСНАБЖЕНИЯ</w:t>
            </w:r>
            <w:r>
              <w:rPr>
                <w:b w:val="0"/>
              </w:rPr>
              <w:tab/>
            </w:r>
            <w:r>
              <w:rPr>
                <w:spacing w:val="-5"/>
              </w:rPr>
              <w:t>168</w:t>
            </w:r>
          </w:hyperlink>
        </w:p>
        <w:p w:rsidR="00353D9E" w:rsidRDefault="009B5792">
          <w:pPr>
            <w:pStyle w:val="4"/>
            <w:numPr>
              <w:ilvl w:val="1"/>
              <w:numId w:val="41"/>
            </w:numPr>
            <w:tabs>
              <w:tab w:val="left" w:pos="1023"/>
              <w:tab w:val="left" w:leader="dot" w:pos="9161"/>
            </w:tabs>
            <w:ind w:right="144" w:firstLine="0"/>
          </w:pPr>
          <w:hyperlink w:anchor="_bookmark235" w:history="1">
            <w:r>
              <w:t>Методыирезультатыобработкиданныхпоотказамучастковтепловыхсетей(аварийным</w:t>
            </w:r>
          </w:hyperlink>
          <w:hyperlink w:anchor="_bookmark235" w:history="1">
            <w:r>
              <w:t>ситуациям), средней частоты отказов участков тепловых сетей в каждой системе</w:t>
            </w:r>
          </w:hyperlink>
          <w:hyperlink w:anchor="_bookmark235" w:history="1">
            <w:r>
              <w:rPr>
                <w:spacing w:val="-2"/>
              </w:rPr>
              <w:t>теплоснабжения</w:t>
            </w:r>
            <w:r>
              <w:tab/>
            </w:r>
            <w:r>
              <w:rPr>
                <w:spacing w:val="-5"/>
              </w:rPr>
              <w:t>168</w:t>
            </w:r>
          </w:hyperlink>
        </w:p>
        <w:p w:rsidR="00353D9E" w:rsidRDefault="009B5792">
          <w:pPr>
            <w:pStyle w:val="4"/>
            <w:numPr>
              <w:ilvl w:val="1"/>
              <w:numId w:val="41"/>
            </w:numPr>
            <w:tabs>
              <w:tab w:val="left" w:pos="1023"/>
              <w:tab w:val="left" w:leader="dot" w:pos="9161"/>
            </w:tabs>
            <w:ind w:firstLine="0"/>
          </w:pPr>
          <w:hyperlink w:anchor="_bookmark236" w:history="1">
            <w:r>
              <w:t>Методы и результаты обработки данных по восстановлениям отказавших участков</w:t>
            </w:r>
          </w:hyperlink>
          <w:hyperlink w:anchor="_bookmark236" w:history="1">
            <w:r>
              <w:t xml:space="preserve">тепловых сетей, среднее время восстановление отказавших участков тепловой сети в </w:t>
            </w:r>
            <w:r>
              <w:lastRenderedPageBreak/>
              <w:t>каждой</w:t>
            </w:r>
          </w:hyperlink>
          <w:hyperlink w:anchor="_bookmark236" w:history="1">
            <w:r>
              <w:t>системе теплоснабжения</w:t>
            </w:r>
            <w:r>
              <w:tab/>
            </w:r>
            <w:r>
              <w:rPr>
                <w:spacing w:val="-4"/>
              </w:rPr>
              <w:t>169</w:t>
            </w:r>
          </w:hyperlink>
        </w:p>
        <w:p w:rsidR="00353D9E" w:rsidRDefault="009B5792">
          <w:pPr>
            <w:pStyle w:val="4"/>
            <w:numPr>
              <w:ilvl w:val="1"/>
              <w:numId w:val="41"/>
            </w:numPr>
            <w:tabs>
              <w:tab w:val="left" w:pos="1023"/>
              <w:tab w:val="left" w:leader="dot" w:pos="9161"/>
            </w:tabs>
            <w:ind w:right="139" w:firstLine="0"/>
          </w:pPr>
          <w:hyperlink w:anchor="_bookmark237" w:history="1">
            <w:r>
              <w:t>Результатыоценкивероятностиотказаибезотказнойработысистемытеплоснабженияпо</w:t>
            </w:r>
          </w:hyperlink>
          <w:hyperlink w:anchor="_bookmark237" w:history="1">
            <w:r>
              <w:t>отношению к потребителям, присоединенным к магистральным и распределительным</w:t>
            </w:r>
          </w:hyperlink>
          <w:hyperlink w:anchor="_bookmark237" w:history="1">
            <w:r>
              <w:rPr>
                <w:spacing w:val="-2"/>
              </w:rPr>
              <w:t>теплопроводам</w:t>
            </w:r>
            <w:r>
              <w:tab/>
            </w:r>
            <w:r>
              <w:rPr>
                <w:spacing w:val="-5"/>
              </w:rPr>
              <w:t>169</w:t>
            </w:r>
          </w:hyperlink>
        </w:p>
        <w:p w:rsidR="00353D9E" w:rsidRDefault="009B5792">
          <w:pPr>
            <w:pStyle w:val="4"/>
            <w:numPr>
              <w:ilvl w:val="1"/>
              <w:numId w:val="41"/>
            </w:numPr>
            <w:tabs>
              <w:tab w:val="left" w:pos="1023"/>
              <w:tab w:val="left" w:leader="dot" w:pos="9161"/>
            </w:tabs>
            <w:ind w:firstLine="0"/>
          </w:pPr>
          <w:hyperlink w:anchor="_bookmark238" w:history="1">
            <w:r>
              <w:t>Результаты оценки коэффициентов готовности теплопроводов к несению тепловой</w:t>
            </w:r>
          </w:hyperlink>
          <w:hyperlink w:anchor="_bookmark238" w:history="1">
            <w:r>
              <w:rPr>
                <w:spacing w:val="-2"/>
              </w:rPr>
              <w:t>нагрузки</w:t>
            </w:r>
            <w:r>
              <w:tab/>
            </w:r>
            <w:r>
              <w:rPr>
                <w:spacing w:val="-5"/>
              </w:rPr>
              <w:t>169</w:t>
            </w:r>
          </w:hyperlink>
        </w:p>
        <w:p w:rsidR="00353D9E" w:rsidRDefault="009B5792">
          <w:pPr>
            <w:pStyle w:val="4"/>
            <w:numPr>
              <w:ilvl w:val="1"/>
              <w:numId w:val="41"/>
            </w:numPr>
            <w:tabs>
              <w:tab w:val="left" w:pos="1023"/>
              <w:tab w:val="left" w:leader="dot" w:pos="9161"/>
            </w:tabs>
            <w:ind w:firstLine="0"/>
          </w:pPr>
          <w:hyperlink w:anchor="_bookmark239" w:history="1">
            <w:r>
              <w:t>Результат оценки недоотпуска тепловой энергии по причине отказов и простоев</w:t>
            </w:r>
          </w:hyperlink>
          <w:hyperlink w:anchor="_bookmark239" w:history="1">
            <w:r>
              <w:t>тепловых сетей и источников тепловой энергии</w:t>
            </w:r>
            <w:r>
              <w:tab/>
            </w:r>
            <w:r>
              <w:rPr>
                <w:spacing w:val="-4"/>
              </w:rPr>
              <w:t>169</w:t>
            </w:r>
          </w:hyperlink>
        </w:p>
        <w:p w:rsidR="00353D9E" w:rsidRDefault="009B5792">
          <w:pPr>
            <w:pStyle w:val="4"/>
            <w:numPr>
              <w:ilvl w:val="1"/>
              <w:numId w:val="41"/>
            </w:numPr>
            <w:tabs>
              <w:tab w:val="left" w:pos="1023"/>
              <w:tab w:val="left" w:leader="dot" w:pos="9161"/>
            </w:tabs>
            <w:ind w:firstLine="0"/>
          </w:pPr>
          <w:hyperlink w:anchor="_bookmark240" w:history="1">
            <w:r>
              <w:t>Применение на источниках тепловой энергии рациональных тепловых схем с</w:t>
            </w:r>
          </w:hyperlink>
          <w:hyperlink w:anchor="_bookmark240" w:history="1">
            <w:r>
              <w:t>дублированными связями и новых технологий, обеспечивающих нормативную готовность</w:t>
            </w:r>
          </w:hyperlink>
          <w:hyperlink w:anchor="_bookmark240" w:history="1">
            <w:r>
              <w:t>энергетического</w:t>
            </w:r>
            <w:r>
              <w:rPr>
                <w:spacing w:val="-2"/>
              </w:rPr>
              <w:t>оборудования</w:t>
            </w:r>
            <w:r>
              <w:tab/>
            </w:r>
            <w:r>
              <w:rPr>
                <w:spacing w:val="-5"/>
              </w:rPr>
              <w:t>169</w:t>
            </w:r>
          </w:hyperlink>
        </w:p>
        <w:p w:rsidR="00353D9E" w:rsidRDefault="009B5792">
          <w:pPr>
            <w:pStyle w:val="4"/>
            <w:numPr>
              <w:ilvl w:val="1"/>
              <w:numId w:val="41"/>
            </w:numPr>
            <w:tabs>
              <w:tab w:val="left" w:pos="1023"/>
              <w:tab w:val="left" w:leader="dot" w:pos="9161"/>
            </w:tabs>
            <w:ind w:left="1023" w:right="0" w:hanging="657"/>
          </w:pPr>
          <w:hyperlink w:anchor="_bookmark241" w:history="1">
            <w:r>
              <w:t>Установкарезервного</w:t>
            </w:r>
            <w:r>
              <w:rPr>
                <w:spacing w:val="-2"/>
              </w:rPr>
              <w:t>оборудования</w:t>
            </w:r>
            <w:r>
              <w:tab/>
            </w:r>
            <w:r>
              <w:rPr>
                <w:spacing w:val="-5"/>
              </w:rPr>
              <w:t>170</w:t>
            </w:r>
          </w:hyperlink>
        </w:p>
        <w:p w:rsidR="00353D9E" w:rsidRDefault="009B5792">
          <w:pPr>
            <w:pStyle w:val="4"/>
            <w:numPr>
              <w:ilvl w:val="1"/>
              <w:numId w:val="41"/>
            </w:numPr>
            <w:tabs>
              <w:tab w:val="left" w:pos="1023"/>
              <w:tab w:val="left" w:leader="dot" w:pos="9161"/>
            </w:tabs>
            <w:ind w:firstLine="0"/>
          </w:pPr>
          <w:hyperlink w:anchor="_bookmark242" w:history="1">
            <w:r>
              <w:t>Организация совместной работы нескольких источников тепловой энергии на единую</w:t>
            </w:r>
          </w:hyperlink>
          <w:hyperlink w:anchor="_bookmark242" w:history="1">
            <w:r>
              <w:t>тепловую сеть</w:t>
            </w:r>
            <w:r>
              <w:tab/>
            </w:r>
            <w:r>
              <w:rPr>
                <w:spacing w:val="-4"/>
              </w:rPr>
              <w:t>170</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243" w:history="1">
            <w:r>
              <w:t>Резервированиетепловыхсетейсмежных</w:t>
            </w:r>
            <w:r>
              <w:rPr>
                <w:spacing w:val="-2"/>
              </w:rPr>
              <w:t>районов</w:t>
            </w:r>
            <w:r>
              <w:tab/>
            </w:r>
            <w:r>
              <w:rPr>
                <w:spacing w:val="-5"/>
              </w:rPr>
              <w:t>170</w:t>
            </w:r>
          </w:hyperlink>
        </w:p>
        <w:p w:rsidR="00353D9E" w:rsidRDefault="009B5792">
          <w:pPr>
            <w:pStyle w:val="4"/>
            <w:numPr>
              <w:ilvl w:val="1"/>
              <w:numId w:val="41"/>
            </w:numPr>
            <w:tabs>
              <w:tab w:val="left" w:pos="1242"/>
              <w:tab w:val="left" w:leader="dot" w:pos="9161"/>
            </w:tabs>
            <w:spacing w:line="252" w:lineRule="exact"/>
            <w:ind w:left="1242" w:right="0" w:hanging="876"/>
          </w:pPr>
          <w:hyperlink w:anchor="_bookmark244" w:history="1">
            <w:r>
              <w:t>Устройстворезервныхнасосных</w:t>
            </w:r>
            <w:r>
              <w:rPr>
                <w:spacing w:val="-2"/>
              </w:rPr>
              <w:t>станций</w:t>
            </w:r>
            <w:r>
              <w:tab/>
            </w:r>
            <w:r>
              <w:rPr>
                <w:spacing w:val="-5"/>
              </w:rPr>
              <w:t>171</w:t>
            </w:r>
          </w:hyperlink>
        </w:p>
        <w:p w:rsidR="00353D9E" w:rsidRDefault="009B5792">
          <w:pPr>
            <w:pStyle w:val="4"/>
            <w:numPr>
              <w:ilvl w:val="1"/>
              <w:numId w:val="41"/>
            </w:numPr>
            <w:tabs>
              <w:tab w:val="left" w:pos="1242"/>
              <w:tab w:val="left" w:leader="dot" w:pos="9161"/>
            </w:tabs>
            <w:spacing w:line="252" w:lineRule="exact"/>
            <w:ind w:left="1242" w:right="0" w:hanging="876"/>
          </w:pPr>
          <w:hyperlink w:anchor="_bookmark245" w:history="1">
            <w:r>
              <w:rPr>
                <w:spacing w:val="-2"/>
              </w:rPr>
              <w:t>Установкабаков-аккумуляторов</w:t>
            </w:r>
            <w:r>
              <w:tab/>
            </w:r>
            <w:r>
              <w:rPr>
                <w:spacing w:val="-5"/>
              </w:rPr>
              <w:t>171</w:t>
            </w:r>
          </w:hyperlink>
        </w:p>
        <w:p w:rsidR="00353D9E" w:rsidRDefault="009B5792">
          <w:pPr>
            <w:pStyle w:val="2"/>
            <w:numPr>
              <w:ilvl w:val="0"/>
              <w:numId w:val="41"/>
            </w:numPr>
            <w:tabs>
              <w:tab w:val="left" w:pos="1023"/>
            </w:tabs>
            <w:spacing w:before="81"/>
            <w:ind w:right="1680" w:firstLine="0"/>
          </w:pPr>
          <w:hyperlink w:anchor="_bookmark246" w:history="1">
            <w:r>
              <w:t>ГЛАВА12.ОБОСНОВАНИЕИНВЕСТИЦИЙВСТРОИТЕЛЬСТВО,</w:t>
            </w:r>
          </w:hyperlink>
          <w:hyperlink w:anchor="_bookmark246" w:history="1">
            <w:r>
              <w:t>РЕКОНСТРУКЦИЮ, ТЕХНИЧЕСКОЕ ПЕРЕВООРУЖЕНИЕ И (ИЛИ)</w:t>
            </w:r>
          </w:hyperlink>
        </w:p>
        <w:p w:rsidR="00353D9E" w:rsidRDefault="009B5792">
          <w:pPr>
            <w:pStyle w:val="2"/>
            <w:tabs>
              <w:tab w:val="left" w:leader="dot" w:pos="9161"/>
            </w:tabs>
            <w:spacing w:before="0" w:line="250" w:lineRule="exact"/>
          </w:pPr>
          <w:hyperlink w:anchor="_bookmark246" w:history="1">
            <w:r>
              <w:rPr>
                <w:spacing w:val="-2"/>
              </w:rPr>
              <w:t>МОДЕРНИЗАЦИЮ</w:t>
            </w:r>
            <w:r>
              <w:rPr>
                <w:b w:val="0"/>
              </w:rPr>
              <w:tab/>
            </w:r>
            <w:r>
              <w:rPr>
                <w:spacing w:val="-5"/>
              </w:rPr>
              <w:t>173</w:t>
            </w:r>
          </w:hyperlink>
        </w:p>
        <w:p w:rsidR="00353D9E" w:rsidRDefault="009B5792">
          <w:pPr>
            <w:pStyle w:val="4"/>
            <w:numPr>
              <w:ilvl w:val="1"/>
              <w:numId w:val="41"/>
            </w:numPr>
            <w:tabs>
              <w:tab w:val="left" w:pos="1023"/>
            </w:tabs>
            <w:ind w:right="255" w:firstLine="0"/>
          </w:pPr>
          <w:hyperlink w:anchor="_bookmark247" w:history="1">
            <w:r>
              <w:t>Оценка финансовых потребностей для осуществления строительства, реконструкции,</w:t>
            </w:r>
          </w:hyperlink>
          <w:hyperlink w:anchor="_bookmark247" w:history="1">
            <w:r>
              <w:t>техническогоперевооруженияи(или)модернизациюисточниковтепловойэнергииитепловых</w:t>
            </w:r>
          </w:hyperlink>
          <w:hyperlink w:anchor="_bookmark247" w:history="1">
            <w:r>
              <w:rPr>
                <w:spacing w:val="-2"/>
              </w:rPr>
              <w:t>сетей</w:t>
            </w:r>
            <w:r>
              <w:tab/>
            </w:r>
            <w:r>
              <w:rPr>
                <w:spacing w:val="-4"/>
              </w:rPr>
              <w:t>173</w:t>
            </w:r>
          </w:hyperlink>
        </w:p>
        <w:p w:rsidR="00353D9E" w:rsidRDefault="009B5792">
          <w:pPr>
            <w:pStyle w:val="4"/>
            <w:numPr>
              <w:ilvl w:val="1"/>
              <w:numId w:val="41"/>
            </w:numPr>
            <w:tabs>
              <w:tab w:val="left" w:pos="1023"/>
              <w:tab w:val="left" w:leader="dot" w:pos="9161"/>
            </w:tabs>
            <w:ind w:firstLine="0"/>
          </w:pPr>
          <w:hyperlink w:anchor="_bookmark251" w:history="1">
            <w:r>
              <w:t>Обоснованные предложения по источникам инвестиций, обеспечивающих финансовые</w:t>
            </w:r>
          </w:hyperlink>
          <w:hyperlink w:anchor="_bookmark251" w:history="1">
            <w:r>
              <w:t>потребностидляосуществлениястроительства,реконструкции,техническогоперевооруженияи</w:t>
            </w:r>
          </w:hyperlink>
          <w:hyperlink w:anchor="_bookmark251" w:history="1">
            <w:r>
              <w:t>(или)модернизацииисточниковтепловойэнергииитепловых</w:t>
            </w:r>
            <w:r>
              <w:rPr>
                <w:spacing w:val="-2"/>
              </w:rPr>
              <w:t>сетей</w:t>
            </w:r>
            <w:r>
              <w:tab/>
            </w:r>
            <w:r>
              <w:rPr>
                <w:spacing w:val="-5"/>
              </w:rPr>
              <w:t>178</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256" w:history="1">
            <w:r>
              <w:t>Расчетыэкономическойэффективности</w:t>
            </w:r>
            <w:r>
              <w:rPr>
                <w:spacing w:val="-2"/>
              </w:rPr>
              <w:t>инвестиций</w:t>
            </w:r>
            <w:r>
              <w:tab/>
            </w:r>
            <w:r>
              <w:rPr>
                <w:spacing w:val="-5"/>
              </w:rPr>
              <w:t>186</w:t>
            </w:r>
          </w:hyperlink>
        </w:p>
        <w:p w:rsidR="00353D9E" w:rsidRDefault="009B5792">
          <w:pPr>
            <w:pStyle w:val="4"/>
            <w:numPr>
              <w:ilvl w:val="1"/>
              <w:numId w:val="41"/>
            </w:numPr>
            <w:tabs>
              <w:tab w:val="left" w:pos="1023"/>
              <w:tab w:val="left" w:leader="dot" w:pos="9161"/>
            </w:tabs>
            <w:ind w:firstLine="0"/>
          </w:pPr>
          <w:hyperlink w:anchor="_bookmark257" w:history="1">
            <w:r>
              <w:t>Расчеты ценовых (тарифных) последствий для потребителей при реализации программ</w:t>
            </w:r>
          </w:hyperlink>
          <w:hyperlink w:anchor="_bookmark257" w:history="1">
            <w:r>
              <w:t>строительства, реконструкции и технического перевооружения систем теплоснабжения</w:t>
            </w:r>
            <w:r>
              <w:tab/>
            </w:r>
            <w:r>
              <w:rPr>
                <w:spacing w:val="-4"/>
              </w:rPr>
              <w:t>188</w:t>
            </w:r>
          </w:hyperlink>
        </w:p>
        <w:p w:rsidR="00353D9E" w:rsidRDefault="009B5792">
          <w:pPr>
            <w:pStyle w:val="5"/>
            <w:numPr>
              <w:ilvl w:val="2"/>
              <w:numId w:val="40"/>
            </w:numPr>
            <w:tabs>
              <w:tab w:val="left" w:pos="1462"/>
            </w:tabs>
            <w:spacing w:before="4" w:line="240" w:lineRule="auto"/>
            <w:ind w:right="441" w:firstLine="0"/>
          </w:pPr>
          <w:hyperlink w:anchor="_bookmark258" w:history="1">
            <w:r>
              <w:t>Основные принципы расчета ценовых последствий для потребителей при</w:t>
            </w:r>
          </w:hyperlink>
          <w:hyperlink w:anchor="_bookmark258" w:history="1">
            <w:r>
              <w:t>реализациипрограммстроительства,реконструкцииитехническогоперевооружения</w:t>
            </w:r>
          </w:hyperlink>
        </w:p>
        <w:p w:rsidR="00353D9E" w:rsidRDefault="009B5792">
          <w:pPr>
            <w:pStyle w:val="5"/>
            <w:tabs>
              <w:tab w:val="left" w:leader="dot" w:pos="9161"/>
            </w:tabs>
            <w:spacing w:line="248" w:lineRule="exact"/>
            <w:ind w:firstLine="0"/>
            <w:rPr>
              <w:b w:val="0"/>
            </w:rPr>
          </w:pPr>
          <w:hyperlink w:anchor="_bookmark258" w:history="1">
            <w:r>
              <w:t>систем</w:t>
            </w:r>
            <w:r>
              <w:rPr>
                <w:spacing w:val="-2"/>
              </w:rPr>
              <w:t>теплоснабжения</w:t>
            </w:r>
            <w:r>
              <w:rPr>
                <w:b w:val="0"/>
              </w:rPr>
              <w:tab/>
            </w:r>
            <w:r>
              <w:rPr>
                <w:b w:val="0"/>
                <w:spacing w:val="-5"/>
              </w:rPr>
              <w:t>188</w:t>
            </w:r>
          </w:hyperlink>
        </w:p>
        <w:p w:rsidR="00353D9E" w:rsidRDefault="009B5792">
          <w:pPr>
            <w:pStyle w:val="5"/>
            <w:numPr>
              <w:ilvl w:val="2"/>
              <w:numId w:val="40"/>
            </w:numPr>
            <w:tabs>
              <w:tab w:val="left" w:pos="1462"/>
              <w:tab w:val="left" w:leader="dot" w:pos="9161"/>
            </w:tabs>
            <w:ind w:left="1462" w:hanging="878"/>
            <w:rPr>
              <w:b w:val="0"/>
            </w:rPr>
          </w:pPr>
          <w:hyperlink w:anchor="_bookmark259" w:history="1">
            <w:r>
              <w:t>Исходныеданныедлярасчетаценовыхпоследствийдля</w:t>
            </w:r>
            <w:r>
              <w:rPr>
                <w:spacing w:val="-2"/>
              </w:rPr>
              <w:t>потребителей</w:t>
            </w:r>
            <w:r>
              <w:rPr>
                <w:b w:val="0"/>
              </w:rPr>
              <w:tab/>
            </w:r>
            <w:r>
              <w:rPr>
                <w:b w:val="0"/>
                <w:spacing w:val="-5"/>
              </w:rPr>
              <w:t>189</w:t>
            </w:r>
          </w:hyperlink>
        </w:p>
        <w:p w:rsidR="00353D9E" w:rsidRDefault="009B5792">
          <w:pPr>
            <w:pStyle w:val="4"/>
            <w:numPr>
              <w:ilvl w:val="1"/>
              <w:numId w:val="41"/>
            </w:numPr>
            <w:tabs>
              <w:tab w:val="left" w:pos="1023"/>
              <w:tab w:val="left" w:leader="dot" w:pos="9161"/>
            </w:tabs>
            <w:spacing w:before="2"/>
            <w:ind w:firstLine="0"/>
          </w:pPr>
          <w:hyperlink w:anchor="_bookmark260" w:history="1">
            <w:r>
              <w:t>Расчет ценовых последствий для потребителей при реализации программ строительства,</w:t>
            </w:r>
          </w:hyperlink>
          <w:hyperlink w:anchor="_bookmark260" w:history="1">
            <w:r>
              <w:t>реконструкции и технического перевооружения систем теплоснабжения</w:t>
            </w:r>
            <w:r>
              <w:tab/>
            </w:r>
            <w:r>
              <w:rPr>
                <w:spacing w:val="-4"/>
              </w:rPr>
              <w:t>190</w:t>
            </w:r>
          </w:hyperlink>
        </w:p>
        <w:p w:rsidR="00353D9E" w:rsidRDefault="009B5792">
          <w:pPr>
            <w:pStyle w:val="2"/>
            <w:numPr>
              <w:ilvl w:val="0"/>
              <w:numId w:val="41"/>
            </w:numPr>
            <w:tabs>
              <w:tab w:val="left" w:pos="1023"/>
              <w:tab w:val="left" w:leader="dot" w:pos="9161"/>
            </w:tabs>
            <w:spacing w:before="78"/>
            <w:ind w:right="149" w:firstLine="0"/>
          </w:pPr>
          <w:hyperlink w:anchor="_bookmark262" w:history="1">
            <w:r>
              <w:t>ГЛАВА 13. ИНДИКАТОРЫ РАЗВИТИЯ СИСТЕМ ТЕПЛОСНАБЖЕНИЯ</w:t>
            </w:r>
          </w:hyperlink>
          <w:hyperlink w:anchor="_bookmark262" w:history="1">
            <w:r>
              <w:rPr>
                <w:spacing w:val="-2"/>
              </w:rPr>
              <w:t>ПОСЕЛЕНИЯ</w:t>
            </w:r>
            <w:r>
              <w:rPr>
                <w:b w:val="0"/>
              </w:rPr>
              <w:tab/>
            </w:r>
            <w:r>
              <w:rPr>
                <w:spacing w:val="-4"/>
              </w:rPr>
              <w:t>194</w:t>
            </w:r>
          </w:hyperlink>
        </w:p>
        <w:p w:rsidR="00353D9E" w:rsidRDefault="009B5792">
          <w:pPr>
            <w:pStyle w:val="2"/>
            <w:numPr>
              <w:ilvl w:val="0"/>
              <w:numId w:val="41"/>
            </w:numPr>
            <w:tabs>
              <w:tab w:val="left" w:pos="1023"/>
              <w:tab w:val="left" w:leader="dot" w:pos="9161"/>
            </w:tabs>
            <w:spacing w:before="77" w:line="250" w:lineRule="exact"/>
            <w:ind w:left="1023" w:hanging="657"/>
          </w:pPr>
          <w:hyperlink w:anchor="_bookmark264" w:history="1">
            <w:r>
              <w:t>ГЛАВА14.ЦЕНОВЫЕ(ТАРИФНЫЕ)</w:t>
            </w:r>
            <w:r>
              <w:rPr>
                <w:spacing w:val="-2"/>
              </w:rPr>
              <w:t>ПОСЛЕДСТВИЯ</w:t>
            </w:r>
            <w:r>
              <w:rPr>
                <w:b w:val="0"/>
              </w:rPr>
              <w:tab/>
            </w:r>
            <w:r>
              <w:rPr>
                <w:spacing w:val="-5"/>
              </w:rPr>
              <w:t>196</w:t>
            </w:r>
          </w:hyperlink>
        </w:p>
        <w:p w:rsidR="00353D9E" w:rsidRDefault="009B5792">
          <w:pPr>
            <w:pStyle w:val="4"/>
            <w:numPr>
              <w:ilvl w:val="1"/>
              <w:numId w:val="41"/>
            </w:numPr>
            <w:tabs>
              <w:tab w:val="left" w:pos="1023"/>
              <w:tab w:val="left" w:leader="dot" w:pos="9161"/>
            </w:tabs>
            <w:spacing w:line="242" w:lineRule="auto"/>
            <w:ind w:firstLine="0"/>
          </w:pPr>
          <w:hyperlink w:anchor="_bookmark265" w:history="1">
            <w:r>
              <w:t>Тарифно-балансовые расчеты модели теплоснабжения потребителей по каждой системе</w:t>
            </w:r>
          </w:hyperlink>
          <w:hyperlink w:anchor="_bookmark265" w:history="1">
            <w:r>
              <w:rPr>
                <w:spacing w:val="-2"/>
              </w:rPr>
              <w:t>теплоснабжения</w:t>
            </w:r>
            <w:r>
              <w:tab/>
            </w:r>
            <w:r>
              <w:rPr>
                <w:spacing w:val="-4"/>
              </w:rPr>
              <w:t>196</w:t>
            </w:r>
          </w:hyperlink>
        </w:p>
        <w:p w:rsidR="00353D9E" w:rsidRDefault="009B5792">
          <w:pPr>
            <w:pStyle w:val="4"/>
            <w:numPr>
              <w:ilvl w:val="1"/>
              <w:numId w:val="41"/>
            </w:numPr>
            <w:tabs>
              <w:tab w:val="left" w:pos="1023"/>
              <w:tab w:val="left" w:leader="dot" w:pos="9161"/>
            </w:tabs>
            <w:ind w:firstLine="0"/>
          </w:pPr>
          <w:hyperlink w:anchor="_bookmark266" w:history="1">
            <w:r>
              <w:t>Тарифно-балансовыерасчетныемоделитеплоснабженияпотребителейпокаждойединой</w:t>
            </w:r>
          </w:hyperlink>
          <w:hyperlink w:anchor="_bookmark266" w:history="1">
            <w:r>
              <w:t>теплоснабжающей организации</w:t>
            </w:r>
            <w:r>
              <w:tab/>
            </w:r>
            <w:r>
              <w:rPr>
                <w:spacing w:val="-4"/>
              </w:rPr>
              <w:t>196</w:t>
            </w:r>
          </w:hyperlink>
        </w:p>
        <w:p w:rsidR="00353D9E" w:rsidRDefault="009B5792">
          <w:pPr>
            <w:pStyle w:val="4"/>
            <w:numPr>
              <w:ilvl w:val="1"/>
              <w:numId w:val="41"/>
            </w:numPr>
            <w:tabs>
              <w:tab w:val="left" w:pos="1023"/>
              <w:tab w:val="left" w:leader="dot" w:pos="9161"/>
            </w:tabs>
            <w:ind w:firstLine="0"/>
          </w:pPr>
          <w:hyperlink w:anchor="_bookmark267" w:history="1">
            <w:r>
              <w:t>Результаты оценки ценовых (тарифных) последствий реализации проектов схемы</w:t>
            </w:r>
          </w:hyperlink>
          <w:hyperlink w:anchor="_bookmark267" w:history="1">
            <w:r>
              <w:t>теплоснабжения на основании разработанных тарифно-балансовых моделей</w:t>
            </w:r>
            <w:r>
              <w:tab/>
            </w:r>
            <w:r>
              <w:rPr>
                <w:spacing w:val="-4"/>
              </w:rPr>
              <w:t>196</w:t>
            </w:r>
          </w:hyperlink>
        </w:p>
        <w:p w:rsidR="00353D9E" w:rsidRDefault="009B5792">
          <w:pPr>
            <w:pStyle w:val="2"/>
            <w:numPr>
              <w:ilvl w:val="0"/>
              <w:numId w:val="41"/>
            </w:numPr>
            <w:tabs>
              <w:tab w:val="left" w:pos="1023"/>
              <w:tab w:val="left" w:leader="dot" w:pos="9161"/>
            </w:tabs>
            <w:spacing w:before="73" w:line="250" w:lineRule="exact"/>
            <w:ind w:left="1023" w:hanging="657"/>
          </w:pPr>
          <w:hyperlink w:anchor="_bookmark268" w:history="1">
            <w:r>
              <w:t>ГЛАВА15.РЕЕСТРЕДИНЫХТЕПЛОСНАБЖАЮЩИХ</w:t>
            </w:r>
            <w:r>
              <w:rPr>
                <w:spacing w:val="-2"/>
              </w:rPr>
              <w:t>ОРГАНИЗАЦИЙ</w:t>
            </w:r>
            <w:r>
              <w:rPr>
                <w:b w:val="0"/>
              </w:rPr>
              <w:tab/>
            </w:r>
            <w:r>
              <w:rPr>
                <w:spacing w:val="-5"/>
              </w:rPr>
              <w:t>197</w:t>
            </w:r>
          </w:hyperlink>
        </w:p>
        <w:p w:rsidR="00353D9E" w:rsidRDefault="009B5792">
          <w:pPr>
            <w:pStyle w:val="4"/>
            <w:numPr>
              <w:ilvl w:val="1"/>
              <w:numId w:val="41"/>
            </w:numPr>
            <w:tabs>
              <w:tab w:val="left" w:pos="1023"/>
              <w:tab w:val="left" w:leader="dot" w:pos="9161"/>
            </w:tabs>
            <w:spacing w:line="242" w:lineRule="auto"/>
            <w:ind w:firstLine="0"/>
          </w:pPr>
          <w:hyperlink w:anchor="_bookmark269" w:history="1">
            <w:r>
              <w:t>Реестр систем теплоснабжения, содержащий перечень теплоснабжающих организаций,</w:t>
            </w:r>
          </w:hyperlink>
          <w:hyperlink w:anchor="_bookmark269" w:history="1">
            <w:r>
              <w:t>действующих в каждой системе теплоснабжения, расположенных в границах поселения</w:t>
            </w:r>
            <w:r>
              <w:tab/>
            </w:r>
            <w:r>
              <w:rPr>
                <w:spacing w:val="-4"/>
              </w:rPr>
              <w:t>197</w:t>
            </w:r>
          </w:hyperlink>
        </w:p>
        <w:p w:rsidR="00353D9E" w:rsidRDefault="009B5792">
          <w:pPr>
            <w:pStyle w:val="4"/>
            <w:numPr>
              <w:ilvl w:val="1"/>
              <w:numId w:val="41"/>
            </w:numPr>
            <w:tabs>
              <w:tab w:val="left" w:pos="1023"/>
              <w:tab w:val="left" w:leader="dot" w:pos="9161"/>
            </w:tabs>
            <w:spacing w:line="242" w:lineRule="auto"/>
            <w:ind w:firstLine="0"/>
          </w:pPr>
          <w:hyperlink w:anchor="_bookmark271" w:history="1">
            <w:r>
              <w:t>Реестр единых теплоснабжающих организаций, содержащий перечень систем</w:t>
            </w:r>
          </w:hyperlink>
          <w:hyperlink w:anchor="_bookmark271" w:history="1">
            <w:r>
              <w:t>теплоснабжения, входящих в состав единой теплоснабжающей организации</w:t>
            </w:r>
            <w:r>
              <w:tab/>
            </w:r>
            <w:r>
              <w:rPr>
                <w:spacing w:val="-4"/>
              </w:rPr>
              <w:t>197</w:t>
            </w:r>
          </w:hyperlink>
        </w:p>
        <w:p w:rsidR="00353D9E" w:rsidRDefault="009B5792">
          <w:pPr>
            <w:pStyle w:val="4"/>
            <w:numPr>
              <w:ilvl w:val="1"/>
              <w:numId w:val="41"/>
            </w:numPr>
            <w:tabs>
              <w:tab w:val="left" w:pos="1023"/>
            </w:tabs>
            <w:spacing w:after="240" w:line="248" w:lineRule="exact"/>
            <w:ind w:left="1023" w:right="0" w:hanging="657"/>
          </w:pPr>
          <w:hyperlink w:anchor="_bookmark273" w:history="1">
            <w:r>
              <w:t>Основания,втомчислекритерии,всоответствиискоторыми</w:t>
            </w:r>
            <w:r>
              <w:rPr>
                <w:spacing w:val="-2"/>
              </w:rPr>
              <w:t>теплоснабжающей</w:t>
            </w:r>
          </w:hyperlink>
        </w:p>
        <w:p w:rsidR="00353D9E" w:rsidRDefault="009B5792">
          <w:pPr>
            <w:pStyle w:val="4"/>
            <w:tabs>
              <w:tab w:val="left" w:leader="dot" w:pos="9161"/>
            </w:tabs>
            <w:spacing w:before="75"/>
            <w:ind w:right="0"/>
          </w:pPr>
          <w:hyperlink w:anchor="_bookmark273" w:history="1">
            <w:r>
              <w:t>организацииприсвоенстатусединойтеплоснабжающей</w:t>
            </w:r>
            <w:r>
              <w:rPr>
                <w:spacing w:val="-2"/>
              </w:rPr>
              <w:t>организацией</w:t>
            </w:r>
            <w:r>
              <w:tab/>
            </w:r>
            <w:r>
              <w:rPr>
                <w:spacing w:val="-5"/>
              </w:rPr>
              <w:t>197</w:t>
            </w:r>
          </w:hyperlink>
        </w:p>
        <w:p w:rsidR="00353D9E" w:rsidRDefault="009B5792">
          <w:pPr>
            <w:pStyle w:val="4"/>
            <w:numPr>
              <w:ilvl w:val="1"/>
              <w:numId w:val="41"/>
            </w:numPr>
            <w:tabs>
              <w:tab w:val="left" w:pos="1023"/>
              <w:tab w:val="left" w:leader="dot" w:pos="9161"/>
            </w:tabs>
            <w:spacing w:before="1"/>
            <w:ind w:firstLine="0"/>
          </w:pPr>
          <w:hyperlink w:anchor="_bookmark274" w:history="1">
            <w:r>
              <w:t>Заявки теплоснабжающих организаций, поданных в рамках разработки проекта схемы</w:t>
            </w:r>
          </w:hyperlink>
          <w:hyperlink w:anchor="_bookmark274" w:history="1">
            <w:r>
              <w:t>теплоснабжения,наприсвоениестатусаединойтеплоснабжающей</w:t>
            </w:r>
            <w:r>
              <w:rPr>
                <w:spacing w:val="-2"/>
              </w:rPr>
              <w:t>организации</w:t>
            </w:r>
            <w:r>
              <w:tab/>
            </w:r>
            <w:r>
              <w:rPr>
                <w:spacing w:val="-5"/>
              </w:rPr>
              <w:t>202</w:t>
            </w:r>
          </w:hyperlink>
        </w:p>
        <w:p w:rsidR="00353D9E" w:rsidRDefault="009B5792">
          <w:pPr>
            <w:pStyle w:val="4"/>
            <w:numPr>
              <w:ilvl w:val="1"/>
              <w:numId w:val="41"/>
            </w:numPr>
            <w:tabs>
              <w:tab w:val="left" w:pos="1023"/>
              <w:tab w:val="left" w:leader="dot" w:pos="9161"/>
            </w:tabs>
            <w:spacing w:before="1" w:line="252" w:lineRule="exact"/>
            <w:ind w:left="1023" w:right="0" w:hanging="657"/>
          </w:pPr>
          <w:hyperlink w:anchor="_bookmark275" w:history="1">
            <w:r>
              <w:t>Описаниеграницзондеятельностиединойтеплоснабжающей</w:t>
            </w:r>
            <w:r>
              <w:rPr>
                <w:spacing w:val="-2"/>
              </w:rPr>
              <w:t>организации</w:t>
            </w:r>
            <w:r>
              <w:tab/>
            </w:r>
            <w:r>
              <w:rPr>
                <w:spacing w:val="-5"/>
              </w:rPr>
              <w:t>202</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276" w:history="1">
            <w:r>
              <w:t>Обоснованиепредложенияпоопределениюединойтеплоснабжающей</w:t>
            </w:r>
            <w:r>
              <w:rPr>
                <w:spacing w:val="-2"/>
              </w:rPr>
              <w:t>организации</w:t>
            </w:r>
            <w:r>
              <w:tab/>
            </w:r>
            <w:r>
              <w:rPr>
                <w:spacing w:val="-5"/>
              </w:rPr>
              <w:t>202</w:t>
            </w:r>
          </w:hyperlink>
        </w:p>
        <w:p w:rsidR="00353D9E" w:rsidRDefault="009B5792">
          <w:pPr>
            <w:pStyle w:val="2"/>
            <w:numPr>
              <w:ilvl w:val="0"/>
              <w:numId w:val="41"/>
            </w:numPr>
            <w:tabs>
              <w:tab w:val="left" w:pos="1023"/>
              <w:tab w:val="left" w:leader="dot" w:pos="9161"/>
            </w:tabs>
            <w:spacing w:line="250" w:lineRule="exact"/>
            <w:ind w:left="1023" w:hanging="657"/>
          </w:pPr>
          <w:hyperlink w:anchor="_bookmark277" w:history="1">
            <w:r>
              <w:t>ГЛАВА16.РЕЕСТРМЕРОПРИЯТИЙСХЕМЫ</w:t>
            </w:r>
            <w:r>
              <w:rPr>
                <w:spacing w:val="-2"/>
              </w:rPr>
              <w:t>ТЕПЛОСНАБЖЕНИЯ</w:t>
            </w:r>
            <w:r>
              <w:rPr>
                <w:b w:val="0"/>
              </w:rPr>
              <w:tab/>
            </w:r>
            <w:r>
              <w:rPr>
                <w:spacing w:val="-5"/>
              </w:rPr>
              <w:t>204</w:t>
            </w:r>
          </w:hyperlink>
        </w:p>
        <w:p w:rsidR="00353D9E" w:rsidRDefault="009B5792">
          <w:pPr>
            <w:pStyle w:val="4"/>
            <w:numPr>
              <w:ilvl w:val="1"/>
              <w:numId w:val="41"/>
            </w:numPr>
            <w:tabs>
              <w:tab w:val="left" w:pos="1023"/>
              <w:tab w:val="left" w:leader="dot" w:pos="9161"/>
            </w:tabs>
            <w:spacing w:line="242" w:lineRule="auto"/>
            <w:ind w:firstLine="0"/>
          </w:pPr>
          <w:hyperlink w:anchor="_bookmark278" w:history="1">
            <w:r>
              <w:t>Перечень мероприятий по строительству, реконструкции, техническому</w:t>
            </w:r>
          </w:hyperlink>
          <w:hyperlink w:anchor="_bookmark278" w:history="1">
            <w:r>
              <w:t>перевооружению и (или) модернизации источников тепловой энергии</w:t>
            </w:r>
            <w:r>
              <w:tab/>
            </w:r>
            <w:r>
              <w:rPr>
                <w:spacing w:val="-4"/>
              </w:rPr>
              <w:t>204</w:t>
            </w:r>
          </w:hyperlink>
        </w:p>
        <w:p w:rsidR="00353D9E" w:rsidRDefault="009B5792">
          <w:pPr>
            <w:pStyle w:val="4"/>
            <w:numPr>
              <w:ilvl w:val="1"/>
              <w:numId w:val="41"/>
            </w:numPr>
            <w:tabs>
              <w:tab w:val="left" w:pos="1023"/>
              <w:tab w:val="left" w:leader="dot" w:pos="9161"/>
            </w:tabs>
            <w:ind w:firstLine="0"/>
          </w:pPr>
          <w:hyperlink w:anchor="_bookmark280" w:history="1">
            <w:r>
              <w:t>Перечень мероприятий по строительству, реконструкции, техническому</w:t>
            </w:r>
          </w:hyperlink>
          <w:hyperlink w:anchor="_bookmark280" w:history="1">
            <w:r>
              <w:t>перевооружению и (или) модернизации тепловых сетей и сооружений на них</w:t>
            </w:r>
            <w:r>
              <w:tab/>
            </w:r>
            <w:r>
              <w:rPr>
                <w:spacing w:val="-4"/>
              </w:rPr>
              <w:t>204</w:t>
            </w:r>
          </w:hyperlink>
        </w:p>
        <w:p w:rsidR="00353D9E" w:rsidRDefault="009B5792">
          <w:pPr>
            <w:pStyle w:val="4"/>
            <w:numPr>
              <w:ilvl w:val="1"/>
              <w:numId w:val="41"/>
            </w:numPr>
            <w:tabs>
              <w:tab w:val="left" w:pos="1023"/>
              <w:tab w:val="left" w:leader="dot" w:pos="9161"/>
            </w:tabs>
            <w:ind w:firstLine="0"/>
          </w:pPr>
          <w:hyperlink w:anchor="_bookmark282" w:history="1">
            <w:r>
              <w:t>Перечень мероприятий, обеспечивающих переход от открытых систем теплоснабжения,</w:t>
            </w:r>
          </w:hyperlink>
          <w:hyperlink w:anchor="_bookmark282" w:history="1">
            <w:r>
              <w:t>на закрытые системы горячего водоснабжения</w:t>
            </w:r>
            <w:r>
              <w:tab/>
            </w:r>
            <w:r>
              <w:rPr>
                <w:spacing w:val="-4"/>
              </w:rPr>
              <w:t>205</w:t>
            </w:r>
          </w:hyperlink>
        </w:p>
        <w:p w:rsidR="00353D9E" w:rsidRDefault="009B5792">
          <w:pPr>
            <w:pStyle w:val="2"/>
            <w:numPr>
              <w:ilvl w:val="0"/>
              <w:numId w:val="41"/>
            </w:numPr>
            <w:tabs>
              <w:tab w:val="left" w:pos="1023"/>
              <w:tab w:val="left" w:leader="dot" w:pos="9161"/>
            </w:tabs>
            <w:spacing w:before="73"/>
            <w:ind w:right="149" w:firstLine="0"/>
          </w:pPr>
          <w:hyperlink w:anchor="_bookmark284" w:history="1">
            <w:r>
              <w:t>ГЛАВА 17. ЗАМЕЧАНИЯ И ПРЕДЛОЖЕНИЯ К ПРОЕКТУ СХЕМЫ</w:t>
            </w:r>
          </w:hyperlink>
          <w:hyperlink w:anchor="_bookmark284" w:history="1">
            <w:r>
              <w:rPr>
                <w:spacing w:val="-2"/>
              </w:rPr>
              <w:t>ТЕПЛОСНАБЖЕНИЯ</w:t>
            </w:r>
            <w:r>
              <w:rPr>
                <w:b w:val="0"/>
              </w:rPr>
              <w:tab/>
            </w:r>
            <w:r>
              <w:rPr>
                <w:spacing w:val="-4"/>
              </w:rPr>
              <w:t>206</w:t>
            </w:r>
          </w:hyperlink>
        </w:p>
        <w:p w:rsidR="00353D9E" w:rsidRDefault="009B5792">
          <w:pPr>
            <w:pStyle w:val="4"/>
            <w:numPr>
              <w:ilvl w:val="1"/>
              <w:numId w:val="41"/>
            </w:numPr>
            <w:tabs>
              <w:tab w:val="left" w:pos="1023"/>
              <w:tab w:val="left" w:leader="dot" w:pos="9161"/>
            </w:tabs>
            <w:ind w:firstLine="0"/>
          </w:pPr>
          <w:hyperlink w:anchor="_bookmark285" w:history="1">
            <w:r>
              <w:t>Перечень всех замечаний и предложений, поступивших при разработке, утверждении и</w:t>
            </w:r>
          </w:hyperlink>
          <w:hyperlink w:anchor="_bookmark285" w:history="1">
            <w:r>
              <w:t>актуализации схемы теплоснабжения</w:t>
            </w:r>
            <w:r>
              <w:tab/>
            </w:r>
            <w:r>
              <w:rPr>
                <w:spacing w:val="-4"/>
              </w:rPr>
              <w:t>206</w:t>
            </w:r>
          </w:hyperlink>
        </w:p>
        <w:p w:rsidR="00353D9E" w:rsidRDefault="009B5792">
          <w:pPr>
            <w:pStyle w:val="4"/>
            <w:numPr>
              <w:ilvl w:val="1"/>
              <w:numId w:val="41"/>
            </w:numPr>
            <w:tabs>
              <w:tab w:val="left" w:pos="1023"/>
              <w:tab w:val="left" w:leader="dot" w:pos="9161"/>
            </w:tabs>
            <w:spacing w:line="252" w:lineRule="exact"/>
            <w:ind w:left="1023" w:right="0" w:hanging="657"/>
          </w:pPr>
          <w:hyperlink w:anchor="_bookmark286" w:history="1">
            <w:r>
              <w:t>Ответыразработчиковпроектасхемытеплоснабженияназамечанияи</w:t>
            </w:r>
            <w:r>
              <w:rPr>
                <w:spacing w:val="-2"/>
              </w:rPr>
              <w:t>предложения</w:t>
            </w:r>
            <w:r>
              <w:tab/>
            </w:r>
            <w:r>
              <w:rPr>
                <w:spacing w:val="-5"/>
              </w:rPr>
              <w:t>206</w:t>
            </w:r>
          </w:hyperlink>
        </w:p>
        <w:p w:rsidR="00353D9E" w:rsidRDefault="009B5792">
          <w:pPr>
            <w:pStyle w:val="4"/>
            <w:numPr>
              <w:ilvl w:val="1"/>
              <w:numId w:val="41"/>
            </w:numPr>
            <w:tabs>
              <w:tab w:val="left" w:pos="1023"/>
              <w:tab w:val="left" w:leader="dot" w:pos="9161"/>
            </w:tabs>
            <w:ind w:firstLine="0"/>
          </w:pPr>
          <w:hyperlink w:anchor="_bookmark287" w:history="1">
            <w:r>
              <w:t>Перечень учтенных замечаний и предложений, поступивших при разработке,</w:t>
            </w:r>
          </w:hyperlink>
          <w:hyperlink w:anchor="_bookmark287" w:history="1">
            <w:r>
              <w:t>утверждении и актуализации схемы теплоснабжения и главы обосновывающих материалов к</w:t>
            </w:r>
          </w:hyperlink>
          <w:hyperlink w:anchor="_bookmark287" w:history="1">
            <w:r>
              <w:t>схеме теплоснабжения</w:t>
            </w:r>
            <w:r>
              <w:tab/>
            </w:r>
            <w:r>
              <w:rPr>
                <w:spacing w:val="-4"/>
              </w:rPr>
              <w:t>206</w:t>
            </w:r>
          </w:hyperlink>
        </w:p>
        <w:p w:rsidR="00353D9E" w:rsidRDefault="009B5792">
          <w:pPr>
            <w:pStyle w:val="2"/>
            <w:numPr>
              <w:ilvl w:val="0"/>
              <w:numId w:val="41"/>
            </w:numPr>
            <w:tabs>
              <w:tab w:val="left" w:pos="1023"/>
            </w:tabs>
            <w:spacing w:before="75"/>
            <w:ind w:right="436" w:firstLine="0"/>
          </w:pPr>
          <w:hyperlink w:anchor="_bookmark288" w:history="1">
            <w:r>
              <w:t>ГЛАВА 18. СВОДНЫЙ ТОМ ИЗМЕНЕНИЙ, ВЫПОЛНЕННЫХ В</w:t>
            </w:r>
          </w:hyperlink>
          <w:hyperlink w:anchor="_bookmark288" w:history="1">
            <w:r>
              <w:t>ДОРАБОТАННОЙИ(ИЛИ)АКТУАЛИЗИРОВАННОЙСХЕМЕТЕПЛОСНАБЖЕНИЯ</w:t>
            </w:r>
          </w:hyperlink>
        </w:p>
        <w:p w:rsidR="00353D9E" w:rsidRDefault="009B5792">
          <w:pPr>
            <w:pStyle w:val="6"/>
          </w:pPr>
          <w:hyperlink w:anchor="_bookmark288" w:history="1">
            <w:r>
              <w:rPr>
                <w:spacing w:val="-5"/>
              </w:rPr>
              <w:t>207</w:t>
            </w:r>
          </w:hyperlink>
        </w:p>
      </w:sdtContent>
    </w:sdt>
    <w:p w:rsidR="00353D9E" w:rsidRDefault="00353D9E">
      <w:pPr>
        <w:pStyle w:val="6"/>
        <w:sectPr w:rsidR="00353D9E">
          <w:type w:val="continuous"/>
          <w:pgSz w:w="11920" w:h="16850"/>
          <w:pgMar w:top="1060" w:right="708" w:bottom="576" w:left="1559" w:header="720" w:footer="720" w:gutter="0"/>
          <w:cols w:space="720"/>
        </w:sectPr>
      </w:pPr>
    </w:p>
    <w:p w:rsidR="00353D9E" w:rsidRDefault="009B5792">
      <w:pPr>
        <w:spacing w:before="69"/>
        <w:jc w:val="center"/>
        <w:rPr>
          <w:b/>
          <w:sz w:val="28"/>
        </w:rPr>
      </w:pPr>
      <w:bookmarkStart w:id="1" w:name="_bookmark1"/>
      <w:bookmarkEnd w:id="1"/>
      <w:r>
        <w:rPr>
          <w:b/>
          <w:spacing w:val="-2"/>
          <w:sz w:val="28"/>
        </w:rPr>
        <w:lastRenderedPageBreak/>
        <w:t>Определения</w:t>
      </w:r>
    </w:p>
    <w:p w:rsidR="00353D9E" w:rsidRDefault="009B5792">
      <w:pPr>
        <w:pStyle w:val="a3"/>
        <w:spacing w:before="398" w:line="360" w:lineRule="auto"/>
        <w:ind w:left="143" w:firstLine="707"/>
        <w:jc w:val="left"/>
      </w:pPr>
      <w:r>
        <w:t xml:space="preserve">В настоящей работе применяются следующие термины с соответствующими </w:t>
      </w:r>
      <w:r>
        <w:rPr>
          <w:spacing w:val="-2"/>
        </w:rPr>
        <w:t>определениями:</w:t>
      </w:r>
    </w:p>
    <w:p w:rsidR="00353D9E" w:rsidRDefault="00353D9E">
      <w:pPr>
        <w:pStyle w:val="a3"/>
        <w:spacing w:before="0"/>
        <w:ind w:left="0" w:firstLine="0"/>
        <w:jc w:val="left"/>
        <w:rPr>
          <w:sz w:val="11"/>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6820"/>
      </w:tblGrid>
      <w:tr w:rsidR="00353D9E">
        <w:trPr>
          <w:trHeight w:val="299"/>
        </w:trPr>
        <w:tc>
          <w:tcPr>
            <w:tcW w:w="2530" w:type="dxa"/>
          </w:tcPr>
          <w:p w:rsidR="00353D9E" w:rsidRDefault="009B5792">
            <w:pPr>
              <w:pStyle w:val="TableParagraph"/>
              <w:spacing w:before="2" w:line="278" w:lineRule="exact"/>
              <w:ind w:left="700"/>
              <w:jc w:val="left"/>
              <w:rPr>
                <w:b/>
                <w:sz w:val="26"/>
              </w:rPr>
            </w:pPr>
            <w:r>
              <w:rPr>
                <w:b/>
                <w:spacing w:val="-2"/>
                <w:sz w:val="26"/>
              </w:rPr>
              <w:t>Термины</w:t>
            </w:r>
          </w:p>
        </w:tc>
        <w:tc>
          <w:tcPr>
            <w:tcW w:w="6820" w:type="dxa"/>
          </w:tcPr>
          <w:p w:rsidR="00353D9E" w:rsidRDefault="009B5792">
            <w:pPr>
              <w:pStyle w:val="TableParagraph"/>
              <w:spacing w:before="2" w:line="278" w:lineRule="exact"/>
              <w:ind w:left="5"/>
              <w:rPr>
                <w:b/>
                <w:sz w:val="26"/>
              </w:rPr>
            </w:pPr>
            <w:r>
              <w:rPr>
                <w:b/>
                <w:spacing w:val="-2"/>
                <w:sz w:val="26"/>
              </w:rPr>
              <w:t>Определения</w:t>
            </w:r>
          </w:p>
        </w:tc>
      </w:tr>
      <w:tr w:rsidR="00353D9E">
        <w:trPr>
          <w:trHeight w:val="897"/>
        </w:trPr>
        <w:tc>
          <w:tcPr>
            <w:tcW w:w="2530" w:type="dxa"/>
          </w:tcPr>
          <w:p w:rsidR="00353D9E" w:rsidRDefault="009B5792">
            <w:pPr>
              <w:pStyle w:val="TableParagraph"/>
              <w:spacing w:before="292"/>
              <w:ind w:left="107"/>
              <w:jc w:val="left"/>
              <w:rPr>
                <w:sz w:val="26"/>
              </w:rPr>
            </w:pPr>
            <w:r>
              <w:rPr>
                <w:spacing w:val="-2"/>
                <w:sz w:val="26"/>
              </w:rPr>
              <w:t>Теплоснабжение</w:t>
            </w:r>
          </w:p>
        </w:tc>
        <w:tc>
          <w:tcPr>
            <w:tcW w:w="6820" w:type="dxa"/>
          </w:tcPr>
          <w:p w:rsidR="00353D9E" w:rsidRDefault="009B5792">
            <w:pPr>
              <w:pStyle w:val="TableParagraph"/>
              <w:ind w:left="107"/>
              <w:jc w:val="left"/>
              <w:rPr>
                <w:sz w:val="26"/>
              </w:rPr>
            </w:pPr>
            <w:r>
              <w:rPr>
                <w:sz w:val="26"/>
              </w:rPr>
              <w:t>Обеспечение</w:t>
            </w:r>
            <w:r w:rsidR="0037469A">
              <w:rPr>
                <w:sz w:val="26"/>
              </w:rPr>
              <w:t xml:space="preserve"> </w:t>
            </w:r>
            <w:r>
              <w:rPr>
                <w:sz w:val="26"/>
              </w:rPr>
              <w:t>потребителей</w:t>
            </w:r>
            <w:r w:rsidR="0037469A">
              <w:rPr>
                <w:sz w:val="26"/>
              </w:rPr>
              <w:t xml:space="preserve"> </w:t>
            </w:r>
            <w:r>
              <w:rPr>
                <w:sz w:val="26"/>
              </w:rPr>
              <w:t>тепловой</w:t>
            </w:r>
            <w:r w:rsidR="0037469A">
              <w:rPr>
                <w:sz w:val="26"/>
              </w:rPr>
              <w:t xml:space="preserve"> </w:t>
            </w:r>
            <w:r>
              <w:rPr>
                <w:sz w:val="26"/>
              </w:rPr>
              <w:t>энергии</w:t>
            </w:r>
            <w:r w:rsidR="0037469A">
              <w:rPr>
                <w:sz w:val="26"/>
              </w:rPr>
              <w:t xml:space="preserve"> </w:t>
            </w:r>
            <w:r>
              <w:rPr>
                <w:sz w:val="26"/>
              </w:rPr>
              <w:t>тепловой энергией, теплоносителем, в том числе поддержание</w:t>
            </w:r>
          </w:p>
          <w:p w:rsidR="00353D9E" w:rsidRDefault="009B5792">
            <w:pPr>
              <w:pStyle w:val="TableParagraph"/>
              <w:spacing w:line="285" w:lineRule="exact"/>
              <w:ind w:left="107"/>
              <w:jc w:val="left"/>
              <w:rPr>
                <w:sz w:val="26"/>
              </w:rPr>
            </w:pPr>
            <w:r>
              <w:rPr>
                <w:spacing w:val="-2"/>
                <w:sz w:val="26"/>
              </w:rPr>
              <w:t>мощности</w:t>
            </w:r>
          </w:p>
        </w:tc>
      </w:tr>
      <w:tr w:rsidR="00353D9E">
        <w:trPr>
          <w:trHeight w:val="897"/>
        </w:trPr>
        <w:tc>
          <w:tcPr>
            <w:tcW w:w="2530" w:type="dxa"/>
          </w:tcPr>
          <w:p w:rsidR="00353D9E" w:rsidRDefault="009B5792">
            <w:pPr>
              <w:pStyle w:val="TableParagraph"/>
              <w:spacing w:before="143"/>
              <w:ind w:left="107"/>
              <w:jc w:val="left"/>
              <w:rPr>
                <w:sz w:val="26"/>
              </w:rPr>
            </w:pPr>
            <w:r>
              <w:rPr>
                <w:spacing w:val="-2"/>
                <w:sz w:val="26"/>
              </w:rPr>
              <w:t>Система теплоснабжения</w:t>
            </w:r>
          </w:p>
        </w:tc>
        <w:tc>
          <w:tcPr>
            <w:tcW w:w="6820" w:type="dxa"/>
          </w:tcPr>
          <w:p w:rsidR="00353D9E" w:rsidRDefault="009B5792">
            <w:pPr>
              <w:pStyle w:val="TableParagraph"/>
              <w:spacing w:line="291" w:lineRule="exact"/>
              <w:ind w:left="107"/>
              <w:jc w:val="left"/>
              <w:rPr>
                <w:sz w:val="26"/>
              </w:rPr>
            </w:pPr>
            <w:r>
              <w:rPr>
                <w:sz w:val="26"/>
              </w:rPr>
              <w:t>Совокупность</w:t>
            </w:r>
            <w:r w:rsidR="0037469A">
              <w:rPr>
                <w:sz w:val="26"/>
              </w:rPr>
              <w:t xml:space="preserve"> </w:t>
            </w:r>
            <w:r>
              <w:rPr>
                <w:sz w:val="26"/>
              </w:rPr>
              <w:t>источников</w:t>
            </w:r>
            <w:r w:rsidR="0037469A">
              <w:rPr>
                <w:sz w:val="26"/>
              </w:rPr>
              <w:t xml:space="preserve"> </w:t>
            </w:r>
            <w:r>
              <w:rPr>
                <w:sz w:val="26"/>
              </w:rPr>
              <w:t>тепловой</w:t>
            </w:r>
            <w:r w:rsidR="0037469A">
              <w:rPr>
                <w:sz w:val="26"/>
              </w:rPr>
              <w:t xml:space="preserve"> </w:t>
            </w:r>
            <w:r>
              <w:rPr>
                <w:sz w:val="26"/>
              </w:rPr>
              <w:t>энергии</w:t>
            </w:r>
            <w:r w:rsidR="0037469A">
              <w:rPr>
                <w:sz w:val="26"/>
              </w:rPr>
              <w:t xml:space="preserve"> </w:t>
            </w:r>
            <w:r>
              <w:rPr>
                <w:spacing w:val="-10"/>
                <w:sz w:val="26"/>
              </w:rPr>
              <w:t>и</w:t>
            </w:r>
          </w:p>
          <w:p w:rsidR="00353D9E" w:rsidRDefault="0037469A">
            <w:pPr>
              <w:pStyle w:val="TableParagraph"/>
              <w:spacing w:line="298" w:lineRule="exact"/>
              <w:ind w:left="107"/>
              <w:jc w:val="left"/>
              <w:rPr>
                <w:sz w:val="26"/>
              </w:rPr>
            </w:pPr>
            <w:r>
              <w:rPr>
                <w:sz w:val="26"/>
              </w:rPr>
              <w:t>т</w:t>
            </w:r>
            <w:r w:rsidR="009B5792">
              <w:rPr>
                <w:sz w:val="26"/>
              </w:rPr>
              <w:t>еплопотребляющих</w:t>
            </w:r>
            <w:r>
              <w:rPr>
                <w:sz w:val="26"/>
              </w:rPr>
              <w:t xml:space="preserve"> </w:t>
            </w:r>
            <w:r w:rsidR="009B5792">
              <w:rPr>
                <w:sz w:val="26"/>
              </w:rPr>
              <w:t>установок,</w:t>
            </w:r>
            <w:r>
              <w:rPr>
                <w:sz w:val="26"/>
              </w:rPr>
              <w:t xml:space="preserve"> </w:t>
            </w:r>
            <w:r w:rsidR="009B5792">
              <w:rPr>
                <w:sz w:val="26"/>
              </w:rPr>
              <w:t>технологически соединенных тепловыми сетями</w:t>
            </w:r>
          </w:p>
        </w:tc>
      </w:tr>
      <w:tr w:rsidR="00353D9E">
        <w:trPr>
          <w:trHeight w:val="597"/>
        </w:trPr>
        <w:tc>
          <w:tcPr>
            <w:tcW w:w="2530" w:type="dxa"/>
          </w:tcPr>
          <w:p w:rsidR="00353D9E" w:rsidRDefault="009B5792">
            <w:pPr>
              <w:pStyle w:val="TableParagraph"/>
              <w:spacing w:line="291" w:lineRule="exact"/>
              <w:ind w:left="107"/>
              <w:jc w:val="left"/>
              <w:rPr>
                <w:sz w:val="26"/>
              </w:rPr>
            </w:pPr>
            <w:r>
              <w:rPr>
                <w:sz w:val="26"/>
              </w:rPr>
              <w:t>Источник</w:t>
            </w:r>
            <w:r w:rsidR="0037469A">
              <w:rPr>
                <w:sz w:val="26"/>
              </w:rPr>
              <w:t xml:space="preserve"> </w:t>
            </w:r>
            <w:r>
              <w:rPr>
                <w:spacing w:val="-2"/>
                <w:sz w:val="26"/>
              </w:rPr>
              <w:t>тепловой</w:t>
            </w:r>
          </w:p>
          <w:p w:rsidR="00353D9E" w:rsidRDefault="009B5792">
            <w:pPr>
              <w:pStyle w:val="TableParagraph"/>
              <w:spacing w:before="1" w:line="285" w:lineRule="exact"/>
              <w:ind w:left="107"/>
              <w:jc w:val="left"/>
              <w:rPr>
                <w:sz w:val="26"/>
              </w:rPr>
            </w:pPr>
            <w:r>
              <w:rPr>
                <w:spacing w:val="-2"/>
                <w:sz w:val="26"/>
              </w:rPr>
              <w:t>энергии</w:t>
            </w:r>
          </w:p>
        </w:tc>
        <w:tc>
          <w:tcPr>
            <w:tcW w:w="6820" w:type="dxa"/>
          </w:tcPr>
          <w:p w:rsidR="00353D9E" w:rsidRDefault="009B5792">
            <w:pPr>
              <w:pStyle w:val="TableParagraph"/>
              <w:spacing w:line="291" w:lineRule="exact"/>
              <w:ind w:left="107"/>
              <w:jc w:val="left"/>
              <w:rPr>
                <w:sz w:val="26"/>
              </w:rPr>
            </w:pPr>
            <w:r>
              <w:rPr>
                <w:sz w:val="26"/>
              </w:rPr>
              <w:t>Устройство,</w:t>
            </w:r>
            <w:r w:rsidR="0037469A">
              <w:rPr>
                <w:sz w:val="26"/>
              </w:rPr>
              <w:t xml:space="preserve"> </w:t>
            </w:r>
            <w:r>
              <w:rPr>
                <w:sz w:val="26"/>
              </w:rPr>
              <w:t>предназначенное</w:t>
            </w:r>
            <w:r w:rsidR="0037469A">
              <w:rPr>
                <w:sz w:val="26"/>
              </w:rPr>
              <w:t xml:space="preserve"> </w:t>
            </w:r>
            <w:r>
              <w:rPr>
                <w:sz w:val="26"/>
              </w:rPr>
              <w:t>для</w:t>
            </w:r>
            <w:r w:rsidR="0037469A">
              <w:rPr>
                <w:sz w:val="26"/>
              </w:rPr>
              <w:t xml:space="preserve"> </w:t>
            </w:r>
            <w:r>
              <w:rPr>
                <w:sz w:val="26"/>
              </w:rPr>
              <w:t>производства</w:t>
            </w:r>
            <w:r w:rsidR="0037469A">
              <w:rPr>
                <w:sz w:val="26"/>
              </w:rPr>
              <w:t xml:space="preserve"> </w:t>
            </w:r>
            <w:r>
              <w:rPr>
                <w:spacing w:val="-2"/>
                <w:sz w:val="26"/>
              </w:rPr>
              <w:t>тепловой</w:t>
            </w:r>
          </w:p>
          <w:p w:rsidR="00353D9E" w:rsidRDefault="009B5792">
            <w:pPr>
              <w:pStyle w:val="TableParagraph"/>
              <w:spacing w:before="1" w:line="285" w:lineRule="exact"/>
              <w:ind w:left="107"/>
              <w:jc w:val="left"/>
              <w:rPr>
                <w:sz w:val="26"/>
              </w:rPr>
            </w:pPr>
            <w:r>
              <w:rPr>
                <w:spacing w:val="-2"/>
                <w:sz w:val="26"/>
              </w:rPr>
              <w:t>энергии</w:t>
            </w:r>
          </w:p>
        </w:tc>
      </w:tr>
      <w:tr w:rsidR="00353D9E">
        <w:trPr>
          <w:trHeight w:val="1197"/>
        </w:trPr>
        <w:tc>
          <w:tcPr>
            <w:tcW w:w="2530" w:type="dxa"/>
          </w:tcPr>
          <w:p w:rsidR="00353D9E" w:rsidRDefault="00353D9E">
            <w:pPr>
              <w:pStyle w:val="TableParagraph"/>
              <w:spacing w:before="142"/>
              <w:jc w:val="left"/>
              <w:rPr>
                <w:sz w:val="26"/>
              </w:rPr>
            </w:pPr>
          </w:p>
          <w:p w:rsidR="00353D9E" w:rsidRDefault="009B5792">
            <w:pPr>
              <w:pStyle w:val="TableParagraph"/>
              <w:ind w:left="107"/>
              <w:jc w:val="left"/>
              <w:rPr>
                <w:sz w:val="26"/>
              </w:rPr>
            </w:pPr>
            <w:r>
              <w:rPr>
                <w:sz w:val="26"/>
              </w:rPr>
              <w:t>Тепловая</w:t>
            </w:r>
            <w:r w:rsidR="0037469A">
              <w:rPr>
                <w:sz w:val="26"/>
              </w:rPr>
              <w:t xml:space="preserve"> </w:t>
            </w:r>
            <w:r>
              <w:rPr>
                <w:spacing w:val="-4"/>
                <w:sz w:val="26"/>
              </w:rPr>
              <w:t>сеть</w:t>
            </w:r>
          </w:p>
        </w:tc>
        <w:tc>
          <w:tcPr>
            <w:tcW w:w="6820" w:type="dxa"/>
          </w:tcPr>
          <w:p w:rsidR="00353D9E" w:rsidRDefault="009B5792">
            <w:pPr>
              <w:pStyle w:val="TableParagraph"/>
              <w:ind w:left="107"/>
              <w:jc w:val="left"/>
              <w:rPr>
                <w:sz w:val="26"/>
              </w:rPr>
            </w:pPr>
            <w:r>
              <w:rPr>
                <w:sz w:val="26"/>
              </w:rPr>
              <w:t>Совокупность устройств(включая</w:t>
            </w:r>
            <w:r w:rsidR="0037469A">
              <w:rPr>
                <w:sz w:val="26"/>
              </w:rPr>
              <w:t xml:space="preserve"> </w:t>
            </w:r>
            <w:r>
              <w:rPr>
                <w:sz w:val="26"/>
              </w:rPr>
              <w:t>центральныетепловые пункты, насосные станции), предназначенных для</w:t>
            </w:r>
          </w:p>
          <w:p w:rsidR="00353D9E" w:rsidRDefault="009B5792">
            <w:pPr>
              <w:pStyle w:val="TableParagraph"/>
              <w:spacing w:line="298" w:lineRule="exact"/>
              <w:ind w:left="107"/>
              <w:jc w:val="left"/>
              <w:rPr>
                <w:sz w:val="26"/>
              </w:rPr>
            </w:pPr>
            <w:r>
              <w:rPr>
                <w:sz w:val="26"/>
              </w:rPr>
              <w:t>передачитепловойэнергии,теплоносителяотисточников тепловой энергии до теплопотребляющих установок</w:t>
            </w:r>
          </w:p>
        </w:tc>
      </w:tr>
      <w:tr w:rsidR="00353D9E">
        <w:trPr>
          <w:trHeight w:val="897"/>
        </w:trPr>
        <w:tc>
          <w:tcPr>
            <w:tcW w:w="2530" w:type="dxa"/>
          </w:tcPr>
          <w:p w:rsidR="00353D9E" w:rsidRDefault="009B5792">
            <w:pPr>
              <w:pStyle w:val="TableParagraph"/>
              <w:spacing w:before="141"/>
              <w:ind w:left="107" w:right="202"/>
              <w:jc w:val="left"/>
              <w:rPr>
                <w:sz w:val="26"/>
              </w:rPr>
            </w:pPr>
            <w:r>
              <w:rPr>
                <w:sz w:val="26"/>
              </w:rPr>
              <w:t>Тепловаямощность (далее - мощность)</w:t>
            </w:r>
          </w:p>
        </w:tc>
        <w:tc>
          <w:tcPr>
            <w:tcW w:w="6820" w:type="dxa"/>
          </w:tcPr>
          <w:p w:rsidR="00353D9E" w:rsidRDefault="009B5792">
            <w:pPr>
              <w:pStyle w:val="TableParagraph"/>
              <w:ind w:left="107"/>
              <w:jc w:val="left"/>
              <w:rPr>
                <w:sz w:val="26"/>
              </w:rPr>
            </w:pPr>
            <w:r>
              <w:rPr>
                <w:sz w:val="26"/>
              </w:rPr>
              <w:t>Количество тепловой энергии, которое может быть произведенои(или)переданопотепловымсетямза</w:t>
            </w:r>
          </w:p>
          <w:p w:rsidR="00353D9E" w:rsidRDefault="009B5792">
            <w:pPr>
              <w:pStyle w:val="TableParagraph"/>
              <w:spacing w:line="287" w:lineRule="exact"/>
              <w:ind w:left="107"/>
              <w:jc w:val="left"/>
              <w:rPr>
                <w:sz w:val="26"/>
              </w:rPr>
            </w:pPr>
            <w:r>
              <w:rPr>
                <w:sz w:val="26"/>
              </w:rPr>
              <w:t>единицу</w:t>
            </w:r>
            <w:r>
              <w:rPr>
                <w:spacing w:val="-2"/>
                <w:sz w:val="26"/>
              </w:rPr>
              <w:t>времени</w:t>
            </w:r>
          </w:p>
        </w:tc>
      </w:tr>
      <w:tr w:rsidR="00353D9E">
        <w:trPr>
          <w:trHeight w:val="895"/>
        </w:trPr>
        <w:tc>
          <w:tcPr>
            <w:tcW w:w="2530" w:type="dxa"/>
          </w:tcPr>
          <w:p w:rsidR="00353D9E" w:rsidRDefault="009B5792">
            <w:pPr>
              <w:pStyle w:val="TableParagraph"/>
              <w:spacing w:before="290"/>
              <w:ind w:left="107"/>
              <w:jc w:val="left"/>
              <w:rPr>
                <w:sz w:val="26"/>
              </w:rPr>
            </w:pPr>
            <w:r>
              <w:rPr>
                <w:sz w:val="26"/>
              </w:rPr>
              <w:t>Тепловая</w:t>
            </w:r>
            <w:r>
              <w:rPr>
                <w:spacing w:val="-2"/>
                <w:sz w:val="26"/>
              </w:rPr>
              <w:t>нагрузка</w:t>
            </w:r>
          </w:p>
        </w:tc>
        <w:tc>
          <w:tcPr>
            <w:tcW w:w="6820" w:type="dxa"/>
          </w:tcPr>
          <w:p w:rsidR="00353D9E" w:rsidRDefault="009B5792">
            <w:pPr>
              <w:pStyle w:val="TableParagraph"/>
              <w:ind w:left="107" w:right="164"/>
              <w:jc w:val="left"/>
              <w:rPr>
                <w:sz w:val="26"/>
              </w:rPr>
            </w:pPr>
            <w:r>
              <w:rPr>
                <w:sz w:val="26"/>
              </w:rPr>
              <w:t>Количество тепловой энергии, которое может быть принятопотребителемтепловойэнергиизаединицу</w:t>
            </w:r>
          </w:p>
          <w:p w:rsidR="00353D9E" w:rsidRDefault="009B5792">
            <w:pPr>
              <w:pStyle w:val="TableParagraph"/>
              <w:spacing w:line="285" w:lineRule="exact"/>
              <w:ind w:left="107"/>
              <w:jc w:val="left"/>
              <w:rPr>
                <w:sz w:val="26"/>
              </w:rPr>
            </w:pPr>
            <w:r>
              <w:rPr>
                <w:spacing w:val="-2"/>
                <w:sz w:val="26"/>
              </w:rPr>
              <w:t>времени</w:t>
            </w:r>
          </w:p>
        </w:tc>
      </w:tr>
      <w:tr w:rsidR="00353D9E">
        <w:trPr>
          <w:trHeight w:val="1794"/>
        </w:trPr>
        <w:tc>
          <w:tcPr>
            <w:tcW w:w="2530" w:type="dxa"/>
          </w:tcPr>
          <w:p w:rsidR="00353D9E" w:rsidRDefault="00353D9E">
            <w:pPr>
              <w:pStyle w:val="TableParagraph"/>
              <w:spacing w:before="144"/>
              <w:jc w:val="left"/>
              <w:rPr>
                <w:sz w:val="26"/>
              </w:rPr>
            </w:pPr>
          </w:p>
          <w:p w:rsidR="00353D9E" w:rsidRDefault="009B5792">
            <w:pPr>
              <w:pStyle w:val="TableParagraph"/>
              <w:ind w:left="107" w:right="186"/>
              <w:jc w:val="left"/>
              <w:rPr>
                <w:sz w:val="26"/>
              </w:rPr>
            </w:pPr>
            <w:r>
              <w:rPr>
                <w:spacing w:val="-2"/>
                <w:sz w:val="26"/>
              </w:rPr>
              <w:t xml:space="preserve">Потребитель </w:t>
            </w:r>
            <w:r>
              <w:rPr>
                <w:sz w:val="26"/>
              </w:rPr>
              <w:t>тепловой энергии (далеепотребитель)</w:t>
            </w:r>
          </w:p>
        </w:tc>
        <w:tc>
          <w:tcPr>
            <w:tcW w:w="6820" w:type="dxa"/>
          </w:tcPr>
          <w:p w:rsidR="00353D9E" w:rsidRDefault="009B5792">
            <w:pPr>
              <w:pStyle w:val="TableParagraph"/>
              <w:ind w:left="107" w:right="164"/>
              <w:jc w:val="left"/>
              <w:rPr>
                <w:sz w:val="26"/>
              </w:rPr>
            </w:pPr>
            <w:r>
              <w:rPr>
                <w:sz w:val="26"/>
              </w:rPr>
              <w:t>Лицо, приобретающее тепловую энергию (мощность), теплоносительдляиспользованиянапринадлежащихему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w:t>
            </w:r>
          </w:p>
          <w:p w:rsidR="00353D9E" w:rsidRDefault="009B5792">
            <w:pPr>
              <w:pStyle w:val="TableParagraph"/>
              <w:spacing w:line="285" w:lineRule="exact"/>
              <w:ind w:left="107"/>
              <w:jc w:val="left"/>
              <w:rPr>
                <w:sz w:val="26"/>
              </w:rPr>
            </w:pPr>
            <w:r>
              <w:rPr>
                <w:spacing w:val="-2"/>
                <w:sz w:val="26"/>
              </w:rPr>
              <w:t>отопления</w:t>
            </w:r>
          </w:p>
        </w:tc>
      </w:tr>
      <w:tr w:rsidR="00353D9E">
        <w:trPr>
          <w:trHeight w:val="897"/>
        </w:trPr>
        <w:tc>
          <w:tcPr>
            <w:tcW w:w="2530" w:type="dxa"/>
          </w:tcPr>
          <w:p w:rsidR="00353D9E" w:rsidRDefault="009B5792">
            <w:pPr>
              <w:pStyle w:val="TableParagraph"/>
              <w:spacing w:before="143"/>
              <w:ind w:left="107"/>
              <w:jc w:val="left"/>
              <w:rPr>
                <w:sz w:val="26"/>
              </w:rPr>
            </w:pPr>
            <w:r>
              <w:rPr>
                <w:spacing w:val="-2"/>
                <w:sz w:val="26"/>
              </w:rPr>
              <w:t>Теплопотребляющая установка</w:t>
            </w:r>
          </w:p>
        </w:tc>
        <w:tc>
          <w:tcPr>
            <w:tcW w:w="6820" w:type="dxa"/>
          </w:tcPr>
          <w:p w:rsidR="00353D9E" w:rsidRDefault="009B5792">
            <w:pPr>
              <w:pStyle w:val="TableParagraph"/>
              <w:spacing w:line="291" w:lineRule="exact"/>
              <w:ind w:left="107"/>
              <w:jc w:val="left"/>
              <w:rPr>
                <w:sz w:val="26"/>
              </w:rPr>
            </w:pPr>
            <w:r>
              <w:rPr>
                <w:sz w:val="26"/>
              </w:rPr>
              <w:t>Устройство,предназначенноедляиспользования</w:t>
            </w:r>
            <w:r>
              <w:rPr>
                <w:spacing w:val="-2"/>
                <w:sz w:val="26"/>
              </w:rPr>
              <w:t>тепловой</w:t>
            </w:r>
          </w:p>
          <w:p w:rsidR="00353D9E" w:rsidRDefault="009B5792">
            <w:pPr>
              <w:pStyle w:val="TableParagraph"/>
              <w:spacing w:line="298" w:lineRule="exact"/>
              <w:ind w:left="107"/>
              <w:jc w:val="left"/>
              <w:rPr>
                <w:sz w:val="26"/>
              </w:rPr>
            </w:pPr>
            <w:r>
              <w:rPr>
                <w:sz w:val="26"/>
              </w:rPr>
              <w:t xml:space="preserve">энергии,теплоносителядлянуждпотребителятепловой </w:t>
            </w:r>
            <w:r>
              <w:rPr>
                <w:spacing w:val="-2"/>
                <w:sz w:val="26"/>
              </w:rPr>
              <w:t>энергии</w:t>
            </w:r>
          </w:p>
        </w:tc>
      </w:tr>
      <w:tr w:rsidR="00353D9E">
        <w:trPr>
          <w:trHeight w:val="2990"/>
        </w:trPr>
        <w:tc>
          <w:tcPr>
            <w:tcW w:w="2530" w:type="dxa"/>
          </w:tcPr>
          <w:p w:rsidR="00353D9E" w:rsidRDefault="00353D9E">
            <w:pPr>
              <w:pStyle w:val="TableParagraph"/>
              <w:jc w:val="left"/>
              <w:rPr>
                <w:sz w:val="26"/>
              </w:rPr>
            </w:pPr>
          </w:p>
          <w:p w:rsidR="00353D9E" w:rsidRDefault="00353D9E">
            <w:pPr>
              <w:pStyle w:val="TableParagraph"/>
              <w:jc w:val="left"/>
              <w:rPr>
                <w:sz w:val="26"/>
              </w:rPr>
            </w:pPr>
          </w:p>
          <w:p w:rsidR="00353D9E" w:rsidRDefault="00353D9E">
            <w:pPr>
              <w:pStyle w:val="TableParagraph"/>
              <w:spacing w:before="291"/>
              <w:jc w:val="left"/>
              <w:rPr>
                <w:sz w:val="26"/>
              </w:rPr>
            </w:pPr>
          </w:p>
          <w:p w:rsidR="00353D9E" w:rsidRDefault="009B5792">
            <w:pPr>
              <w:pStyle w:val="TableParagraph"/>
              <w:ind w:left="107"/>
              <w:jc w:val="left"/>
              <w:rPr>
                <w:sz w:val="26"/>
              </w:rPr>
            </w:pPr>
            <w:r>
              <w:rPr>
                <w:spacing w:val="-2"/>
                <w:sz w:val="26"/>
              </w:rPr>
              <w:t>Теплоснабжающая организация</w:t>
            </w:r>
          </w:p>
        </w:tc>
        <w:tc>
          <w:tcPr>
            <w:tcW w:w="6820" w:type="dxa"/>
          </w:tcPr>
          <w:p w:rsidR="00353D9E" w:rsidRDefault="009B5792">
            <w:pPr>
              <w:pStyle w:val="TableParagraph"/>
              <w:ind w:left="107" w:right="164"/>
              <w:jc w:val="left"/>
              <w:rPr>
                <w:sz w:val="26"/>
              </w:rPr>
            </w:pPr>
            <w:r>
              <w:rPr>
                <w:sz w:val="26"/>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иномзаконномоснованииисточникамитепловойэнергии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w:t>
            </w:r>
          </w:p>
          <w:p w:rsidR="00353D9E" w:rsidRDefault="009B5792">
            <w:pPr>
              <w:pStyle w:val="TableParagraph"/>
              <w:spacing w:line="298" w:lineRule="exact"/>
              <w:ind w:left="107"/>
              <w:jc w:val="left"/>
              <w:rPr>
                <w:sz w:val="26"/>
              </w:rPr>
            </w:pPr>
            <w:r>
              <w:rPr>
                <w:sz w:val="26"/>
              </w:rPr>
              <w:t>применяетсякрегулированиюсходныхотношенийс участием индивидуальных предпринимателей)</w:t>
            </w:r>
          </w:p>
        </w:tc>
      </w:tr>
      <w:tr w:rsidR="00353D9E">
        <w:trPr>
          <w:trHeight w:val="1197"/>
        </w:trPr>
        <w:tc>
          <w:tcPr>
            <w:tcW w:w="2530" w:type="dxa"/>
          </w:tcPr>
          <w:p w:rsidR="00353D9E" w:rsidRDefault="009B5792">
            <w:pPr>
              <w:pStyle w:val="TableParagraph"/>
              <w:spacing w:before="292"/>
              <w:ind w:left="107"/>
              <w:jc w:val="left"/>
              <w:rPr>
                <w:sz w:val="26"/>
              </w:rPr>
            </w:pPr>
            <w:r>
              <w:rPr>
                <w:spacing w:val="-2"/>
                <w:sz w:val="26"/>
              </w:rPr>
              <w:t>Теплосетевая организация</w:t>
            </w:r>
          </w:p>
        </w:tc>
        <w:tc>
          <w:tcPr>
            <w:tcW w:w="6820" w:type="dxa"/>
          </w:tcPr>
          <w:p w:rsidR="00353D9E" w:rsidRDefault="009B5792">
            <w:pPr>
              <w:pStyle w:val="TableParagraph"/>
              <w:ind w:left="107"/>
              <w:jc w:val="left"/>
              <w:rPr>
                <w:sz w:val="26"/>
              </w:rPr>
            </w:pPr>
            <w:r>
              <w:rPr>
                <w:sz w:val="26"/>
              </w:rPr>
              <w:t>Организация, оказывающая услуги по передаче тепловой энергии(данноеположениеприменяетсякрегулированию сходных отношений с участием индивидуальных</w:t>
            </w:r>
          </w:p>
          <w:p w:rsidR="00353D9E" w:rsidRDefault="009B5792">
            <w:pPr>
              <w:pStyle w:val="TableParagraph"/>
              <w:spacing w:line="287" w:lineRule="exact"/>
              <w:ind w:left="107"/>
              <w:jc w:val="left"/>
              <w:rPr>
                <w:sz w:val="26"/>
              </w:rPr>
            </w:pPr>
            <w:r>
              <w:rPr>
                <w:spacing w:val="-2"/>
                <w:sz w:val="26"/>
              </w:rPr>
              <w:t>предпринимателей)</w:t>
            </w:r>
          </w:p>
        </w:tc>
      </w:tr>
    </w:tbl>
    <w:p w:rsidR="00353D9E" w:rsidRDefault="00353D9E">
      <w:pPr>
        <w:pStyle w:val="TableParagraph"/>
        <w:spacing w:line="287" w:lineRule="exact"/>
        <w:jc w:val="left"/>
        <w:rPr>
          <w:sz w:val="26"/>
        </w:rPr>
        <w:sectPr w:rsidR="00353D9E">
          <w:footerReference w:type="default" r:id="rId8"/>
          <w:pgSz w:w="11920" w:h="16850"/>
          <w:pgMar w:top="1060" w:right="708" w:bottom="1151" w:left="1559" w:header="0" w:footer="662"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6820"/>
      </w:tblGrid>
      <w:tr w:rsidR="00353D9E">
        <w:trPr>
          <w:trHeight w:val="299"/>
        </w:trPr>
        <w:tc>
          <w:tcPr>
            <w:tcW w:w="2530" w:type="dxa"/>
          </w:tcPr>
          <w:p w:rsidR="00353D9E" w:rsidRDefault="009B5792">
            <w:pPr>
              <w:pStyle w:val="TableParagraph"/>
              <w:spacing w:before="2" w:line="278" w:lineRule="exact"/>
              <w:ind w:left="700"/>
              <w:jc w:val="left"/>
              <w:rPr>
                <w:b/>
                <w:sz w:val="26"/>
              </w:rPr>
            </w:pPr>
            <w:r>
              <w:rPr>
                <w:b/>
                <w:spacing w:val="-2"/>
                <w:sz w:val="26"/>
              </w:rPr>
              <w:lastRenderedPageBreak/>
              <w:t>Термины</w:t>
            </w:r>
          </w:p>
        </w:tc>
        <w:tc>
          <w:tcPr>
            <w:tcW w:w="6820" w:type="dxa"/>
          </w:tcPr>
          <w:p w:rsidR="00353D9E" w:rsidRDefault="009B5792">
            <w:pPr>
              <w:pStyle w:val="TableParagraph"/>
              <w:spacing w:before="2" w:line="278" w:lineRule="exact"/>
              <w:ind w:left="5"/>
              <w:rPr>
                <w:b/>
                <w:sz w:val="26"/>
              </w:rPr>
            </w:pPr>
            <w:r>
              <w:rPr>
                <w:b/>
                <w:spacing w:val="-2"/>
                <w:sz w:val="26"/>
              </w:rPr>
              <w:t>Определения</w:t>
            </w:r>
          </w:p>
        </w:tc>
      </w:tr>
      <w:tr w:rsidR="00353D9E">
        <w:trPr>
          <w:trHeight w:val="1197"/>
        </w:trPr>
        <w:tc>
          <w:tcPr>
            <w:tcW w:w="2530" w:type="dxa"/>
          </w:tcPr>
          <w:p w:rsidR="00353D9E" w:rsidRDefault="009B5792">
            <w:pPr>
              <w:pStyle w:val="TableParagraph"/>
              <w:spacing w:before="144"/>
              <w:ind w:left="107"/>
              <w:jc w:val="left"/>
              <w:rPr>
                <w:sz w:val="26"/>
              </w:rPr>
            </w:pPr>
            <w:r>
              <w:rPr>
                <w:sz w:val="26"/>
              </w:rPr>
              <w:t xml:space="preserve">Зона действия </w:t>
            </w:r>
            <w:r>
              <w:rPr>
                <w:spacing w:val="-2"/>
                <w:sz w:val="26"/>
              </w:rPr>
              <w:t>системы теплоснабжения</w:t>
            </w:r>
          </w:p>
        </w:tc>
        <w:tc>
          <w:tcPr>
            <w:tcW w:w="6820" w:type="dxa"/>
          </w:tcPr>
          <w:p w:rsidR="00353D9E" w:rsidRDefault="009B5792">
            <w:pPr>
              <w:pStyle w:val="TableParagraph"/>
              <w:ind w:left="107"/>
              <w:jc w:val="left"/>
              <w:rPr>
                <w:sz w:val="26"/>
              </w:rPr>
            </w:pPr>
            <w:r>
              <w:rPr>
                <w:sz w:val="26"/>
              </w:rPr>
              <w:t>Территория городского округа или ее часть, границы которой устанавливаются по наиболее удаленным точкам</w:t>
            </w:r>
          </w:p>
          <w:p w:rsidR="00353D9E" w:rsidRDefault="009B5792">
            <w:pPr>
              <w:pStyle w:val="TableParagraph"/>
              <w:spacing w:line="298" w:lineRule="exact"/>
              <w:ind w:left="107"/>
              <w:jc w:val="left"/>
              <w:rPr>
                <w:sz w:val="26"/>
              </w:rPr>
            </w:pPr>
            <w:r>
              <w:rPr>
                <w:sz w:val="26"/>
              </w:rPr>
              <w:t>подключенияпотребителейктепловымсетям,входящимв систему теплоснабжения</w:t>
            </w:r>
          </w:p>
        </w:tc>
      </w:tr>
      <w:tr w:rsidR="00353D9E">
        <w:trPr>
          <w:trHeight w:val="897"/>
        </w:trPr>
        <w:tc>
          <w:tcPr>
            <w:tcW w:w="2530" w:type="dxa"/>
          </w:tcPr>
          <w:p w:rsidR="00353D9E" w:rsidRDefault="009B5792">
            <w:pPr>
              <w:pStyle w:val="TableParagraph"/>
              <w:ind w:left="107" w:right="176"/>
              <w:jc w:val="left"/>
              <w:rPr>
                <w:sz w:val="26"/>
              </w:rPr>
            </w:pPr>
            <w:r>
              <w:rPr>
                <w:sz w:val="26"/>
              </w:rPr>
              <w:t>Зона действия источникатепловой</w:t>
            </w:r>
          </w:p>
          <w:p w:rsidR="00353D9E" w:rsidRDefault="009B5792">
            <w:pPr>
              <w:pStyle w:val="TableParagraph"/>
              <w:spacing w:line="287" w:lineRule="exact"/>
              <w:ind w:left="107"/>
              <w:jc w:val="left"/>
              <w:rPr>
                <w:sz w:val="26"/>
              </w:rPr>
            </w:pPr>
            <w:r>
              <w:rPr>
                <w:spacing w:val="-2"/>
                <w:sz w:val="26"/>
              </w:rPr>
              <w:t>энергии</w:t>
            </w:r>
          </w:p>
        </w:tc>
        <w:tc>
          <w:tcPr>
            <w:tcW w:w="6820" w:type="dxa"/>
          </w:tcPr>
          <w:p w:rsidR="00353D9E" w:rsidRDefault="009B5792">
            <w:pPr>
              <w:pStyle w:val="TableParagraph"/>
              <w:ind w:left="107"/>
              <w:jc w:val="left"/>
              <w:rPr>
                <w:sz w:val="26"/>
              </w:rPr>
            </w:pPr>
            <w:r>
              <w:rPr>
                <w:sz w:val="26"/>
              </w:rPr>
              <w:t>Территория городского округа или ее часть, границы которойустанавливаютсязакрытымисекционирующими</w:t>
            </w:r>
          </w:p>
          <w:p w:rsidR="00353D9E" w:rsidRDefault="009B5792">
            <w:pPr>
              <w:pStyle w:val="TableParagraph"/>
              <w:spacing w:line="287" w:lineRule="exact"/>
              <w:ind w:left="107"/>
              <w:jc w:val="left"/>
              <w:rPr>
                <w:sz w:val="26"/>
              </w:rPr>
            </w:pPr>
            <w:r>
              <w:rPr>
                <w:sz w:val="26"/>
              </w:rPr>
              <w:t>задвижкамитепловойсетисистемы</w:t>
            </w:r>
            <w:r>
              <w:rPr>
                <w:spacing w:val="-2"/>
                <w:sz w:val="26"/>
              </w:rPr>
              <w:t>теплоснабжения</w:t>
            </w:r>
          </w:p>
        </w:tc>
      </w:tr>
      <w:tr w:rsidR="00353D9E">
        <w:trPr>
          <w:trHeight w:val="1194"/>
        </w:trPr>
        <w:tc>
          <w:tcPr>
            <w:tcW w:w="2530" w:type="dxa"/>
          </w:tcPr>
          <w:p w:rsidR="00353D9E" w:rsidRDefault="009B5792">
            <w:pPr>
              <w:pStyle w:val="TableParagraph"/>
              <w:ind w:left="107" w:right="176"/>
              <w:jc w:val="left"/>
              <w:rPr>
                <w:sz w:val="26"/>
              </w:rPr>
            </w:pPr>
            <w:r>
              <w:rPr>
                <w:spacing w:val="-2"/>
                <w:sz w:val="26"/>
              </w:rPr>
              <w:t xml:space="preserve">Установленная мощность </w:t>
            </w:r>
            <w:r>
              <w:rPr>
                <w:sz w:val="26"/>
              </w:rPr>
              <w:t>источникатепловой</w:t>
            </w:r>
          </w:p>
          <w:p w:rsidR="00353D9E" w:rsidRDefault="009B5792">
            <w:pPr>
              <w:pStyle w:val="TableParagraph"/>
              <w:spacing w:line="286" w:lineRule="exact"/>
              <w:ind w:left="107"/>
              <w:jc w:val="left"/>
              <w:rPr>
                <w:sz w:val="26"/>
              </w:rPr>
            </w:pPr>
            <w:r>
              <w:rPr>
                <w:spacing w:val="-2"/>
                <w:sz w:val="26"/>
              </w:rPr>
              <w:t>энергии</w:t>
            </w:r>
          </w:p>
        </w:tc>
        <w:tc>
          <w:tcPr>
            <w:tcW w:w="6820" w:type="dxa"/>
          </w:tcPr>
          <w:p w:rsidR="00353D9E" w:rsidRDefault="009B5792">
            <w:pPr>
              <w:pStyle w:val="TableParagraph"/>
              <w:ind w:left="107" w:right="164"/>
              <w:jc w:val="left"/>
              <w:rPr>
                <w:sz w:val="26"/>
              </w:rPr>
            </w:pPr>
            <w:r>
              <w:rPr>
                <w:sz w:val="26"/>
              </w:rPr>
              <w:t>Сумма номинальных тепловых мощностей всего принятогопоактувводавэксплуатациюоборудования, предназначенного для отпуска тепловой энергии</w:t>
            </w:r>
          </w:p>
          <w:p w:rsidR="00353D9E" w:rsidRDefault="009B5792">
            <w:pPr>
              <w:pStyle w:val="TableParagraph"/>
              <w:spacing w:line="286" w:lineRule="exact"/>
              <w:ind w:left="107"/>
              <w:jc w:val="left"/>
              <w:rPr>
                <w:sz w:val="26"/>
              </w:rPr>
            </w:pPr>
            <w:r>
              <w:rPr>
                <w:sz w:val="26"/>
              </w:rPr>
              <w:t>потребителямнасобственныеихозяйственные</w:t>
            </w:r>
            <w:r>
              <w:rPr>
                <w:spacing w:val="-2"/>
                <w:sz w:val="26"/>
              </w:rPr>
              <w:t>нужды</w:t>
            </w:r>
          </w:p>
        </w:tc>
      </w:tr>
      <w:tr w:rsidR="00353D9E">
        <w:trPr>
          <w:trHeight w:val="2393"/>
        </w:trPr>
        <w:tc>
          <w:tcPr>
            <w:tcW w:w="2530" w:type="dxa"/>
          </w:tcPr>
          <w:p w:rsidR="00353D9E" w:rsidRDefault="00353D9E">
            <w:pPr>
              <w:pStyle w:val="TableParagraph"/>
              <w:spacing w:before="291"/>
              <w:jc w:val="left"/>
              <w:rPr>
                <w:sz w:val="26"/>
              </w:rPr>
            </w:pPr>
          </w:p>
          <w:p w:rsidR="00353D9E" w:rsidRDefault="009B5792">
            <w:pPr>
              <w:pStyle w:val="TableParagraph"/>
              <w:ind w:left="107" w:right="176"/>
              <w:jc w:val="left"/>
              <w:rPr>
                <w:sz w:val="26"/>
              </w:rPr>
            </w:pPr>
            <w:r>
              <w:rPr>
                <w:spacing w:val="-2"/>
                <w:sz w:val="26"/>
              </w:rPr>
              <w:t xml:space="preserve">Располагаемая мощность </w:t>
            </w:r>
            <w:r>
              <w:rPr>
                <w:sz w:val="26"/>
              </w:rPr>
              <w:t xml:space="preserve">источникатепловой </w:t>
            </w:r>
            <w:r>
              <w:rPr>
                <w:spacing w:val="-2"/>
                <w:sz w:val="26"/>
              </w:rPr>
              <w:t>энергии</w:t>
            </w:r>
          </w:p>
        </w:tc>
        <w:tc>
          <w:tcPr>
            <w:tcW w:w="6820" w:type="dxa"/>
          </w:tcPr>
          <w:p w:rsidR="00353D9E" w:rsidRDefault="009B5792">
            <w:pPr>
              <w:pStyle w:val="TableParagraph"/>
              <w:ind w:left="107"/>
              <w:jc w:val="left"/>
              <w:rPr>
                <w:sz w:val="26"/>
              </w:rPr>
            </w:pPr>
            <w:r>
              <w:rPr>
                <w:sz w:val="26"/>
              </w:rPr>
              <w:t>Величина, равная установленной мощности источника тепловой энергии за вычетом объемов мощности, не реализуемойпотехническимпричинам,в томчислепо причинеснижениятепловоймощностиоборудованияв результате эксплуатации на продленном техническом ресурсе (снижение параметров пара перед турбиной,</w:t>
            </w:r>
          </w:p>
          <w:p w:rsidR="00353D9E" w:rsidRDefault="009B5792">
            <w:pPr>
              <w:pStyle w:val="TableParagraph"/>
              <w:spacing w:line="298" w:lineRule="exact"/>
              <w:ind w:left="107"/>
              <w:jc w:val="left"/>
              <w:rPr>
                <w:sz w:val="26"/>
              </w:rPr>
            </w:pPr>
            <w:r>
              <w:rPr>
                <w:sz w:val="26"/>
              </w:rPr>
              <w:t>отсутствиерециркуляциивпиковыхводогрейных котлоагрегатах и др.)</w:t>
            </w:r>
          </w:p>
        </w:tc>
      </w:tr>
      <w:tr w:rsidR="00353D9E">
        <w:trPr>
          <w:trHeight w:val="897"/>
        </w:trPr>
        <w:tc>
          <w:tcPr>
            <w:tcW w:w="2530" w:type="dxa"/>
          </w:tcPr>
          <w:p w:rsidR="00353D9E" w:rsidRDefault="009B5792">
            <w:pPr>
              <w:pStyle w:val="TableParagraph"/>
              <w:spacing w:line="291" w:lineRule="exact"/>
              <w:ind w:left="107"/>
              <w:jc w:val="left"/>
              <w:rPr>
                <w:sz w:val="26"/>
              </w:rPr>
            </w:pPr>
            <w:r>
              <w:rPr>
                <w:spacing w:val="-2"/>
                <w:sz w:val="26"/>
              </w:rPr>
              <w:t>Мощность</w:t>
            </w:r>
          </w:p>
          <w:p w:rsidR="00353D9E" w:rsidRDefault="009B5792">
            <w:pPr>
              <w:pStyle w:val="TableParagraph"/>
              <w:spacing w:line="298" w:lineRule="exact"/>
              <w:ind w:left="107" w:right="176"/>
              <w:jc w:val="left"/>
              <w:rPr>
                <w:sz w:val="26"/>
              </w:rPr>
            </w:pPr>
            <w:r>
              <w:rPr>
                <w:sz w:val="26"/>
              </w:rPr>
              <w:t>источникатепловой энергии нетто</w:t>
            </w:r>
          </w:p>
        </w:tc>
        <w:tc>
          <w:tcPr>
            <w:tcW w:w="6820" w:type="dxa"/>
          </w:tcPr>
          <w:p w:rsidR="00353D9E" w:rsidRDefault="009B5792">
            <w:pPr>
              <w:pStyle w:val="TableParagraph"/>
              <w:spacing w:line="291" w:lineRule="exact"/>
              <w:ind w:left="107"/>
              <w:jc w:val="left"/>
              <w:rPr>
                <w:sz w:val="26"/>
              </w:rPr>
            </w:pPr>
            <w:r>
              <w:rPr>
                <w:sz w:val="26"/>
              </w:rPr>
              <w:t>Величина,равнаярасполагаемоймощности</w:t>
            </w:r>
            <w:r>
              <w:rPr>
                <w:spacing w:val="-2"/>
                <w:sz w:val="26"/>
              </w:rPr>
              <w:t>источника</w:t>
            </w:r>
          </w:p>
          <w:p w:rsidR="00353D9E" w:rsidRDefault="009B5792">
            <w:pPr>
              <w:pStyle w:val="TableParagraph"/>
              <w:spacing w:line="298" w:lineRule="exact"/>
              <w:ind w:left="107"/>
              <w:jc w:val="left"/>
              <w:rPr>
                <w:sz w:val="26"/>
              </w:rPr>
            </w:pPr>
            <w:r>
              <w:rPr>
                <w:sz w:val="26"/>
              </w:rPr>
              <w:t>тепловойэнергиизавычетомтепловойнагрузкина собственные и хозяйственные нужды</w:t>
            </w:r>
          </w:p>
        </w:tc>
      </w:tr>
      <w:tr w:rsidR="00353D9E">
        <w:trPr>
          <w:trHeight w:val="1195"/>
        </w:trPr>
        <w:tc>
          <w:tcPr>
            <w:tcW w:w="2530" w:type="dxa"/>
          </w:tcPr>
          <w:p w:rsidR="00353D9E" w:rsidRDefault="009B5792">
            <w:pPr>
              <w:pStyle w:val="TableParagraph"/>
              <w:ind w:left="107"/>
              <w:jc w:val="left"/>
              <w:rPr>
                <w:sz w:val="26"/>
              </w:rPr>
            </w:pPr>
            <w:r>
              <w:rPr>
                <w:spacing w:val="-2"/>
                <w:sz w:val="26"/>
              </w:rPr>
              <w:t xml:space="preserve">Комбинированная выработка </w:t>
            </w:r>
            <w:r>
              <w:rPr>
                <w:sz w:val="26"/>
              </w:rPr>
              <w:t>электрической и</w:t>
            </w:r>
          </w:p>
          <w:p w:rsidR="00353D9E" w:rsidRDefault="009B5792">
            <w:pPr>
              <w:pStyle w:val="TableParagraph"/>
              <w:spacing w:line="285" w:lineRule="exact"/>
              <w:ind w:left="107"/>
              <w:jc w:val="left"/>
              <w:rPr>
                <w:sz w:val="26"/>
              </w:rPr>
            </w:pPr>
            <w:r>
              <w:rPr>
                <w:sz w:val="26"/>
              </w:rPr>
              <w:t>тепловой</w:t>
            </w:r>
            <w:r>
              <w:rPr>
                <w:spacing w:val="-2"/>
                <w:sz w:val="26"/>
              </w:rPr>
              <w:t>энергии</w:t>
            </w:r>
          </w:p>
        </w:tc>
        <w:tc>
          <w:tcPr>
            <w:tcW w:w="6820" w:type="dxa"/>
          </w:tcPr>
          <w:p w:rsidR="00353D9E" w:rsidRDefault="009B5792">
            <w:pPr>
              <w:pStyle w:val="TableParagraph"/>
              <w:ind w:left="107"/>
              <w:jc w:val="left"/>
              <w:rPr>
                <w:sz w:val="26"/>
              </w:rPr>
            </w:pPr>
            <w:r>
              <w:rPr>
                <w:sz w:val="26"/>
              </w:rPr>
              <w:t>Режим работы теплоэлектростанций, при котором производствоэлектрическойэнергиинепосредственно связано с одновременным производством тепловой</w:t>
            </w:r>
          </w:p>
          <w:p w:rsidR="00353D9E" w:rsidRDefault="009B5792">
            <w:pPr>
              <w:pStyle w:val="TableParagraph"/>
              <w:spacing w:line="285" w:lineRule="exact"/>
              <w:ind w:left="107"/>
              <w:jc w:val="left"/>
              <w:rPr>
                <w:sz w:val="26"/>
              </w:rPr>
            </w:pPr>
            <w:r>
              <w:rPr>
                <w:spacing w:val="-2"/>
                <w:sz w:val="26"/>
              </w:rPr>
              <w:t>энергии</w:t>
            </w:r>
          </w:p>
        </w:tc>
      </w:tr>
      <w:tr w:rsidR="00353D9E">
        <w:trPr>
          <w:trHeight w:val="1197"/>
        </w:trPr>
        <w:tc>
          <w:tcPr>
            <w:tcW w:w="2530" w:type="dxa"/>
          </w:tcPr>
          <w:p w:rsidR="00353D9E" w:rsidRDefault="009B5792">
            <w:pPr>
              <w:pStyle w:val="TableParagraph"/>
              <w:spacing w:before="292"/>
              <w:ind w:left="107"/>
              <w:jc w:val="left"/>
              <w:rPr>
                <w:sz w:val="26"/>
              </w:rPr>
            </w:pPr>
            <w:r>
              <w:rPr>
                <w:spacing w:val="-2"/>
                <w:sz w:val="26"/>
              </w:rPr>
              <w:t>Теплосетевые объекты</w:t>
            </w:r>
          </w:p>
        </w:tc>
        <w:tc>
          <w:tcPr>
            <w:tcW w:w="6820" w:type="dxa"/>
          </w:tcPr>
          <w:p w:rsidR="00353D9E" w:rsidRDefault="009B5792">
            <w:pPr>
              <w:pStyle w:val="TableParagraph"/>
              <w:ind w:left="107"/>
              <w:jc w:val="left"/>
              <w:rPr>
                <w:sz w:val="26"/>
              </w:rPr>
            </w:pPr>
            <w:r>
              <w:rPr>
                <w:sz w:val="26"/>
              </w:rPr>
              <w:t>Объекты, входящие в состав тепловой сети и обеспечивающиепередачутепловойэнергииотисточника тепловой энергии до теплопотребляющих установок</w:t>
            </w:r>
          </w:p>
          <w:p w:rsidR="00353D9E" w:rsidRDefault="009B5792">
            <w:pPr>
              <w:pStyle w:val="TableParagraph"/>
              <w:spacing w:line="287" w:lineRule="exact"/>
              <w:ind w:left="107"/>
              <w:jc w:val="left"/>
              <w:rPr>
                <w:sz w:val="26"/>
              </w:rPr>
            </w:pPr>
            <w:r>
              <w:rPr>
                <w:sz w:val="26"/>
              </w:rPr>
              <w:t>потребителейтепловой</w:t>
            </w:r>
            <w:r>
              <w:rPr>
                <w:spacing w:val="-2"/>
                <w:sz w:val="26"/>
              </w:rPr>
              <w:t>энергии</w:t>
            </w:r>
          </w:p>
        </w:tc>
      </w:tr>
      <w:tr w:rsidR="00353D9E">
        <w:trPr>
          <w:trHeight w:val="897"/>
        </w:trPr>
        <w:tc>
          <w:tcPr>
            <w:tcW w:w="2530" w:type="dxa"/>
          </w:tcPr>
          <w:p w:rsidR="00353D9E" w:rsidRDefault="009B5792">
            <w:pPr>
              <w:pStyle w:val="TableParagraph"/>
              <w:ind w:left="107" w:right="267"/>
              <w:jc w:val="left"/>
              <w:rPr>
                <w:sz w:val="26"/>
              </w:rPr>
            </w:pPr>
            <w:r>
              <w:rPr>
                <w:sz w:val="26"/>
              </w:rPr>
              <w:t xml:space="preserve">Расчетныйэлемент </w:t>
            </w:r>
            <w:r>
              <w:rPr>
                <w:spacing w:val="-2"/>
                <w:sz w:val="26"/>
              </w:rPr>
              <w:t>территориального</w:t>
            </w:r>
          </w:p>
          <w:p w:rsidR="00353D9E" w:rsidRDefault="009B5792">
            <w:pPr>
              <w:pStyle w:val="TableParagraph"/>
              <w:spacing w:line="287" w:lineRule="exact"/>
              <w:ind w:left="107"/>
              <w:jc w:val="left"/>
              <w:rPr>
                <w:sz w:val="26"/>
              </w:rPr>
            </w:pPr>
            <w:r>
              <w:rPr>
                <w:spacing w:val="-2"/>
                <w:sz w:val="26"/>
              </w:rPr>
              <w:t>деления</w:t>
            </w:r>
          </w:p>
        </w:tc>
        <w:tc>
          <w:tcPr>
            <w:tcW w:w="6820" w:type="dxa"/>
          </w:tcPr>
          <w:p w:rsidR="00353D9E" w:rsidRDefault="009B5792">
            <w:pPr>
              <w:pStyle w:val="TableParagraph"/>
              <w:ind w:left="107"/>
              <w:jc w:val="left"/>
              <w:rPr>
                <w:sz w:val="26"/>
              </w:rPr>
            </w:pPr>
            <w:r>
              <w:rPr>
                <w:sz w:val="26"/>
              </w:rPr>
              <w:t>Территория городскогоокругаили еечасть,принятаядля целейразработкисхемытеплоснабженияв</w:t>
            </w:r>
            <w:r>
              <w:rPr>
                <w:spacing w:val="-2"/>
                <w:sz w:val="26"/>
              </w:rPr>
              <w:t>неизменяемых</w:t>
            </w:r>
          </w:p>
          <w:p w:rsidR="00353D9E" w:rsidRDefault="009B5792">
            <w:pPr>
              <w:pStyle w:val="TableParagraph"/>
              <w:spacing w:line="287" w:lineRule="exact"/>
              <w:ind w:left="107"/>
              <w:jc w:val="left"/>
              <w:rPr>
                <w:sz w:val="26"/>
              </w:rPr>
            </w:pPr>
            <w:r>
              <w:rPr>
                <w:sz w:val="26"/>
              </w:rPr>
              <w:t>границахнавесьсрокдействиясхемы</w:t>
            </w:r>
            <w:r>
              <w:rPr>
                <w:spacing w:val="-2"/>
                <w:sz w:val="26"/>
              </w:rPr>
              <w:t>теплоснабжения</w:t>
            </w:r>
          </w:p>
        </w:tc>
      </w:tr>
    </w:tbl>
    <w:p w:rsidR="00353D9E" w:rsidRDefault="00353D9E">
      <w:pPr>
        <w:pStyle w:val="TableParagraph"/>
        <w:spacing w:line="287" w:lineRule="exact"/>
        <w:jc w:val="left"/>
        <w:rPr>
          <w:sz w:val="26"/>
        </w:rPr>
        <w:sectPr w:rsidR="00353D9E">
          <w:type w:val="continuous"/>
          <w:pgSz w:w="11920" w:h="16850"/>
          <w:pgMar w:top="1120" w:right="708" w:bottom="860" w:left="1559" w:header="0" w:footer="662" w:gutter="0"/>
          <w:cols w:space="720"/>
        </w:sectPr>
      </w:pPr>
    </w:p>
    <w:p w:rsidR="00353D9E" w:rsidRDefault="009B5792">
      <w:pPr>
        <w:pStyle w:val="1"/>
        <w:ind w:left="-1" w:firstLine="0"/>
        <w:jc w:val="center"/>
      </w:pPr>
      <w:bookmarkStart w:id="2" w:name="_bookmark2"/>
      <w:bookmarkEnd w:id="2"/>
      <w:r>
        <w:lastRenderedPageBreak/>
        <w:t>Переченьпринятых</w:t>
      </w:r>
      <w:r>
        <w:rPr>
          <w:spacing w:val="-2"/>
        </w:rPr>
        <w:t>обозначений</w:t>
      </w:r>
    </w:p>
    <w:p w:rsidR="00353D9E" w:rsidRDefault="00353D9E">
      <w:pPr>
        <w:pStyle w:val="a3"/>
        <w:spacing w:before="161"/>
        <w:ind w:left="0" w:firstLine="0"/>
        <w:jc w:val="left"/>
        <w:rPr>
          <w:b/>
          <w:sz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1479"/>
        <w:gridCol w:w="7103"/>
      </w:tblGrid>
      <w:tr w:rsidR="00353D9E">
        <w:trPr>
          <w:trHeight w:val="582"/>
        </w:trPr>
        <w:tc>
          <w:tcPr>
            <w:tcW w:w="768" w:type="dxa"/>
          </w:tcPr>
          <w:p w:rsidR="00353D9E" w:rsidRDefault="009B5792">
            <w:pPr>
              <w:pStyle w:val="TableParagraph"/>
              <w:spacing w:before="1"/>
              <w:ind w:left="10"/>
              <w:rPr>
                <w:b/>
              </w:rPr>
            </w:pPr>
            <w:r>
              <w:rPr>
                <w:b/>
                <w:spacing w:val="-10"/>
              </w:rPr>
              <w:t>№</w:t>
            </w:r>
          </w:p>
          <w:p w:rsidR="00353D9E" w:rsidRDefault="009B5792">
            <w:pPr>
              <w:pStyle w:val="TableParagraph"/>
              <w:spacing w:before="37"/>
              <w:ind w:left="10" w:right="1"/>
              <w:rPr>
                <w:b/>
              </w:rPr>
            </w:pPr>
            <w:r>
              <w:rPr>
                <w:b/>
                <w:spacing w:val="-5"/>
              </w:rPr>
              <w:t>п/п</w:t>
            </w:r>
          </w:p>
        </w:tc>
        <w:tc>
          <w:tcPr>
            <w:tcW w:w="1479" w:type="dxa"/>
          </w:tcPr>
          <w:p w:rsidR="00353D9E" w:rsidRDefault="009B5792">
            <w:pPr>
              <w:pStyle w:val="TableParagraph"/>
              <w:spacing w:before="145"/>
              <w:ind w:left="12" w:right="2"/>
              <w:rPr>
                <w:b/>
              </w:rPr>
            </w:pPr>
            <w:r>
              <w:rPr>
                <w:b/>
                <w:spacing w:val="-2"/>
              </w:rPr>
              <w:t>Сокращение</w:t>
            </w:r>
          </w:p>
        </w:tc>
        <w:tc>
          <w:tcPr>
            <w:tcW w:w="7103" w:type="dxa"/>
          </w:tcPr>
          <w:p w:rsidR="00353D9E" w:rsidRDefault="009B5792">
            <w:pPr>
              <w:pStyle w:val="TableParagraph"/>
              <w:spacing w:before="145"/>
              <w:ind w:left="11" w:right="1"/>
              <w:rPr>
                <w:b/>
              </w:rPr>
            </w:pPr>
            <w:r>
              <w:rPr>
                <w:b/>
                <w:spacing w:val="-2"/>
              </w:rPr>
              <w:t>Пояснение</w:t>
            </w:r>
          </w:p>
        </w:tc>
      </w:tr>
      <w:tr w:rsidR="00353D9E">
        <w:trPr>
          <w:trHeight w:val="290"/>
        </w:trPr>
        <w:tc>
          <w:tcPr>
            <w:tcW w:w="768" w:type="dxa"/>
          </w:tcPr>
          <w:p w:rsidR="00353D9E" w:rsidRDefault="009B5792">
            <w:pPr>
              <w:pStyle w:val="TableParagraph"/>
              <w:spacing w:line="247" w:lineRule="exact"/>
              <w:ind w:left="10" w:right="1"/>
            </w:pPr>
            <w:r>
              <w:rPr>
                <w:spacing w:val="-10"/>
              </w:rPr>
              <w:t>1</w:t>
            </w:r>
          </w:p>
        </w:tc>
        <w:tc>
          <w:tcPr>
            <w:tcW w:w="1479" w:type="dxa"/>
          </w:tcPr>
          <w:p w:rsidR="00353D9E" w:rsidRDefault="009B5792">
            <w:pPr>
              <w:pStyle w:val="TableParagraph"/>
              <w:spacing w:line="247" w:lineRule="exact"/>
              <w:ind w:left="12" w:right="2"/>
            </w:pPr>
            <w:r>
              <w:rPr>
                <w:spacing w:val="-5"/>
              </w:rPr>
              <w:t>БМК</w:t>
            </w:r>
          </w:p>
        </w:tc>
        <w:tc>
          <w:tcPr>
            <w:tcW w:w="7103" w:type="dxa"/>
          </w:tcPr>
          <w:p w:rsidR="00353D9E" w:rsidRDefault="009B5792">
            <w:pPr>
              <w:pStyle w:val="TableParagraph"/>
              <w:spacing w:line="247" w:lineRule="exact"/>
              <w:ind w:left="11" w:right="2"/>
            </w:pPr>
            <w:r>
              <w:t>Блочно-модульная</w:t>
            </w:r>
            <w:r>
              <w:rPr>
                <w:spacing w:val="-2"/>
              </w:rPr>
              <w:t>котельная</w:t>
            </w:r>
          </w:p>
        </w:tc>
      </w:tr>
      <w:tr w:rsidR="00353D9E">
        <w:trPr>
          <w:trHeight w:val="292"/>
        </w:trPr>
        <w:tc>
          <w:tcPr>
            <w:tcW w:w="768" w:type="dxa"/>
          </w:tcPr>
          <w:p w:rsidR="00353D9E" w:rsidRDefault="009B5792">
            <w:pPr>
              <w:pStyle w:val="TableParagraph"/>
              <w:spacing w:line="249" w:lineRule="exact"/>
              <w:ind w:left="10" w:right="1"/>
            </w:pPr>
            <w:r>
              <w:rPr>
                <w:spacing w:val="-10"/>
              </w:rPr>
              <w:t>2</w:t>
            </w:r>
          </w:p>
        </w:tc>
        <w:tc>
          <w:tcPr>
            <w:tcW w:w="1479" w:type="dxa"/>
          </w:tcPr>
          <w:p w:rsidR="00353D9E" w:rsidRDefault="009B5792">
            <w:pPr>
              <w:pStyle w:val="TableParagraph"/>
              <w:spacing w:line="249" w:lineRule="exact"/>
              <w:ind w:left="12" w:right="4"/>
            </w:pPr>
            <w:r>
              <w:rPr>
                <w:spacing w:val="-5"/>
              </w:rPr>
              <w:t>ВПУ</w:t>
            </w:r>
          </w:p>
        </w:tc>
        <w:tc>
          <w:tcPr>
            <w:tcW w:w="7103" w:type="dxa"/>
          </w:tcPr>
          <w:p w:rsidR="00353D9E" w:rsidRDefault="009B5792">
            <w:pPr>
              <w:pStyle w:val="TableParagraph"/>
              <w:spacing w:line="249" w:lineRule="exact"/>
              <w:ind w:left="11" w:right="4"/>
            </w:pPr>
            <w:r>
              <w:rPr>
                <w:spacing w:val="-2"/>
              </w:rPr>
              <w:t>Водоподготовительнаяустановка</w:t>
            </w:r>
          </w:p>
        </w:tc>
      </w:tr>
      <w:tr w:rsidR="00353D9E">
        <w:trPr>
          <w:trHeight w:val="290"/>
        </w:trPr>
        <w:tc>
          <w:tcPr>
            <w:tcW w:w="768" w:type="dxa"/>
          </w:tcPr>
          <w:p w:rsidR="00353D9E" w:rsidRDefault="009B5792">
            <w:pPr>
              <w:pStyle w:val="TableParagraph"/>
              <w:spacing w:line="247" w:lineRule="exact"/>
              <w:ind w:left="10" w:right="1"/>
            </w:pPr>
            <w:r>
              <w:rPr>
                <w:spacing w:val="-10"/>
              </w:rPr>
              <w:t>3</w:t>
            </w:r>
          </w:p>
        </w:tc>
        <w:tc>
          <w:tcPr>
            <w:tcW w:w="1479" w:type="dxa"/>
          </w:tcPr>
          <w:p w:rsidR="00353D9E" w:rsidRDefault="009B5792">
            <w:pPr>
              <w:pStyle w:val="TableParagraph"/>
              <w:spacing w:line="247" w:lineRule="exact"/>
              <w:ind w:left="12" w:right="5"/>
            </w:pPr>
            <w:r>
              <w:rPr>
                <w:spacing w:val="-5"/>
              </w:rPr>
              <w:t>ГВС</w:t>
            </w:r>
          </w:p>
        </w:tc>
        <w:tc>
          <w:tcPr>
            <w:tcW w:w="7103" w:type="dxa"/>
          </w:tcPr>
          <w:p w:rsidR="00353D9E" w:rsidRDefault="009B5792">
            <w:pPr>
              <w:pStyle w:val="TableParagraph"/>
              <w:spacing w:line="247" w:lineRule="exact"/>
              <w:ind w:left="11" w:right="1"/>
            </w:pPr>
            <w:r>
              <w:t>Горячее</w:t>
            </w:r>
            <w:r>
              <w:rPr>
                <w:spacing w:val="-2"/>
              </w:rPr>
              <w:t>водоснабжение</w:t>
            </w:r>
          </w:p>
        </w:tc>
      </w:tr>
      <w:tr w:rsidR="00353D9E">
        <w:trPr>
          <w:trHeight w:val="292"/>
        </w:trPr>
        <w:tc>
          <w:tcPr>
            <w:tcW w:w="768" w:type="dxa"/>
          </w:tcPr>
          <w:p w:rsidR="00353D9E" w:rsidRDefault="009B5792">
            <w:pPr>
              <w:pStyle w:val="TableParagraph"/>
              <w:spacing w:line="247" w:lineRule="exact"/>
              <w:ind w:left="10" w:right="1"/>
            </w:pPr>
            <w:r>
              <w:rPr>
                <w:spacing w:val="-10"/>
              </w:rPr>
              <w:t>4</w:t>
            </w:r>
          </w:p>
        </w:tc>
        <w:tc>
          <w:tcPr>
            <w:tcW w:w="1479" w:type="dxa"/>
          </w:tcPr>
          <w:p w:rsidR="00353D9E" w:rsidRDefault="009B5792">
            <w:pPr>
              <w:pStyle w:val="TableParagraph"/>
              <w:spacing w:line="247" w:lineRule="exact"/>
              <w:ind w:left="12"/>
            </w:pPr>
            <w:r>
              <w:rPr>
                <w:spacing w:val="-5"/>
              </w:rPr>
              <w:t>ЕТО</w:t>
            </w:r>
          </w:p>
        </w:tc>
        <w:tc>
          <w:tcPr>
            <w:tcW w:w="7103" w:type="dxa"/>
          </w:tcPr>
          <w:p w:rsidR="00353D9E" w:rsidRDefault="009B5792">
            <w:pPr>
              <w:pStyle w:val="TableParagraph"/>
              <w:spacing w:line="247" w:lineRule="exact"/>
              <w:ind w:left="11"/>
            </w:pPr>
            <w:r>
              <w:t>Единаятеплоснабжающая</w:t>
            </w:r>
            <w:r>
              <w:rPr>
                <w:spacing w:val="-2"/>
              </w:rPr>
              <w:t>организация</w:t>
            </w:r>
          </w:p>
        </w:tc>
      </w:tr>
      <w:tr w:rsidR="00353D9E">
        <w:trPr>
          <w:trHeight w:val="290"/>
        </w:trPr>
        <w:tc>
          <w:tcPr>
            <w:tcW w:w="768" w:type="dxa"/>
          </w:tcPr>
          <w:p w:rsidR="00353D9E" w:rsidRDefault="009B5792">
            <w:pPr>
              <w:pStyle w:val="TableParagraph"/>
              <w:spacing w:line="247" w:lineRule="exact"/>
              <w:ind w:left="10" w:right="1"/>
            </w:pPr>
            <w:r>
              <w:rPr>
                <w:spacing w:val="-10"/>
              </w:rPr>
              <w:t>5</w:t>
            </w:r>
          </w:p>
        </w:tc>
        <w:tc>
          <w:tcPr>
            <w:tcW w:w="1479" w:type="dxa"/>
          </w:tcPr>
          <w:p w:rsidR="00353D9E" w:rsidRDefault="009B5792">
            <w:pPr>
              <w:pStyle w:val="TableParagraph"/>
              <w:spacing w:line="247" w:lineRule="exact"/>
              <w:ind w:left="12"/>
            </w:pPr>
            <w:r>
              <w:rPr>
                <w:spacing w:val="-4"/>
              </w:rPr>
              <w:t>ЗАТО</w:t>
            </w:r>
          </w:p>
        </w:tc>
        <w:tc>
          <w:tcPr>
            <w:tcW w:w="7103" w:type="dxa"/>
          </w:tcPr>
          <w:p w:rsidR="00353D9E" w:rsidRDefault="009B5792">
            <w:pPr>
              <w:pStyle w:val="TableParagraph"/>
              <w:spacing w:line="247" w:lineRule="exact"/>
              <w:ind w:left="11" w:right="1"/>
            </w:pPr>
            <w:r>
              <w:t>Закрытоетерриториальное</w:t>
            </w:r>
            <w:r>
              <w:rPr>
                <w:spacing w:val="-2"/>
              </w:rPr>
              <w:t>образование</w:t>
            </w:r>
          </w:p>
        </w:tc>
      </w:tr>
      <w:tr w:rsidR="00353D9E">
        <w:trPr>
          <w:trHeight w:val="290"/>
        </w:trPr>
        <w:tc>
          <w:tcPr>
            <w:tcW w:w="768" w:type="dxa"/>
          </w:tcPr>
          <w:p w:rsidR="00353D9E" w:rsidRDefault="009B5792">
            <w:pPr>
              <w:pStyle w:val="TableParagraph"/>
              <w:spacing w:line="247" w:lineRule="exact"/>
              <w:ind w:left="10" w:right="1"/>
            </w:pPr>
            <w:r>
              <w:rPr>
                <w:spacing w:val="-10"/>
              </w:rPr>
              <w:t>6</w:t>
            </w:r>
          </w:p>
        </w:tc>
        <w:tc>
          <w:tcPr>
            <w:tcW w:w="1479" w:type="dxa"/>
          </w:tcPr>
          <w:p w:rsidR="00353D9E" w:rsidRDefault="009B5792">
            <w:pPr>
              <w:pStyle w:val="TableParagraph"/>
              <w:spacing w:line="247" w:lineRule="exact"/>
              <w:ind w:left="12" w:right="4"/>
            </w:pPr>
            <w:r>
              <w:rPr>
                <w:spacing w:val="-5"/>
              </w:rPr>
              <w:t>ИП</w:t>
            </w:r>
          </w:p>
        </w:tc>
        <w:tc>
          <w:tcPr>
            <w:tcW w:w="7103" w:type="dxa"/>
          </w:tcPr>
          <w:p w:rsidR="00353D9E" w:rsidRDefault="009B5792">
            <w:pPr>
              <w:pStyle w:val="TableParagraph"/>
              <w:spacing w:line="247" w:lineRule="exact"/>
              <w:ind w:left="11" w:right="3"/>
            </w:pPr>
            <w:r>
              <w:rPr>
                <w:spacing w:val="-2"/>
              </w:rPr>
              <w:t>Инвестиционнаяпрограмма</w:t>
            </w:r>
          </w:p>
        </w:tc>
      </w:tr>
      <w:tr w:rsidR="00353D9E">
        <w:trPr>
          <w:trHeight w:val="292"/>
        </w:trPr>
        <w:tc>
          <w:tcPr>
            <w:tcW w:w="768" w:type="dxa"/>
          </w:tcPr>
          <w:p w:rsidR="00353D9E" w:rsidRDefault="009B5792">
            <w:pPr>
              <w:pStyle w:val="TableParagraph"/>
              <w:spacing w:line="247" w:lineRule="exact"/>
              <w:ind w:left="10" w:right="1"/>
            </w:pPr>
            <w:r>
              <w:rPr>
                <w:spacing w:val="-10"/>
              </w:rPr>
              <w:t>7</w:t>
            </w:r>
          </w:p>
        </w:tc>
        <w:tc>
          <w:tcPr>
            <w:tcW w:w="1479" w:type="dxa"/>
          </w:tcPr>
          <w:p w:rsidR="00353D9E" w:rsidRDefault="009B5792">
            <w:pPr>
              <w:pStyle w:val="TableParagraph"/>
              <w:spacing w:line="247" w:lineRule="exact"/>
              <w:ind w:left="12"/>
            </w:pPr>
            <w:r>
              <w:rPr>
                <w:spacing w:val="-5"/>
              </w:rPr>
              <w:t>ИТП</w:t>
            </w:r>
          </w:p>
        </w:tc>
        <w:tc>
          <w:tcPr>
            <w:tcW w:w="7103" w:type="dxa"/>
          </w:tcPr>
          <w:p w:rsidR="00353D9E" w:rsidRDefault="009B5792">
            <w:pPr>
              <w:pStyle w:val="TableParagraph"/>
              <w:spacing w:line="247" w:lineRule="exact"/>
              <w:ind w:left="11" w:right="8"/>
            </w:pPr>
            <w:r>
              <w:t>Индивидуальныйтепловой</w:t>
            </w:r>
            <w:r>
              <w:rPr>
                <w:spacing w:val="-2"/>
              </w:rPr>
              <w:t>пункт</w:t>
            </w:r>
          </w:p>
        </w:tc>
      </w:tr>
      <w:tr w:rsidR="00353D9E">
        <w:trPr>
          <w:trHeight w:val="290"/>
        </w:trPr>
        <w:tc>
          <w:tcPr>
            <w:tcW w:w="768" w:type="dxa"/>
          </w:tcPr>
          <w:p w:rsidR="00353D9E" w:rsidRDefault="009B5792">
            <w:pPr>
              <w:pStyle w:val="TableParagraph"/>
              <w:spacing w:line="247" w:lineRule="exact"/>
              <w:ind w:left="10" w:right="1"/>
            </w:pPr>
            <w:r>
              <w:rPr>
                <w:spacing w:val="-10"/>
              </w:rPr>
              <w:t>8</w:t>
            </w:r>
          </w:p>
        </w:tc>
        <w:tc>
          <w:tcPr>
            <w:tcW w:w="1479" w:type="dxa"/>
          </w:tcPr>
          <w:p w:rsidR="00353D9E" w:rsidRDefault="009B5792">
            <w:pPr>
              <w:pStyle w:val="TableParagraph"/>
              <w:spacing w:line="247" w:lineRule="exact"/>
              <w:ind w:left="12" w:right="4"/>
            </w:pPr>
            <w:r>
              <w:t xml:space="preserve">МК, </w:t>
            </w:r>
            <w:r>
              <w:rPr>
                <w:spacing w:val="-5"/>
              </w:rPr>
              <w:t>КМ</w:t>
            </w:r>
          </w:p>
        </w:tc>
        <w:tc>
          <w:tcPr>
            <w:tcW w:w="7103" w:type="dxa"/>
          </w:tcPr>
          <w:p w:rsidR="00353D9E" w:rsidRDefault="009B5792">
            <w:pPr>
              <w:pStyle w:val="TableParagraph"/>
              <w:spacing w:line="247" w:lineRule="exact"/>
              <w:ind w:left="11" w:right="4"/>
            </w:pPr>
            <w:r>
              <w:t>Муниципальная</w:t>
            </w:r>
            <w:r>
              <w:rPr>
                <w:spacing w:val="-2"/>
              </w:rPr>
              <w:t>котельная</w:t>
            </w:r>
          </w:p>
        </w:tc>
      </w:tr>
      <w:tr w:rsidR="00353D9E">
        <w:trPr>
          <w:trHeight w:val="290"/>
        </w:trPr>
        <w:tc>
          <w:tcPr>
            <w:tcW w:w="768" w:type="dxa"/>
          </w:tcPr>
          <w:p w:rsidR="00353D9E" w:rsidRDefault="009B5792">
            <w:pPr>
              <w:pStyle w:val="TableParagraph"/>
              <w:spacing w:line="247" w:lineRule="exact"/>
              <w:ind w:left="10" w:right="1"/>
            </w:pPr>
            <w:r>
              <w:rPr>
                <w:spacing w:val="-10"/>
              </w:rPr>
              <w:t>9</w:t>
            </w:r>
          </w:p>
        </w:tc>
        <w:tc>
          <w:tcPr>
            <w:tcW w:w="1479" w:type="dxa"/>
          </w:tcPr>
          <w:p w:rsidR="00353D9E" w:rsidRDefault="009B5792">
            <w:pPr>
              <w:pStyle w:val="TableParagraph"/>
              <w:spacing w:line="247" w:lineRule="exact"/>
              <w:ind w:left="12" w:right="5"/>
            </w:pPr>
            <w:r>
              <w:rPr>
                <w:spacing w:val="-5"/>
              </w:rPr>
              <w:t>МУП</w:t>
            </w:r>
          </w:p>
        </w:tc>
        <w:tc>
          <w:tcPr>
            <w:tcW w:w="7103" w:type="dxa"/>
          </w:tcPr>
          <w:p w:rsidR="00353D9E" w:rsidRDefault="009B5792">
            <w:pPr>
              <w:pStyle w:val="TableParagraph"/>
              <w:spacing w:line="247" w:lineRule="exact"/>
              <w:ind w:left="11" w:right="1"/>
            </w:pPr>
            <w:r>
              <w:t>Муниципальноеунитарное</w:t>
            </w:r>
            <w:r>
              <w:rPr>
                <w:spacing w:val="-2"/>
              </w:rPr>
              <w:t>предприятие</w:t>
            </w:r>
          </w:p>
        </w:tc>
      </w:tr>
      <w:tr w:rsidR="00353D9E">
        <w:trPr>
          <w:trHeight w:val="292"/>
        </w:trPr>
        <w:tc>
          <w:tcPr>
            <w:tcW w:w="768" w:type="dxa"/>
          </w:tcPr>
          <w:p w:rsidR="00353D9E" w:rsidRDefault="009B5792">
            <w:pPr>
              <w:pStyle w:val="TableParagraph"/>
              <w:spacing w:line="249" w:lineRule="exact"/>
              <w:ind w:left="10" w:right="1"/>
            </w:pPr>
            <w:r>
              <w:rPr>
                <w:spacing w:val="-5"/>
              </w:rPr>
              <w:t>10</w:t>
            </w:r>
          </w:p>
        </w:tc>
        <w:tc>
          <w:tcPr>
            <w:tcW w:w="1479" w:type="dxa"/>
          </w:tcPr>
          <w:p w:rsidR="00353D9E" w:rsidRDefault="009B5792">
            <w:pPr>
              <w:pStyle w:val="TableParagraph"/>
              <w:spacing w:line="249" w:lineRule="exact"/>
              <w:ind w:left="12" w:right="4"/>
            </w:pPr>
            <w:r>
              <w:rPr>
                <w:spacing w:val="-5"/>
              </w:rPr>
              <w:t>НВВ</w:t>
            </w:r>
          </w:p>
        </w:tc>
        <w:tc>
          <w:tcPr>
            <w:tcW w:w="7103" w:type="dxa"/>
          </w:tcPr>
          <w:p w:rsidR="00353D9E" w:rsidRDefault="009B5792">
            <w:pPr>
              <w:pStyle w:val="TableParagraph"/>
              <w:spacing w:line="249" w:lineRule="exact"/>
              <w:ind w:left="11" w:right="3"/>
            </w:pPr>
            <w:r>
              <w:t>Необходимаяваловая</w:t>
            </w:r>
            <w:r>
              <w:rPr>
                <w:spacing w:val="-2"/>
              </w:rPr>
              <w:t>выручка</w:t>
            </w:r>
          </w:p>
        </w:tc>
      </w:tr>
      <w:tr w:rsidR="00353D9E">
        <w:trPr>
          <w:trHeight w:val="290"/>
        </w:trPr>
        <w:tc>
          <w:tcPr>
            <w:tcW w:w="768" w:type="dxa"/>
          </w:tcPr>
          <w:p w:rsidR="00353D9E" w:rsidRDefault="009B5792">
            <w:pPr>
              <w:pStyle w:val="TableParagraph"/>
              <w:spacing w:line="247" w:lineRule="exact"/>
              <w:ind w:left="10" w:right="1"/>
            </w:pPr>
            <w:r>
              <w:rPr>
                <w:spacing w:val="-5"/>
              </w:rPr>
              <w:t>11</w:t>
            </w:r>
          </w:p>
        </w:tc>
        <w:tc>
          <w:tcPr>
            <w:tcW w:w="1479" w:type="dxa"/>
          </w:tcPr>
          <w:p w:rsidR="00353D9E" w:rsidRDefault="009B5792">
            <w:pPr>
              <w:pStyle w:val="TableParagraph"/>
              <w:spacing w:line="247" w:lineRule="exact"/>
              <w:ind w:left="12" w:right="3"/>
            </w:pPr>
            <w:r>
              <w:rPr>
                <w:spacing w:val="-5"/>
              </w:rPr>
              <w:t>НДС</w:t>
            </w:r>
          </w:p>
        </w:tc>
        <w:tc>
          <w:tcPr>
            <w:tcW w:w="7103" w:type="dxa"/>
          </w:tcPr>
          <w:p w:rsidR="00353D9E" w:rsidRDefault="009B5792">
            <w:pPr>
              <w:pStyle w:val="TableParagraph"/>
              <w:spacing w:line="247" w:lineRule="exact"/>
              <w:ind w:left="11" w:right="3"/>
            </w:pPr>
            <w:r>
              <w:t>Налогнадобавленную</w:t>
            </w:r>
            <w:r>
              <w:rPr>
                <w:spacing w:val="-2"/>
              </w:rPr>
              <w:t>стоимость</w:t>
            </w:r>
          </w:p>
        </w:tc>
      </w:tr>
      <w:tr w:rsidR="00353D9E">
        <w:trPr>
          <w:trHeight w:val="292"/>
        </w:trPr>
        <w:tc>
          <w:tcPr>
            <w:tcW w:w="768" w:type="dxa"/>
          </w:tcPr>
          <w:p w:rsidR="00353D9E" w:rsidRDefault="009B5792">
            <w:pPr>
              <w:pStyle w:val="TableParagraph"/>
              <w:spacing w:line="247" w:lineRule="exact"/>
              <w:ind w:left="10" w:right="1"/>
            </w:pPr>
            <w:r>
              <w:rPr>
                <w:spacing w:val="-5"/>
              </w:rPr>
              <w:t>12</w:t>
            </w:r>
          </w:p>
        </w:tc>
        <w:tc>
          <w:tcPr>
            <w:tcW w:w="1479" w:type="dxa"/>
          </w:tcPr>
          <w:p w:rsidR="00353D9E" w:rsidRDefault="009B5792">
            <w:pPr>
              <w:pStyle w:val="TableParagraph"/>
              <w:spacing w:line="247" w:lineRule="exact"/>
              <w:ind w:left="12" w:right="3"/>
            </w:pPr>
            <w:r>
              <w:rPr>
                <w:spacing w:val="-4"/>
              </w:rPr>
              <w:t>ННЗТ</w:t>
            </w:r>
          </w:p>
        </w:tc>
        <w:tc>
          <w:tcPr>
            <w:tcW w:w="7103" w:type="dxa"/>
          </w:tcPr>
          <w:p w:rsidR="00353D9E" w:rsidRDefault="009B5792">
            <w:pPr>
              <w:pStyle w:val="TableParagraph"/>
              <w:spacing w:line="247" w:lineRule="exact"/>
              <w:ind w:left="11" w:right="2"/>
            </w:pPr>
            <w:r>
              <w:t>Неснижаемыйнормативныйзапас</w:t>
            </w:r>
            <w:r>
              <w:rPr>
                <w:spacing w:val="-2"/>
              </w:rPr>
              <w:t>топлива</w:t>
            </w:r>
          </w:p>
        </w:tc>
      </w:tr>
      <w:tr w:rsidR="00353D9E">
        <w:trPr>
          <w:trHeight w:val="290"/>
        </w:trPr>
        <w:tc>
          <w:tcPr>
            <w:tcW w:w="768" w:type="dxa"/>
          </w:tcPr>
          <w:p w:rsidR="00353D9E" w:rsidRDefault="009B5792">
            <w:pPr>
              <w:pStyle w:val="TableParagraph"/>
              <w:spacing w:line="247" w:lineRule="exact"/>
              <w:ind w:left="10" w:right="1"/>
            </w:pPr>
            <w:r>
              <w:rPr>
                <w:spacing w:val="-5"/>
              </w:rPr>
              <w:t>13</w:t>
            </w:r>
          </w:p>
        </w:tc>
        <w:tc>
          <w:tcPr>
            <w:tcW w:w="1479" w:type="dxa"/>
          </w:tcPr>
          <w:p w:rsidR="00353D9E" w:rsidRDefault="009B5792">
            <w:pPr>
              <w:pStyle w:val="TableParagraph"/>
              <w:spacing w:line="247" w:lineRule="exact"/>
              <w:ind w:left="12" w:right="6"/>
            </w:pPr>
            <w:r>
              <w:rPr>
                <w:spacing w:val="-5"/>
              </w:rPr>
              <w:t>НС</w:t>
            </w:r>
          </w:p>
        </w:tc>
        <w:tc>
          <w:tcPr>
            <w:tcW w:w="7103" w:type="dxa"/>
          </w:tcPr>
          <w:p w:rsidR="00353D9E" w:rsidRDefault="009B5792">
            <w:pPr>
              <w:pStyle w:val="TableParagraph"/>
              <w:spacing w:line="247" w:lineRule="exact"/>
              <w:ind w:left="11" w:right="4"/>
            </w:pPr>
            <w:r>
              <w:t>Насосная</w:t>
            </w:r>
            <w:r>
              <w:rPr>
                <w:spacing w:val="-2"/>
              </w:rPr>
              <w:t>станция</w:t>
            </w:r>
          </w:p>
        </w:tc>
      </w:tr>
      <w:tr w:rsidR="00353D9E">
        <w:trPr>
          <w:trHeight w:val="290"/>
        </w:trPr>
        <w:tc>
          <w:tcPr>
            <w:tcW w:w="768" w:type="dxa"/>
          </w:tcPr>
          <w:p w:rsidR="00353D9E" w:rsidRDefault="009B5792">
            <w:pPr>
              <w:pStyle w:val="TableParagraph"/>
              <w:spacing w:line="247" w:lineRule="exact"/>
              <w:ind w:left="10" w:right="1"/>
            </w:pPr>
            <w:r>
              <w:rPr>
                <w:spacing w:val="-5"/>
              </w:rPr>
              <w:t>14</w:t>
            </w:r>
          </w:p>
        </w:tc>
        <w:tc>
          <w:tcPr>
            <w:tcW w:w="1479" w:type="dxa"/>
          </w:tcPr>
          <w:p w:rsidR="00353D9E" w:rsidRDefault="009B5792">
            <w:pPr>
              <w:pStyle w:val="TableParagraph"/>
              <w:spacing w:line="247" w:lineRule="exact"/>
              <w:ind w:left="12" w:right="4"/>
            </w:pPr>
            <w:r>
              <w:rPr>
                <w:spacing w:val="-5"/>
              </w:rPr>
              <w:t>НТД</w:t>
            </w:r>
          </w:p>
        </w:tc>
        <w:tc>
          <w:tcPr>
            <w:tcW w:w="7103" w:type="dxa"/>
          </w:tcPr>
          <w:p w:rsidR="00353D9E" w:rsidRDefault="009B5792">
            <w:pPr>
              <w:pStyle w:val="TableParagraph"/>
              <w:spacing w:line="247" w:lineRule="exact"/>
              <w:ind w:left="11" w:right="5"/>
            </w:pPr>
            <w:r>
              <w:t>Нормативнаятехническая</w:t>
            </w:r>
            <w:r>
              <w:rPr>
                <w:spacing w:val="-2"/>
              </w:rPr>
              <w:t>документация</w:t>
            </w:r>
          </w:p>
        </w:tc>
      </w:tr>
      <w:tr w:rsidR="00353D9E">
        <w:trPr>
          <w:trHeight w:val="582"/>
        </w:trPr>
        <w:tc>
          <w:tcPr>
            <w:tcW w:w="768" w:type="dxa"/>
          </w:tcPr>
          <w:p w:rsidR="00353D9E" w:rsidRDefault="009B5792">
            <w:pPr>
              <w:pStyle w:val="TableParagraph"/>
              <w:spacing w:before="140"/>
              <w:ind w:left="10" w:right="1"/>
            </w:pPr>
            <w:r>
              <w:rPr>
                <w:spacing w:val="-5"/>
              </w:rPr>
              <w:t>15</w:t>
            </w:r>
          </w:p>
        </w:tc>
        <w:tc>
          <w:tcPr>
            <w:tcW w:w="1479" w:type="dxa"/>
          </w:tcPr>
          <w:p w:rsidR="00353D9E" w:rsidRDefault="009B5792">
            <w:pPr>
              <w:pStyle w:val="TableParagraph"/>
              <w:spacing w:before="140"/>
              <w:ind w:left="12" w:right="6"/>
            </w:pPr>
            <w:r>
              <w:rPr>
                <w:spacing w:val="-4"/>
              </w:rPr>
              <w:t>НЭЗТ</w:t>
            </w:r>
          </w:p>
        </w:tc>
        <w:tc>
          <w:tcPr>
            <w:tcW w:w="7103" w:type="dxa"/>
          </w:tcPr>
          <w:p w:rsidR="00353D9E" w:rsidRDefault="009B5792">
            <w:pPr>
              <w:pStyle w:val="TableParagraph"/>
              <w:spacing w:line="249" w:lineRule="exact"/>
              <w:ind w:left="11" w:right="3"/>
            </w:pPr>
            <w:r>
              <w:t>Нормативныйэксплуатационныйзапасосновногоилирезервного</w:t>
            </w:r>
            <w:r>
              <w:rPr>
                <w:spacing w:val="-2"/>
              </w:rPr>
              <w:t>видов</w:t>
            </w:r>
          </w:p>
          <w:p w:rsidR="00353D9E" w:rsidRDefault="009B5792">
            <w:pPr>
              <w:pStyle w:val="TableParagraph"/>
              <w:spacing w:before="37"/>
              <w:ind w:left="11" w:right="6"/>
            </w:pPr>
            <w:r>
              <w:rPr>
                <w:spacing w:val="-2"/>
              </w:rPr>
              <w:t>топлива</w:t>
            </w:r>
          </w:p>
        </w:tc>
      </w:tr>
      <w:tr w:rsidR="00353D9E">
        <w:trPr>
          <w:trHeight w:val="290"/>
        </w:trPr>
        <w:tc>
          <w:tcPr>
            <w:tcW w:w="768" w:type="dxa"/>
          </w:tcPr>
          <w:p w:rsidR="00353D9E" w:rsidRDefault="009B5792">
            <w:pPr>
              <w:pStyle w:val="TableParagraph"/>
              <w:spacing w:line="247" w:lineRule="exact"/>
              <w:ind w:left="10" w:right="1"/>
            </w:pPr>
            <w:r>
              <w:rPr>
                <w:spacing w:val="-5"/>
              </w:rPr>
              <w:t>16</w:t>
            </w:r>
          </w:p>
        </w:tc>
        <w:tc>
          <w:tcPr>
            <w:tcW w:w="1479" w:type="dxa"/>
          </w:tcPr>
          <w:p w:rsidR="00353D9E" w:rsidRDefault="009B5792">
            <w:pPr>
              <w:pStyle w:val="TableParagraph"/>
              <w:spacing w:line="247" w:lineRule="exact"/>
              <w:ind w:left="12" w:right="6"/>
            </w:pPr>
            <w:r>
              <w:rPr>
                <w:spacing w:val="-5"/>
              </w:rPr>
              <w:t>ОВ</w:t>
            </w:r>
          </w:p>
        </w:tc>
        <w:tc>
          <w:tcPr>
            <w:tcW w:w="7103" w:type="dxa"/>
          </w:tcPr>
          <w:p w:rsidR="00353D9E" w:rsidRDefault="009B5792">
            <w:pPr>
              <w:pStyle w:val="TableParagraph"/>
              <w:spacing w:line="247" w:lineRule="exact"/>
              <w:ind w:left="11" w:right="4"/>
            </w:pPr>
            <w:r>
              <w:t>Отоплениеи</w:t>
            </w:r>
            <w:r>
              <w:rPr>
                <w:spacing w:val="-2"/>
              </w:rPr>
              <w:t>вентиляция</w:t>
            </w:r>
          </w:p>
        </w:tc>
      </w:tr>
      <w:tr w:rsidR="00353D9E">
        <w:trPr>
          <w:trHeight w:val="292"/>
        </w:trPr>
        <w:tc>
          <w:tcPr>
            <w:tcW w:w="768" w:type="dxa"/>
          </w:tcPr>
          <w:p w:rsidR="00353D9E" w:rsidRDefault="009B5792">
            <w:pPr>
              <w:pStyle w:val="TableParagraph"/>
              <w:spacing w:line="249" w:lineRule="exact"/>
              <w:ind w:left="10" w:right="1"/>
            </w:pPr>
            <w:r>
              <w:rPr>
                <w:spacing w:val="-5"/>
              </w:rPr>
              <w:t>17</w:t>
            </w:r>
          </w:p>
        </w:tc>
        <w:tc>
          <w:tcPr>
            <w:tcW w:w="1479" w:type="dxa"/>
          </w:tcPr>
          <w:p w:rsidR="00353D9E" w:rsidRDefault="009B5792">
            <w:pPr>
              <w:pStyle w:val="TableParagraph"/>
              <w:spacing w:line="249" w:lineRule="exact"/>
              <w:ind w:left="12" w:right="3"/>
            </w:pPr>
            <w:r>
              <w:rPr>
                <w:spacing w:val="-4"/>
              </w:rPr>
              <w:t>ОНЗТ</w:t>
            </w:r>
          </w:p>
        </w:tc>
        <w:tc>
          <w:tcPr>
            <w:tcW w:w="7103" w:type="dxa"/>
          </w:tcPr>
          <w:p w:rsidR="00353D9E" w:rsidRDefault="009B5792">
            <w:pPr>
              <w:pStyle w:val="TableParagraph"/>
              <w:spacing w:line="249" w:lineRule="exact"/>
              <w:ind w:left="11"/>
            </w:pPr>
            <w:r>
              <w:t>Общийнормативныйзапас</w:t>
            </w:r>
            <w:r>
              <w:rPr>
                <w:spacing w:val="-2"/>
              </w:rPr>
              <w:t>топлива</w:t>
            </w:r>
          </w:p>
        </w:tc>
      </w:tr>
      <w:tr w:rsidR="00353D9E">
        <w:trPr>
          <w:trHeight w:val="290"/>
        </w:trPr>
        <w:tc>
          <w:tcPr>
            <w:tcW w:w="768" w:type="dxa"/>
          </w:tcPr>
          <w:p w:rsidR="00353D9E" w:rsidRDefault="009B5792">
            <w:pPr>
              <w:pStyle w:val="TableParagraph"/>
              <w:spacing w:line="247" w:lineRule="exact"/>
              <w:ind w:left="10" w:right="1"/>
            </w:pPr>
            <w:r>
              <w:rPr>
                <w:spacing w:val="-5"/>
              </w:rPr>
              <w:t>18</w:t>
            </w:r>
          </w:p>
        </w:tc>
        <w:tc>
          <w:tcPr>
            <w:tcW w:w="1479" w:type="dxa"/>
          </w:tcPr>
          <w:p w:rsidR="00353D9E" w:rsidRDefault="009B5792">
            <w:pPr>
              <w:pStyle w:val="TableParagraph"/>
              <w:spacing w:line="247" w:lineRule="exact"/>
              <w:ind w:left="12" w:right="7"/>
            </w:pPr>
            <w:r>
              <w:rPr>
                <w:spacing w:val="-5"/>
              </w:rPr>
              <w:t>ПИР</w:t>
            </w:r>
          </w:p>
        </w:tc>
        <w:tc>
          <w:tcPr>
            <w:tcW w:w="7103" w:type="dxa"/>
          </w:tcPr>
          <w:p w:rsidR="00353D9E" w:rsidRDefault="009B5792">
            <w:pPr>
              <w:pStyle w:val="TableParagraph"/>
              <w:spacing w:line="247" w:lineRule="exact"/>
              <w:ind w:left="11" w:right="1"/>
            </w:pPr>
            <w:r>
              <w:t>Проектныеиизыскательские</w:t>
            </w:r>
            <w:r>
              <w:rPr>
                <w:spacing w:val="-2"/>
              </w:rPr>
              <w:t>работы</w:t>
            </w:r>
          </w:p>
        </w:tc>
      </w:tr>
      <w:tr w:rsidR="00353D9E">
        <w:trPr>
          <w:trHeight w:val="292"/>
        </w:trPr>
        <w:tc>
          <w:tcPr>
            <w:tcW w:w="768" w:type="dxa"/>
          </w:tcPr>
          <w:p w:rsidR="00353D9E" w:rsidRDefault="009B5792">
            <w:pPr>
              <w:pStyle w:val="TableParagraph"/>
              <w:spacing w:line="247" w:lineRule="exact"/>
              <w:ind w:left="10" w:right="1"/>
            </w:pPr>
            <w:r>
              <w:rPr>
                <w:spacing w:val="-5"/>
              </w:rPr>
              <w:t>19</w:t>
            </w:r>
          </w:p>
        </w:tc>
        <w:tc>
          <w:tcPr>
            <w:tcW w:w="1479" w:type="dxa"/>
          </w:tcPr>
          <w:p w:rsidR="00353D9E" w:rsidRDefault="009B5792">
            <w:pPr>
              <w:pStyle w:val="TableParagraph"/>
              <w:spacing w:line="247" w:lineRule="exact"/>
              <w:ind w:left="12" w:right="6"/>
            </w:pPr>
            <w:r>
              <w:rPr>
                <w:spacing w:val="-5"/>
              </w:rPr>
              <w:t>ПНС</w:t>
            </w:r>
          </w:p>
        </w:tc>
        <w:tc>
          <w:tcPr>
            <w:tcW w:w="7103" w:type="dxa"/>
          </w:tcPr>
          <w:p w:rsidR="00353D9E" w:rsidRDefault="009B5792">
            <w:pPr>
              <w:pStyle w:val="TableParagraph"/>
              <w:spacing w:line="247" w:lineRule="exact"/>
              <w:ind w:left="11" w:right="2"/>
            </w:pPr>
            <w:r>
              <w:t>Повысительнаянасосная</w:t>
            </w:r>
            <w:r>
              <w:rPr>
                <w:spacing w:val="-2"/>
              </w:rPr>
              <w:t>станция</w:t>
            </w:r>
          </w:p>
        </w:tc>
      </w:tr>
      <w:tr w:rsidR="00353D9E">
        <w:trPr>
          <w:trHeight w:val="290"/>
        </w:trPr>
        <w:tc>
          <w:tcPr>
            <w:tcW w:w="768" w:type="dxa"/>
          </w:tcPr>
          <w:p w:rsidR="00353D9E" w:rsidRDefault="009B5792">
            <w:pPr>
              <w:pStyle w:val="TableParagraph"/>
              <w:spacing w:line="247" w:lineRule="exact"/>
              <w:ind w:left="10" w:right="1"/>
            </w:pPr>
            <w:r>
              <w:rPr>
                <w:spacing w:val="-5"/>
              </w:rPr>
              <w:t>20</w:t>
            </w:r>
          </w:p>
        </w:tc>
        <w:tc>
          <w:tcPr>
            <w:tcW w:w="1479" w:type="dxa"/>
          </w:tcPr>
          <w:p w:rsidR="00353D9E" w:rsidRDefault="009B5792">
            <w:pPr>
              <w:pStyle w:val="TableParagraph"/>
              <w:spacing w:line="247" w:lineRule="exact"/>
              <w:ind w:left="12" w:right="7"/>
            </w:pPr>
            <w:r>
              <w:t>ПП</w:t>
            </w:r>
            <w:r>
              <w:rPr>
                <w:spacing w:val="-5"/>
              </w:rPr>
              <w:t>РФ</w:t>
            </w:r>
          </w:p>
        </w:tc>
        <w:tc>
          <w:tcPr>
            <w:tcW w:w="7103" w:type="dxa"/>
          </w:tcPr>
          <w:p w:rsidR="00353D9E" w:rsidRDefault="009B5792">
            <w:pPr>
              <w:pStyle w:val="TableParagraph"/>
              <w:spacing w:line="247" w:lineRule="exact"/>
              <w:ind w:left="11" w:right="6"/>
            </w:pPr>
            <w:r>
              <w:t>ПостановлениеПравительстваРоссийской</w:t>
            </w:r>
            <w:r>
              <w:rPr>
                <w:spacing w:val="-2"/>
              </w:rPr>
              <w:t>Федерации</w:t>
            </w:r>
          </w:p>
        </w:tc>
      </w:tr>
      <w:tr w:rsidR="00353D9E">
        <w:trPr>
          <w:trHeight w:val="290"/>
        </w:trPr>
        <w:tc>
          <w:tcPr>
            <w:tcW w:w="768" w:type="dxa"/>
          </w:tcPr>
          <w:p w:rsidR="00353D9E" w:rsidRDefault="009B5792">
            <w:pPr>
              <w:pStyle w:val="TableParagraph"/>
              <w:spacing w:line="247" w:lineRule="exact"/>
              <w:ind w:left="10" w:right="1"/>
            </w:pPr>
            <w:r>
              <w:rPr>
                <w:spacing w:val="-5"/>
              </w:rPr>
              <w:t>21</w:t>
            </w:r>
          </w:p>
        </w:tc>
        <w:tc>
          <w:tcPr>
            <w:tcW w:w="1479" w:type="dxa"/>
          </w:tcPr>
          <w:p w:rsidR="00353D9E" w:rsidRDefault="009B5792">
            <w:pPr>
              <w:pStyle w:val="TableParagraph"/>
              <w:spacing w:line="247" w:lineRule="exact"/>
              <w:ind w:left="12" w:right="7"/>
            </w:pPr>
            <w:r>
              <w:rPr>
                <w:spacing w:val="-5"/>
              </w:rPr>
              <w:t>ППУ</w:t>
            </w:r>
          </w:p>
        </w:tc>
        <w:tc>
          <w:tcPr>
            <w:tcW w:w="7103" w:type="dxa"/>
          </w:tcPr>
          <w:p w:rsidR="00353D9E" w:rsidRDefault="009B5792">
            <w:pPr>
              <w:pStyle w:val="TableParagraph"/>
              <w:spacing w:line="247" w:lineRule="exact"/>
              <w:ind w:left="11" w:right="5"/>
            </w:pPr>
            <w:r>
              <w:rPr>
                <w:spacing w:val="-2"/>
              </w:rPr>
              <w:t>Пенополиуретан</w:t>
            </w:r>
          </w:p>
        </w:tc>
      </w:tr>
      <w:tr w:rsidR="00353D9E">
        <w:trPr>
          <w:trHeight w:val="292"/>
        </w:trPr>
        <w:tc>
          <w:tcPr>
            <w:tcW w:w="768" w:type="dxa"/>
          </w:tcPr>
          <w:p w:rsidR="00353D9E" w:rsidRDefault="009B5792">
            <w:pPr>
              <w:pStyle w:val="TableParagraph"/>
              <w:spacing w:line="247" w:lineRule="exact"/>
              <w:ind w:left="10" w:right="1"/>
            </w:pPr>
            <w:r>
              <w:rPr>
                <w:spacing w:val="-5"/>
              </w:rPr>
              <w:t>22</w:t>
            </w:r>
          </w:p>
        </w:tc>
        <w:tc>
          <w:tcPr>
            <w:tcW w:w="1479" w:type="dxa"/>
          </w:tcPr>
          <w:p w:rsidR="00353D9E" w:rsidRDefault="009B5792">
            <w:pPr>
              <w:pStyle w:val="TableParagraph"/>
              <w:spacing w:line="247" w:lineRule="exact"/>
              <w:ind w:left="12" w:right="4"/>
            </w:pPr>
            <w:r>
              <w:rPr>
                <w:spacing w:val="-5"/>
              </w:rPr>
              <w:t>СМР</w:t>
            </w:r>
          </w:p>
        </w:tc>
        <w:tc>
          <w:tcPr>
            <w:tcW w:w="7103" w:type="dxa"/>
          </w:tcPr>
          <w:p w:rsidR="00353D9E" w:rsidRDefault="009B5792">
            <w:pPr>
              <w:pStyle w:val="TableParagraph"/>
              <w:spacing w:line="247" w:lineRule="exact"/>
              <w:ind w:left="11" w:right="3"/>
            </w:pPr>
            <w:r>
              <w:rPr>
                <w:spacing w:val="-2"/>
              </w:rPr>
              <w:t>Строительно-монтажныеработы</w:t>
            </w:r>
          </w:p>
        </w:tc>
      </w:tr>
      <w:tr w:rsidR="00353D9E">
        <w:trPr>
          <w:trHeight w:val="290"/>
        </w:trPr>
        <w:tc>
          <w:tcPr>
            <w:tcW w:w="768" w:type="dxa"/>
          </w:tcPr>
          <w:p w:rsidR="00353D9E" w:rsidRDefault="009B5792">
            <w:pPr>
              <w:pStyle w:val="TableParagraph"/>
              <w:spacing w:line="247" w:lineRule="exact"/>
              <w:ind w:left="10" w:right="1"/>
            </w:pPr>
            <w:r>
              <w:rPr>
                <w:spacing w:val="-5"/>
              </w:rPr>
              <w:t>23</w:t>
            </w:r>
          </w:p>
        </w:tc>
        <w:tc>
          <w:tcPr>
            <w:tcW w:w="1479" w:type="dxa"/>
          </w:tcPr>
          <w:p w:rsidR="00353D9E" w:rsidRDefault="009B5792">
            <w:pPr>
              <w:pStyle w:val="TableParagraph"/>
              <w:spacing w:line="247" w:lineRule="exact"/>
              <w:ind w:left="12" w:right="6"/>
            </w:pPr>
            <w:r>
              <w:rPr>
                <w:spacing w:val="-5"/>
              </w:rPr>
              <w:t>СЦТ</w:t>
            </w:r>
          </w:p>
        </w:tc>
        <w:tc>
          <w:tcPr>
            <w:tcW w:w="7103" w:type="dxa"/>
          </w:tcPr>
          <w:p w:rsidR="00353D9E" w:rsidRDefault="009B5792">
            <w:pPr>
              <w:pStyle w:val="TableParagraph"/>
              <w:spacing w:line="247" w:lineRule="exact"/>
              <w:ind w:left="11" w:right="3"/>
            </w:pPr>
            <w:r>
              <w:t>Системацентрализованного</w:t>
            </w:r>
            <w:r>
              <w:rPr>
                <w:spacing w:val="-2"/>
              </w:rPr>
              <w:t>теплоснабжения</w:t>
            </w:r>
          </w:p>
        </w:tc>
      </w:tr>
      <w:tr w:rsidR="00353D9E">
        <w:trPr>
          <w:trHeight w:val="290"/>
        </w:trPr>
        <w:tc>
          <w:tcPr>
            <w:tcW w:w="768" w:type="dxa"/>
          </w:tcPr>
          <w:p w:rsidR="00353D9E" w:rsidRDefault="009B5792">
            <w:pPr>
              <w:pStyle w:val="TableParagraph"/>
              <w:spacing w:line="247" w:lineRule="exact"/>
              <w:ind w:left="10" w:right="1"/>
            </w:pPr>
            <w:r>
              <w:rPr>
                <w:spacing w:val="-5"/>
              </w:rPr>
              <w:t>24</w:t>
            </w:r>
          </w:p>
        </w:tc>
        <w:tc>
          <w:tcPr>
            <w:tcW w:w="1479" w:type="dxa"/>
          </w:tcPr>
          <w:p w:rsidR="00353D9E" w:rsidRDefault="009B5792">
            <w:pPr>
              <w:pStyle w:val="TableParagraph"/>
              <w:spacing w:line="247" w:lineRule="exact"/>
              <w:ind w:left="12" w:right="3"/>
            </w:pPr>
            <w:r>
              <w:rPr>
                <w:spacing w:val="-5"/>
              </w:rPr>
              <w:t>ТЭ</w:t>
            </w:r>
          </w:p>
        </w:tc>
        <w:tc>
          <w:tcPr>
            <w:tcW w:w="7103" w:type="dxa"/>
          </w:tcPr>
          <w:p w:rsidR="00353D9E" w:rsidRDefault="009B5792">
            <w:pPr>
              <w:pStyle w:val="TableParagraph"/>
              <w:spacing w:line="247" w:lineRule="exact"/>
              <w:ind w:left="11" w:right="2"/>
            </w:pPr>
            <w:r>
              <w:t>Тепловая</w:t>
            </w:r>
            <w:r>
              <w:rPr>
                <w:spacing w:val="-2"/>
              </w:rPr>
              <w:t>энергия</w:t>
            </w:r>
          </w:p>
        </w:tc>
      </w:tr>
      <w:tr w:rsidR="00353D9E">
        <w:trPr>
          <w:trHeight w:val="292"/>
        </w:trPr>
        <w:tc>
          <w:tcPr>
            <w:tcW w:w="768" w:type="dxa"/>
          </w:tcPr>
          <w:p w:rsidR="00353D9E" w:rsidRDefault="009B5792">
            <w:pPr>
              <w:pStyle w:val="TableParagraph"/>
              <w:spacing w:line="249" w:lineRule="exact"/>
              <w:ind w:left="10" w:right="1"/>
            </w:pPr>
            <w:r>
              <w:rPr>
                <w:spacing w:val="-5"/>
              </w:rPr>
              <w:t>25</w:t>
            </w:r>
          </w:p>
        </w:tc>
        <w:tc>
          <w:tcPr>
            <w:tcW w:w="1479" w:type="dxa"/>
          </w:tcPr>
          <w:p w:rsidR="00353D9E" w:rsidRDefault="009B5792">
            <w:pPr>
              <w:pStyle w:val="TableParagraph"/>
              <w:spacing w:line="249" w:lineRule="exact"/>
              <w:ind w:left="12" w:right="3"/>
            </w:pPr>
            <w:r>
              <w:rPr>
                <w:spacing w:val="-5"/>
              </w:rPr>
              <w:t>ХВО</w:t>
            </w:r>
          </w:p>
        </w:tc>
        <w:tc>
          <w:tcPr>
            <w:tcW w:w="7103" w:type="dxa"/>
          </w:tcPr>
          <w:p w:rsidR="00353D9E" w:rsidRDefault="009B5792">
            <w:pPr>
              <w:pStyle w:val="TableParagraph"/>
              <w:spacing w:line="249" w:lineRule="exact"/>
              <w:ind w:left="11" w:right="4"/>
            </w:pPr>
            <w:r>
              <w:rPr>
                <w:spacing w:val="-2"/>
              </w:rPr>
              <w:t>Химводоочистка</w:t>
            </w:r>
          </w:p>
        </w:tc>
      </w:tr>
      <w:tr w:rsidR="00353D9E">
        <w:trPr>
          <w:trHeight w:val="290"/>
        </w:trPr>
        <w:tc>
          <w:tcPr>
            <w:tcW w:w="768" w:type="dxa"/>
          </w:tcPr>
          <w:p w:rsidR="00353D9E" w:rsidRDefault="009B5792">
            <w:pPr>
              <w:pStyle w:val="TableParagraph"/>
              <w:spacing w:line="247" w:lineRule="exact"/>
              <w:ind w:left="10" w:right="1"/>
            </w:pPr>
            <w:r>
              <w:rPr>
                <w:spacing w:val="-5"/>
              </w:rPr>
              <w:t>26</w:t>
            </w:r>
          </w:p>
        </w:tc>
        <w:tc>
          <w:tcPr>
            <w:tcW w:w="1479" w:type="dxa"/>
          </w:tcPr>
          <w:p w:rsidR="00353D9E" w:rsidRDefault="009B5792">
            <w:pPr>
              <w:pStyle w:val="TableParagraph"/>
              <w:spacing w:line="247" w:lineRule="exact"/>
              <w:ind w:left="12" w:right="3"/>
            </w:pPr>
            <w:r>
              <w:rPr>
                <w:spacing w:val="-5"/>
              </w:rPr>
              <w:t>ХВП</w:t>
            </w:r>
          </w:p>
        </w:tc>
        <w:tc>
          <w:tcPr>
            <w:tcW w:w="7103" w:type="dxa"/>
          </w:tcPr>
          <w:p w:rsidR="00353D9E" w:rsidRDefault="009B5792">
            <w:pPr>
              <w:pStyle w:val="TableParagraph"/>
              <w:spacing w:line="247" w:lineRule="exact"/>
              <w:ind w:left="11" w:right="4"/>
            </w:pPr>
            <w:r>
              <w:rPr>
                <w:spacing w:val="-2"/>
              </w:rPr>
              <w:t>Химводоподготовка</w:t>
            </w:r>
          </w:p>
        </w:tc>
      </w:tr>
      <w:tr w:rsidR="00353D9E">
        <w:trPr>
          <w:trHeight w:val="292"/>
        </w:trPr>
        <w:tc>
          <w:tcPr>
            <w:tcW w:w="768" w:type="dxa"/>
          </w:tcPr>
          <w:p w:rsidR="00353D9E" w:rsidRDefault="009B5792">
            <w:pPr>
              <w:pStyle w:val="TableParagraph"/>
              <w:spacing w:line="247" w:lineRule="exact"/>
              <w:ind w:left="10" w:right="1"/>
            </w:pPr>
            <w:r>
              <w:rPr>
                <w:spacing w:val="-5"/>
              </w:rPr>
              <w:t>27</w:t>
            </w:r>
          </w:p>
        </w:tc>
        <w:tc>
          <w:tcPr>
            <w:tcW w:w="1479" w:type="dxa"/>
          </w:tcPr>
          <w:p w:rsidR="00353D9E" w:rsidRDefault="009B5792">
            <w:pPr>
              <w:pStyle w:val="TableParagraph"/>
              <w:spacing w:line="247" w:lineRule="exact"/>
              <w:ind w:left="12"/>
            </w:pPr>
            <w:r>
              <w:rPr>
                <w:spacing w:val="-5"/>
              </w:rPr>
              <w:t>ЦТП</w:t>
            </w:r>
          </w:p>
        </w:tc>
        <w:tc>
          <w:tcPr>
            <w:tcW w:w="7103" w:type="dxa"/>
          </w:tcPr>
          <w:p w:rsidR="00353D9E" w:rsidRDefault="009B5792">
            <w:pPr>
              <w:pStyle w:val="TableParagraph"/>
              <w:spacing w:line="247" w:lineRule="exact"/>
              <w:ind w:left="11" w:right="3"/>
            </w:pPr>
            <w:r>
              <w:t>Центральныйтепловой</w:t>
            </w:r>
            <w:r>
              <w:rPr>
                <w:spacing w:val="-2"/>
              </w:rPr>
              <w:t>пункт</w:t>
            </w:r>
          </w:p>
        </w:tc>
      </w:tr>
      <w:tr w:rsidR="00353D9E">
        <w:trPr>
          <w:trHeight w:val="290"/>
        </w:trPr>
        <w:tc>
          <w:tcPr>
            <w:tcW w:w="768" w:type="dxa"/>
          </w:tcPr>
          <w:p w:rsidR="00353D9E" w:rsidRDefault="009B5792">
            <w:pPr>
              <w:pStyle w:val="TableParagraph"/>
              <w:spacing w:line="247" w:lineRule="exact"/>
              <w:ind w:left="10" w:right="1"/>
            </w:pPr>
            <w:r>
              <w:rPr>
                <w:spacing w:val="-5"/>
              </w:rPr>
              <w:t>28</w:t>
            </w:r>
          </w:p>
        </w:tc>
        <w:tc>
          <w:tcPr>
            <w:tcW w:w="1479" w:type="dxa"/>
          </w:tcPr>
          <w:p w:rsidR="00353D9E" w:rsidRDefault="009B5792">
            <w:pPr>
              <w:pStyle w:val="TableParagraph"/>
              <w:spacing w:line="247" w:lineRule="exact"/>
              <w:ind w:left="12" w:right="1"/>
            </w:pPr>
            <w:r>
              <w:rPr>
                <w:spacing w:val="-5"/>
              </w:rPr>
              <w:t>ЭМ</w:t>
            </w:r>
          </w:p>
        </w:tc>
        <w:tc>
          <w:tcPr>
            <w:tcW w:w="7103" w:type="dxa"/>
          </w:tcPr>
          <w:p w:rsidR="00353D9E" w:rsidRDefault="009B5792">
            <w:pPr>
              <w:pStyle w:val="TableParagraph"/>
              <w:spacing w:line="247" w:lineRule="exact"/>
              <w:ind w:left="11" w:right="1"/>
            </w:pPr>
            <w:r>
              <w:t>Электроннаямодельсистемы</w:t>
            </w:r>
            <w:r>
              <w:rPr>
                <w:spacing w:val="-2"/>
              </w:rPr>
              <w:t>теплоснабжения</w:t>
            </w:r>
          </w:p>
        </w:tc>
      </w:tr>
    </w:tbl>
    <w:p w:rsidR="00353D9E" w:rsidRDefault="00353D9E">
      <w:pPr>
        <w:pStyle w:val="TableParagraph"/>
        <w:spacing w:line="247" w:lineRule="exact"/>
        <w:sectPr w:rsidR="00353D9E">
          <w:pgSz w:w="11920" w:h="16850"/>
          <w:pgMar w:top="1060" w:right="708" w:bottom="860" w:left="1559" w:header="0" w:footer="662" w:gutter="0"/>
          <w:cols w:space="720"/>
        </w:sectPr>
      </w:pPr>
    </w:p>
    <w:p w:rsidR="00353D9E" w:rsidRDefault="009B5792">
      <w:pPr>
        <w:pStyle w:val="1"/>
        <w:ind w:left="-1" w:right="3" w:firstLine="0"/>
        <w:jc w:val="center"/>
      </w:pPr>
      <w:bookmarkStart w:id="3" w:name="_bookmark3"/>
      <w:bookmarkEnd w:id="3"/>
      <w:r>
        <w:rPr>
          <w:spacing w:val="-2"/>
        </w:rPr>
        <w:lastRenderedPageBreak/>
        <w:t>Введение</w:t>
      </w:r>
    </w:p>
    <w:p w:rsidR="00353D9E" w:rsidRDefault="009B5792">
      <w:pPr>
        <w:pStyle w:val="a3"/>
        <w:spacing w:before="235" w:line="360" w:lineRule="auto"/>
        <w:ind w:left="143" w:right="148" w:firstLine="707"/>
      </w:pPr>
      <w:r>
        <w:t>Объектом исследования является система централизованного теплоснабжения муниципального образования Копорское сельское поселение муниципального образования Ломоносовский муниципальный район Ленинградской области (далее по тексту – МО Копорское сельское поселение).</w:t>
      </w:r>
    </w:p>
    <w:p w:rsidR="00353D9E" w:rsidRDefault="009B5792">
      <w:pPr>
        <w:pStyle w:val="a3"/>
        <w:spacing w:line="360" w:lineRule="auto"/>
        <w:ind w:left="143" w:right="143" w:firstLine="707"/>
      </w:pPr>
      <w:r>
        <w:t>Цель работы – разработка оптимальных вариантов развития системы теплоснабжения МО Копорское сельское поселение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353D9E" w:rsidRDefault="009B5792">
      <w:pPr>
        <w:pStyle w:val="a3"/>
        <w:spacing w:line="360" w:lineRule="auto"/>
        <w:ind w:left="143" w:right="143" w:firstLine="707"/>
      </w:pPr>
      <w:r>
        <w:t>Проект схемы теплоснабжения Копорского сельского поселения на перспективу до 2035 г. разработан в соответствии с требованиями действующих нормативно-правовых актов.</w:t>
      </w:r>
    </w:p>
    <w:p w:rsidR="00353D9E" w:rsidRDefault="009B5792">
      <w:pPr>
        <w:pStyle w:val="a3"/>
        <w:spacing w:before="119" w:line="360" w:lineRule="auto"/>
        <w:ind w:left="143" w:right="138" w:firstLine="707"/>
      </w:pPr>
      <w:r>
        <w:t>Состав и структура схемы теплоснабжения удовлетворяют требованиям ФедеральногозаконаРоссийскойФедерацииот27июля2010г.№190-ФЗ "Отеплоснабжении" (с изменениями и дополнениями) и требованиям, утвержденнымпостановлениемПравительстваРоссийскойФедерацииот 22февраля 2012 г. № 154 «Отребованиях к схемам теплоснабжения, порядку их разработки и утверждения».</w:t>
      </w:r>
    </w:p>
    <w:p w:rsidR="00353D9E" w:rsidRDefault="009B5792">
      <w:pPr>
        <w:pStyle w:val="a3"/>
        <w:spacing w:before="119" w:line="360" w:lineRule="auto"/>
        <w:ind w:left="143" w:right="147" w:firstLine="707"/>
      </w:pPr>
      <w:r>
        <w:t>Схематеплоснабжениясодержитпредпроектныематериалыпо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rsidR="00353D9E" w:rsidRDefault="009B5792">
      <w:pPr>
        <w:pStyle w:val="a3"/>
        <w:spacing w:before="122" w:line="360" w:lineRule="auto"/>
        <w:ind w:left="143" w:right="148" w:firstLine="707"/>
      </w:pPr>
      <w:r>
        <w:t xml:space="preserve">Описание существующего положения в сфере теплоснабжения основано на данных, переданных разработчику схемы теплоснабжения по запросам заказчика в адрестеплоснабжающихитеплосетевыхорганизаций,действующихнатерритории </w:t>
      </w:r>
      <w:r>
        <w:rPr>
          <w:spacing w:val="-2"/>
        </w:rPr>
        <w:t>поселения.</w:t>
      </w:r>
    </w:p>
    <w:p w:rsidR="00353D9E" w:rsidRDefault="009B5792">
      <w:pPr>
        <w:pStyle w:val="a3"/>
        <w:spacing w:before="119" w:line="360" w:lineRule="auto"/>
        <w:ind w:left="143" w:right="149" w:firstLine="707"/>
      </w:pPr>
      <w:r>
        <w:t>Схема теплоснабжения является документом, регулирующим развитие теплоэнергетической отрасли населенного пункта в соответствии с планами его перспективногоразвития,принятымивдокументах</w:t>
      </w:r>
      <w:r>
        <w:rPr>
          <w:spacing w:val="-2"/>
        </w:rPr>
        <w:t>территориального</w:t>
      </w:r>
    </w:p>
    <w:p w:rsidR="00353D9E" w:rsidRDefault="00353D9E">
      <w:pPr>
        <w:pStyle w:val="a3"/>
        <w:spacing w:line="360" w:lineRule="auto"/>
        <w:sectPr w:rsidR="00353D9E">
          <w:pgSz w:w="11920" w:h="16850"/>
          <w:pgMar w:top="1060" w:right="708" w:bottom="860" w:left="1559" w:header="0" w:footer="662" w:gutter="0"/>
          <w:cols w:space="720"/>
        </w:sectPr>
      </w:pPr>
    </w:p>
    <w:p w:rsidR="00353D9E" w:rsidRDefault="009B5792">
      <w:pPr>
        <w:pStyle w:val="a3"/>
        <w:tabs>
          <w:tab w:val="left" w:pos="2011"/>
          <w:tab w:val="left" w:pos="2373"/>
          <w:tab w:val="left" w:pos="3268"/>
          <w:tab w:val="left" w:pos="3632"/>
          <w:tab w:val="left" w:pos="4659"/>
          <w:tab w:val="left" w:pos="6181"/>
          <w:tab w:val="left" w:pos="7958"/>
        </w:tabs>
        <w:spacing w:before="64" w:line="360" w:lineRule="auto"/>
        <w:ind w:left="143" w:right="152" w:firstLine="0"/>
        <w:jc w:val="left"/>
      </w:pPr>
      <w:r>
        <w:rPr>
          <w:spacing w:val="-2"/>
        </w:rPr>
        <w:lastRenderedPageBreak/>
        <w:t>планирования,</w:t>
      </w:r>
      <w:r>
        <w:tab/>
      </w:r>
      <w:r>
        <w:rPr>
          <w:spacing w:val="-10"/>
        </w:rPr>
        <w:t>а</w:t>
      </w:r>
      <w:r>
        <w:tab/>
      </w:r>
      <w:r>
        <w:rPr>
          <w:spacing w:val="-2"/>
        </w:rPr>
        <w:t>также</w:t>
      </w:r>
      <w:r>
        <w:tab/>
      </w:r>
      <w:r>
        <w:rPr>
          <w:spacing w:val="-10"/>
        </w:rPr>
        <w:t>с</w:t>
      </w:r>
      <w:r>
        <w:tab/>
      </w:r>
      <w:r>
        <w:rPr>
          <w:spacing w:val="-2"/>
        </w:rPr>
        <w:t>учетом</w:t>
      </w:r>
      <w:r>
        <w:tab/>
      </w:r>
      <w:r>
        <w:rPr>
          <w:spacing w:val="-2"/>
        </w:rPr>
        <w:t>требований</w:t>
      </w:r>
      <w:r>
        <w:tab/>
      </w:r>
      <w:r>
        <w:rPr>
          <w:spacing w:val="-2"/>
        </w:rPr>
        <w:t>действующих</w:t>
      </w:r>
      <w:r>
        <w:tab/>
      </w:r>
      <w:r>
        <w:rPr>
          <w:spacing w:val="-2"/>
        </w:rPr>
        <w:t xml:space="preserve">федеральных, </w:t>
      </w:r>
      <w:r>
        <w:t>региональных и местных нормативно-правовых актов.</w:t>
      </w:r>
    </w:p>
    <w:p w:rsidR="00353D9E" w:rsidRDefault="00353D9E">
      <w:pPr>
        <w:pStyle w:val="a3"/>
        <w:spacing w:line="360" w:lineRule="auto"/>
        <w:jc w:val="left"/>
        <w:sectPr w:rsidR="00353D9E">
          <w:pgSz w:w="11920" w:h="16850"/>
          <w:pgMar w:top="1060" w:right="708" w:bottom="860" w:left="1559" w:header="0" w:footer="662" w:gutter="0"/>
          <w:cols w:space="720"/>
        </w:sectPr>
      </w:pPr>
    </w:p>
    <w:p w:rsidR="00353D9E" w:rsidRDefault="009B5792">
      <w:pPr>
        <w:pStyle w:val="1"/>
        <w:numPr>
          <w:ilvl w:val="0"/>
          <w:numId w:val="39"/>
        </w:numPr>
        <w:tabs>
          <w:tab w:val="left" w:pos="1293"/>
        </w:tabs>
        <w:ind w:right="276" w:firstLine="710"/>
        <w:jc w:val="both"/>
      </w:pPr>
      <w:bookmarkStart w:id="4" w:name="_bookmark4"/>
      <w:bookmarkEnd w:id="4"/>
      <w:r>
        <w:lastRenderedPageBreak/>
        <w:t>ГЛАВА 1. СУЩЕСТВУЮЩЕЕ ПОЛОЖЕНИЕ В СФЕРЕ ПРОИЗВОДСТВА,ПЕРЕДАЧИИПОТРЕБЛЕНИЯТЕПЛОВОЙЭНЕРГИИ ДЛЯ ЦЕЛЕЙ ТЕПЛОСНАБЖЕНИЯ</w:t>
      </w:r>
    </w:p>
    <w:p w:rsidR="00353D9E" w:rsidRDefault="009B5792">
      <w:pPr>
        <w:pStyle w:val="1"/>
        <w:numPr>
          <w:ilvl w:val="1"/>
          <w:numId w:val="39"/>
        </w:numPr>
        <w:tabs>
          <w:tab w:val="left" w:pos="1986"/>
        </w:tabs>
        <w:spacing w:before="121"/>
        <w:ind w:hanging="991"/>
        <w:jc w:val="left"/>
      </w:pPr>
      <w:bookmarkStart w:id="5" w:name="_bookmark5"/>
      <w:bookmarkEnd w:id="5"/>
      <w:r>
        <w:rPr>
          <w:spacing w:val="-2"/>
        </w:rPr>
        <w:t>Функциональнаяструктуратеплоснабжения</w:t>
      </w:r>
    </w:p>
    <w:p w:rsidR="00353D9E" w:rsidRDefault="009B5792">
      <w:pPr>
        <w:pStyle w:val="a3"/>
        <w:spacing w:before="263" w:line="360" w:lineRule="auto"/>
        <w:ind w:left="143" w:right="394"/>
      </w:pPr>
      <w:r>
        <w:t>На территории МО Копорское сельское поселение действует один источник централизованного теплоснабжения. Централизованным отоплением и горячим водоснабжением обеспечена часть многоквартирной жилой застройки и социально</w:t>
      </w:r>
      <w:r w:rsidR="00026940">
        <w:t xml:space="preserve"> </w:t>
      </w:r>
      <w:r>
        <w:t>значимые</w:t>
      </w:r>
      <w:r w:rsidR="00026940">
        <w:t xml:space="preserve"> </w:t>
      </w:r>
      <w:r>
        <w:t>объекты(школа,</w:t>
      </w:r>
      <w:r w:rsidR="00026940">
        <w:t xml:space="preserve"> </w:t>
      </w:r>
      <w:r>
        <w:t>детский</w:t>
      </w:r>
      <w:r w:rsidR="00026940">
        <w:t xml:space="preserve"> </w:t>
      </w:r>
      <w:r>
        <w:t>сад,</w:t>
      </w:r>
      <w:r w:rsidR="00026940">
        <w:t xml:space="preserve"> </w:t>
      </w:r>
      <w:r>
        <w:t>здание</w:t>
      </w:r>
      <w:r w:rsidR="00026940">
        <w:t xml:space="preserve"> </w:t>
      </w:r>
      <w:r>
        <w:t>администрации</w:t>
      </w:r>
      <w:r w:rsidR="00026940">
        <w:t xml:space="preserve"> </w:t>
      </w:r>
      <w:r>
        <w:t>и</w:t>
      </w:r>
      <w:r w:rsidR="00026940">
        <w:t xml:space="preserve"> </w:t>
      </w:r>
      <w:r>
        <w:t>пр.)</w:t>
      </w:r>
      <w:r w:rsidR="00026940">
        <w:t xml:space="preserve"> </w:t>
      </w:r>
      <w:r>
        <w:t>с. Копорье. Теплоснабжение жителей индивидуальной жилой застройки и остальных</w:t>
      </w:r>
      <w:r w:rsidR="00026940">
        <w:t xml:space="preserve"> </w:t>
      </w:r>
      <w:r>
        <w:t>населенных</w:t>
      </w:r>
      <w:r w:rsidR="00026940">
        <w:t xml:space="preserve"> </w:t>
      </w:r>
      <w:r>
        <w:t>пунктов</w:t>
      </w:r>
      <w:r w:rsidR="00026940">
        <w:t xml:space="preserve"> </w:t>
      </w:r>
      <w:r>
        <w:t>осуществляется</w:t>
      </w:r>
      <w:r w:rsidR="00026940">
        <w:t xml:space="preserve"> </w:t>
      </w:r>
      <w:r>
        <w:t>за</w:t>
      </w:r>
      <w:r w:rsidR="00026940">
        <w:t xml:space="preserve"> </w:t>
      </w:r>
      <w:r>
        <w:t>счет</w:t>
      </w:r>
      <w:r w:rsidR="00026940">
        <w:t xml:space="preserve"> </w:t>
      </w:r>
      <w:r>
        <w:t>индивидуального</w:t>
      </w:r>
      <w:r w:rsidR="00026940">
        <w:t xml:space="preserve"> </w:t>
      </w:r>
      <w:r>
        <w:t>печного отопления, в некоторых случаях электроснабжения и индивидуальных котлов на жидком и твердом топливе. Централизованное горячее водоснабжение в постройках с печным отоплением отсутствует.</w:t>
      </w:r>
    </w:p>
    <w:p w:rsidR="00353D9E" w:rsidRDefault="009B5792">
      <w:pPr>
        <w:pStyle w:val="a3"/>
        <w:spacing w:line="360" w:lineRule="auto"/>
        <w:ind w:left="143" w:right="395"/>
      </w:pPr>
      <w:r>
        <w:t>Тепловые сети и котельная с. Копорье находятся в собственности организации – АО «</w:t>
      </w:r>
      <w:r w:rsidR="00026940">
        <w:t>КТС</w:t>
      </w:r>
      <w:r>
        <w:t>».</w:t>
      </w:r>
    </w:p>
    <w:p w:rsidR="00353D9E" w:rsidRDefault="009B5792">
      <w:pPr>
        <w:pStyle w:val="a3"/>
        <w:tabs>
          <w:tab w:val="left" w:pos="8077"/>
        </w:tabs>
        <w:spacing w:line="360" w:lineRule="auto"/>
        <w:ind w:left="143" w:right="389"/>
      </w:pPr>
      <w:r>
        <w:t>Организация</w:t>
      </w:r>
      <w:r w:rsidR="00026940">
        <w:t xml:space="preserve"> ООО «Промэнерго»</w:t>
      </w:r>
      <w:r>
        <w:rPr>
          <w:spacing w:val="-2"/>
        </w:rPr>
        <w:t xml:space="preserve"> </w:t>
      </w:r>
      <w:r>
        <w:t>осуществляет эксплуатацию и обслуживание оборудования и сооружений централизованной системы теплоснабжения.</w:t>
      </w:r>
    </w:p>
    <w:p w:rsidR="00353D9E" w:rsidRDefault="009B5792">
      <w:pPr>
        <w:pStyle w:val="a3"/>
        <w:spacing w:before="119" w:line="360" w:lineRule="auto"/>
        <w:ind w:left="143" w:right="395"/>
      </w:pPr>
      <w:r>
        <w:t xml:space="preserve">В настоящее время </w:t>
      </w:r>
      <w:r w:rsidR="00026940">
        <w:t>в эксплуатации</w:t>
      </w:r>
      <w:r>
        <w:t xml:space="preserve"> </w:t>
      </w:r>
      <w:r w:rsidR="00026940">
        <w:t>ООО «Промэнерго»</w:t>
      </w:r>
      <w:r>
        <w:t xml:space="preserve"> находятся следующие производственные фонды теплоэнергетического хозяйства:</w:t>
      </w:r>
    </w:p>
    <w:p w:rsidR="00353D9E" w:rsidRDefault="009B5792">
      <w:pPr>
        <w:pStyle w:val="a5"/>
        <w:numPr>
          <w:ilvl w:val="0"/>
          <w:numId w:val="38"/>
        </w:numPr>
        <w:tabs>
          <w:tab w:val="left" w:pos="1713"/>
        </w:tabs>
        <w:spacing w:before="121"/>
        <w:ind w:left="1713" w:hanging="359"/>
        <w:jc w:val="both"/>
        <w:rPr>
          <w:sz w:val="26"/>
        </w:rPr>
      </w:pPr>
      <w:r>
        <w:rPr>
          <w:sz w:val="26"/>
        </w:rPr>
        <w:t>котельная,работающая</w:t>
      </w:r>
      <w:r w:rsidR="00026940">
        <w:rPr>
          <w:sz w:val="26"/>
        </w:rPr>
        <w:t xml:space="preserve"> </w:t>
      </w:r>
      <w:r>
        <w:rPr>
          <w:sz w:val="26"/>
        </w:rPr>
        <w:t>на</w:t>
      </w:r>
      <w:r w:rsidR="00026940">
        <w:rPr>
          <w:sz w:val="26"/>
        </w:rPr>
        <w:t xml:space="preserve"> </w:t>
      </w:r>
      <w:r>
        <w:rPr>
          <w:sz w:val="26"/>
        </w:rPr>
        <w:t>природном</w:t>
      </w:r>
      <w:r w:rsidR="00026940">
        <w:rPr>
          <w:sz w:val="26"/>
        </w:rPr>
        <w:t xml:space="preserve"> </w:t>
      </w:r>
      <w:r>
        <w:rPr>
          <w:spacing w:val="-2"/>
          <w:sz w:val="26"/>
        </w:rPr>
        <w:t>газе;</w:t>
      </w:r>
    </w:p>
    <w:p w:rsidR="00353D9E" w:rsidRDefault="009B5792">
      <w:pPr>
        <w:pStyle w:val="a5"/>
        <w:numPr>
          <w:ilvl w:val="0"/>
          <w:numId w:val="38"/>
        </w:numPr>
        <w:tabs>
          <w:tab w:val="left" w:pos="1713"/>
        </w:tabs>
        <w:spacing w:before="267"/>
        <w:ind w:left="1713" w:hanging="359"/>
        <w:jc w:val="both"/>
        <w:rPr>
          <w:sz w:val="26"/>
        </w:rPr>
      </w:pPr>
      <w:r>
        <w:rPr>
          <w:sz w:val="26"/>
        </w:rPr>
        <w:t>тепловые</w:t>
      </w:r>
      <w:r w:rsidR="00026940">
        <w:rPr>
          <w:sz w:val="26"/>
        </w:rPr>
        <w:t xml:space="preserve"> </w:t>
      </w:r>
      <w:r>
        <w:rPr>
          <w:sz w:val="26"/>
        </w:rPr>
        <w:t>сети</w:t>
      </w:r>
      <w:r w:rsidR="00026940">
        <w:rPr>
          <w:sz w:val="26"/>
        </w:rPr>
        <w:t xml:space="preserve"> </w:t>
      </w:r>
      <w:r>
        <w:rPr>
          <w:sz w:val="26"/>
        </w:rPr>
        <w:t>от</w:t>
      </w:r>
      <w:r w:rsidR="00026940">
        <w:rPr>
          <w:sz w:val="26"/>
        </w:rPr>
        <w:t xml:space="preserve"> </w:t>
      </w:r>
      <w:r>
        <w:rPr>
          <w:sz w:val="26"/>
        </w:rPr>
        <w:t>источника</w:t>
      </w:r>
      <w:r w:rsidR="00026940">
        <w:rPr>
          <w:sz w:val="26"/>
        </w:rPr>
        <w:t xml:space="preserve"> </w:t>
      </w:r>
      <w:r>
        <w:rPr>
          <w:sz w:val="26"/>
        </w:rPr>
        <w:t>тепловой</w:t>
      </w:r>
      <w:r w:rsidR="00026940">
        <w:rPr>
          <w:sz w:val="26"/>
        </w:rPr>
        <w:t xml:space="preserve"> </w:t>
      </w:r>
      <w:r>
        <w:rPr>
          <w:spacing w:val="-2"/>
          <w:sz w:val="26"/>
        </w:rPr>
        <w:t>энергии.</w:t>
      </w:r>
    </w:p>
    <w:p w:rsidR="00353D9E" w:rsidRDefault="009B5792">
      <w:pPr>
        <w:pStyle w:val="a3"/>
        <w:spacing w:before="270" w:line="360" w:lineRule="auto"/>
        <w:ind w:left="143" w:right="388"/>
      </w:pPr>
      <w:r>
        <w:t>Контактные данные эксплуатирующей компании, предоставляющей услуги по теплоснабжению, представлены в таблице ниже</w:t>
      </w:r>
    </w:p>
    <w:p w:rsidR="00353D9E" w:rsidRDefault="009B5792">
      <w:pPr>
        <w:spacing w:before="127"/>
        <w:ind w:left="143"/>
        <w:rPr>
          <w:b/>
          <w:sz w:val="24"/>
        </w:rPr>
      </w:pPr>
      <w:r>
        <w:rPr>
          <w:b/>
          <w:sz w:val="24"/>
        </w:rPr>
        <w:t>Таблица1.Эксплуатирующая</w:t>
      </w:r>
      <w:r>
        <w:rPr>
          <w:b/>
          <w:spacing w:val="-2"/>
          <w:sz w:val="24"/>
        </w:rPr>
        <w:t>организация</w:t>
      </w:r>
    </w:p>
    <w:p w:rsidR="00353D9E" w:rsidRDefault="00353D9E">
      <w:pPr>
        <w:pStyle w:val="a3"/>
        <w:spacing w:before="5"/>
        <w:ind w:left="0" w:firstLine="0"/>
        <w:jc w:val="left"/>
        <w:rPr>
          <w:b/>
          <w:sz w:val="17"/>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8"/>
        <w:gridCol w:w="4796"/>
      </w:tblGrid>
      <w:tr w:rsidR="00353D9E">
        <w:trPr>
          <w:trHeight w:val="565"/>
        </w:trPr>
        <w:tc>
          <w:tcPr>
            <w:tcW w:w="4278" w:type="dxa"/>
          </w:tcPr>
          <w:p w:rsidR="00353D9E" w:rsidRDefault="009B5792">
            <w:pPr>
              <w:pStyle w:val="TableParagraph"/>
              <w:spacing w:before="166"/>
              <w:ind w:left="10"/>
              <w:rPr>
                <w:b/>
                <w:sz w:val="20"/>
              </w:rPr>
            </w:pPr>
            <w:r>
              <w:rPr>
                <w:b/>
                <w:sz w:val="20"/>
              </w:rPr>
              <w:t>Название</w:t>
            </w:r>
            <w:r w:rsidR="00026940">
              <w:rPr>
                <w:b/>
                <w:sz w:val="20"/>
              </w:rPr>
              <w:t xml:space="preserve"> </w:t>
            </w:r>
            <w:r>
              <w:rPr>
                <w:b/>
                <w:spacing w:val="-2"/>
                <w:sz w:val="20"/>
              </w:rPr>
              <w:t>компании</w:t>
            </w:r>
          </w:p>
        </w:tc>
        <w:tc>
          <w:tcPr>
            <w:tcW w:w="4796" w:type="dxa"/>
          </w:tcPr>
          <w:p w:rsidR="00353D9E" w:rsidRDefault="009B5792">
            <w:pPr>
              <w:pStyle w:val="TableParagraph"/>
              <w:spacing w:before="166"/>
              <w:ind w:left="4"/>
              <w:rPr>
                <w:b/>
                <w:sz w:val="20"/>
              </w:rPr>
            </w:pPr>
            <w:r>
              <w:rPr>
                <w:b/>
                <w:spacing w:val="-2"/>
                <w:sz w:val="20"/>
              </w:rPr>
              <w:t>Адрес</w:t>
            </w:r>
          </w:p>
        </w:tc>
      </w:tr>
      <w:tr w:rsidR="00353D9E">
        <w:trPr>
          <w:trHeight w:val="767"/>
        </w:trPr>
        <w:tc>
          <w:tcPr>
            <w:tcW w:w="4278" w:type="dxa"/>
          </w:tcPr>
          <w:p w:rsidR="00353D9E" w:rsidRDefault="00353D9E">
            <w:pPr>
              <w:pStyle w:val="TableParagraph"/>
              <w:spacing w:before="31"/>
              <w:jc w:val="left"/>
              <w:rPr>
                <w:b/>
                <w:sz w:val="20"/>
              </w:rPr>
            </w:pPr>
          </w:p>
          <w:p w:rsidR="00353D9E" w:rsidRDefault="00026940">
            <w:pPr>
              <w:pStyle w:val="TableParagraph"/>
              <w:spacing w:before="1"/>
              <w:ind w:left="10" w:right="3"/>
              <w:rPr>
                <w:sz w:val="20"/>
              </w:rPr>
            </w:pPr>
            <w:r>
              <w:rPr>
                <w:sz w:val="20"/>
              </w:rPr>
              <w:t>ООО «Промэнерго»</w:t>
            </w:r>
          </w:p>
        </w:tc>
        <w:tc>
          <w:tcPr>
            <w:tcW w:w="4796" w:type="dxa"/>
          </w:tcPr>
          <w:p w:rsidR="00353D9E" w:rsidRPr="00026940" w:rsidRDefault="00026940">
            <w:pPr>
              <w:pStyle w:val="TableParagraph"/>
              <w:spacing w:before="146"/>
              <w:ind w:left="1657" w:hanging="1635"/>
              <w:jc w:val="left"/>
              <w:rPr>
                <w:sz w:val="20"/>
                <w:szCs w:val="20"/>
              </w:rPr>
            </w:pPr>
            <w:r w:rsidRPr="00026940">
              <w:rPr>
                <w:sz w:val="20"/>
                <w:szCs w:val="20"/>
                <w:shd w:val="clear" w:color="auto" w:fill="FFFFFF"/>
              </w:rPr>
              <w:t>198095, г. Санкт-Петербург, Митрофаньевское шоссе, д. 2, корп. 1, офис 457</w:t>
            </w:r>
          </w:p>
        </w:tc>
      </w:tr>
    </w:tbl>
    <w:p w:rsidR="00353D9E" w:rsidRDefault="00353D9E">
      <w:pPr>
        <w:pStyle w:val="TableParagraph"/>
        <w:jc w:val="left"/>
        <w:rPr>
          <w:sz w:val="20"/>
        </w:rPr>
        <w:sectPr w:rsidR="00353D9E">
          <w:pgSz w:w="11920" w:h="16850"/>
          <w:pgMar w:top="1060" w:right="708" w:bottom="860" w:left="1559" w:header="0" w:footer="662" w:gutter="0"/>
          <w:cols w:space="720"/>
        </w:sectPr>
      </w:pPr>
    </w:p>
    <w:p w:rsidR="00353D9E" w:rsidRDefault="009B5792">
      <w:pPr>
        <w:pStyle w:val="1"/>
        <w:numPr>
          <w:ilvl w:val="1"/>
          <w:numId w:val="39"/>
        </w:numPr>
        <w:tabs>
          <w:tab w:val="left" w:pos="1986"/>
        </w:tabs>
        <w:ind w:hanging="991"/>
        <w:jc w:val="left"/>
      </w:pPr>
      <w:bookmarkStart w:id="6" w:name="_bookmark6"/>
      <w:bookmarkEnd w:id="6"/>
      <w:r>
        <w:lastRenderedPageBreak/>
        <w:t>Источникитепловой</w:t>
      </w:r>
      <w:r>
        <w:rPr>
          <w:spacing w:val="-2"/>
        </w:rPr>
        <w:t>энергии</w:t>
      </w:r>
    </w:p>
    <w:p w:rsidR="00353D9E" w:rsidRDefault="009B5792">
      <w:pPr>
        <w:pStyle w:val="1"/>
        <w:numPr>
          <w:ilvl w:val="2"/>
          <w:numId w:val="39"/>
        </w:numPr>
        <w:tabs>
          <w:tab w:val="left" w:pos="1986"/>
        </w:tabs>
        <w:spacing w:before="122"/>
        <w:ind w:hanging="991"/>
      </w:pPr>
      <w:bookmarkStart w:id="7" w:name="_bookmark7"/>
      <w:bookmarkEnd w:id="7"/>
      <w:r>
        <w:t>Котельнаяс.</w:t>
      </w:r>
      <w:r>
        <w:rPr>
          <w:spacing w:val="-2"/>
        </w:rPr>
        <w:t>Копорье</w:t>
      </w:r>
    </w:p>
    <w:p w:rsidR="00353D9E" w:rsidRDefault="009B5792">
      <w:pPr>
        <w:pStyle w:val="1"/>
        <w:numPr>
          <w:ilvl w:val="3"/>
          <w:numId w:val="39"/>
        </w:numPr>
        <w:tabs>
          <w:tab w:val="left" w:pos="1986"/>
          <w:tab w:val="left" w:pos="3637"/>
          <w:tab w:val="left" w:pos="4165"/>
          <w:tab w:val="left" w:pos="6012"/>
          <w:tab w:val="left" w:pos="8305"/>
        </w:tabs>
        <w:spacing w:before="121"/>
        <w:ind w:left="284" w:right="142" w:firstLine="710"/>
      </w:pPr>
      <w:bookmarkStart w:id="8" w:name="_bookmark8"/>
      <w:bookmarkEnd w:id="8"/>
      <w:r>
        <w:rPr>
          <w:spacing w:val="-2"/>
        </w:rPr>
        <w:t>Структура</w:t>
      </w:r>
      <w:r>
        <w:tab/>
      </w:r>
      <w:r>
        <w:rPr>
          <w:spacing w:val="-10"/>
        </w:rPr>
        <w:t>и</w:t>
      </w:r>
      <w:r>
        <w:tab/>
      </w:r>
      <w:r>
        <w:rPr>
          <w:spacing w:val="-2"/>
        </w:rPr>
        <w:t>технические</w:t>
      </w:r>
      <w:r>
        <w:tab/>
      </w:r>
      <w:r>
        <w:rPr>
          <w:spacing w:val="-2"/>
        </w:rPr>
        <w:t>характеристики</w:t>
      </w:r>
      <w:r>
        <w:tab/>
      </w:r>
      <w:r>
        <w:rPr>
          <w:spacing w:val="-2"/>
        </w:rPr>
        <w:t>основного оборудования</w:t>
      </w:r>
    </w:p>
    <w:p w:rsidR="00353D9E" w:rsidRDefault="009B5792">
      <w:pPr>
        <w:pStyle w:val="a3"/>
        <w:spacing w:before="232" w:line="360" w:lineRule="auto"/>
        <w:ind w:left="143" w:right="390"/>
      </w:pPr>
      <w:r>
        <w:t>В котельной установлено три водогрейных котла серии «Турботерм», общей теплопроизводительностью 6,80 Гкал/ч Топливо котельной – природный газ. Резервное топливо – не предусмотрено. Существующая присоединенная нагрузка – 3,461 Гкал/час.</w:t>
      </w:r>
    </w:p>
    <w:p w:rsidR="00353D9E" w:rsidRDefault="009B5792">
      <w:pPr>
        <w:pStyle w:val="a3"/>
        <w:spacing w:before="120" w:line="360" w:lineRule="auto"/>
        <w:ind w:left="143" w:right="386"/>
      </w:pPr>
      <w:r>
        <w:t>Данные</w:t>
      </w:r>
      <w:r w:rsidR="00026940">
        <w:t xml:space="preserve"> </w:t>
      </w:r>
      <w:r>
        <w:t>по</w:t>
      </w:r>
      <w:r w:rsidR="00026940">
        <w:t xml:space="preserve"> </w:t>
      </w:r>
      <w:r>
        <w:t>основному</w:t>
      </w:r>
      <w:r w:rsidR="00026940">
        <w:t xml:space="preserve"> </w:t>
      </w:r>
      <w:r>
        <w:t>оборудованию</w:t>
      </w:r>
      <w:r w:rsidR="00026940">
        <w:t xml:space="preserve"> </w:t>
      </w:r>
      <w:r>
        <w:t>котельной</w:t>
      </w:r>
      <w:r w:rsidR="00026940">
        <w:t xml:space="preserve"> </w:t>
      </w:r>
      <w:r>
        <w:t>представлены</w:t>
      </w:r>
      <w:r w:rsidR="00026940">
        <w:t xml:space="preserve"> </w:t>
      </w:r>
      <w:r>
        <w:t xml:space="preserve">в таблице </w:t>
      </w:r>
      <w:hyperlink w:anchor="_bookmark9" w:history="1">
        <w:r>
          <w:t xml:space="preserve">Таблица </w:t>
        </w:r>
        <w:r>
          <w:rPr>
            <w:sz w:val="22"/>
          </w:rPr>
          <w:t>2</w:t>
        </w:r>
      </w:hyperlink>
      <w:r>
        <w:t>.</w:t>
      </w:r>
    </w:p>
    <w:p w:rsidR="00353D9E" w:rsidRDefault="009B5792">
      <w:pPr>
        <w:spacing w:before="125" w:line="242" w:lineRule="auto"/>
        <w:ind w:left="143" w:right="147"/>
        <w:jc w:val="both"/>
        <w:rPr>
          <w:b/>
          <w:sz w:val="24"/>
        </w:rPr>
      </w:pPr>
      <w:bookmarkStart w:id="9" w:name="_bookmark9"/>
      <w:bookmarkEnd w:id="9"/>
      <w:r>
        <w:rPr>
          <w:b/>
          <w:sz w:val="24"/>
        </w:rPr>
        <w:t>Таблица2.Техническиехарактеристикикотельногооборудованиякотельнойс. Копорье</w:t>
      </w:r>
    </w:p>
    <w:p w:rsidR="00353D9E" w:rsidRDefault="00353D9E">
      <w:pPr>
        <w:pStyle w:val="a3"/>
        <w:spacing w:before="1"/>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1"/>
        <w:gridCol w:w="2569"/>
        <w:gridCol w:w="2571"/>
      </w:tblGrid>
      <w:tr w:rsidR="00353D9E">
        <w:trPr>
          <w:trHeight w:val="282"/>
        </w:trPr>
        <w:tc>
          <w:tcPr>
            <w:tcW w:w="4211" w:type="dxa"/>
          </w:tcPr>
          <w:p w:rsidR="00353D9E" w:rsidRDefault="009B5792">
            <w:pPr>
              <w:pStyle w:val="TableParagraph"/>
              <w:spacing w:before="24"/>
              <w:ind w:left="11"/>
              <w:rPr>
                <w:b/>
                <w:sz w:val="20"/>
              </w:rPr>
            </w:pPr>
            <w:r>
              <w:rPr>
                <w:b/>
                <w:spacing w:val="-2"/>
                <w:sz w:val="20"/>
              </w:rPr>
              <w:t>Параметр</w:t>
            </w:r>
          </w:p>
        </w:tc>
        <w:tc>
          <w:tcPr>
            <w:tcW w:w="5140" w:type="dxa"/>
            <w:gridSpan w:val="2"/>
          </w:tcPr>
          <w:p w:rsidR="00353D9E" w:rsidRDefault="009B5792">
            <w:pPr>
              <w:pStyle w:val="TableParagraph"/>
              <w:spacing w:before="24"/>
              <w:ind w:left="2"/>
              <w:rPr>
                <w:b/>
                <w:sz w:val="20"/>
              </w:rPr>
            </w:pPr>
            <w:r>
              <w:rPr>
                <w:b/>
                <w:spacing w:val="-2"/>
                <w:sz w:val="20"/>
              </w:rPr>
              <w:t>Значение</w:t>
            </w:r>
          </w:p>
        </w:tc>
      </w:tr>
      <w:tr w:rsidR="00353D9E">
        <w:trPr>
          <w:trHeight w:val="282"/>
        </w:trPr>
        <w:tc>
          <w:tcPr>
            <w:tcW w:w="4211" w:type="dxa"/>
          </w:tcPr>
          <w:p w:rsidR="00353D9E" w:rsidRDefault="009B5792">
            <w:pPr>
              <w:pStyle w:val="TableParagraph"/>
              <w:spacing w:before="22"/>
              <w:ind w:left="11" w:right="8"/>
              <w:rPr>
                <w:sz w:val="20"/>
              </w:rPr>
            </w:pPr>
            <w:r>
              <w:rPr>
                <w:sz w:val="20"/>
              </w:rPr>
              <w:t>Типиколичество</w:t>
            </w:r>
            <w:r>
              <w:rPr>
                <w:spacing w:val="-2"/>
                <w:sz w:val="20"/>
              </w:rPr>
              <w:t>котлов</w:t>
            </w:r>
          </w:p>
        </w:tc>
        <w:tc>
          <w:tcPr>
            <w:tcW w:w="2569" w:type="dxa"/>
          </w:tcPr>
          <w:p w:rsidR="00353D9E" w:rsidRDefault="009B5792">
            <w:pPr>
              <w:pStyle w:val="TableParagraph"/>
              <w:spacing w:before="22"/>
              <w:ind w:left="7" w:right="4"/>
              <w:rPr>
                <w:sz w:val="20"/>
              </w:rPr>
            </w:pPr>
            <w:r>
              <w:rPr>
                <w:sz w:val="20"/>
              </w:rPr>
              <w:t>Турботерм-3150,2</w:t>
            </w:r>
            <w:r>
              <w:rPr>
                <w:spacing w:val="-5"/>
                <w:sz w:val="20"/>
              </w:rPr>
              <w:t xml:space="preserve"> шт.</w:t>
            </w:r>
          </w:p>
        </w:tc>
        <w:tc>
          <w:tcPr>
            <w:tcW w:w="2571" w:type="dxa"/>
          </w:tcPr>
          <w:p w:rsidR="00353D9E" w:rsidRDefault="009B5792">
            <w:pPr>
              <w:pStyle w:val="TableParagraph"/>
              <w:spacing w:before="22"/>
              <w:ind w:left="9" w:right="4"/>
              <w:rPr>
                <w:sz w:val="20"/>
              </w:rPr>
            </w:pPr>
            <w:r>
              <w:rPr>
                <w:sz w:val="20"/>
              </w:rPr>
              <w:t>Турботерм-1600,1</w:t>
            </w:r>
            <w:r>
              <w:rPr>
                <w:spacing w:val="-5"/>
                <w:sz w:val="20"/>
              </w:rPr>
              <w:t xml:space="preserve"> шт.</w:t>
            </w:r>
          </w:p>
        </w:tc>
      </w:tr>
      <w:tr w:rsidR="00353D9E">
        <w:trPr>
          <w:trHeight w:val="285"/>
        </w:trPr>
        <w:tc>
          <w:tcPr>
            <w:tcW w:w="4211" w:type="dxa"/>
          </w:tcPr>
          <w:p w:rsidR="00353D9E" w:rsidRDefault="009B5792">
            <w:pPr>
              <w:pStyle w:val="TableParagraph"/>
              <w:spacing w:before="22"/>
              <w:ind w:left="11" w:right="5"/>
              <w:rPr>
                <w:sz w:val="20"/>
              </w:rPr>
            </w:pPr>
            <w:r>
              <w:rPr>
                <w:spacing w:val="-2"/>
                <w:sz w:val="20"/>
              </w:rPr>
              <w:t>Теплопроизводительность,</w:t>
            </w:r>
            <w:r>
              <w:rPr>
                <w:spacing w:val="-5"/>
                <w:sz w:val="20"/>
              </w:rPr>
              <w:t>МВт</w:t>
            </w:r>
          </w:p>
        </w:tc>
        <w:tc>
          <w:tcPr>
            <w:tcW w:w="2569" w:type="dxa"/>
          </w:tcPr>
          <w:p w:rsidR="00353D9E" w:rsidRDefault="009B5792">
            <w:pPr>
              <w:pStyle w:val="TableParagraph"/>
              <w:spacing w:before="22"/>
              <w:ind w:left="7" w:right="4"/>
              <w:rPr>
                <w:sz w:val="20"/>
              </w:rPr>
            </w:pPr>
            <w:r>
              <w:rPr>
                <w:spacing w:val="-4"/>
                <w:sz w:val="20"/>
              </w:rPr>
              <w:t>3,15</w:t>
            </w:r>
          </w:p>
        </w:tc>
        <w:tc>
          <w:tcPr>
            <w:tcW w:w="2571" w:type="dxa"/>
          </w:tcPr>
          <w:p w:rsidR="00353D9E" w:rsidRDefault="009B5792">
            <w:pPr>
              <w:pStyle w:val="TableParagraph"/>
              <w:spacing w:before="22"/>
              <w:ind w:left="9" w:right="4"/>
              <w:rPr>
                <w:sz w:val="20"/>
              </w:rPr>
            </w:pPr>
            <w:r>
              <w:rPr>
                <w:spacing w:val="-5"/>
                <w:sz w:val="20"/>
              </w:rPr>
              <w:t>1,6</w:t>
            </w:r>
          </w:p>
        </w:tc>
      </w:tr>
      <w:tr w:rsidR="00353D9E">
        <w:trPr>
          <w:trHeight w:val="282"/>
        </w:trPr>
        <w:tc>
          <w:tcPr>
            <w:tcW w:w="4211" w:type="dxa"/>
          </w:tcPr>
          <w:p w:rsidR="00353D9E" w:rsidRDefault="009B5792">
            <w:pPr>
              <w:pStyle w:val="TableParagraph"/>
              <w:spacing w:before="19"/>
              <w:ind w:left="11" w:right="8"/>
              <w:rPr>
                <w:sz w:val="20"/>
              </w:rPr>
            </w:pPr>
            <w:r>
              <w:rPr>
                <w:spacing w:val="-2"/>
                <w:sz w:val="20"/>
              </w:rPr>
              <w:t>Теплопроизводительность,Гкал/ч</w:t>
            </w:r>
          </w:p>
        </w:tc>
        <w:tc>
          <w:tcPr>
            <w:tcW w:w="2569" w:type="dxa"/>
          </w:tcPr>
          <w:p w:rsidR="00353D9E" w:rsidRDefault="009B5792">
            <w:pPr>
              <w:pStyle w:val="TableParagraph"/>
              <w:spacing w:before="19"/>
              <w:ind w:left="7" w:right="4"/>
              <w:rPr>
                <w:sz w:val="20"/>
              </w:rPr>
            </w:pPr>
            <w:r>
              <w:rPr>
                <w:spacing w:val="-4"/>
                <w:sz w:val="20"/>
              </w:rPr>
              <w:t>2,71</w:t>
            </w:r>
          </w:p>
        </w:tc>
        <w:tc>
          <w:tcPr>
            <w:tcW w:w="2571" w:type="dxa"/>
          </w:tcPr>
          <w:p w:rsidR="00353D9E" w:rsidRDefault="009B5792">
            <w:pPr>
              <w:pStyle w:val="TableParagraph"/>
              <w:spacing w:before="19"/>
              <w:ind w:left="9" w:right="4"/>
              <w:rPr>
                <w:sz w:val="20"/>
              </w:rPr>
            </w:pPr>
            <w:r>
              <w:rPr>
                <w:spacing w:val="-4"/>
                <w:sz w:val="20"/>
              </w:rPr>
              <w:t>1,38</w:t>
            </w:r>
          </w:p>
        </w:tc>
      </w:tr>
      <w:tr w:rsidR="00353D9E">
        <w:trPr>
          <w:trHeight w:val="282"/>
        </w:trPr>
        <w:tc>
          <w:tcPr>
            <w:tcW w:w="4211" w:type="dxa"/>
          </w:tcPr>
          <w:p w:rsidR="00353D9E" w:rsidRDefault="009B5792">
            <w:pPr>
              <w:pStyle w:val="TableParagraph"/>
              <w:spacing w:before="19"/>
              <w:ind w:left="11" w:right="9"/>
              <w:rPr>
                <w:sz w:val="20"/>
              </w:rPr>
            </w:pPr>
            <w:r>
              <w:rPr>
                <w:sz w:val="20"/>
              </w:rPr>
              <w:t>Рабочеедавлениевкотле,</w:t>
            </w:r>
            <w:r>
              <w:rPr>
                <w:spacing w:val="-5"/>
                <w:sz w:val="20"/>
              </w:rPr>
              <w:t xml:space="preserve"> МПа</w:t>
            </w:r>
          </w:p>
        </w:tc>
        <w:tc>
          <w:tcPr>
            <w:tcW w:w="2569" w:type="dxa"/>
          </w:tcPr>
          <w:p w:rsidR="00353D9E" w:rsidRDefault="009B5792">
            <w:pPr>
              <w:pStyle w:val="TableParagraph"/>
              <w:spacing w:before="19"/>
              <w:ind w:left="7" w:right="4"/>
              <w:rPr>
                <w:sz w:val="20"/>
              </w:rPr>
            </w:pPr>
            <w:r>
              <w:rPr>
                <w:spacing w:val="-5"/>
                <w:sz w:val="20"/>
              </w:rPr>
              <w:t>0,6</w:t>
            </w:r>
          </w:p>
        </w:tc>
        <w:tc>
          <w:tcPr>
            <w:tcW w:w="2571" w:type="dxa"/>
          </w:tcPr>
          <w:p w:rsidR="00353D9E" w:rsidRDefault="009B5792">
            <w:pPr>
              <w:pStyle w:val="TableParagraph"/>
              <w:spacing w:before="19"/>
              <w:ind w:left="9" w:right="4"/>
              <w:rPr>
                <w:sz w:val="20"/>
              </w:rPr>
            </w:pPr>
            <w:r>
              <w:rPr>
                <w:spacing w:val="-5"/>
                <w:sz w:val="20"/>
              </w:rPr>
              <w:t>0,6</w:t>
            </w:r>
          </w:p>
        </w:tc>
      </w:tr>
      <w:tr w:rsidR="00353D9E">
        <w:trPr>
          <w:trHeight w:val="458"/>
        </w:trPr>
        <w:tc>
          <w:tcPr>
            <w:tcW w:w="4211" w:type="dxa"/>
          </w:tcPr>
          <w:p w:rsidR="00353D9E" w:rsidRDefault="009B5792">
            <w:pPr>
              <w:pStyle w:val="TableParagraph"/>
              <w:spacing w:line="223" w:lineRule="exact"/>
              <w:ind w:left="11" w:right="5"/>
              <w:rPr>
                <w:sz w:val="20"/>
              </w:rPr>
            </w:pPr>
            <w:r>
              <w:rPr>
                <w:sz w:val="20"/>
              </w:rPr>
              <w:t>Минимальнаятемператураводынавходе</w:t>
            </w:r>
            <w:r>
              <w:rPr>
                <w:spacing w:val="-10"/>
                <w:sz w:val="20"/>
              </w:rPr>
              <w:t>в</w:t>
            </w:r>
          </w:p>
          <w:p w:rsidR="00353D9E" w:rsidRDefault="009B5792">
            <w:pPr>
              <w:pStyle w:val="TableParagraph"/>
              <w:spacing w:line="215" w:lineRule="exact"/>
              <w:ind w:left="11" w:right="4"/>
              <w:rPr>
                <w:sz w:val="20"/>
              </w:rPr>
            </w:pPr>
            <w:r>
              <w:rPr>
                <w:sz w:val="20"/>
              </w:rPr>
              <w:t>котел,</w:t>
            </w:r>
            <w:r>
              <w:rPr>
                <w:spacing w:val="-5"/>
                <w:sz w:val="20"/>
                <w:vertAlign w:val="superscript"/>
              </w:rPr>
              <w:t>о</w:t>
            </w:r>
            <w:r>
              <w:rPr>
                <w:spacing w:val="-5"/>
                <w:sz w:val="20"/>
              </w:rPr>
              <w:t>С</w:t>
            </w:r>
          </w:p>
        </w:tc>
        <w:tc>
          <w:tcPr>
            <w:tcW w:w="2569" w:type="dxa"/>
          </w:tcPr>
          <w:p w:rsidR="00353D9E" w:rsidRDefault="009B5792">
            <w:pPr>
              <w:pStyle w:val="TableParagraph"/>
              <w:spacing w:before="108"/>
              <w:ind w:left="7"/>
              <w:rPr>
                <w:sz w:val="20"/>
              </w:rPr>
            </w:pPr>
            <w:r>
              <w:rPr>
                <w:spacing w:val="-5"/>
                <w:sz w:val="20"/>
              </w:rPr>
              <w:t>60</w:t>
            </w:r>
          </w:p>
        </w:tc>
        <w:tc>
          <w:tcPr>
            <w:tcW w:w="2571" w:type="dxa"/>
          </w:tcPr>
          <w:p w:rsidR="00353D9E" w:rsidRDefault="009B5792">
            <w:pPr>
              <w:pStyle w:val="TableParagraph"/>
              <w:spacing w:before="108"/>
              <w:ind w:left="9"/>
              <w:rPr>
                <w:sz w:val="20"/>
              </w:rPr>
            </w:pPr>
            <w:r>
              <w:rPr>
                <w:spacing w:val="-5"/>
                <w:sz w:val="20"/>
              </w:rPr>
              <w:t>60</w:t>
            </w:r>
          </w:p>
        </w:tc>
      </w:tr>
      <w:tr w:rsidR="00353D9E">
        <w:trPr>
          <w:trHeight w:val="460"/>
        </w:trPr>
        <w:tc>
          <w:tcPr>
            <w:tcW w:w="4211" w:type="dxa"/>
          </w:tcPr>
          <w:p w:rsidR="00353D9E" w:rsidRDefault="009B5792">
            <w:pPr>
              <w:pStyle w:val="TableParagraph"/>
              <w:spacing w:line="228" w:lineRule="exact"/>
              <w:ind w:left="1718" w:hanging="1614"/>
              <w:jc w:val="left"/>
              <w:rPr>
                <w:sz w:val="20"/>
              </w:rPr>
            </w:pPr>
            <w:r>
              <w:rPr>
                <w:sz w:val="20"/>
              </w:rPr>
              <w:t xml:space="preserve">Максимальнаятемператураводынавыходеиз котла, </w:t>
            </w:r>
            <w:r>
              <w:rPr>
                <w:sz w:val="20"/>
                <w:vertAlign w:val="superscript"/>
              </w:rPr>
              <w:t>о</w:t>
            </w:r>
            <w:r>
              <w:rPr>
                <w:sz w:val="20"/>
              </w:rPr>
              <w:t>С</w:t>
            </w:r>
          </w:p>
        </w:tc>
        <w:tc>
          <w:tcPr>
            <w:tcW w:w="2569" w:type="dxa"/>
          </w:tcPr>
          <w:p w:rsidR="00353D9E" w:rsidRDefault="009B5792">
            <w:pPr>
              <w:pStyle w:val="TableParagraph"/>
              <w:spacing w:before="110"/>
              <w:ind w:left="7"/>
              <w:rPr>
                <w:sz w:val="20"/>
              </w:rPr>
            </w:pPr>
            <w:r>
              <w:rPr>
                <w:spacing w:val="-5"/>
                <w:sz w:val="20"/>
              </w:rPr>
              <w:t>115</w:t>
            </w:r>
          </w:p>
        </w:tc>
        <w:tc>
          <w:tcPr>
            <w:tcW w:w="2571" w:type="dxa"/>
          </w:tcPr>
          <w:p w:rsidR="00353D9E" w:rsidRDefault="009B5792">
            <w:pPr>
              <w:pStyle w:val="TableParagraph"/>
              <w:spacing w:before="110"/>
              <w:ind w:left="9"/>
              <w:rPr>
                <w:sz w:val="20"/>
              </w:rPr>
            </w:pPr>
            <w:r>
              <w:rPr>
                <w:spacing w:val="-5"/>
                <w:sz w:val="20"/>
              </w:rPr>
              <w:t>115</w:t>
            </w:r>
          </w:p>
        </w:tc>
      </w:tr>
    </w:tbl>
    <w:p w:rsidR="00353D9E" w:rsidRDefault="00353D9E">
      <w:pPr>
        <w:pStyle w:val="a3"/>
        <w:spacing w:before="87"/>
        <w:ind w:left="0" w:firstLine="0"/>
        <w:jc w:val="left"/>
        <w:rPr>
          <w:b/>
          <w:sz w:val="24"/>
        </w:rPr>
      </w:pPr>
    </w:p>
    <w:p w:rsidR="00353D9E" w:rsidRDefault="009B5792">
      <w:pPr>
        <w:pStyle w:val="1"/>
        <w:numPr>
          <w:ilvl w:val="3"/>
          <w:numId w:val="39"/>
        </w:numPr>
        <w:tabs>
          <w:tab w:val="left" w:pos="1981"/>
        </w:tabs>
        <w:spacing w:before="0"/>
        <w:ind w:left="284" w:right="146" w:firstLine="710"/>
      </w:pPr>
      <w:bookmarkStart w:id="10" w:name="_bookmark10"/>
      <w:bookmarkEnd w:id="10"/>
      <w: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353D9E" w:rsidRDefault="009B5792">
      <w:pPr>
        <w:pStyle w:val="a3"/>
        <w:spacing w:before="234" w:line="360" w:lineRule="auto"/>
        <w:ind w:left="143" w:right="141"/>
      </w:pPr>
      <w:r>
        <w:t>На источнике установлено 2 водогрейных котла типа Турботерм-3150 тепловой мощностью 2,71</w:t>
      </w:r>
      <w:r w:rsidR="00026940">
        <w:t xml:space="preserve"> </w:t>
      </w:r>
      <w:r>
        <w:t>Гкал/ч каждый и 1 котел Турботерм-1600 тепловой мощностью 1,38Гкал/ч. Установленная мощность котельной составляет 7,9 МВт (6,8 Гкал/ч).</w:t>
      </w:r>
    </w:p>
    <w:p w:rsidR="00353D9E" w:rsidRDefault="009B5792">
      <w:pPr>
        <w:pStyle w:val="1"/>
        <w:numPr>
          <w:ilvl w:val="3"/>
          <w:numId w:val="39"/>
        </w:numPr>
        <w:tabs>
          <w:tab w:val="left" w:pos="1981"/>
        </w:tabs>
        <w:spacing w:before="129"/>
        <w:ind w:left="284" w:right="144" w:firstLine="710"/>
      </w:pPr>
      <w:bookmarkStart w:id="11" w:name="_bookmark11"/>
      <w:bookmarkEnd w:id="11"/>
      <w:r>
        <w:t>Ограничения</w:t>
      </w:r>
      <w:r w:rsidR="00026940">
        <w:t xml:space="preserve"> </w:t>
      </w:r>
      <w:r>
        <w:t>тепловой</w:t>
      </w:r>
      <w:r w:rsidR="00026940">
        <w:t xml:space="preserve"> </w:t>
      </w:r>
      <w:r>
        <w:t>мощности</w:t>
      </w:r>
      <w:r w:rsidR="00026940">
        <w:t xml:space="preserve"> </w:t>
      </w:r>
      <w:r>
        <w:t>и</w:t>
      </w:r>
      <w:r w:rsidR="00026940">
        <w:t xml:space="preserve"> </w:t>
      </w:r>
      <w:r>
        <w:t>параметров</w:t>
      </w:r>
      <w:r w:rsidR="00026940">
        <w:t xml:space="preserve"> </w:t>
      </w:r>
      <w:r>
        <w:t>располагаемой тепловой мощности</w:t>
      </w:r>
    </w:p>
    <w:p w:rsidR="00353D9E" w:rsidRDefault="009B5792">
      <w:pPr>
        <w:pStyle w:val="a3"/>
        <w:spacing w:before="232"/>
        <w:ind w:left="995" w:firstLine="0"/>
        <w:jc w:val="left"/>
      </w:pPr>
      <w:r>
        <w:t>Ограничения</w:t>
      </w:r>
      <w:r w:rsidR="00026940">
        <w:t xml:space="preserve"> </w:t>
      </w:r>
      <w:r>
        <w:t>тепловой</w:t>
      </w:r>
      <w:r w:rsidR="00026940">
        <w:t xml:space="preserve"> </w:t>
      </w:r>
      <w:r>
        <w:t>мощности</w:t>
      </w:r>
      <w:r w:rsidR="00026940">
        <w:t xml:space="preserve"> </w:t>
      </w:r>
      <w:r>
        <w:rPr>
          <w:spacing w:val="-2"/>
        </w:rPr>
        <w:t>отсутствуют.</w:t>
      </w:r>
    </w:p>
    <w:p w:rsidR="00353D9E" w:rsidRDefault="009B5792">
      <w:pPr>
        <w:pStyle w:val="1"/>
        <w:numPr>
          <w:ilvl w:val="3"/>
          <w:numId w:val="39"/>
        </w:numPr>
        <w:tabs>
          <w:tab w:val="left" w:pos="1981"/>
        </w:tabs>
        <w:spacing w:before="277"/>
        <w:ind w:left="284" w:right="143" w:firstLine="710"/>
      </w:pPr>
      <w:bookmarkStart w:id="12" w:name="_bookmark12"/>
      <w:bookmarkEnd w:id="12"/>
      <w: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w:t>
      </w:r>
      <w:r>
        <w:rPr>
          <w:spacing w:val="-2"/>
        </w:rPr>
        <w:t>нетто</w:t>
      </w:r>
    </w:p>
    <w:p w:rsidR="00353D9E" w:rsidRDefault="009B5792">
      <w:pPr>
        <w:pStyle w:val="a3"/>
        <w:spacing w:before="233"/>
        <w:ind w:left="995" w:firstLine="0"/>
        <w:jc w:val="left"/>
      </w:pPr>
      <w:r>
        <w:rPr>
          <w:spacing w:val="-2"/>
        </w:rPr>
        <w:t>Потребление тепловой</w:t>
      </w:r>
      <w:r w:rsidR="00026940">
        <w:rPr>
          <w:spacing w:val="-2"/>
        </w:rPr>
        <w:t xml:space="preserve"> </w:t>
      </w:r>
      <w:r>
        <w:rPr>
          <w:spacing w:val="-2"/>
        </w:rPr>
        <w:t>энергии котельной</w:t>
      </w:r>
      <w:r w:rsidR="00026940">
        <w:rPr>
          <w:spacing w:val="-2"/>
        </w:rPr>
        <w:t xml:space="preserve"> </w:t>
      </w:r>
      <w:r>
        <w:rPr>
          <w:spacing w:val="-2"/>
        </w:rPr>
        <w:t>на</w:t>
      </w:r>
      <w:r w:rsidR="00026940">
        <w:rPr>
          <w:spacing w:val="-2"/>
        </w:rPr>
        <w:t xml:space="preserve"> </w:t>
      </w:r>
      <w:r>
        <w:rPr>
          <w:spacing w:val="-2"/>
        </w:rPr>
        <w:t>собственные</w:t>
      </w:r>
      <w:r w:rsidR="00026940">
        <w:rPr>
          <w:spacing w:val="-2"/>
        </w:rPr>
        <w:t xml:space="preserve"> </w:t>
      </w:r>
      <w:r>
        <w:rPr>
          <w:spacing w:val="-2"/>
        </w:rPr>
        <w:t>нужды</w:t>
      </w:r>
      <w:r w:rsidR="00026940">
        <w:rPr>
          <w:spacing w:val="-2"/>
        </w:rPr>
        <w:t xml:space="preserve"> </w:t>
      </w:r>
      <w:r>
        <w:rPr>
          <w:spacing w:val="-2"/>
        </w:rPr>
        <w:t>составляет</w:t>
      </w:r>
    </w:p>
    <w:p w:rsidR="00353D9E" w:rsidRDefault="00353D9E">
      <w:pPr>
        <w:pStyle w:val="a3"/>
        <w:jc w:val="left"/>
        <w:sectPr w:rsidR="00353D9E">
          <w:pgSz w:w="11920" w:h="16850"/>
          <w:pgMar w:top="1300" w:right="708" w:bottom="860" w:left="1559" w:header="0" w:footer="662" w:gutter="0"/>
          <w:cols w:space="720"/>
        </w:sectPr>
      </w:pPr>
    </w:p>
    <w:p w:rsidR="00353D9E" w:rsidRDefault="009B5792">
      <w:pPr>
        <w:pStyle w:val="a3"/>
        <w:spacing w:before="64"/>
        <w:ind w:left="143" w:firstLine="0"/>
        <w:jc w:val="left"/>
      </w:pPr>
      <w:r>
        <w:lastRenderedPageBreak/>
        <w:t>0,07</w:t>
      </w:r>
      <w:r w:rsidR="00026940">
        <w:t xml:space="preserve"> </w:t>
      </w:r>
      <w:r>
        <w:t>5Гкал/ч.Тепловая</w:t>
      </w:r>
      <w:r w:rsidR="00026940">
        <w:t xml:space="preserve"> </w:t>
      </w:r>
      <w:r>
        <w:t>мощность</w:t>
      </w:r>
      <w:r w:rsidR="00026940">
        <w:t xml:space="preserve"> </w:t>
      </w:r>
      <w:r>
        <w:t>нетто</w:t>
      </w:r>
      <w:r w:rsidR="00026940">
        <w:t xml:space="preserve"> </w:t>
      </w:r>
      <w:r>
        <w:t>котельной</w:t>
      </w:r>
      <w:r w:rsidR="00026940">
        <w:t xml:space="preserve"> </w:t>
      </w:r>
      <w:r>
        <w:t>составляет6,725</w:t>
      </w:r>
      <w:r>
        <w:rPr>
          <w:spacing w:val="-2"/>
        </w:rPr>
        <w:t>Гкал/час.</w:t>
      </w:r>
    </w:p>
    <w:p w:rsidR="00353D9E" w:rsidRDefault="009B5792">
      <w:pPr>
        <w:pStyle w:val="1"/>
        <w:numPr>
          <w:ilvl w:val="3"/>
          <w:numId w:val="39"/>
        </w:numPr>
        <w:tabs>
          <w:tab w:val="left" w:pos="1981"/>
        </w:tabs>
        <w:spacing w:before="278"/>
        <w:ind w:left="284" w:right="146" w:firstLine="710"/>
      </w:pPr>
      <w:bookmarkStart w:id="13" w:name="_bookmark13"/>
      <w:bookmarkEnd w:id="13"/>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353D9E" w:rsidRDefault="009B5792">
      <w:pPr>
        <w:pStyle w:val="a3"/>
        <w:tabs>
          <w:tab w:val="left" w:pos="1404"/>
          <w:tab w:val="left" w:pos="2770"/>
          <w:tab w:val="left" w:pos="3507"/>
          <w:tab w:val="left" w:pos="4296"/>
          <w:tab w:val="left" w:pos="5914"/>
          <w:tab w:val="left" w:pos="7805"/>
        </w:tabs>
        <w:spacing w:before="233" w:line="360" w:lineRule="auto"/>
        <w:ind w:left="143" w:right="146"/>
        <w:jc w:val="left"/>
      </w:pPr>
      <w:r>
        <w:rPr>
          <w:spacing w:val="-10"/>
        </w:rPr>
        <w:t>В</w:t>
      </w:r>
      <w:r>
        <w:tab/>
      </w:r>
      <w:r>
        <w:rPr>
          <w:spacing w:val="-2"/>
        </w:rPr>
        <w:t>2001-2002</w:t>
      </w:r>
      <w:r>
        <w:tab/>
      </w:r>
      <w:r>
        <w:rPr>
          <w:spacing w:val="-4"/>
        </w:rPr>
        <w:t>году</w:t>
      </w:r>
      <w:r>
        <w:tab/>
      </w:r>
      <w:r>
        <w:rPr>
          <w:spacing w:val="-4"/>
        </w:rPr>
        <w:t>была</w:t>
      </w:r>
      <w:r>
        <w:tab/>
      </w:r>
      <w:r>
        <w:rPr>
          <w:spacing w:val="-2"/>
        </w:rPr>
        <w:t>произведена</w:t>
      </w:r>
      <w:r>
        <w:tab/>
      </w:r>
      <w:r>
        <w:rPr>
          <w:spacing w:val="-2"/>
        </w:rPr>
        <w:t>реконструкция</w:t>
      </w:r>
      <w:r>
        <w:tab/>
      </w:r>
      <w:r>
        <w:rPr>
          <w:spacing w:val="-2"/>
        </w:rPr>
        <w:t xml:space="preserve">существующей </w:t>
      </w:r>
      <w:r>
        <w:t>котельной с. Копорье с переводом на газообразное топливо.</w:t>
      </w:r>
    </w:p>
    <w:p w:rsidR="00353D9E" w:rsidRDefault="009B5792">
      <w:pPr>
        <w:pStyle w:val="a3"/>
        <w:spacing w:line="360" w:lineRule="auto"/>
        <w:ind w:left="143"/>
        <w:jc w:val="left"/>
      </w:pPr>
      <w:r>
        <w:t>При</w:t>
      </w:r>
      <w:r w:rsidR="005C5718">
        <w:t xml:space="preserve"> </w:t>
      </w:r>
      <w:r>
        <w:t>реконструкции</w:t>
      </w:r>
      <w:r w:rsidR="005C5718">
        <w:t xml:space="preserve"> </w:t>
      </w:r>
      <w:r>
        <w:t>котельной</w:t>
      </w:r>
      <w:r w:rsidR="005C5718">
        <w:t xml:space="preserve"> </w:t>
      </w:r>
      <w:r>
        <w:t>были</w:t>
      </w:r>
      <w:r w:rsidR="005C5718">
        <w:t xml:space="preserve"> </w:t>
      </w:r>
      <w:r>
        <w:t>выполнены</w:t>
      </w:r>
      <w:r w:rsidR="005C5718">
        <w:t xml:space="preserve"> </w:t>
      </w:r>
      <w:r>
        <w:t>следующие</w:t>
      </w:r>
      <w:r w:rsidR="005C5718">
        <w:t xml:space="preserve"> </w:t>
      </w:r>
      <w:r>
        <w:t>основные объемы работ:</w:t>
      </w:r>
    </w:p>
    <w:p w:rsidR="00353D9E" w:rsidRDefault="009B5792">
      <w:pPr>
        <w:pStyle w:val="a5"/>
        <w:numPr>
          <w:ilvl w:val="4"/>
          <w:numId w:val="39"/>
        </w:numPr>
        <w:tabs>
          <w:tab w:val="left" w:pos="1419"/>
        </w:tabs>
        <w:spacing w:before="122"/>
        <w:ind w:hanging="360"/>
        <w:rPr>
          <w:sz w:val="26"/>
        </w:rPr>
      </w:pPr>
      <w:r>
        <w:rPr>
          <w:spacing w:val="-2"/>
          <w:sz w:val="26"/>
        </w:rPr>
        <w:t>Монтаж</w:t>
      </w:r>
      <w:r w:rsidR="005C5718">
        <w:rPr>
          <w:spacing w:val="-2"/>
          <w:sz w:val="26"/>
        </w:rPr>
        <w:t xml:space="preserve"> </w:t>
      </w:r>
      <w:r>
        <w:rPr>
          <w:spacing w:val="-2"/>
          <w:sz w:val="26"/>
        </w:rPr>
        <w:t>тепломеханического</w:t>
      </w:r>
      <w:r w:rsidR="005C5718">
        <w:rPr>
          <w:spacing w:val="-2"/>
          <w:sz w:val="26"/>
        </w:rPr>
        <w:t xml:space="preserve"> </w:t>
      </w:r>
      <w:r>
        <w:rPr>
          <w:spacing w:val="-2"/>
          <w:sz w:val="26"/>
        </w:rPr>
        <w:t>оборудования</w:t>
      </w:r>
      <w:r w:rsidR="005C5718">
        <w:rPr>
          <w:spacing w:val="-2"/>
          <w:sz w:val="26"/>
        </w:rPr>
        <w:t xml:space="preserve"> </w:t>
      </w:r>
      <w:r>
        <w:rPr>
          <w:spacing w:val="-2"/>
          <w:sz w:val="26"/>
        </w:rPr>
        <w:t>котельной.</w:t>
      </w:r>
    </w:p>
    <w:p w:rsidR="00353D9E" w:rsidRDefault="009B5792">
      <w:pPr>
        <w:pStyle w:val="a5"/>
        <w:numPr>
          <w:ilvl w:val="4"/>
          <w:numId w:val="39"/>
        </w:numPr>
        <w:tabs>
          <w:tab w:val="left" w:pos="1419"/>
        </w:tabs>
        <w:spacing w:before="267"/>
        <w:ind w:hanging="360"/>
        <w:rPr>
          <w:sz w:val="26"/>
        </w:rPr>
      </w:pPr>
      <w:r>
        <w:rPr>
          <w:sz w:val="26"/>
        </w:rPr>
        <w:t>Монтаж</w:t>
      </w:r>
      <w:r w:rsidR="005C5718">
        <w:rPr>
          <w:sz w:val="26"/>
        </w:rPr>
        <w:t xml:space="preserve"> </w:t>
      </w:r>
      <w:r>
        <w:rPr>
          <w:sz w:val="26"/>
        </w:rPr>
        <w:t>внутреннего</w:t>
      </w:r>
      <w:r w:rsidR="005C5718">
        <w:rPr>
          <w:sz w:val="26"/>
        </w:rPr>
        <w:t xml:space="preserve"> </w:t>
      </w:r>
      <w:r>
        <w:rPr>
          <w:sz w:val="26"/>
        </w:rPr>
        <w:t>газопровода</w:t>
      </w:r>
      <w:r w:rsidR="005C5718">
        <w:rPr>
          <w:sz w:val="26"/>
        </w:rPr>
        <w:t xml:space="preserve"> </w:t>
      </w:r>
      <w:r>
        <w:rPr>
          <w:spacing w:val="-2"/>
          <w:sz w:val="26"/>
        </w:rPr>
        <w:t>котельной.</w:t>
      </w:r>
    </w:p>
    <w:p w:rsidR="00353D9E" w:rsidRDefault="009B5792">
      <w:pPr>
        <w:pStyle w:val="a5"/>
        <w:numPr>
          <w:ilvl w:val="4"/>
          <w:numId w:val="39"/>
        </w:numPr>
        <w:tabs>
          <w:tab w:val="left" w:pos="1419"/>
        </w:tabs>
        <w:spacing w:before="269"/>
        <w:ind w:hanging="360"/>
        <w:rPr>
          <w:sz w:val="26"/>
        </w:rPr>
      </w:pPr>
      <w:r>
        <w:rPr>
          <w:sz w:val="26"/>
        </w:rPr>
        <w:t>Строительные</w:t>
      </w:r>
      <w:r w:rsidR="005C5718">
        <w:rPr>
          <w:sz w:val="26"/>
        </w:rPr>
        <w:t xml:space="preserve"> </w:t>
      </w:r>
      <w:r>
        <w:rPr>
          <w:sz w:val="26"/>
        </w:rPr>
        <w:t>работы(фундаменты</w:t>
      </w:r>
      <w:r w:rsidR="005C5718">
        <w:rPr>
          <w:sz w:val="26"/>
        </w:rPr>
        <w:t xml:space="preserve"> </w:t>
      </w:r>
      <w:r>
        <w:rPr>
          <w:sz w:val="26"/>
        </w:rPr>
        <w:t>и</w:t>
      </w:r>
      <w:r w:rsidR="005C5718">
        <w:rPr>
          <w:sz w:val="26"/>
        </w:rPr>
        <w:t xml:space="preserve"> </w:t>
      </w:r>
      <w:r>
        <w:rPr>
          <w:spacing w:val="-2"/>
          <w:sz w:val="26"/>
        </w:rPr>
        <w:t>перегородки).</w:t>
      </w:r>
    </w:p>
    <w:p w:rsidR="00353D9E" w:rsidRDefault="009B5792">
      <w:pPr>
        <w:pStyle w:val="a5"/>
        <w:numPr>
          <w:ilvl w:val="4"/>
          <w:numId w:val="39"/>
        </w:numPr>
        <w:tabs>
          <w:tab w:val="left" w:pos="1419"/>
        </w:tabs>
        <w:spacing w:before="267"/>
        <w:ind w:hanging="360"/>
        <w:rPr>
          <w:sz w:val="26"/>
        </w:rPr>
      </w:pPr>
      <w:r>
        <w:rPr>
          <w:sz w:val="26"/>
        </w:rPr>
        <w:t>Изготовление</w:t>
      </w:r>
      <w:r w:rsidR="005C5718">
        <w:rPr>
          <w:sz w:val="26"/>
        </w:rPr>
        <w:t xml:space="preserve"> </w:t>
      </w:r>
      <w:r>
        <w:rPr>
          <w:sz w:val="26"/>
        </w:rPr>
        <w:t>и</w:t>
      </w:r>
      <w:r w:rsidR="005C5718">
        <w:rPr>
          <w:sz w:val="26"/>
        </w:rPr>
        <w:t xml:space="preserve"> </w:t>
      </w:r>
      <w:r>
        <w:rPr>
          <w:sz w:val="26"/>
        </w:rPr>
        <w:t>монтаж</w:t>
      </w:r>
      <w:r w:rsidR="005C5718">
        <w:rPr>
          <w:sz w:val="26"/>
        </w:rPr>
        <w:t xml:space="preserve"> </w:t>
      </w:r>
      <w:r>
        <w:rPr>
          <w:sz w:val="26"/>
        </w:rPr>
        <w:t>дымовых</w:t>
      </w:r>
      <w:r w:rsidR="005C5718">
        <w:rPr>
          <w:sz w:val="26"/>
        </w:rPr>
        <w:t xml:space="preserve"> </w:t>
      </w:r>
      <w:r>
        <w:rPr>
          <w:sz w:val="26"/>
        </w:rPr>
        <w:t>труб</w:t>
      </w:r>
      <w:r w:rsidR="005C5718">
        <w:rPr>
          <w:sz w:val="26"/>
        </w:rPr>
        <w:t xml:space="preserve"> </w:t>
      </w:r>
      <w:r>
        <w:rPr>
          <w:sz w:val="26"/>
        </w:rPr>
        <w:t>к</w:t>
      </w:r>
      <w:r w:rsidR="005C5718">
        <w:rPr>
          <w:sz w:val="26"/>
        </w:rPr>
        <w:t xml:space="preserve"> </w:t>
      </w:r>
      <w:r>
        <w:rPr>
          <w:sz w:val="26"/>
        </w:rPr>
        <w:t>котлам</w:t>
      </w:r>
      <w:r w:rsidR="005C5718">
        <w:rPr>
          <w:sz w:val="26"/>
        </w:rPr>
        <w:t xml:space="preserve"> </w:t>
      </w:r>
      <w:r>
        <w:rPr>
          <w:spacing w:val="-2"/>
          <w:sz w:val="26"/>
        </w:rPr>
        <w:t>котельной.</w:t>
      </w:r>
    </w:p>
    <w:p w:rsidR="00353D9E" w:rsidRDefault="009B5792">
      <w:pPr>
        <w:pStyle w:val="a5"/>
        <w:numPr>
          <w:ilvl w:val="4"/>
          <w:numId w:val="39"/>
        </w:numPr>
        <w:tabs>
          <w:tab w:val="left" w:pos="1419"/>
        </w:tabs>
        <w:spacing w:before="270"/>
        <w:ind w:hanging="360"/>
        <w:rPr>
          <w:sz w:val="26"/>
        </w:rPr>
      </w:pPr>
      <w:r>
        <w:rPr>
          <w:sz w:val="26"/>
        </w:rPr>
        <w:t>Установка</w:t>
      </w:r>
      <w:r w:rsidR="005C5718">
        <w:rPr>
          <w:sz w:val="26"/>
        </w:rPr>
        <w:t xml:space="preserve"> </w:t>
      </w:r>
      <w:r>
        <w:rPr>
          <w:sz w:val="26"/>
        </w:rPr>
        <w:t>системы</w:t>
      </w:r>
      <w:r w:rsidR="005C5718">
        <w:rPr>
          <w:sz w:val="26"/>
        </w:rPr>
        <w:t xml:space="preserve"> </w:t>
      </w:r>
      <w:r>
        <w:rPr>
          <w:spacing w:val="-2"/>
          <w:sz w:val="26"/>
        </w:rPr>
        <w:t>водоподготовки.</w:t>
      </w:r>
    </w:p>
    <w:p w:rsidR="00353D9E" w:rsidRDefault="009B5792">
      <w:pPr>
        <w:pStyle w:val="a5"/>
        <w:numPr>
          <w:ilvl w:val="4"/>
          <w:numId w:val="39"/>
        </w:numPr>
        <w:tabs>
          <w:tab w:val="left" w:pos="1419"/>
        </w:tabs>
        <w:spacing w:before="269"/>
        <w:ind w:hanging="360"/>
        <w:rPr>
          <w:sz w:val="26"/>
        </w:rPr>
      </w:pPr>
      <w:r>
        <w:rPr>
          <w:sz w:val="26"/>
        </w:rPr>
        <w:t>Устройство</w:t>
      </w:r>
      <w:r w:rsidR="005C5718">
        <w:rPr>
          <w:sz w:val="26"/>
        </w:rPr>
        <w:t xml:space="preserve"> </w:t>
      </w:r>
      <w:r>
        <w:rPr>
          <w:sz w:val="26"/>
        </w:rPr>
        <w:t>вентиляции</w:t>
      </w:r>
      <w:r w:rsidR="005C5718">
        <w:rPr>
          <w:sz w:val="26"/>
        </w:rPr>
        <w:t xml:space="preserve"> </w:t>
      </w:r>
      <w:r>
        <w:rPr>
          <w:sz w:val="26"/>
        </w:rPr>
        <w:t>котельной,</w:t>
      </w:r>
      <w:r w:rsidR="005C5718">
        <w:rPr>
          <w:sz w:val="26"/>
        </w:rPr>
        <w:t xml:space="preserve"> </w:t>
      </w:r>
      <w:r>
        <w:rPr>
          <w:sz w:val="26"/>
        </w:rPr>
        <w:t>включая</w:t>
      </w:r>
      <w:r w:rsidR="005C5718">
        <w:rPr>
          <w:sz w:val="26"/>
        </w:rPr>
        <w:t xml:space="preserve"> </w:t>
      </w:r>
      <w:r>
        <w:rPr>
          <w:spacing w:val="-2"/>
          <w:sz w:val="26"/>
        </w:rPr>
        <w:t>комплектацию.</w:t>
      </w:r>
    </w:p>
    <w:p w:rsidR="00353D9E" w:rsidRDefault="009B5792">
      <w:pPr>
        <w:pStyle w:val="a5"/>
        <w:numPr>
          <w:ilvl w:val="4"/>
          <w:numId w:val="39"/>
        </w:numPr>
        <w:tabs>
          <w:tab w:val="left" w:pos="1419"/>
          <w:tab w:val="left" w:pos="3259"/>
          <w:tab w:val="left" w:pos="3638"/>
          <w:tab w:val="left" w:pos="4718"/>
          <w:tab w:val="left" w:pos="6584"/>
          <w:tab w:val="left" w:pos="7928"/>
          <w:tab w:val="left" w:pos="8304"/>
        </w:tabs>
        <w:spacing w:before="268" w:line="352" w:lineRule="auto"/>
        <w:ind w:right="140" w:hanging="360"/>
        <w:rPr>
          <w:sz w:val="26"/>
        </w:rPr>
      </w:pPr>
      <w:r>
        <w:rPr>
          <w:spacing w:val="-2"/>
          <w:sz w:val="26"/>
        </w:rPr>
        <w:t>Комплектация</w:t>
      </w:r>
      <w:r>
        <w:rPr>
          <w:sz w:val="26"/>
        </w:rPr>
        <w:tab/>
      </w:r>
      <w:r>
        <w:rPr>
          <w:spacing w:val="-10"/>
          <w:sz w:val="26"/>
        </w:rPr>
        <w:t>и</w:t>
      </w:r>
      <w:r>
        <w:rPr>
          <w:sz w:val="26"/>
        </w:rPr>
        <w:tab/>
      </w:r>
      <w:r>
        <w:rPr>
          <w:spacing w:val="-2"/>
          <w:sz w:val="26"/>
        </w:rPr>
        <w:t>монтаж</w:t>
      </w:r>
      <w:r>
        <w:rPr>
          <w:sz w:val="26"/>
        </w:rPr>
        <w:tab/>
      </w:r>
      <w:r>
        <w:rPr>
          <w:spacing w:val="-2"/>
          <w:sz w:val="26"/>
        </w:rPr>
        <w:t>электрических</w:t>
      </w:r>
      <w:r>
        <w:rPr>
          <w:sz w:val="26"/>
        </w:rPr>
        <w:tab/>
      </w:r>
      <w:r>
        <w:rPr>
          <w:spacing w:val="-2"/>
          <w:sz w:val="26"/>
        </w:rPr>
        <w:t>устройств</w:t>
      </w:r>
      <w:r>
        <w:rPr>
          <w:sz w:val="26"/>
        </w:rPr>
        <w:tab/>
      </w:r>
      <w:r>
        <w:rPr>
          <w:spacing w:val="-10"/>
          <w:sz w:val="26"/>
        </w:rPr>
        <w:t>и</w:t>
      </w:r>
      <w:r>
        <w:rPr>
          <w:sz w:val="26"/>
        </w:rPr>
        <w:tab/>
      </w:r>
      <w:r>
        <w:rPr>
          <w:spacing w:val="-2"/>
          <w:sz w:val="26"/>
        </w:rPr>
        <w:t>освещения котельной.</w:t>
      </w:r>
    </w:p>
    <w:p w:rsidR="00353D9E" w:rsidRDefault="009B5792">
      <w:pPr>
        <w:pStyle w:val="a5"/>
        <w:numPr>
          <w:ilvl w:val="4"/>
          <w:numId w:val="39"/>
        </w:numPr>
        <w:tabs>
          <w:tab w:val="left" w:pos="1419"/>
        </w:tabs>
        <w:spacing w:before="129"/>
        <w:ind w:hanging="360"/>
        <w:rPr>
          <w:sz w:val="26"/>
        </w:rPr>
      </w:pPr>
      <w:r>
        <w:rPr>
          <w:sz w:val="26"/>
        </w:rPr>
        <w:t>Комплектация</w:t>
      </w:r>
      <w:r w:rsidR="005C5718">
        <w:rPr>
          <w:sz w:val="26"/>
        </w:rPr>
        <w:t xml:space="preserve"> </w:t>
      </w:r>
      <w:r>
        <w:rPr>
          <w:sz w:val="26"/>
        </w:rPr>
        <w:t>и</w:t>
      </w:r>
      <w:r w:rsidR="005C5718">
        <w:rPr>
          <w:sz w:val="26"/>
        </w:rPr>
        <w:t xml:space="preserve"> </w:t>
      </w:r>
      <w:r>
        <w:rPr>
          <w:sz w:val="26"/>
        </w:rPr>
        <w:t>монтаж</w:t>
      </w:r>
      <w:r w:rsidR="005C5718">
        <w:rPr>
          <w:sz w:val="26"/>
        </w:rPr>
        <w:t xml:space="preserve"> </w:t>
      </w:r>
      <w:r>
        <w:rPr>
          <w:sz w:val="26"/>
        </w:rPr>
        <w:t>КИП</w:t>
      </w:r>
      <w:r w:rsidR="005C5718">
        <w:rPr>
          <w:sz w:val="26"/>
        </w:rPr>
        <w:t xml:space="preserve"> </w:t>
      </w:r>
      <w:r>
        <w:rPr>
          <w:sz w:val="26"/>
        </w:rPr>
        <w:t>и</w:t>
      </w:r>
      <w:r w:rsidR="005C5718">
        <w:rPr>
          <w:sz w:val="26"/>
        </w:rPr>
        <w:t xml:space="preserve"> </w:t>
      </w:r>
      <w:r>
        <w:rPr>
          <w:sz w:val="26"/>
        </w:rPr>
        <w:t>автоматики,</w:t>
      </w:r>
      <w:r w:rsidR="005C5718">
        <w:rPr>
          <w:sz w:val="26"/>
        </w:rPr>
        <w:t xml:space="preserve"> </w:t>
      </w:r>
      <w:r>
        <w:rPr>
          <w:sz w:val="26"/>
        </w:rPr>
        <w:t>щитов</w:t>
      </w:r>
      <w:r w:rsidR="005C5718">
        <w:rPr>
          <w:sz w:val="26"/>
        </w:rPr>
        <w:t xml:space="preserve"> </w:t>
      </w:r>
      <w:r>
        <w:rPr>
          <w:spacing w:val="-2"/>
          <w:sz w:val="26"/>
        </w:rPr>
        <w:t>управления.</w:t>
      </w:r>
    </w:p>
    <w:p w:rsidR="00353D9E" w:rsidRDefault="009B5792">
      <w:pPr>
        <w:pStyle w:val="a5"/>
        <w:numPr>
          <w:ilvl w:val="4"/>
          <w:numId w:val="39"/>
        </w:numPr>
        <w:tabs>
          <w:tab w:val="left" w:pos="1419"/>
        </w:tabs>
        <w:spacing w:before="267"/>
        <w:ind w:hanging="360"/>
        <w:rPr>
          <w:sz w:val="26"/>
        </w:rPr>
      </w:pPr>
      <w:r>
        <w:rPr>
          <w:sz w:val="26"/>
        </w:rPr>
        <w:t>Восстановлениегазопроводасиспытаниемисдачей</w:t>
      </w:r>
      <w:r>
        <w:rPr>
          <w:spacing w:val="-2"/>
          <w:sz w:val="26"/>
        </w:rPr>
        <w:t>инспекции.</w:t>
      </w:r>
    </w:p>
    <w:p w:rsidR="00353D9E" w:rsidRDefault="009B5792">
      <w:pPr>
        <w:pStyle w:val="a5"/>
        <w:numPr>
          <w:ilvl w:val="4"/>
          <w:numId w:val="39"/>
        </w:numPr>
        <w:tabs>
          <w:tab w:val="left" w:pos="1419"/>
          <w:tab w:val="left" w:pos="2758"/>
          <w:tab w:val="left" w:pos="4151"/>
          <w:tab w:val="left" w:pos="5398"/>
          <w:tab w:val="left" w:pos="7375"/>
          <w:tab w:val="left" w:pos="9356"/>
        </w:tabs>
        <w:spacing w:before="269" w:line="352" w:lineRule="auto"/>
        <w:ind w:right="147" w:hanging="360"/>
        <w:rPr>
          <w:sz w:val="26"/>
        </w:rPr>
      </w:pPr>
      <w:r>
        <w:rPr>
          <w:spacing w:val="-2"/>
          <w:sz w:val="26"/>
        </w:rPr>
        <w:t>Тепловая</w:t>
      </w:r>
      <w:r>
        <w:rPr>
          <w:sz w:val="26"/>
        </w:rPr>
        <w:tab/>
      </w:r>
      <w:r>
        <w:rPr>
          <w:spacing w:val="-2"/>
          <w:sz w:val="26"/>
        </w:rPr>
        <w:t>изоляция,</w:t>
      </w:r>
      <w:r>
        <w:rPr>
          <w:sz w:val="26"/>
        </w:rPr>
        <w:tab/>
      </w:r>
      <w:r>
        <w:rPr>
          <w:spacing w:val="-2"/>
          <w:sz w:val="26"/>
        </w:rPr>
        <w:t>включая</w:t>
      </w:r>
      <w:r>
        <w:rPr>
          <w:sz w:val="26"/>
        </w:rPr>
        <w:tab/>
      </w:r>
      <w:r>
        <w:rPr>
          <w:spacing w:val="-2"/>
          <w:sz w:val="26"/>
        </w:rPr>
        <w:t>окожушивание</w:t>
      </w:r>
      <w:r>
        <w:rPr>
          <w:sz w:val="26"/>
        </w:rPr>
        <w:tab/>
      </w:r>
      <w:r>
        <w:rPr>
          <w:spacing w:val="-2"/>
          <w:sz w:val="26"/>
        </w:rPr>
        <w:t>трубопроводов</w:t>
      </w:r>
      <w:r>
        <w:rPr>
          <w:sz w:val="26"/>
        </w:rPr>
        <w:tab/>
      </w:r>
      <w:r>
        <w:rPr>
          <w:spacing w:val="-10"/>
          <w:sz w:val="26"/>
        </w:rPr>
        <w:t xml:space="preserve">и </w:t>
      </w:r>
      <w:r>
        <w:rPr>
          <w:spacing w:val="-2"/>
          <w:sz w:val="26"/>
        </w:rPr>
        <w:t>газовоздухопроводов.</w:t>
      </w:r>
    </w:p>
    <w:p w:rsidR="00353D9E" w:rsidRDefault="009B5792">
      <w:pPr>
        <w:pStyle w:val="a5"/>
        <w:numPr>
          <w:ilvl w:val="4"/>
          <w:numId w:val="39"/>
        </w:numPr>
        <w:tabs>
          <w:tab w:val="left" w:pos="1419"/>
        </w:tabs>
        <w:spacing w:before="130" w:line="350" w:lineRule="auto"/>
        <w:ind w:right="146" w:hanging="360"/>
        <w:rPr>
          <w:sz w:val="26"/>
        </w:rPr>
      </w:pPr>
      <w:r>
        <w:rPr>
          <w:sz w:val="26"/>
        </w:rPr>
        <w:t xml:space="preserve">Общестроительные работы по зданию котельной (включая отделочные </w:t>
      </w:r>
      <w:r>
        <w:rPr>
          <w:spacing w:val="-2"/>
          <w:sz w:val="26"/>
        </w:rPr>
        <w:t>работы).</w:t>
      </w:r>
    </w:p>
    <w:p w:rsidR="00353D9E" w:rsidRDefault="009B5792">
      <w:pPr>
        <w:pStyle w:val="a5"/>
        <w:numPr>
          <w:ilvl w:val="4"/>
          <w:numId w:val="39"/>
        </w:numPr>
        <w:tabs>
          <w:tab w:val="left" w:pos="1419"/>
        </w:tabs>
        <w:spacing w:before="133"/>
        <w:ind w:hanging="360"/>
        <w:rPr>
          <w:sz w:val="26"/>
        </w:rPr>
      </w:pPr>
      <w:r>
        <w:rPr>
          <w:sz w:val="26"/>
        </w:rPr>
        <w:t>Устройство</w:t>
      </w:r>
      <w:r w:rsidR="005C5718">
        <w:rPr>
          <w:sz w:val="26"/>
        </w:rPr>
        <w:t xml:space="preserve"> </w:t>
      </w:r>
      <w:r>
        <w:rPr>
          <w:sz w:val="26"/>
        </w:rPr>
        <w:t>кровли</w:t>
      </w:r>
      <w:r w:rsidR="005C5718">
        <w:rPr>
          <w:sz w:val="26"/>
        </w:rPr>
        <w:t xml:space="preserve"> </w:t>
      </w:r>
      <w:r>
        <w:rPr>
          <w:sz w:val="26"/>
        </w:rPr>
        <w:t>из</w:t>
      </w:r>
      <w:r w:rsidR="005C5718">
        <w:rPr>
          <w:sz w:val="26"/>
        </w:rPr>
        <w:t xml:space="preserve"> </w:t>
      </w:r>
      <w:r>
        <w:rPr>
          <w:sz w:val="26"/>
        </w:rPr>
        <w:t>наплавляемого</w:t>
      </w:r>
      <w:r w:rsidR="005C5718">
        <w:rPr>
          <w:sz w:val="26"/>
        </w:rPr>
        <w:t xml:space="preserve"> </w:t>
      </w:r>
      <w:r>
        <w:rPr>
          <w:sz w:val="26"/>
        </w:rPr>
        <w:t>материала</w:t>
      </w:r>
      <w:r w:rsidR="005C5718">
        <w:rPr>
          <w:sz w:val="26"/>
        </w:rPr>
        <w:t xml:space="preserve"> </w:t>
      </w:r>
      <w:r>
        <w:rPr>
          <w:sz w:val="26"/>
        </w:rPr>
        <w:t>по</w:t>
      </w:r>
      <w:r w:rsidR="005C5718">
        <w:rPr>
          <w:sz w:val="26"/>
        </w:rPr>
        <w:t xml:space="preserve"> </w:t>
      </w:r>
      <w:r>
        <w:rPr>
          <w:sz w:val="26"/>
        </w:rPr>
        <w:t>зданию</w:t>
      </w:r>
      <w:r w:rsidR="005C5718">
        <w:rPr>
          <w:sz w:val="26"/>
        </w:rPr>
        <w:t xml:space="preserve"> </w:t>
      </w:r>
      <w:r>
        <w:rPr>
          <w:spacing w:val="-2"/>
          <w:sz w:val="26"/>
        </w:rPr>
        <w:t>котельной.</w:t>
      </w:r>
    </w:p>
    <w:p w:rsidR="00353D9E" w:rsidRDefault="00353D9E">
      <w:pPr>
        <w:pStyle w:val="a5"/>
        <w:rPr>
          <w:sz w:val="26"/>
        </w:rPr>
        <w:sectPr w:rsidR="00353D9E">
          <w:pgSz w:w="11920" w:h="16850"/>
          <w:pgMar w:top="1060" w:right="708" w:bottom="860" w:left="1559" w:header="0" w:footer="662" w:gutter="0"/>
          <w:cols w:space="720"/>
        </w:sectPr>
      </w:pPr>
    </w:p>
    <w:p w:rsidR="00353D9E" w:rsidRDefault="009B5792">
      <w:pPr>
        <w:pStyle w:val="1"/>
        <w:numPr>
          <w:ilvl w:val="3"/>
          <w:numId w:val="39"/>
        </w:numPr>
        <w:tabs>
          <w:tab w:val="left" w:pos="1981"/>
        </w:tabs>
        <w:ind w:left="284" w:right="142" w:firstLine="710"/>
      </w:pPr>
      <w:bookmarkStart w:id="14" w:name="_bookmark14"/>
      <w:bookmarkEnd w:id="14"/>
      <w:r>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353D9E" w:rsidRDefault="009B5792">
      <w:pPr>
        <w:pStyle w:val="a3"/>
        <w:spacing w:before="235" w:line="360" w:lineRule="auto"/>
        <w:ind w:left="143" w:right="147"/>
      </w:pPr>
      <w:r>
        <w:t>Источники с комбинированной выработкой тепловой и электрической энергии на территории МО Копорское сельское поселение отсутствуют.</w:t>
      </w:r>
    </w:p>
    <w:p w:rsidR="00353D9E" w:rsidRDefault="009B5792">
      <w:pPr>
        <w:pStyle w:val="1"/>
        <w:numPr>
          <w:ilvl w:val="3"/>
          <w:numId w:val="39"/>
        </w:numPr>
        <w:tabs>
          <w:tab w:val="left" w:pos="1981"/>
        </w:tabs>
        <w:spacing w:before="128"/>
        <w:ind w:left="284" w:right="144" w:firstLine="710"/>
      </w:pPr>
      <w:bookmarkStart w:id="15" w:name="_bookmark15"/>
      <w:bookmarkEnd w:id="15"/>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353D9E" w:rsidRDefault="009B5792">
      <w:pPr>
        <w:pStyle w:val="a3"/>
        <w:spacing w:before="233" w:line="360" w:lineRule="auto"/>
        <w:ind w:left="143" w:right="142"/>
      </w:pPr>
      <w:r>
        <w:t>В</w:t>
      </w:r>
      <w:r w:rsidR="005C5718">
        <w:t xml:space="preserve"> </w:t>
      </w:r>
      <w:r>
        <w:t>системе</w:t>
      </w:r>
      <w:r w:rsidR="005C5718">
        <w:t xml:space="preserve"> </w:t>
      </w:r>
      <w:r>
        <w:t>теплоснабжения</w:t>
      </w:r>
      <w:r w:rsidR="005C5718">
        <w:t xml:space="preserve"> </w:t>
      </w:r>
      <w:r>
        <w:t>МО</w:t>
      </w:r>
      <w:r w:rsidR="005C5718">
        <w:t xml:space="preserve"> </w:t>
      </w:r>
      <w:r>
        <w:t>Копорское</w:t>
      </w:r>
      <w:r w:rsidR="005C5718">
        <w:t xml:space="preserve"> </w:t>
      </w:r>
      <w:r>
        <w:t>сельское</w:t>
      </w:r>
      <w:r w:rsidR="005C5718">
        <w:t xml:space="preserve"> </w:t>
      </w:r>
      <w:r>
        <w:t>поселение</w:t>
      </w:r>
      <w:r w:rsidR="005C5718">
        <w:t xml:space="preserve"> </w:t>
      </w:r>
      <w:r>
        <w:t>используется качественное регулирование, основным преимуществом которого является установление стабильного гидравлического режима работы тепловых сетей.</w:t>
      </w:r>
    </w:p>
    <w:p w:rsidR="00353D9E" w:rsidRDefault="009B5792">
      <w:pPr>
        <w:pStyle w:val="a3"/>
        <w:spacing w:before="118" w:line="360" w:lineRule="auto"/>
        <w:ind w:left="143" w:right="140"/>
      </w:pPr>
      <w:r>
        <w:t>Наиболее эффективным было бы внедрение качественно-количественного регулирования,котороеобладаетцелымрядомпреимуществ,однакоданныйспособ 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w:t>
      </w:r>
    </w:p>
    <w:p w:rsidR="00353D9E" w:rsidRDefault="009B5792">
      <w:pPr>
        <w:pStyle w:val="a3"/>
        <w:spacing w:before="122" w:line="360" w:lineRule="auto"/>
        <w:ind w:left="143" w:right="140"/>
      </w:pPr>
      <w:r>
        <w:t xml:space="preserve">Отдельно необходимо отметить, что на котельной с. Копорье, по данным, полученным от ресурсоснабжающей организации, фактический график регулирования отпуска тепла в тепловые сети соответствуют утвержденному </w:t>
      </w:r>
      <w:r>
        <w:rPr>
          <w:spacing w:val="-2"/>
        </w:rPr>
        <w:t>графику.</w:t>
      </w:r>
    </w:p>
    <w:p w:rsidR="00353D9E" w:rsidRDefault="009B5792">
      <w:pPr>
        <w:pStyle w:val="a3"/>
        <w:spacing w:before="120"/>
        <w:ind w:left="995" w:firstLine="0"/>
      </w:pPr>
      <w:r>
        <w:t>Расчетныйтемпературныйграфиквкотловомконтуре(1контур):110/75</w:t>
      </w:r>
      <w:r>
        <w:rPr>
          <w:rFonts w:ascii="Cambria Math" w:hAnsi="Cambria Math"/>
          <w:spacing w:val="-5"/>
        </w:rPr>
        <w:t>℃</w:t>
      </w:r>
      <w:r>
        <w:rPr>
          <w:spacing w:val="-5"/>
        </w:rPr>
        <w:t>.</w:t>
      </w:r>
    </w:p>
    <w:p w:rsidR="00353D9E" w:rsidRDefault="009B5792">
      <w:pPr>
        <w:pStyle w:val="a3"/>
        <w:spacing w:before="273" w:line="360" w:lineRule="auto"/>
        <w:ind w:left="143" w:right="147"/>
      </w:pPr>
      <w:r>
        <w:t xml:space="preserve">Расчетный температурный график в системе теплоснабжения (2 контур): 95/70 </w:t>
      </w:r>
      <w:r>
        <w:rPr>
          <w:rFonts w:ascii="Cambria Math" w:hAnsi="Cambria Math"/>
        </w:rPr>
        <w:t>℃</w:t>
      </w:r>
      <w:r>
        <w:t>.</w:t>
      </w:r>
    </w:p>
    <w:p w:rsidR="00353D9E" w:rsidRDefault="009B5792">
      <w:pPr>
        <w:pStyle w:val="a3"/>
        <w:spacing w:before="119" w:line="360" w:lineRule="auto"/>
        <w:ind w:left="143" w:right="139"/>
        <w:rPr>
          <w:position w:val="2"/>
        </w:rPr>
      </w:pPr>
      <w:r>
        <w:rPr>
          <w:position w:val="2"/>
        </w:rPr>
        <w:t>Температура ГВС во внутренних системах не ниже t</w:t>
      </w:r>
      <w:r>
        <w:rPr>
          <w:sz w:val="17"/>
        </w:rPr>
        <w:t>гвс</w:t>
      </w:r>
      <w:r>
        <w:rPr>
          <w:position w:val="2"/>
        </w:rPr>
        <w:t xml:space="preserve">=50 </w:t>
      </w:r>
      <w:r>
        <w:rPr>
          <w:rFonts w:ascii="Cambria Math" w:hAnsi="Cambria Math"/>
          <w:position w:val="2"/>
        </w:rPr>
        <w:t>℃</w:t>
      </w:r>
      <w:r>
        <w:rPr>
          <w:position w:val="2"/>
        </w:rPr>
        <w:t>, расчетная температура t</w:t>
      </w:r>
      <w:r>
        <w:rPr>
          <w:sz w:val="17"/>
        </w:rPr>
        <w:t>гвс</w:t>
      </w:r>
      <w:r>
        <w:rPr>
          <w:position w:val="2"/>
        </w:rPr>
        <w:t xml:space="preserve">=65 </w:t>
      </w:r>
      <w:r>
        <w:rPr>
          <w:rFonts w:ascii="Cambria Math" w:hAnsi="Cambria Math"/>
          <w:position w:val="2"/>
        </w:rPr>
        <w:t>℃</w:t>
      </w:r>
      <w:r>
        <w:rPr>
          <w:position w:val="2"/>
        </w:rPr>
        <w:t>.</w:t>
      </w:r>
    </w:p>
    <w:p w:rsidR="00353D9E" w:rsidRDefault="009B5792">
      <w:pPr>
        <w:pStyle w:val="a3"/>
        <w:spacing w:before="120" w:line="360" w:lineRule="auto"/>
        <w:ind w:left="143" w:right="141"/>
      </w:pPr>
      <w:r>
        <w:t xml:space="preserve">При существующей загрузке системы теплоснабжения и пропускной способности тепловых сетей данный температурный график (95/70 </w:t>
      </w:r>
      <w:r>
        <w:rPr>
          <w:rFonts w:ascii="Cambria Math" w:hAnsi="Cambria Math"/>
        </w:rPr>
        <w:t>℃</w:t>
      </w:r>
      <w:r>
        <w:t>) способен обеспечить поддержание комфортной температуры и влажности воздуха в отапливаемых помещениях.</w:t>
      </w:r>
    </w:p>
    <w:p w:rsidR="00353D9E" w:rsidRDefault="009B5792">
      <w:pPr>
        <w:pStyle w:val="a3"/>
        <w:spacing w:line="360" w:lineRule="auto"/>
        <w:ind w:left="143" w:right="149"/>
        <w:rPr>
          <w:sz w:val="22"/>
        </w:rPr>
      </w:pPr>
      <w:r>
        <w:t xml:space="preserve">Температурный график регулирования отпуска тепловой энергии от котельной с. Копорье представлен в таблице </w:t>
      </w:r>
      <w:hyperlink w:anchor="_bookmark16" w:history="1">
        <w:r>
          <w:t xml:space="preserve">Таблица </w:t>
        </w:r>
        <w:r>
          <w:rPr>
            <w:sz w:val="22"/>
          </w:rPr>
          <w:t>3</w:t>
        </w:r>
      </w:hyperlink>
    </w:p>
    <w:p w:rsidR="00353D9E" w:rsidRDefault="00353D9E">
      <w:pPr>
        <w:pStyle w:val="a3"/>
        <w:spacing w:line="360" w:lineRule="auto"/>
        <w:rPr>
          <w:sz w:val="22"/>
        </w:rPr>
        <w:sectPr w:rsidR="00353D9E">
          <w:pgSz w:w="11920" w:h="16850"/>
          <w:pgMar w:top="1060" w:right="708" w:bottom="860" w:left="1559" w:header="0" w:footer="662" w:gutter="0"/>
          <w:cols w:space="720"/>
        </w:sectPr>
      </w:pPr>
    </w:p>
    <w:p w:rsidR="00353D9E" w:rsidRDefault="009B5792">
      <w:pPr>
        <w:spacing w:before="68" w:line="242" w:lineRule="auto"/>
        <w:ind w:left="143"/>
        <w:rPr>
          <w:b/>
          <w:sz w:val="24"/>
        </w:rPr>
      </w:pPr>
      <w:bookmarkStart w:id="16" w:name="_bookmark16"/>
      <w:bookmarkEnd w:id="16"/>
      <w:r>
        <w:rPr>
          <w:b/>
          <w:sz w:val="24"/>
        </w:rPr>
        <w:lastRenderedPageBreak/>
        <w:t>Таблица3.Температурныйграфикрегулированияотпускатепловойэнергииот котельной с. Копорье</w:t>
      </w:r>
    </w:p>
    <w:p w:rsidR="00353D9E" w:rsidRDefault="00353D9E">
      <w:pPr>
        <w:pStyle w:val="a3"/>
        <w:spacing w:before="5"/>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270"/>
        <w:gridCol w:w="2124"/>
        <w:gridCol w:w="2549"/>
      </w:tblGrid>
      <w:tr w:rsidR="00353D9E">
        <w:trPr>
          <w:trHeight w:val="282"/>
        </w:trPr>
        <w:tc>
          <w:tcPr>
            <w:tcW w:w="2405" w:type="dxa"/>
          </w:tcPr>
          <w:p w:rsidR="00353D9E" w:rsidRDefault="009B5792">
            <w:pPr>
              <w:pStyle w:val="TableParagraph"/>
              <w:spacing w:before="24"/>
              <w:ind w:left="8" w:right="3"/>
              <w:rPr>
                <w:b/>
                <w:sz w:val="20"/>
              </w:rPr>
            </w:pPr>
            <w:r>
              <w:rPr>
                <w:b/>
                <w:sz w:val="20"/>
              </w:rPr>
              <w:t>tнаружноговоздуха,</w:t>
            </w:r>
            <w:r>
              <w:rPr>
                <w:b/>
                <w:spacing w:val="-5"/>
                <w:sz w:val="20"/>
              </w:rPr>
              <w:t>°С</w:t>
            </w:r>
          </w:p>
        </w:tc>
        <w:tc>
          <w:tcPr>
            <w:tcW w:w="2270" w:type="dxa"/>
          </w:tcPr>
          <w:p w:rsidR="00353D9E" w:rsidRDefault="009B5792">
            <w:pPr>
              <w:pStyle w:val="TableParagraph"/>
              <w:spacing w:before="24"/>
              <w:ind w:left="6"/>
              <w:rPr>
                <w:b/>
                <w:sz w:val="20"/>
              </w:rPr>
            </w:pPr>
            <w:r>
              <w:rPr>
                <w:b/>
                <w:sz w:val="20"/>
              </w:rPr>
              <w:t>tпрямойводы,</w:t>
            </w:r>
            <w:r>
              <w:rPr>
                <w:b/>
                <w:spacing w:val="-5"/>
                <w:sz w:val="20"/>
              </w:rPr>
              <w:t>°С</w:t>
            </w:r>
          </w:p>
        </w:tc>
        <w:tc>
          <w:tcPr>
            <w:tcW w:w="2124" w:type="dxa"/>
          </w:tcPr>
          <w:p w:rsidR="00353D9E" w:rsidRDefault="009B5792">
            <w:pPr>
              <w:pStyle w:val="TableParagraph"/>
              <w:spacing w:before="24"/>
              <w:ind w:left="9" w:right="4"/>
              <w:rPr>
                <w:b/>
                <w:sz w:val="20"/>
              </w:rPr>
            </w:pPr>
            <w:r>
              <w:rPr>
                <w:b/>
                <w:sz w:val="20"/>
              </w:rPr>
              <w:t>tобратнойводы,</w:t>
            </w:r>
            <w:r>
              <w:rPr>
                <w:b/>
                <w:spacing w:val="-5"/>
                <w:sz w:val="20"/>
              </w:rPr>
              <w:t>°С</w:t>
            </w:r>
          </w:p>
        </w:tc>
        <w:tc>
          <w:tcPr>
            <w:tcW w:w="2549" w:type="dxa"/>
          </w:tcPr>
          <w:p w:rsidR="00353D9E" w:rsidRDefault="009B5792">
            <w:pPr>
              <w:pStyle w:val="TableParagraph"/>
              <w:spacing w:before="24"/>
              <w:ind w:left="13"/>
              <w:rPr>
                <w:b/>
                <w:sz w:val="20"/>
              </w:rPr>
            </w:pPr>
            <w:r>
              <w:rPr>
                <w:b/>
                <w:sz w:val="20"/>
              </w:rPr>
              <w:t>Разностьтемператур,</w:t>
            </w:r>
            <w:r>
              <w:rPr>
                <w:b/>
                <w:spacing w:val="-5"/>
                <w:sz w:val="20"/>
              </w:rPr>
              <w:t>°С</w:t>
            </w:r>
          </w:p>
        </w:tc>
      </w:tr>
      <w:tr w:rsidR="00353D9E">
        <w:trPr>
          <w:trHeight w:val="282"/>
        </w:trPr>
        <w:tc>
          <w:tcPr>
            <w:tcW w:w="2405" w:type="dxa"/>
          </w:tcPr>
          <w:p w:rsidR="00353D9E" w:rsidRDefault="009B5792">
            <w:pPr>
              <w:pStyle w:val="TableParagraph"/>
              <w:spacing w:before="19"/>
              <w:ind w:left="8"/>
              <w:rPr>
                <w:sz w:val="20"/>
              </w:rPr>
            </w:pPr>
            <w:r>
              <w:rPr>
                <w:spacing w:val="-10"/>
                <w:sz w:val="20"/>
              </w:rPr>
              <w:t>8</w:t>
            </w:r>
          </w:p>
        </w:tc>
        <w:tc>
          <w:tcPr>
            <w:tcW w:w="2270" w:type="dxa"/>
          </w:tcPr>
          <w:p w:rsidR="00353D9E" w:rsidRDefault="009B5792">
            <w:pPr>
              <w:pStyle w:val="TableParagraph"/>
              <w:spacing w:line="223" w:lineRule="exact"/>
              <w:ind w:left="6" w:right="1"/>
              <w:rPr>
                <w:sz w:val="20"/>
              </w:rPr>
            </w:pPr>
            <w:r>
              <w:rPr>
                <w:spacing w:val="-5"/>
                <w:sz w:val="20"/>
              </w:rPr>
              <w:t>55</w:t>
            </w:r>
          </w:p>
        </w:tc>
        <w:tc>
          <w:tcPr>
            <w:tcW w:w="2124" w:type="dxa"/>
          </w:tcPr>
          <w:p w:rsidR="00353D9E" w:rsidRDefault="009B5792">
            <w:pPr>
              <w:pStyle w:val="TableParagraph"/>
              <w:spacing w:line="223" w:lineRule="exact"/>
              <w:ind w:left="9"/>
              <w:rPr>
                <w:sz w:val="20"/>
              </w:rPr>
            </w:pPr>
            <w:r>
              <w:rPr>
                <w:spacing w:val="-5"/>
                <w:sz w:val="20"/>
              </w:rPr>
              <w:t>47</w:t>
            </w:r>
          </w:p>
        </w:tc>
        <w:tc>
          <w:tcPr>
            <w:tcW w:w="2549" w:type="dxa"/>
          </w:tcPr>
          <w:p w:rsidR="00353D9E" w:rsidRDefault="009B5792">
            <w:pPr>
              <w:pStyle w:val="TableParagraph"/>
              <w:spacing w:before="46" w:line="217" w:lineRule="exact"/>
              <w:ind w:left="13" w:right="2"/>
              <w:rPr>
                <w:sz w:val="20"/>
              </w:rPr>
            </w:pPr>
            <w:r>
              <w:rPr>
                <w:spacing w:val="-10"/>
                <w:sz w:val="20"/>
              </w:rPr>
              <w:t>8</w:t>
            </w:r>
          </w:p>
        </w:tc>
      </w:tr>
      <w:tr w:rsidR="00353D9E">
        <w:trPr>
          <w:trHeight w:val="282"/>
        </w:trPr>
        <w:tc>
          <w:tcPr>
            <w:tcW w:w="2405" w:type="dxa"/>
          </w:tcPr>
          <w:p w:rsidR="00353D9E" w:rsidRDefault="009B5792">
            <w:pPr>
              <w:pStyle w:val="TableParagraph"/>
              <w:spacing w:before="19"/>
              <w:ind w:left="8"/>
              <w:rPr>
                <w:sz w:val="20"/>
              </w:rPr>
            </w:pPr>
            <w:r>
              <w:rPr>
                <w:spacing w:val="-10"/>
                <w:sz w:val="20"/>
              </w:rPr>
              <w:t>7</w:t>
            </w:r>
          </w:p>
        </w:tc>
        <w:tc>
          <w:tcPr>
            <w:tcW w:w="2270" w:type="dxa"/>
          </w:tcPr>
          <w:p w:rsidR="00353D9E" w:rsidRDefault="009B5792">
            <w:pPr>
              <w:pStyle w:val="TableParagraph"/>
              <w:spacing w:line="223" w:lineRule="exact"/>
              <w:ind w:left="6" w:right="1"/>
              <w:rPr>
                <w:sz w:val="20"/>
              </w:rPr>
            </w:pPr>
            <w:r>
              <w:rPr>
                <w:spacing w:val="-5"/>
                <w:sz w:val="20"/>
              </w:rPr>
              <w:t>55</w:t>
            </w:r>
          </w:p>
        </w:tc>
        <w:tc>
          <w:tcPr>
            <w:tcW w:w="2124" w:type="dxa"/>
          </w:tcPr>
          <w:p w:rsidR="00353D9E" w:rsidRDefault="009B5792">
            <w:pPr>
              <w:pStyle w:val="TableParagraph"/>
              <w:spacing w:line="223" w:lineRule="exact"/>
              <w:ind w:left="9"/>
              <w:rPr>
                <w:sz w:val="20"/>
              </w:rPr>
            </w:pPr>
            <w:r>
              <w:rPr>
                <w:spacing w:val="-5"/>
                <w:sz w:val="20"/>
              </w:rPr>
              <w:t>46</w:t>
            </w:r>
          </w:p>
        </w:tc>
        <w:tc>
          <w:tcPr>
            <w:tcW w:w="2549" w:type="dxa"/>
          </w:tcPr>
          <w:p w:rsidR="00353D9E" w:rsidRDefault="009B5792">
            <w:pPr>
              <w:pStyle w:val="TableParagraph"/>
              <w:spacing w:before="46" w:line="217" w:lineRule="exact"/>
              <w:ind w:left="13" w:right="2"/>
              <w:rPr>
                <w:sz w:val="20"/>
              </w:rPr>
            </w:pPr>
            <w:r>
              <w:rPr>
                <w:spacing w:val="-10"/>
                <w:sz w:val="20"/>
              </w:rPr>
              <w:t>9</w:t>
            </w:r>
          </w:p>
        </w:tc>
      </w:tr>
      <w:tr w:rsidR="00353D9E">
        <w:trPr>
          <w:trHeight w:val="282"/>
        </w:trPr>
        <w:tc>
          <w:tcPr>
            <w:tcW w:w="2405" w:type="dxa"/>
          </w:tcPr>
          <w:p w:rsidR="00353D9E" w:rsidRDefault="009B5792">
            <w:pPr>
              <w:pStyle w:val="TableParagraph"/>
              <w:spacing w:before="19"/>
              <w:ind w:left="8"/>
              <w:rPr>
                <w:sz w:val="20"/>
              </w:rPr>
            </w:pPr>
            <w:r>
              <w:rPr>
                <w:spacing w:val="-10"/>
                <w:sz w:val="20"/>
              </w:rPr>
              <w:t>6</w:t>
            </w:r>
          </w:p>
        </w:tc>
        <w:tc>
          <w:tcPr>
            <w:tcW w:w="2270" w:type="dxa"/>
          </w:tcPr>
          <w:p w:rsidR="00353D9E" w:rsidRDefault="009B5792">
            <w:pPr>
              <w:pStyle w:val="TableParagraph"/>
              <w:spacing w:line="223" w:lineRule="exact"/>
              <w:ind w:left="6" w:right="1"/>
              <w:rPr>
                <w:sz w:val="20"/>
              </w:rPr>
            </w:pPr>
            <w:r>
              <w:rPr>
                <w:spacing w:val="-5"/>
                <w:sz w:val="20"/>
              </w:rPr>
              <w:t>55</w:t>
            </w:r>
          </w:p>
        </w:tc>
        <w:tc>
          <w:tcPr>
            <w:tcW w:w="2124" w:type="dxa"/>
          </w:tcPr>
          <w:p w:rsidR="00353D9E" w:rsidRDefault="009B5792">
            <w:pPr>
              <w:pStyle w:val="TableParagraph"/>
              <w:spacing w:line="223" w:lineRule="exact"/>
              <w:ind w:left="9"/>
              <w:rPr>
                <w:sz w:val="20"/>
              </w:rPr>
            </w:pPr>
            <w:r>
              <w:rPr>
                <w:spacing w:val="-5"/>
                <w:sz w:val="20"/>
              </w:rPr>
              <w:t>45</w:t>
            </w:r>
          </w:p>
        </w:tc>
        <w:tc>
          <w:tcPr>
            <w:tcW w:w="2549" w:type="dxa"/>
          </w:tcPr>
          <w:p w:rsidR="00353D9E" w:rsidRDefault="009B5792">
            <w:pPr>
              <w:pStyle w:val="TableParagraph"/>
              <w:spacing w:before="46" w:line="217" w:lineRule="exact"/>
              <w:ind w:left="13" w:right="1"/>
              <w:rPr>
                <w:sz w:val="20"/>
              </w:rPr>
            </w:pPr>
            <w:r>
              <w:rPr>
                <w:spacing w:val="-5"/>
                <w:sz w:val="20"/>
              </w:rPr>
              <w:t>10</w:t>
            </w:r>
          </w:p>
        </w:tc>
      </w:tr>
      <w:tr w:rsidR="00353D9E">
        <w:trPr>
          <w:trHeight w:val="282"/>
        </w:trPr>
        <w:tc>
          <w:tcPr>
            <w:tcW w:w="2405" w:type="dxa"/>
          </w:tcPr>
          <w:p w:rsidR="00353D9E" w:rsidRDefault="009B5792">
            <w:pPr>
              <w:pStyle w:val="TableParagraph"/>
              <w:spacing w:before="19"/>
              <w:ind w:left="8"/>
              <w:rPr>
                <w:sz w:val="20"/>
              </w:rPr>
            </w:pPr>
            <w:r>
              <w:rPr>
                <w:spacing w:val="-10"/>
                <w:sz w:val="20"/>
              </w:rPr>
              <w:t>5</w:t>
            </w:r>
          </w:p>
        </w:tc>
        <w:tc>
          <w:tcPr>
            <w:tcW w:w="2270" w:type="dxa"/>
          </w:tcPr>
          <w:p w:rsidR="00353D9E" w:rsidRDefault="009B5792">
            <w:pPr>
              <w:pStyle w:val="TableParagraph"/>
              <w:spacing w:line="223" w:lineRule="exact"/>
              <w:ind w:left="6" w:right="1"/>
              <w:rPr>
                <w:sz w:val="20"/>
              </w:rPr>
            </w:pPr>
            <w:r>
              <w:rPr>
                <w:spacing w:val="-5"/>
                <w:sz w:val="20"/>
              </w:rPr>
              <w:t>55</w:t>
            </w:r>
          </w:p>
        </w:tc>
        <w:tc>
          <w:tcPr>
            <w:tcW w:w="2124" w:type="dxa"/>
          </w:tcPr>
          <w:p w:rsidR="00353D9E" w:rsidRDefault="009B5792">
            <w:pPr>
              <w:pStyle w:val="TableParagraph"/>
              <w:spacing w:line="223" w:lineRule="exact"/>
              <w:ind w:left="9"/>
              <w:rPr>
                <w:sz w:val="20"/>
              </w:rPr>
            </w:pPr>
            <w:r>
              <w:rPr>
                <w:spacing w:val="-5"/>
                <w:sz w:val="20"/>
              </w:rPr>
              <w:t>44</w:t>
            </w:r>
          </w:p>
        </w:tc>
        <w:tc>
          <w:tcPr>
            <w:tcW w:w="2549" w:type="dxa"/>
          </w:tcPr>
          <w:p w:rsidR="00353D9E" w:rsidRDefault="009B5792">
            <w:pPr>
              <w:pStyle w:val="TableParagraph"/>
              <w:spacing w:before="46" w:line="217" w:lineRule="exact"/>
              <w:ind w:left="13" w:right="1"/>
              <w:rPr>
                <w:sz w:val="20"/>
              </w:rPr>
            </w:pPr>
            <w:r>
              <w:rPr>
                <w:spacing w:val="-5"/>
                <w:sz w:val="20"/>
              </w:rPr>
              <w:t>11</w:t>
            </w:r>
          </w:p>
        </w:tc>
      </w:tr>
      <w:tr w:rsidR="00353D9E">
        <w:trPr>
          <w:trHeight w:val="282"/>
        </w:trPr>
        <w:tc>
          <w:tcPr>
            <w:tcW w:w="2405" w:type="dxa"/>
          </w:tcPr>
          <w:p w:rsidR="00353D9E" w:rsidRDefault="009B5792">
            <w:pPr>
              <w:pStyle w:val="TableParagraph"/>
              <w:spacing w:before="19"/>
              <w:ind w:left="8"/>
              <w:rPr>
                <w:sz w:val="20"/>
              </w:rPr>
            </w:pPr>
            <w:r>
              <w:rPr>
                <w:spacing w:val="-10"/>
                <w:sz w:val="20"/>
              </w:rPr>
              <w:t>4</w:t>
            </w:r>
          </w:p>
        </w:tc>
        <w:tc>
          <w:tcPr>
            <w:tcW w:w="2270" w:type="dxa"/>
          </w:tcPr>
          <w:p w:rsidR="00353D9E" w:rsidRDefault="009B5792">
            <w:pPr>
              <w:pStyle w:val="TableParagraph"/>
              <w:spacing w:line="223" w:lineRule="exact"/>
              <w:ind w:left="6" w:right="1"/>
              <w:rPr>
                <w:sz w:val="20"/>
              </w:rPr>
            </w:pPr>
            <w:r>
              <w:rPr>
                <w:spacing w:val="-5"/>
                <w:sz w:val="20"/>
              </w:rPr>
              <w:t>55</w:t>
            </w:r>
          </w:p>
        </w:tc>
        <w:tc>
          <w:tcPr>
            <w:tcW w:w="2124" w:type="dxa"/>
          </w:tcPr>
          <w:p w:rsidR="00353D9E" w:rsidRDefault="009B5792">
            <w:pPr>
              <w:pStyle w:val="TableParagraph"/>
              <w:spacing w:line="223" w:lineRule="exact"/>
              <w:ind w:left="9"/>
              <w:rPr>
                <w:sz w:val="20"/>
              </w:rPr>
            </w:pPr>
            <w:r>
              <w:rPr>
                <w:spacing w:val="-5"/>
                <w:sz w:val="20"/>
              </w:rPr>
              <w:t>44</w:t>
            </w:r>
          </w:p>
        </w:tc>
        <w:tc>
          <w:tcPr>
            <w:tcW w:w="2549" w:type="dxa"/>
          </w:tcPr>
          <w:p w:rsidR="00353D9E" w:rsidRDefault="009B5792">
            <w:pPr>
              <w:pStyle w:val="TableParagraph"/>
              <w:spacing w:before="46" w:line="217" w:lineRule="exact"/>
              <w:ind w:left="13" w:right="1"/>
              <w:rPr>
                <w:sz w:val="20"/>
              </w:rPr>
            </w:pPr>
            <w:r>
              <w:rPr>
                <w:spacing w:val="-5"/>
                <w:sz w:val="20"/>
              </w:rPr>
              <w:t>11</w:t>
            </w:r>
          </w:p>
        </w:tc>
      </w:tr>
      <w:tr w:rsidR="00353D9E">
        <w:trPr>
          <w:trHeight w:val="282"/>
        </w:trPr>
        <w:tc>
          <w:tcPr>
            <w:tcW w:w="2405" w:type="dxa"/>
          </w:tcPr>
          <w:p w:rsidR="00353D9E" w:rsidRDefault="009B5792">
            <w:pPr>
              <w:pStyle w:val="TableParagraph"/>
              <w:spacing w:before="22"/>
              <w:ind w:left="8"/>
              <w:rPr>
                <w:sz w:val="20"/>
              </w:rPr>
            </w:pPr>
            <w:r>
              <w:rPr>
                <w:spacing w:val="-10"/>
                <w:sz w:val="20"/>
              </w:rPr>
              <w:t>3</w:t>
            </w:r>
          </w:p>
        </w:tc>
        <w:tc>
          <w:tcPr>
            <w:tcW w:w="2270" w:type="dxa"/>
          </w:tcPr>
          <w:p w:rsidR="00353D9E" w:rsidRDefault="009B5792">
            <w:pPr>
              <w:pStyle w:val="TableParagraph"/>
              <w:spacing w:line="223" w:lineRule="exact"/>
              <w:ind w:left="6" w:right="1"/>
              <w:rPr>
                <w:sz w:val="20"/>
              </w:rPr>
            </w:pPr>
            <w:r>
              <w:rPr>
                <w:spacing w:val="-5"/>
                <w:sz w:val="20"/>
              </w:rPr>
              <w:t>55</w:t>
            </w:r>
          </w:p>
        </w:tc>
        <w:tc>
          <w:tcPr>
            <w:tcW w:w="2124" w:type="dxa"/>
          </w:tcPr>
          <w:p w:rsidR="00353D9E" w:rsidRDefault="009B5792">
            <w:pPr>
              <w:pStyle w:val="TableParagraph"/>
              <w:spacing w:line="223" w:lineRule="exact"/>
              <w:ind w:left="9"/>
              <w:rPr>
                <w:sz w:val="20"/>
              </w:rPr>
            </w:pPr>
            <w:r>
              <w:rPr>
                <w:spacing w:val="-5"/>
                <w:sz w:val="20"/>
              </w:rPr>
              <w:t>44</w:t>
            </w:r>
          </w:p>
        </w:tc>
        <w:tc>
          <w:tcPr>
            <w:tcW w:w="2549" w:type="dxa"/>
          </w:tcPr>
          <w:p w:rsidR="00353D9E" w:rsidRDefault="009B5792">
            <w:pPr>
              <w:pStyle w:val="TableParagraph"/>
              <w:spacing w:before="48" w:line="215" w:lineRule="exact"/>
              <w:ind w:left="13" w:right="1"/>
              <w:rPr>
                <w:sz w:val="20"/>
              </w:rPr>
            </w:pPr>
            <w:r>
              <w:rPr>
                <w:spacing w:val="-5"/>
                <w:sz w:val="20"/>
              </w:rPr>
              <w:t>11</w:t>
            </w:r>
          </w:p>
        </w:tc>
      </w:tr>
      <w:tr w:rsidR="00353D9E">
        <w:trPr>
          <w:trHeight w:val="282"/>
        </w:trPr>
        <w:tc>
          <w:tcPr>
            <w:tcW w:w="2405" w:type="dxa"/>
          </w:tcPr>
          <w:p w:rsidR="00353D9E" w:rsidRDefault="009B5792">
            <w:pPr>
              <w:pStyle w:val="TableParagraph"/>
              <w:spacing w:before="22"/>
              <w:ind w:left="8"/>
              <w:rPr>
                <w:sz w:val="20"/>
              </w:rPr>
            </w:pPr>
            <w:r>
              <w:rPr>
                <w:spacing w:val="-10"/>
                <w:sz w:val="20"/>
              </w:rPr>
              <w:t>2</w:t>
            </w:r>
          </w:p>
        </w:tc>
        <w:tc>
          <w:tcPr>
            <w:tcW w:w="2270" w:type="dxa"/>
          </w:tcPr>
          <w:p w:rsidR="00353D9E" w:rsidRDefault="009B5792">
            <w:pPr>
              <w:pStyle w:val="TableParagraph"/>
              <w:spacing w:line="225" w:lineRule="exact"/>
              <w:ind w:left="6" w:right="1"/>
              <w:rPr>
                <w:sz w:val="20"/>
              </w:rPr>
            </w:pPr>
            <w:r>
              <w:rPr>
                <w:spacing w:val="-5"/>
                <w:sz w:val="20"/>
              </w:rPr>
              <w:t>55</w:t>
            </w:r>
          </w:p>
        </w:tc>
        <w:tc>
          <w:tcPr>
            <w:tcW w:w="2124" w:type="dxa"/>
          </w:tcPr>
          <w:p w:rsidR="00353D9E" w:rsidRDefault="009B5792">
            <w:pPr>
              <w:pStyle w:val="TableParagraph"/>
              <w:spacing w:line="225" w:lineRule="exact"/>
              <w:ind w:left="9"/>
              <w:rPr>
                <w:sz w:val="20"/>
              </w:rPr>
            </w:pPr>
            <w:r>
              <w:rPr>
                <w:spacing w:val="-5"/>
                <w:sz w:val="20"/>
              </w:rPr>
              <w:t>44</w:t>
            </w:r>
          </w:p>
        </w:tc>
        <w:tc>
          <w:tcPr>
            <w:tcW w:w="2549" w:type="dxa"/>
          </w:tcPr>
          <w:p w:rsidR="00353D9E" w:rsidRDefault="009B5792">
            <w:pPr>
              <w:pStyle w:val="TableParagraph"/>
              <w:spacing w:before="48" w:line="215" w:lineRule="exact"/>
              <w:ind w:left="13" w:right="1"/>
              <w:rPr>
                <w:sz w:val="20"/>
              </w:rPr>
            </w:pPr>
            <w:r>
              <w:rPr>
                <w:spacing w:val="-5"/>
                <w:sz w:val="20"/>
              </w:rPr>
              <w:t>11</w:t>
            </w:r>
          </w:p>
        </w:tc>
      </w:tr>
      <w:tr w:rsidR="00353D9E">
        <w:trPr>
          <w:trHeight w:val="285"/>
        </w:trPr>
        <w:tc>
          <w:tcPr>
            <w:tcW w:w="2405" w:type="dxa"/>
          </w:tcPr>
          <w:p w:rsidR="00353D9E" w:rsidRDefault="009B5792">
            <w:pPr>
              <w:pStyle w:val="TableParagraph"/>
              <w:spacing w:before="22"/>
              <w:ind w:left="8"/>
              <w:rPr>
                <w:sz w:val="20"/>
              </w:rPr>
            </w:pPr>
            <w:r>
              <w:rPr>
                <w:spacing w:val="-10"/>
                <w:sz w:val="20"/>
              </w:rPr>
              <w:t>1</w:t>
            </w:r>
          </w:p>
        </w:tc>
        <w:tc>
          <w:tcPr>
            <w:tcW w:w="2270" w:type="dxa"/>
          </w:tcPr>
          <w:p w:rsidR="00353D9E" w:rsidRDefault="009B5792">
            <w:pPr>
              <w:pStyle w:val="TableParagraph"/>
              <w:spacing w:line="225" w:lineRule="exact"/>
              <w:ind w:left="6" w:right="1"/>
              <w:rPr>
                <w:sz w:val="20"/>
              </w:rPr>
            </w:pPr>
            <w:r>
              <w:rPr>
                <w:spacing w:val="-5"/>
                <w:sz w:val="20"/>
              </w:rPr>
              <w:t>55</w:t>
            </w:r>
          </w:p>
        </w:tc>
        <w:tc>
          <w:tcPr>
            <w:tcW w:w="2124" w:type="dxa"/>
          </w:tcPr>
          <w:p w:rsidR="00353D9E" w:rsidRDefault="009B5792">
            <w:pPr>
              <w:pStyle w:val="TableParagraph"/>
              <w:spacing w:line="225" w:lineRule="exact"/>
              <w:ind w:left="9"/>
              <w:rPr>
                <w:sz w:val="20"/>
              </w:rPr>
            </w:pPr>
            <w:r>
              <w:rPr>
                <w:spacing w:val="-5"/>
                <w:sz w:val="20"/>
              </w:rPr>
              <w:t>44</w:t>
            </w:r>
          </w:p>
        </w:tc>
        <w:tc>
          <w:tcPr>
            <w:tcW w:w="2549" w:type="dxa"/>
          </w:tcPr>
          <w:p w:rsidR="00353D9E" w:rsidRDefault="009B5792">
            <w:pPr>
              <w:pStyle w:val="TableParagraph"/>
              <w:spacing w:before="48" w:line="217" w:lineRule="exact"/>
              <w:ind w:left="13" w:right="1"/>
              <w:rPr>
                <w:sz w:val="20"/>
              </w:rPr>
            </w:pPr>
            <w:r>
              <w:rPr>
                <w:spacing w:val="-5"/>
                <w:sz w:val="20"/>
              </w:rPr>
              <w:t>11</w:t>
            </w:r>
          </w:p>
        </w:tc>
      </w:tr>
      <w:tr w:rsidR="00353D9E">
        <w:trPr>
          <w:trHeight w:val="282"/>
        </w:trPr>
        <w:tc>
          <w:tcPr>
            <w:tcW w:w="2405" w:type="dxa"/>
          </w:tcPr>
          <w:p w:rsidR="00353D9E" w:rsidRDefault="009B5792">
            <w:pPr>
              <w:pStyle w:val="TableParagraph"/>
              <w:spacing w:before="19"/>
              <w:ind w:left="8"/>
              <w:rPr>
                <w:sz w:val="20"/>
              </w:rPr>
            </w:pPr>
            <w:r>
              <w:rPr>
                <w:spacing w:val="-10"/>
                <w:sz w:val="20"/>
              </w:rPr>
              <w:t>0</w:t>
            </w:r>
          </w:p>
        </w:tc>
        <w:tc>
          <w:tcPr>
            <w:tcW w:w="2270" w:type="dxa"/>
          </w:tcPr>
          <w:p w:rsidR="00353D9E" w:rsidRDefault="009B5792">
            <w:pPr>
              <w:pStyle w:val="TableParagraph"/>
              <w:spacing w:line="223" w:lineRule="exact"/>
              <w:ind w:left="6" w:right="1"/>
              <w:rPr>
                <w:sz w:val="20"/>
              </w:rPr>
            </w:pPr>
            <w:r>
              <w:rPr>
                <w:spacing w:val="-5"/>
                <w:sz w:val="20"/>
              </w:rPr>
              <w:t>55</w:t>
            </w:r>
          </w:p>
        </w:tc>
        <w:tc>
          <w:tcPr>
            <w:tcW w:w="2124" w:type="dxa"/>
          </w:tcPr>
          <w:p w:rsidR="00353D9E" w:rsidRDefault="009B5792">
            <w:pPr>
              <w:pStyle w:val="TableParagraph"/>
              <w:spacing w:line="223" w:lineRule="exact"/>
              <w:ind w:left="9"/>
              <w:rPr>
                <w:sz w:val="20"/>
              </w:rPr>
            </w:pPr>
            <w:r>
              <w:rPr>
                <w:spacing w:val="-5"/>
                <w:sz w:val="20"/>
              </w:rPr>
              <w:t>44</w:t>
            </w:r>
          </w:p>
        </w:tc>
        <w:tc>
          <w:tcPr>
            <w:tcW w:w="2549" w:type="dxa"/>
          </w:tcPr>
          <w:p w:rsidR="00353D9E" w:rsidRDefault="009B5792">
            <w:pPr>
              <w:pStyle w:val="TableParagraph"/>
              <w:spacing w:before="46" w:line="217" w:lineRule="exact"/>
              <w:ind w:left="13" w:right="1"/>
              <w:rPr>
                <w:sz w:val="20"/>
              </w:rPr>
            </w:pPr>
            <w:r>
              <w:rPr>
                <w:spacing w:val="-5"/>
                <w:sz w:val="20"/>
              </w:rPr>
              <w:t>11</w:t>
            </w:r>
          </w:p>
        </w:tc>
      </w:tr>
      <w:tr w:rsidR="00353D9E">
        <w:trPr>
          <w:trHeight w:val="283"/>
        </w:trPr>
        <w:tc>
          <w:tcPr>
            <w:tcW w:w="2405" w:type="dxa"/>
          </w:tcPr>
          <w:p w:rsidR="00353D9E" w:rsidRDefault="009B5792">
            <w:pPr>
              <w:pStyle w:val="TableParagraph"/>
              <w:spacing w:before="20"/>
              <w:ind w:left="8" w:right="3"/>
              <w:rPr>
                <w:sz w:val="20"/>
              </w:rPr>
            </w:pPr>
            <w:r>
              <w:rPr>
                <w:spacing w:val="-4"/>
                <w:sz w:val="20"/>
              </w:rPr>
              <w:t>-</w:t>
            </w:r>
            <w:r>
              <w:rPr>
                <w:spacing w:val="-10"/>
                <w:sz w:val="20"/>
              </w:rPr>
              <w:t>1</w:t>
            </w:r>
          </w:p>
        </w:tc>
        <w:tc>
          <w:tcPr>
            <w:tcW w:w="2270" w:type="dxa"/>
          </w:tcPr>
          <w:p w:rsidR="00353D9E" w:rsidRDefault="009B5792">
            <w:pPr>
              <w:pStyle w:val="TableParagraph"/>
              <w:spacing w:line="224" w:lineRule="exact"/>
              <w:ind w:left="6" w:right="1"/>
              <w:rPr>
                <w:sz w:val="20"/>
              </w:rPr>
            </w:pPr>
            <w:r>
              <w:rPr>
                <w:spacing w:val="-5"/>
                <w:sz w:val="20"/>
              </w:rPr>
              <w:t>56</w:t>
            </w:r>
          </w:p>
        </w:tc>
        <w:tc>
          <w:tcPr>
            <w:tcW w:w="2124" w:type="dxa"/>
          </w:tcPr>
          <w:p w:rsidR="00353D9E" w:rsidRDefault="009B5792">
            <w:pPr>
              <w:pStyle w:val="TableParagraph"/>
              <w:spacing w:line="224" w:lineRule="exact"/>
              <w:ind w:left="9"/>
              <w:rPr>
                <w:sz w:val="20"/>
              </w:rPr>
            </w:pPr>
            <w:r>
              <w:rPr>
                <w:spacing w:val="-5"/>
                <w:sz w:val="20"/>
              </w:rPr>
              <w:t>46</w:t>
            </w:r>
          </w:p>
        </w:tc>
        <w:tc>
          <w:tcPr>
            <w:tcW w:w="2549" w:type="dxa"/>
          </w:tcPr>
          <w:p w:rsidR="00353D9E" w:rsidRDefault="009B5792">
            <w:pPr>
              <w:pStyle w:val="TableParagraph"/>
              <w:spacing w:before="46" w:line="217" w:lineRule="exact"/>
              <w:ind w:left="13" w:right="1"/>
              <w:rPr>
                <w:sz w:val="20"/>
              </w:rPr>
            </w:pPr>
            <w:r>
              <w:rPr>
                <w:spacing w:val="-5"/>
                <w:sz w:val="20"/>
              </w:rPr>
              <w:t>10</w:t>
            </w:r>
          </w:p>
        </w:tc>
      </w:tr>
      <w:tr w:rsidR="00353D9E">
        <w:trPr>
          <w:trHeight w:val="282"/>
        </w:trPr>
        <w:tc>
          <w:tcPr>
            <w:tcW w:w="2405" w:type="dxa"/>
          </w:tcPr>
          <w:p w:rsidR="00353D9E" w:rsidRDefault="009B5792">
            <w:pPr>
              <w:pStyle w:val="TableParagraph"/>
              <w:spacing w:before="19"/>
              <w:ind w:left="8" w:right="3"/>
              <w:rPr>
                <w:sz w:val="20"/>
              </w:rPr>
            </w:pPr>
            <w:r>
              <w:rPr>
                <w:spacing w:val="-4"/>
                <w:sz w:val="20"/>
              </w:rPr>
              <w:t>-</w:t>
            </w:r>
            <w:r>
              <w:rPr>
                <w:spacing w:val="-10"/>
                <w:sz w:val="20"/>
              </w:rPr>
              <w:t>2</w:t>
            </w:r>
          </w:p>
        </w:tc>
        <w:tc>
          <w:tcPr>
            <w:tcW w:w="2270" w:type="dxa"/>
          </w:tcPr>
          <w:p w:rsidR="00353D9E" w:rsidRDefault="009B5792">
            <w:pPr>
              <w:pStyle w:val="TableParagraph"/>
              <w:spacing w:line="223" w:lineRule="exact"/>
              <w:ind w:left="6" w:right="1"/>
              <w:rPr>
                <w:sz w:val="20"/>
              </w:rPr>
            </w:pPr>
            <w:r>
              <w:rPr>
                <w:spacing w:val="-5"/>
                <w:sz w:val="20"/>
              </w:rPr>
              <w:t>58</w:t>
            </w:r>
          </w:p>
        </w:tc>
        <w:tc>
          <w:tcPr>
            <w:tcW w:w="2124" w:type="dxa"/>
          </w:tcPr>
          <w:p w:rsidR="00353D9E" w:rsidRDefault="009B5792">
            <w:pPr>
              <w:pStyle w:val="TableParagraph"/>
              <w:spacing w:line="223" w:lineRule="exact"/>
              <w:ind w:left="9"/>
              <w:rPr>
                <w:sz w:val="20"/>
              </w:rPr>
            </w:pPr>
            <w:r>
              <w:rPr>
                <w:spacing w:val="-5"/>
                <w:sz w:val="20"/>
              </w:rPr>
              <w:t>47</w:t>
            </w:r>
          </w:p>
        </w:tc>
        <w:tc>
          <w:tcPr>
            <w:tcW w:w="2549" w:type="dxa"/>
          </w:tcPr>
          <w:p w:rsidR="00353D9E" w:rsidRDefault="009B5792">
            <w:pPr>
              <w:pStyle w:val="TableParagraph"/>
              <w:spacing w:before="46" w:line="217" w:lineRule="exact"/>
              <w:ind w:left="13" w:right="1"/>
              <w:rPr>
                <w:sz w:val="20"/>
              </w:rPr>
            </w:pPr>
            <w:r>
              <w:rPr>
                <w:spacing w:val="-5"/>
                <w:sz w:val="20"/>
              </w:rPr>
              <w:t>11</w:t>
            </w:r>
          </w:p>
        </w:tc>
      </w:tr>
      <w:tr w:rsidR="00353D9E">
        <w:trPr>
          <w:trHeight w:val="282"/>
        </w:trPr>
        <w:tc>
          <w:tcPr>
            <w:tcW w:w="2405" w:type="dxa"/>
          </w:tcPr>
          <w:p w:rsidR="00353D9E" w:rsidRDefault="009B5792">
            <w:pPr>
              <w:pStyle w:val="TableParagraph"/>
              <w:spacing w:before="19"/>
              <w:ind w:left="8" w:right="3"/>
              <w:rPr>
                <w:sz w:val="20"/>
              </w:rPr>
            </w:pPr>
            <w:r>
              <w:rPr>
                <w:spacing w:val="-4"/>
                <w:sz w:val="20"/>
              </w:rPr>
              <w:t>-</w:t>
            </w:r>
            <w:r>
              <w:rPr>
                <w:spacing w:val="-10"/>
                <w:sz w:val="20"/>
              </w:rPr>
              <w:t>3</w:t>
            </w:r>
          </w:p>
        </w:tc>
        <w:tc>
          <w:tcPr>
            <w:tcW w:w="2270" w:type="dxa"/>
          </w:tcPr>
          <w:p w:rsidR="00353D9E" w:rsidRDefault="009B5792">
            <w:pPr>
              <w:pStyle w:val="TableParagraph"/>
              <w:spacing w:line="223" w:lineRule="exact"/>
              <w:ind w:left="6" w:right="1"/>
              <w:rPr>
                <w:sz w:val="20"/>
              </w:rPr>
            </w:pPr>
            <w:r>
              <w:rPr>
                <w:spacing w:val="-5"/>
                <w:sz w:val="20"/>
              </w:rPr>
              <w:t>60</w:t>
            </w:r>
          </w:p>
        </w:tc>
        <w:tc>
          <w:tcPr>
            <w:tcW w:w="2124" w:type="dxa"/>
          </w:tcPr>
          <w:p w:rsidR="00353D9E" w:rsidRDefault="009B5792">
            <w:pPr>
              <w:pStyle w:val="TableParagraph"/>
              <w:spacing w:line="223" w:lineRule="exact"/>
              <w:ind w:left="9"/>
              <w:rPr>
                <w:sz w:val="20"/>
              </w:rPr>
            </w:pPr>
            <w:r>
              <w:rPr>
                <w:spacing w:val="-5"/>
                <w:sz w:val="20"/>
              </w:rPr>
              <w:t>48</w:t>
            </w:r>
          </w:p>
        </w:tc>
        <w:tc>
          <w:tcPr>
            <w:tcW w:w="2549" w:type="dxa"/>
          </w:tcPr>
          <w:p w:rsidR="00353D9E" w:rsidRDefault="009B5792">
            <w:pPr>
              <w:pStyle w:val="TableParagraph"/>
              <w:spacing w:before="46" w:line="217" w:lineRule="exact"/>
              <w:ind w:left="13" w:right="1"/>
              <w:rPr>
                <w:sz w:val="20"/>
              </w:rPr>
            </w:pPr>
            <w:r>
              <w:rPr>
                <w:spacing w:val="-5"/>
                <w:sz w:val="20"/>
              </w:rPr>
              <w:t>12</w:t>
            </w:r>
          </w:p>
        </w:tc>
      </w:tr>
      <w:tr w:rsidR="00353D9E">
        <w:trPr>
          <w:trHeight w:val="282"/>
        </w:trPr>
        <w:tc>
          <w:tcPr>
            <w:tcW w:w="2405" w:type="dxa"/>
          </w:tcPr>
          <w:p w:rsidR="00353D9E" w:rsidRDefault="009B5792">
            <w:pPr>
              <w:pStyle w:val="TableParagraph"/>
              <w:spacing w:before="19"/>
              <w:ind w:left="8" w:right="3"/>
              <w:rPr>
                <w:sz w:val="20"/>
              </w:rPr>
            </w:pPr>
            <w:r>
              <w:rPr>
                <w:spacing w:val="-4"/>
                <w:sz w:val="20"/>
              </w:rPr>
              <w:t>-</w:t>
            </w:r>
            <w:r>
              <w:rPr>
                <w:spacing w:val="-10"/>
                <w:sz w:val="20"/>
              </w:rPr>
              <w:t>4</w:t>
            </w:r>
          </w:p>
        </w:tc>
        <w:tc>
          <w:tcPr>
            <w:tcW w:w="2270" w:type="dxa"/>
          </w:tcPr>
          <w:p w:rsidR="00353D9E" w:rsidRDefault="009B5792">
            <w:pPr>
              <w:pStyle w:val="TableParagraph"/>
              <w:spacing w:line="223" w:lineRule="exact"/>
              <w:ind w:left="6" w:right="1"/>
              <w:rPr>
                <w:sz w:val="20"/>
              </w:rPr>
            </w:pPr>
            <w:r>
              <w:rPr>
                <w:spacing w:val="-5"/>
                <w:sz w:val="20"/>
              </w:rPr>
              <w:t>61</w:t>
            </w:r>
          </w:p>
        </w:tc>
        <w:tc>
          <w:tcPr>
            <w:tcW w:w="2124" w:type="dxa"/>
          </w:tcPr>
          <w:p w:rsidR="00353D9E" w:rsidRDefault="009B5792">
            <w:pPr>
              <w:pStyle w:val="TableParagraph"/>
              <w:spacing w:line="223" w:lineRule="exact"/>
              <w:ind w:left="9"/>
              <w:rPr>
                <w:sz w:val="20"/>
              </w:rPr>
            </w:pPr>
            <w:r>
              <w:rPr>
                <w:spacing w:val="-5"/>
                <w:sz w:val="20"/>
              </w:rPr>
              <w:t>49</w:t>
            </w:r>
          </w:p>
        </w:tc>
        <w:tc>
          <w:tcPr>
            <w:tcW w:w="2549" w:type="dxa"/>
          </w:tcPr>
          <w:p w:rsidR="00353D9E" w:rsidRDefault="009B5792">
            <w:pPr>
              <w:pStyle w:val="TableParagraph"/>
              <w:spacing w:before="46" w:line="217" w:lineRule="exact"/>
              <w:ind w:left="13" w:right="1"/>
              <w:rPr>
                <w:sz w:val="20"/>
              </w:rPr>
            </w:pPr>
            <w:r>
              <w:rPr>
                <w:spacing w:val="-5"/>
                <w:sz w:val="20"/>
              </w:rPr>
              <w:t>12</w:t>
            </w:r>
          </w:p>
        </w:tc>
      </w:tr>
      <w:tr w:rsidR="00353D9E">
        <w:trPr>
          <w:trHeight w:val="282"/>
        </w:trPr>
        <w:tc>
          <w:tcPr>
            <w:tcW w:w="2405" w:type="dxa"/>
          </w:tcPr>
          <w:p w:rsidR="00353D9E" w:rsidRDefault="009B5792">
            <w:pPr>
              <w:pStyle w:val="TableParagraph"/>
              <w:spacing w:before="19"/>
              <w:ind w:left="8" w:right="3"/>
              <w:rPr>
                <w:sz w:val="20"/>
              </w:rPr>
            </w:pPr>
            <w:r>
              <w:rPr>
                <w:spacing w:val="-4"/>
                <w:sz w:val="20"/>
              </w:rPr>
              <w:t>-</w:t>
            </w:r>
            <w:r>
              <w:rPr>
                <w:spacing w:val="-10"/>
                <w:sz w:val="20"/>
              </w:rPr>
              <w:t>5</w:t>
            </w:r>
          </w:p>
        </w:tc>
        <w:tc>
          <w:tcPr>
            <w:tcW w:w="2270" w:type="dxa"/>
          </w:tcPr>
          <w:p w:rsidR="00353D9E" w:rsidRDefault="009B5792">
            <w:pPr>
              <w:pStyle w:val="TableParagraph"/>
              <w:spacing w:line="223" w:lineRule="exact"/>
              <w:ind w:left="6" w:right="1"/>
              <w:rPr>
                <w:sz w:val="20"/>
              </w:rPr>
            </w:pPr>
            <w:r>
              <w:rPr>
                <w:spacing w:val="-5"/>
                <w:sz w:val="20"/>
              </w:rPr>
              <w:t>63</w:t>
            </w:r>
          </w:p>
        </w:tc>
        <w:tc>
          <w:tcPr>
            <w:tcW w:w="2124" w:type="dxa"/>
          </w:tcPr>
          <w:p w:rsidR="00353D9E" w:rsidRDefault="009B5792">
            <w:pPr>
              <w:pStyle w:val="TableParagraph"/>
              <w:spacing w:line="223" w:lineRule="exact"/>
              <w:ind w:left="9"/>
              <w:rPr>
                <w:sz w:val="20"/>
              </w:rPr>
            </w:pPr>
            <w:r>
              <w:rPr>
                <w:spacing w:val="-5"/>
                <w:sz w:val="20"/>
              </w:rPr>
              <w:t>50</w:t>
            </w:r>
          </w:p>
        </w:tc>
        <w:tc>
          <w:tcPr>
            <w:tcW w:w="2549" w:type="dxa"/>
          </w:tcPr>
          <w:p w:rsidR="00353D9E" w:rsidRDefault="009B5792">
            <w:pPr>
              <w:pStyle w:val="TableParagraph"/>
              <w:spacing w:before="46" w:line="217" w:lineRule="exact"/>
              <w:ind w:left="13" w:right="1"/>
              <w:rPr>
                <w:sz w:val="20"/>
              </w:rPr>
            </w:pPr>
            <w:r>
              <w:rPr>
                <w:spacing w:val="-5"/>
                <w:sz w:val="20"/>
              </w:rPr>
              <w:t>13</w:t>
            </w:r>
          </w:p>
        </w:tc>
      </w:tr>
      <w:tr w:rsidR="00353D9E">
        <w:trPr>
          <w:trHeight w:val="282"/>
        </w:trPr>
        <w:tc>
          <w:tcPr>
            <w:tcW w:w="2405" w:type="dxa"/>
          </w:tcPr>
          <w:p w:rsidR="00353D9E" w:rsidRDefault="009B5792">
            <w:pPr>
              <w:pStyle w:val="TableParagraph"/>
              <w:spacing w:before="19"/>
              <w:ind w:left="8" w:right="3"/>
              <w:rPr>
                <w:sz w:val="20"/>
              </w:rPr>
            </w:pPr>
            <w:r>
              <w:rPr>
                <w:spacing w:val="-4"/>
                <w:sz w:val="20"/>
              </w:rPr>
              <w:t>-</w:t>
            </w:r>
            <w:r>
              <w:rPr>
                <w:spacing w:val="-10"/>
                <w:sz w:val="20"/>
              </w:rPr>
              <w:t>6</w:t>
            </w:r>
          </w:p>
        </w:tc>
        <w:tc>
          <w:tcPr>
            <w:tcW w:w="2270" w:type="dxa"/>
          </w:tcPr>
          <w:p w:rsidR="00353D9E" w:rsidRDefault="009B5792">
            <w:pPr>
              <w:pStyle w:val="TableParagraph"/>
              <w:spacing w:line="223" w:lineRule="exact"/>
              <w:ind w:left="6" w:right="1"/>
              <w:rPr>
                <w:sz w:val="20"/>
              </w:rPr>
            </w:pPr>
            <w:r>
              <w:rPr>
                <w:spacing w:val="-5"/>
                <w:sz w:val="20"/>
              </w:rPr>
              <w:t>65</w:t>
            </w:r>
          </w:p>
        </w:tc>
        <w:tc>
          <w:tcPr>
            <w:tcW w:w="2124" w:type="dxa"/>
          </w:tcPr>
          <w:p w:rsidR="00353D9E" w:rsidRDefault="009B5792">
            <w:pPr>
              <w:pStyle w:val="TableParagraph"/>
              <w:spacing w:line="223" w:lineRule="exact"/>
              <w:ind w:left="9"/>
              <w:rPr>
                <w:sz w:val="20"/>
              </w:rPr>
            </w:pPr>
            <w:r>
              <w:rPr>
                <w:spacing w:val="-5"/>
                <w:sz w:val="20"/>
              </w:rPr>
              <w:t>51</w:t>
            </w:r>
          </w:p>
        </w:tc>
        <w:tc>
          <w:tcPr>
            <w:tcW w:w="2549" w:type="dxa"/>
          </w:tcPr>
          <w:p w:rsidR="00353D9E" w:rsidRDefault="009B5792">
            <w:pPr>
              <w:pStyle w:val="TableParagraph"/>
              <w:spacing w:before="46" w:line="217" w:lineRule="exact"/>
              <w:ind w:left="13" w:right="1"/>
              <w:rPr>
                <w:sz w:val="20"/>
              </w:rPr>
            </w:pPr>
            <w:r>
              <w:rPr>
                <w:spacing w:val="-5"/>
                <w:sz w:val="20"/>
              </w:rPr>
              <w:t>14</w:t>
            </w:r>
          </w:p>
        </w:tc>
      </w:tr>
      <w:tr w:rsidR="00353D9E">
        <w:trPr>
          <w:trHeight w:val="282"/>
        </w:trPr>
        <w:tc>
          <w:tcPr>
            <w:tcW w:w="2405" w:type="dxa"/>
          </w:tcPr>
          <w:p w:rsidR="00353D9E" w:rsidRDefault="009B5792">
            <w:pPr>
              <w:pStyle w:val="TableParagraph"/>
              <w:spacing w:before="19"/>
              <w:ind w:left="8" w:right="3"/>
              <w:rPr>
                <w:sz w:val="20"/>
              </w:rPr>
            </w:pPr>
            <w:r>
              <w:rPr>
                <w:spacing w:val="-4"/>
                <w:sz w:val="20"/>
              </w:rPr>
              <w:t>-</w:t>
            </w:r>
            <w:r>
              <w:rPr>
                <w:spacing w:val="-10"/>
                <w:sz w:val="20"/>
              </w:rPr>
              <w:t>7</w:t>
            </w:r>
          </w:p>
        </w:tc>
        <w:tc>
          <w:tcPr>
            <w:tcW w:w="2270" w:type="dxa"/>
          </w:tcPr>
          <w:p w:rsidR="00353D9E" w:rsidRDefault="009B5792">
            <w:pPr>
              <w:pStyle w:val="TableParagraph"/>
              <w:spacing w:line="223" w:lineRule="exact"/>
              <w:ind w:left="6" w:right="1"/>
              <w:rPr>
                <w:sz w:val="20"/>
              </w:rPr>
            </w:pPr>
            <w:r>
              <w:rPr>
                <w:spacing w:val="-5"/>
                <w:sz w:val="20"/>
              </w:rPr>
              <w:t>66</w:t>
            </w:r>
          </w:p>
        </w:tc>
        <w:tc>
          <w:tcPr>
            <w:tcW w:w="2124" w:type="dxa"/>
          </w:tcPr>
          <w:p w:rsidR="00353D9E" w:rsidRDefault="009B5792">
            <w:pPr>
              <w:pStyle w:val="TableParagraph"/>
              <w:spacing w:line="223" w:lineRule="exact"/>
              <w:ind w:left="9"/>
              <w:rPr>
                <w:sz w:val="20"/>
              </w:rPr>
            </w:pPr>
            <w:r>
              <w:rPr>
                <w:spacing w:val="-5"/>
                <w:sz w:val="20"/>
              </w:rPr>
              <w:t>52</w:t>
            </w:r>
          </w:p>
        </w:tc>
        <w:tc>
          <w:tcPr>
            <w:tcW w:w="2549" w:type="dxa"/>
          </w:tcPr>
          <w:p w:rsidR="00353D9E" w:rsidRDefault="009B5792">
            <w:pPr>
              <w:pStyle w:val="TableParagraph"/>
              <w:spacing w:before="46" w:line="217" w:lineRule="exact"/>
              <w:ind w:left="13" w:right="1"/>
              <w:rPr>
                <w:sz w:val="20"/>
              </w:rPr>
            </w:pPr>
            <w:r>
              <w:rPr>
                <w:spacing w:val="-5"/>
                <w:sz w:val="20"/>
              </w:rPr>
              <w:t>14</w:t>
            </w:r>
          </w:p>
        </w:tc>
      </w:tr>
      <w:tr w:rsidR="00353D9E">
        <w:trPr>
          <w:trHeight w:val="282"/>
        </w:trPr>
        <w:tc>
          <w:tcPr>
            <w:tcW w:w="2405" w:type="dxa"/>
          </w:tcPr>
          <w:p w:rsidR="00353D9E" w:rsidRDefault="009B5792">
            <w:pPr>
              <w:pStyle w:val="TableParagraph"/>
              <w:spacing w:before="19"/>
              <w:ind w:left="8" w:right="3"/>
              <w:rPr>
                <w:sz w:val="20"/>
              </w:rPr>
            </w:pPr>
            <w:r>
              <w:rPr>
                <w:spacing w:val="-4"/>
                <w:sz w:val="20"/>
              </w:rPr>
              <w:t>-</w:t>
            </w:r>
            <w:r>
              <w:rPr>
                <w:spacing w:val="-10"/>
                <w:sz w:val="20"/>
              </w:rPr>
              <w:t>8</w:t>
            </w:r>
          </w:p>
        </w:tc>
        <w:tc>
          <w:tcPr>
            <w:tcW w:w="2270" w:type="dxa"/>
          </w:tcPr>
          <w:p w:rsidR="00353D9E" w:rsidRDefault="009B5792">
            <w:pPr>
              <w:pStyle w:val="TableParagraph"/>
              <w:spacing w:line="223" w:lineRule="exact"/>
              <w:ind w:left="6" w:right="1"/>
              <w:rPr>
                <w:sz w:val="20"/>
              </w:rPr>
            </w:pPr>
            <w:r>
              <w:rPr>
                <w:spacing w:val="-5"/>
                <w:sz w:val="20"/>
              </w:rPr>
              <w:t>68</w:t>
            </w:r>
          </w:p>
        </w:tc>
        <w:tc>
          <w:tcPr>
            <w:tcW w:w="2124" w:type="dxa"/>
          </w:tcPr>
          <w:p w:rsidR="00353D9E" w:rsidRDefault="009B5792">
            <w:pPr>
              <w:pStyle w:val="TableParagraph"/>
              <w:spacing w:line="223" w:lineRule="exact"/>
              <w:ind w:left="9"/>
              <w:rPr>
                <w:sz w:val="20"/>
              </w:rPr>
            </w:pPr>
            <w:r>
              <w:rPr>
                <w:spacing w:val="-5"/>
                <w:sz w:val="20"/>
              </w:rPr>
              <w:t>53</w:t>
            </w:r>
          </w:p>
        </w:tc>
        <w:tc>
          <w:tcPr>
            <w:tcW w:w="2549" w:type="dxa"/>
          </w:tcPr>
          <w:p w:rsidR="00353D9E" w:rsidRDefault="009B5792">
            <w:pPr>
              <w:pStyle w:val="TableParagraph"/>
              <w:spacing w:before="46" w:line="217" w:lineRule="exact"/>
              <w:ind w:left="13" w:right="1"/>
              <w:rPr>
                <w:sz w:val="20"/>
              </w:rPr>
            </w:pPr>
            <w:r>
              <w:rPr>
                <w:spacing w:val="-5"/>
                <w:sz w:val="20"/>
              </w:rPr>
              <w:t>15</w:t>
            </w:r>
          </w:p>
        </w:tc>
      </w:tr>
      <w:tr w:rsidR="00353D9E">
        <w:trPr>
          <w:trHeight w:val="282"/>
        </w:trPr>
        <w:tc>
          <w:tcPr>
            <w:tcW w:w="2405" w:type="dxa"/>
          </w:tcPr>
          <w:p w:rsidR="00353D9E" w:rsidRDefault="009B5792">
            <w:pPr>
              <w:pStyle w:val="TableParagraph"/>
              <w:spacing w:before="22"/>
              <w:ind w:left="8" w:right="3"/>
              <w:rPr>
                <w:sz w:val="20"/>
              </w:rPr>
            </w:pPr>
            <w:r>
              <w:rPr>
                <w:spacing w:val="-4"/>
                <w:sz w:val="20"/>
              </w:rPr>
              <w:t>-</w:t>
            </w:r>
            <w:r>
              <w:rPr>
                <w:spacing w:val="-10"/>
                <w:sz w:val="20"/>
              </w:rPr>
              <w:t>9</w:t>
            </w:r>
          </w:p>
        </w:tc>
        <w:tc>
          <w:tcPr>
            <w:tcW w:w="2270" w:type="dxa"/>
          </w:tcPr>
          <w:p w:rsidR="00353D9E" w:rsidRDefault="009B5792">
            <w:pPr>
              <w:pStyle w:val="TableParagraph"/>
              <w:spacing w:line="223" w:lineRule="exact"/>
              <w:ind w:left="6" w:right="1"/>
              <w:rPr>
                <w:sz w:val="20"/>
              </w:rPr>
            </w:pPr>
            <w:r>
              <w:rPr>
                <w:spacing w:val="-5"/>
                <w:sz w:val="20"/>
              </w:rPr>
              <w:t>69</w:t>
            </w:r>
          </w:p>
        </w:tc>
        <w:tc>
          <w:tcPr>
            <w:tcW w:w="2124" w:type="dxa"/>
          </w:tcPr>
          <w:p w:rsidR="00353D9E" w:rsidRDefault="009B5792">
            <w:pPr>
              <w:pStyle w:val="TableParagraph"/>
              <w:spacing w:line="223" w:lineRule="exact"/>
              <w:ind w:left="9"/>
              <w:rPr>
                <w:sz w:val="20"/>
              </w:rPr>
            </w:pPr>
            <w:r>
              <w:rPr>
                <w:spacing w:val="-5"/>
                <w:sz w:val="20"/>
              </w:rPr>
              <w:t>54</w:t>
            </w:r>
          </w:p>
        </w:tc>
        <w:tc>
          <w:tcPr>
            <w:tcW w:w="2549" w:type="dxa"/>
          </w:tcPr>
          <w:p w:rsidR="00353D9E" w:rsidRDefault="009B5792">
            <w:pPr>
              <w:pStyle w:val="TableParagraph"/>
              <w:spacing w:before="48" w:line="215" w:lineRule="exact"/>
              <w:ind w:left="13" w:right="1"/>
              <w:rPr>
                <w:sz w:val="20"/>
              </w:rPr>
            </w:pPr>
            <w:r>
              <w:rPr>
                <w:spacing w:val="-5"/>
                <w:sz w:val="20"/>
              </w:rPr>
              <w:t>15</w:t>
            </w:r>
          </w:p>
        </w:tc>
      </w:tr>
      <w:tr w:rsidR="00353D9E">
        <w:trPr>
          <w:trHeight w:val="282"/>
        </w:trPr>
        <w:tc>
          <w:tcPr>
            <w:tcW w:w="2405" w:type="dxa"/>
          </w:tcPr>
          <w:p w:rsidR="00353D9E" w:rsidRDefault="009B5792">
            <w:pPr>
              <w:pStyle w:val="TableParagraph"/>
              <w:spacing w:before="22"/>
              <w:ind w:left="8" w:right="2"/>
              <w:rPr>
                <w:sz w:val="20"/>
              </w:rPr>
            </w:pPr>
            <w:r>
              <w:rPr>
                <w:spacing w:val="-4"/>
                <w:sz w:val="20"/>
              </w:rPr>
              <w:t>-</w:t>
            </w:r>
            <w:r>
              <w:rPr>
                <w:spacing w:val="-5"/>
                <w:sz w:val="20"/>
              </w:rPr>
              <w:t>10</w:t>
            </w:r>
          </w:p>
        </w:tc>
        <w:tc>
          <w:tcPr>
            <w:tcW w:w="2270" w:type="dxa"/>
          </w:tcPr>
          <w:p w:rsidR="00353D9E" w:rsidRDefault="009B5792">
            <w:pPr>
              <w:pStyle w:val="TableParagraph"/>
              <w:spacing w:line="225" w:lineRule="exact"/>
              <w:ind w:left="6" w:right="1"/>
              <w:rPr>
                <w:sz w:val="20"/>
              </w:rPr>
            </w:pPr>
            <w:r>
              <w:rPr>
                <w:spacing w:val="-5"/>
                <w:sz w:val="20"/>
              </w:rPr>
              <w:t>71</w:t>
            </w:r>
          </w:p>
        </w:tc>
        <w:tc>
          <w:tcPr>
            <w:tcW w:w="2124" w:type="dxa"/>
          </w:tcPr>
          <w:p w:rsidR="00353D9E" w:rsidRDefault="009B5792">
            <w:pPr>
              <w:pStyle w:val="TableParagraph"/>
              <w:spacing w:line="225" w:lineRule="exact"/>
              <w:ind w:left="9"/>
              <w:rPr>
                <w:sz w:val="20"/>
              </w:rPr>
            </w:pPr>
            <w:r>
              <w:rPr>
                <w:spacing w:val="-5"/>
                <w:sz w:val="20"/>
              </w:rPr>
              <w:t>55</w:t>
            </w:r>
          </w:p>
        </w:tc>
        <w:tc>
          <w:tcPr>
            <w:tcW w:w="2549" w:type="dxa"/>
          </w:tcPr>
          <w:p w:rsidR="00353D9E" w:rsidRDefault="009B5792">
            <w:pPr>
              <w:pStyle w:val="TableParagraph"/>
              <w:spacing w:before="48" w:line="215" w:lineRule="exact"/>
              <w:ind w:left="13" w:right="1"/>
              <w:rPr>
                <w:sz w:val="20"/>
              </w:rPr>
            </w:pPr>
            <w:r>
              <w:rPr>
                <w:spacing w:val="-5"/>
                <w:sz w:val="20"/>
              </w:rPr>
              <w:t>16</w:t>
            </w:r>
          </w:p>
        </w:tc>
      </w:tr>
      <w:tr w:rsidR="00353D9E">
        <w:trPr>
          <w:trHeight w:val="285"/>
        </w:trPr>
        <w:tc>
          <w:tcPr>
            <w:tcW w:w="2405" w:type="dxa"/>
          </w:tcPr>
          <w:p w:rsidR="00353D9E" w:rsidRDefault="009B5792">
            <w:pPr>
              <w:pStyle w:val="TableParagraph"/>
              <w:spacing w:before="22"/>
              <w:ind w:left="8" w:right="2"/>
              <w:rPr>
                <w:sz w:val="20"/>
              </w:rPr>
            </w:pPr>
            <w:r>
              <w:rPr>
                <w:spacing w:val="-4"/>
                <w:sz w:val="20"/>
              </w:rPr>
              <w:t>-</w:t>
            </w:r>
            <w:r>
              <w:rPr>
                <w:spacing w:val="-5"/>
                <w:sz w:val="20"/>
              </w:rPr>
              <w:t>11</w:t>
            </w:r>
          </w:p>
        </w:tc>
        <w:tc>
          <w:tcPr>
            <w:tcW w:w="2270" w:type="dxa"/>
          </w:tcPr>
          <w:p w:rsidR="00353D9E" w:rsidRDefault="009B5792">
            <w:pPr>
              <w:pStyle w:val="TableParagraph"/>
              <w:spacing w:line="225" w:lineRule="exact"/>
              <w:ind w:left="6" w:right="1"/>
              <w:rPr>
                <w:sz w:val="20"/>
              </w:rPr>
            </w:pPr>
            <w:r>
              <w:rPr>
                <w:spacing w:val="-5"/>
                <w:sz w:val="20"/>
              </w:rPr>
              <w:t>72</w:t>
            </w:r>
          </w:p>
        </w:tc>
        <w:tc>
          <w:tcPr>
            <w:tcW w:w="2124" w:type="dxa"/>
          </w:tcPr>
          <w:p w:rsidR="00353D9E" w:rsidRDefault="009B5792">
            <w:pPr>
              <w:pStyle w:val="TableParagraph"/>
              <w:spacing w:line="225" w:lineRule="exact"/>
              <w:ind w:left="9"/>
              <w:rPr>
                <w:sz w:val="20"/>
              </w:rPr>
            </w:pPr>
            <w:r>
              <w:rPr>
                <w:spacing w:val="-5"/>
                <w:sz w:val="20"/>
              </w:rPr>
              <w:t>56</w:t>
            </w:r>
          </w:p>
        </w:tc>
        <w:tc>
          <w:tcPr>
            <w:tcW w:w="2549" w:type="dxa"/>
          </w:tcPr>
          <w:p w:rsidR="00353D9E" w:rsidRDefault="009B5792">
            <w:pPr>
              <w:pStyle w:val="TableParagraph"/>
              <w:spacing w:before="48" w:line="217" w:lineRule="exact"/>
              <w:ind w:left="13" w:right="1"/>
              <w:rPr>
                <w:sz w:val="20"/>
              </w:rPr>
            </w:pPr>
            <w:r>
              <w:rPr>
                <w:spacing w:val="-5"/>
                <w:sz w:val="20"/>
              </w:rPr>
              <w:t>16</w:t>
            </w:r>
          </w:p>
        </w:tc>
      </w:tr>
      <w:tr w:rsidR="00353D9E">
        <w:trPr>
          <w:trHeight w:val="283"/>
        </w:trPr>
        <w:tc>
          <w:tcPr>
            <w:tcW w:w="2405" w:type="dxa"/>
          </w:tcPr>
          <w:p w:rsidR="00353D9E" w:rsidRDefault="009B5792">
            <w:pPr>
              <w:pStyle w:val="TableParagraph"/>
              <w:spacing w:before="19"/>
              <w:ind w:left="8" w:right="2"/>
              <w:rPr>
                <w:sz w:val="20"/>
              </w:rPr>
            </w:pPr>
            <w:r>
              <w:rPr>
                <w:spacing w:val="-4"/>
                <w:sz w:val="20"/>
              </w:rPr>
              <w:t>-</w:t>
            </w:r>
            <w:r>
              <w:rPr>
                <w:spacing w:val="-5"/>
                <w:sz w:val="20"/>
              </w:rPr>
              <w:t>12</w:t>
            </w:r>
          </w:p>
        </w:tc>
        <w:tc>
          <w:tcPr>
            <w:tcW w:w="2270" w:type="dxa"/>
          </w:tcPr>
          <w:p w:rsidR="00353D9E" w:rsidRDefault="009B5792">
            <w:pPr>
              <w:pStyle w:val="TableParagraph"/>
              <w:spacing w:line="223" w:lineRule="exact"/>
              <w:ind w:left="6" w:right="1"/>
              <w:rPr>
                <w:sz w:val="20"/>
              </w:rPr>
            </w:pPr>
            <w:r>
              <w:rPr>
                <w:spacing w:val="-5"/>
                <w:sz w:val="20"/>
              </w:rPr>
              <w:t>74</w:t>
            </w:r>
          </w:p>
        </w:tc>
        <w:tc>
          <w:tcPr>
            <w:tcW w:w="2124" w:type="dxa"/>
          </w:tcPr>
          <w:p w:rsidR="00353D9E" w:rsidRDefault="009B5792">
            <w:pPr>
              <w:pStyle w:val="TableParagraph"/>
              <w:spacing w:line="223" w:lineRule="exact"/>
              <w:ind w:left="9"/>
              <w:rPr>
                <w:sz w:val="20"/>
              </w:rPr>
            </w:pPr>
            <w:r>
              <w:rPr>
                <w:spacing w:val="-5"/>
                <w:sz w:val="20"/>
              </w:rPr>
              <w:t>57</w:t>
            </w:r>
          </w:p>
        </w:tc>
        <w:tc>
          <w:tcPr>
            <w:tcW w:w="2549" w:type="dxa"/>
          </w:tcPr>
          <w:p w:rsidR="00353D9E" w:rsidRDefault="009B5792">
            <w:pPr>
              <w:pStyle w:val="TableParagraph"/>
              <w:spacing w:before="46" w:line="217" w:lineRule="exact"/>
              <w:ind w:left="13" w:right="1"/>
              <w:rPr>
                <w:sz w:val="20"/>
              </w:rPr>
            </w:pPr>
            <w:r>
              <w:rPr>
                <w:spacing w:val="-5"/>
                <w:sz w:val="20"/>
              </w:rPr>
              <w:t>17</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13</w:t>
            </w:r>
          </w:p>
        </w:tc>
        <w:tc>
          <w:tcPr>
            <w:tcW w:w="2270" w:type="dxa"/>
          </w:tcPr>
          <w:p w:rsidR="00353D9E" w:rsidRDefault="009B5792">
            <w:pPr>
              <w:pStyle w:val="TableParagraph"/>
              <w:spacing w:line="223" w:lineRule="exact"/>
              <w:ind w:left="6" w:right="1"/>
              <w:rPr>
                <w:sz w:val="20"/>
              </w:rPr>
            </w:pPr>
            <w:r>
              <w:rPr>
                <w:spacing w:val="-5"/>
                <w:sz w:val="20"/>
              </w:rPr>
              <w:t>76</w:t>
            </w:r>
          </w:p>
        </w:tc>
        <w:tc>
          <w:tcPr>
            <w:tcW w:w="2124" w:type="dxa"/>
          </w:tcPr>
          <w:p w:rsidR="00353D9E" w:rsidRDefault="009B5792">
            <w:pPr>
              <w:pStyle w:val="TableParagraph"/>
              <w:spacing w:line="223" w:lineRule="exact"/>
              <w:ind w:left="9"/>
              <w:rPr>
                <w:sz w:val="20"/>
              </w:rPr>
            </w:pPr>
            <w:r>
              <w:rPr>
                <w:spacing w:val="-5"/>
                <w:sz w:val="20"/>
              </w:rPr>
              <w:t>58</w:t>
            </w:r>
          </w:p>
        </w:tc>
        <w:tc>
          <w:tcPr>
            <w:tcW w:w="2549" w:type="dxa"/>
          </w:tcPr>
          <w:p w:rsidR="00353D9E" w:rsidRDefault="009B5792">
            <w:pPr>
              <w:pStyle w:val="TableParagraph"/>
              <w:spacing w:before="46" w:line="217" w:lineRule="exact"/>
              <w:ind w:left="13" w:right="1"/>
              <w:rPr>
                <w:sz w:val="20"/>
              </w:rPr>
            </w:pPr>
            <w:r>
              <w:rPr>
                <w:spacing w:val="-5"/>
                <w:sz w:val="20"/>
              </w:rPr>
              <w:t>18</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14</w:t>
            </w:r>
          </w:p>
        </w:tc>
        <w:tc>
          <w:tcPr>
            <w:tcW w:w="2270" w:type="dxa"/>
          </w:tcPr>
          <w:p w:rsidR="00353D9E" w:rsidRDefault="009B5792">
            <w:pPr>
              <w:pStyle w:val="TableParagraph"/>
              <w:spacing w:line="223" w:lineRule="exact"/>
              <w:ind w:left="6" w:right="1"/>
              <w:rPr>
                <w:sz w:val="20"/>
              </w:rPr>
            </w:pPr>
            <w:r>
              <w:rPr>
                <w:spacing w:val="-5"/>
                <w:sz w:val="20"/>
              </w:rPr>
              <w:t>77</w:t>
            </w:r>
          </w:p>
        </w:tc>
        <w:tc>
          <w:tcPr>
            <w:tcW w:w="2124" w:type="dxa"/>
          </w:tcPr>
          <w:p w:rsidR="00353D9E" w:rsidRDefault="009B5792">
            <w:pPr>
              <w:pStyle w:val="TableParagraph"/>
              <w:spacing w:line="223" w:lineRule="exact"/>
              <w:ind w:left="9"/>
              <w:rPr>
                <w:sz w:val="20"/>
              </w:rPr>
            </w:pPr>
            <w:r>
              <w:rPr>
                <w:spacing w:val="-5"/>
                <w:sz w:val="20"/>
              </w:rPr>
              <w:t>59</w:t>
            </w:r>
          </w:p>
        </w:tc>
        <w:tc>
          <w:tcPr>
            <w:tcW w:w="2549" w:type="dxa"/>
          </w:tcPr>
          <w:p w:rsidR="00353D9E" w:rsidRDefault="009B5792">
            <w:pPr>
              <w:pStyle w:val="TableParagraph"/>
              <w:spacing w:before="46" w:line="217" w:lineRule="exact"/>
              <w:ind w:left="13" w:right="1"/>
              <w:rPr>
                <w:sz w:val="20"/>
              </w:rPr>
            </w:pPr>
            <w:r>
              <w:rPr>
                <w:spacing w:val="-5"/>
                <w:sz w:val="20"/>
              </w:rPr>
              <w:t>18</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15</w:t>
            </w:r>
          </w:p>
        </w:tc>
        <w:tc>
          <w:tcPr>
            <w:tcW w:w="2270" w:type="dxa"/>
          </w:tcPr>
          <w:p w:rsidR="00353D9E" w:rsidRDefault="009B5792">
            <w:pPr>
              <w:pStyle w:val="TableParagraph"/>
              <w:spacing w:line="223" w:lineRule="exact"/>
              <w:ind w:left="6" w:right="1"/>
              <w:rPr>
                <w:sz w:val="20"/>
              </w:rPr>
            </w:pPr>
            <w:r>
              <w:rPr>
                <w:spacing w:val="-5"/>
                <w:sz w:val="20"/>
              </w:rPr>
              <w:t>79</w:t>
            </w:r>
          </w:p>
        </w:tc>
        <w:tc>
          <w:tcPr>
            <w:tcW w:w="2124" w:type="dxa"/>
          </w:tcPr>
          <w:p w:rsidR="00353D9E" w:rsidRDefault="009B5792">
            <w:pPr>
              <w:pStyle w:val="TableParagraph"/>
              <w:spacing w:line="223" w:lineRule="exact"/>
              <w:ind w:left="9"/>
              <w:rPr>
                <w:sz w:val="20"/>
              </w:rPr>
            </w:pPr>
            <w:r>
              <w:rPr>
                <w:spacing w:val="-5"/>
                <w:sz w:val="20"/>
              </w:rPr>
              <w:t>60</w:t>
            </w:r>
          </w:p>
        </w:tc>
        <w:tc>
          <w:tcPr>
            <w:tcW w:w="2549" w:type="dxa"/>
          </w:tcPr>
          <w:p w:rsidR="00353D9E" w:rsidRDefault="009B5792">
            <w:pPr>
              <w:pStyle w:val="TableParagraph"/>
              <w:spacing w:before="46" w:line="217" w:lineRule="exact"/>
              <w:ind w:left="13" w:right="1"/>
              <w:rPr>
                <w:sz w:val="20"/>
              </w:rPr>
            </w:pPr>
            <w:r>
              <w:rPr>
                <w:spacing w:val="-5"/>
                <w:sz w:val="20"/>
              </w:rPr>
              <w:t>19</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16</w:t>
            </w:r>
          </w:p>
        </w:tc>
        <w:tc>
          <w:tcPr>
            <w:tcW w:w="2270" w:type="dxa"/>
          </w:tcPr>
          <w:p w:rsidR="00353D9E" w:rsidRDefault="009B5792">
            <w:pPr>
              <w:pStyle w:val="TableParagraph"/>
              <w:spacing w:line="223" w:lineRule="exact"/>
              <w:ind w:left="6" w:right="1"/>
              <w:rPr>
                <w:sz w:val="20"/>
              </w:rPr>
            </w:pPr>
            <w:r>
              <w:rPr>
                <w:spacing w:val="-5"/>
                <w:sz w:val="20"/>
              </w:rPr>
              <w:t>80</w:t>
            </w:r>
          </w:p>
        </w:tc>
        <w:tc>
          <w:tcPr>
            <w:tcW w:w="2124" w:type="dxa"/>
          </w:tcPr>
          <w:p w:rsidR="00353D9E" w:rsidRDefault="009B5792">
            <w:pPr>
              <w:pStyle w:val="TableParagraph"/>
              <w:spacing w:line="223" w:lineRule="exact"/>
              <w:ind w:left="9"/>
              <w:rPr>
                <w:sz w:val="20"/>
              </w:rPr>
            </w:pPr>
            <w:r>
              <w:rPr>
                <w:spacing w:val="-5"/>
                <w:sz w:val="20"/>
              </w:rPr>
              <w:t>61</w:t>
            </w:r>
          </w:p>
        </w:tc>
        <w:tc>
          <w:tcPr>
            <w:tcW w:w="2549" w:type="dxa"/>
          </w:tcPr>
          <w:p w:rsidR="00353D9E" w:rsidRDefault="009B5792">
            <w:pPr>
              <w:pStyle w:val="TableParagraph"/>
              <w:spacing w:before="46" w:line="217" w:lineRule="exact"/>
              <w:ind w:left="13" w:right="1"/>
              <w:rPr>
                <w:sz w:val="20"/>
              </w:rPr>
            </w:pPr>
            <w:r>
              <w:rPr>
                <w:spacing w:val="-5"/>
                <w:sz w:val="20"/>
              </w:rPr>
              <w:t>19</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17</w:t>
            </w:r>
          </w:p>
        </w:tc>
        <w:tc>
          <w:tcPr>
            <w:tcW w:w="2270" w:type="dxa"/>
          </w:tcPr>
          <w:p w:rsidR="00353D9E" w:rsidRDefault="009B5792">
            <w:pPr>
              <w:pStyle w:val="TableParagraph"/>
              <w:spacing w:line="223" w:lineRule="exact"/>
              <w:ind w:left="6" w:right="1"/>
              <w:rPr>
                <w:sz w:val="20"/>
              </w:rPr>
            </w:pPr>
            <w:r>
              <w:rPr>
                <w:spacing w:val="-5"/>
                <w:sz w:val="20"/>
              </w:rPr>
              <w:t>82</w:t>
            </w:r>
          </w:p>
        </w:tc>
        <w:tc>
          <w:tcPr>
            <w:tcW w:w="2124" w:type="dxa"/>
          </w:tcPr>
          <w:p w:rsidR="00353D9E" w:rsidRDefault="009B5792">
            <w:pPr>
              <w:pStyle w:val="TableParagraph"/>
              <w:spacing w:line="223" w:lineRule="exact"/>
              <w:ind w:left="9"/>
              <w:rPr>
                <w:sz w:val="20"/>
              </w:rPr>
            </w:pPr>
            <w:r>
              <w:rPr>
                <w:spacing w:val="-5"/>
                <w:sz w:val="20"/>
              </w:rPr>
              <w:t>62</w:t>
            </w:r>
          </w:p>
        </w:tc>
        <w:tc>
          <w:tcPr>
            <w:tcW w:w="2549" w:type="dxa"/>
          </w:tcPr>
          <w:p w:rsidR="00353D9E" w:rsidRDefault="009B5792">
            <w:pPr>
              <w:pStyle w:val="TableParagraph"/>
              <w:spacing w:before="46" w:line="217" w:lineRule="exact"/>
              <w:ind w:left="13" w:right="1"/>
              <w:rPr>
                <w:sz w:val="20"/>
              </w:rPr>
            </w:pPr>
            <w:r>
              <w:rPr>
                <w:spacing w:val="-5"/>
                <w:sz w:val="20"/>
              </w:rPr>
              <w:t>20</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18</w:t>
            </w:r>
          </w:p>
        </w:tc>
        <w:tc>
          <w:tcPr>
            <w:tcW w:w="2270" w:type="dxa"/>
          </w:tcPr>
          <w:p w:rsidR="00353D9E" w:rsidRDefault="009B5792">
            <w:pPr>
              <w:pStyle w:val="TableParagraph"/>
              <w:spacing w:line="223" w:lineRule="exact"/>
              <w:ind w:left="6" w:right="1"/>
              <w:rPr>
                <w:sz w:val="20"/>
              </w:rPr>
            </w:pPr>
            <w:r>
              <w:rPr>
                <w:spacing w:val="-5"/>
                <w:sz w:val="20"/>
              </w:rPr>
              <w:t>83</w:t>
            </w:r>
          </w:p>
        </w:tc>
        <w:tc>
          <w:tcPr>
            <w:tcW w:w="2124" w:type="dxa"/>
          </w:tcPr>
          <w:p w:rsidR="00353D9E" w:rsidRDefault="009B5792">
            <w:pPr>
              <w:pStyle w:val="TableParagraph"/>
              <w:spacing w:line="223" w:lineRule="exact"/>
              <w:ind w:left="9"/>
              <w:rPr>
                <w:sz w:val="20"/>
              </w:rPr>
            </w:pPr>
            <w:r>
              <w:rPr>
                <w:spacing w:val="-5"/>
                <w:sz w:val="20"/>
              </w:rPr>
              <w:t>63</w:t>
            </w:r>
          </w:p>
        </w:tc>
        <w:tc>
          <w:tcPr>
            <w:tcW w:w="2549" w:type="dxa"/>
          </w:tcPr>
          <w:p w:rsidR="00353D9E" w:rsidRDefault="009B5792">
            <w:pPr>
              <w:pStyle w:val="TableParagraph"/>
              <w:spacing w:before="46" w:line="217" w:lineRule="exact"/>
              <w:ind w:left="13" w:right="1"/>
              <w:rPr>
                <w:sz w:val="20"/>
              </w:rPr>
            </w:pPr>
            <w:r>
              <w:rPr>
                <w:spacing w:val="-5"/>
                <w:sz w:val="20"/>
              </w:rPr>
              <w:t>20</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19</w:t>
            </w:r>
          </w:p>
        </w:tc>
        <w:tc>
          <w:tcPr>
            <w:tcW w:w="2270" w:type="dxa"/>
          </w:tcPr>
          <w:p w:rsidR="00353D9E" w:rsidRDefault="009B5792">
            <w:pPr>
              <w:pStyle w:val="TableParagraph"/>
              <w:spacing w:line="223" w:lineRule="exact"/>
              <w:ind w:left="6" w:right="1"/>
              <w:rPr>
                <w:sz w:val="20"/>
              </w:rPr>
            </w:pPr>
            <w:r>
              <w:rPr>
                <w:spacing w:val="-5"/>
                <w:sz w:val="20"/>
              </w:rPr>
              <w:t>85</w:t>
            </w:r>
          </w:p>
        </w:tc>
        <w:tc>
          <w:tcPr>
            <w:tcW w:w="2124" w:type="dxa"/>
          </w:tcPr>
          <w:p w:rsidR="00353D9E" w:rsidRDefault="009B5792">
            <w:pPr>
              <w:pStyle w:val="TableParagraph"/>
              <w:spacing w:line="223" w:lineRule="exact"/>
              <w:ind w:left="9"/>
              <w:rPr>
                <w:sz w:val="20"/>
              </w:rPr>
            </w:pPr>
            <w:r>
              <w:rPr>
                <w:spacing w:val="-5"/>
                <w:sz w:val="20"/>
              </w:rPr>
              <w:t>64</w:t>
            </w:r>
          </w:p>
        </w:tc>
        <w:tc>
          <w:tcPr>
            <w:tcW w:w="2549" w:type="dxa"/>
          </w:tcPr>
          <w:p w:rsidR="00353D9E" w:rsidRDefault="009B5792">
            <w:pPr>
              <w:pStyle w:val="TableParagraph"/>
              <w:spacing w:before="46" w:line="217" w:lineRule="exact"/>
              <w:ind w:left="13" w:right="1"/>
              <w:rPr>
                <w:sz w:val="20"/>
              </w:rPr>
            </w:pPr>
            <w:r>
              <w:rPr>
                <w:spacing w:val="-5"/>
                <w:sz w:val="20"/>
              </w:rPr>
              <w:t>21</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20</w:t>
            </w:r>
          </w:p>
        </w:tc>
        <w:tc>
          <w:tcPr>
            <w:tcW w:w="2270" w:type="dxa"/>
          </w:tcPr>
          <w:p w:rsidR="00353D9E" w:rsidRDefault="009B5792">
            <w:pPr>
              <w:pStyle w:val="TableParagraph"/>
              <w:spacing w:line="223" w:lineRule="exact"/>
              <w:ind w:left="6" w:right="1"/>
              <w:rPr>
                <w:sz w:val="20"/>
              </w:rPr>
            </w:pPr>
            <w:r>
              <w:rPr>
                <w:spacing w:val="-5"/>
                <w:sz w:val="20"/>
              </w:rPr>
              <w:t>86</w:t>
            </w:r>
          </w:p>
        </w:tc>
        <w:tc>
          <w:tcPr>
            <w:tcW w:w="2124" w:type="dxa"/>
          </w:tcPr>
          <w:p w:rsidR="00353D9E" w:rsidRDefault="009B5792">
            <w:pPr>
              <w:pStyle w:val="TableParagraph"/>
              <w:spacing w:line="223" w:lineRule="exact"/>
              <w:ind w:left="9"/>
              <w:rPr>
                <w:sz w:val="20"/>
              </w:rPr>
            </w:pPr>
            <w:r>
              <w:rPr>
                <w:spacing w:val="-5"/>
                <w:sz w:val="20"/>
              </w:rPr>
              <w:t>65</w:t>
            </w:r>
          </w:p>
        </w:tc>
        <w:tc>
          <w:tcPr>
            <w:tcW w:w="2549" w:type="dxa"/>
          </w:tcPr>
          <w:p w:rsidR="00353D9E" w:rsidRDefault="009B5792">
            <w:pPr>
              <w:pStyle w:val="TableParagraph"/>
              <w:spacing w:before="46" w:line="217" w:lineRule="exact"/>
              <w:ind w:left="13" w:right="1"/>
              <w:rPr>
                <w:sz w:val="20"/>
              </w:rPr>
            </w:pPr>
            <w:r>
              <w:rPr>
                <w:spacing w:val="-5"/>
                <w:sz w:val="20"/>
              </w:rPr>
              <w:t>21</w:t>
            </w:r>
          </w:p>
        </w:tc>
      </w:tr>
      <w:tr w:rsidR="00353D9E">
        <w:trPr>
          <w:trHeight w:val="282"/>
        </w:trPr>
        <w:tc>
          <w:tcPr>
            <w:tcW w:w="2405" w:type="dxa"/>
          </w:tcPr>
          <w:p w:rsidR="00353D9E" w:rsidRDefault="009B5792">
            <w:pPr>
              <w:pStyle w:val="TableParagraph"/>
              <w:spacing w:before="22"/>
              <w:ind w:left="8" w:right="2"/>
              <w:rPr>
                <w:sz w:val="20"/>
              </w:rPr>
            </w:pPr>
            <w:r>
              <w:rPr>
                <w:spacing w:val="-4"/>
                <w:sz w:val="20"/>
              </w:rPr>
              <w:t>-</w:t>
            </w:r>
            <w:r>
              <w:rPr>
                <w:spacing w:val="-5"/>
                <w:sz w:val="20"/>
              </w:rPr>
              <w:t>21</w:t>
            </w:r>
          </w:p>
        </w:tc>
        <w:tc>
          <w:tcPr>
            <w:tcW w:w="2270" w:type="dxa"/>
          </w:tcPr>
          <w:p w:rsidR="00353D9E" w:rsidRDefault="009B5792">
            <w:pPr>
              <w:pStyle w:val="TableParagraph"/>
              <w:spacing w:line="223" w:lineRule="exact"/>
              <w:ind w:left="6" w:right="1"/>
              <w:rPr>
                <w:sz w:val="20"/>
              </w:rPr>
            </w:pPr>
            <w:r>
              <w:rPr>
                <w:spacing w:val="-5"/>
                <w:sz w:val="20"/>
              </w:rPr>
              <w:t>88</w:t>
            </w:r>
          </w:p>
        </w:tc>
        <w:tc>
          <w:tcPr>
            <w:tcW w:w="2124" w:type="dxa"/>
          </w:tcPr>
          <w:p w:rsidR="00353D9E" w:rsidRDefault="009B5792">
            <w:pPr>
              <w:pStyle w:val="TableParagraph"/>
              <w:spacing w:line="223" w:lineRule="exact"/>
              <w:ind w:left="9"/>
              <w:rPr>
                <w:sz w:val="20"/>
              </w:rPr>
            </w:pPr>
            <w:r>
              <w:rPr>
                <w:spacing w:val="-5"/>
                <w:sz w:val="20"/>
              </w:rPr>
              <w:t>65</w:t>
            </w:r>
          </w:p>
        </w:tc>
        <w:tc>
          <w:tcPr>
            <w:tcW w:w="2549" w:type="dxa"/>
          </w:tcPr>
          <w:p w:rsidR="00353D9E" w:rsidRDefault="009B5792">
            <w:pPr>
              <w:pStyle w:val="TableParagraph"/>
              <w:spacing w:before="48" w:line="215" w:lineRule="exact"/>
              <w:ind w:left="13" w:right="1"/>
              <w:rPr>
                <w:sz w:val="20"/>
              </w:rPr>
            </w:pPr>
            <w:r>
              <w:rPr>
                <w:spacing w:val="-5"/>
                <w:sz w:val="20"/>
              </w:rPr>
              <w:t>23</w:t>
            </w:r>
          </w:p>
        </w:tc>
      </w:tr>
      <w:tr w:rsidR="00353D9E">
        <w:trPr>
          <w:trHeight w:val="282"/>
        </w:trPr>
        <w:tc>
          <w:tcPr>
            <w:tcW w:w="2405" w:type="dxa"/>
          </w:tcPr>
          <w:p w:rsidR="00353D9E" w:rsidRDefault="009B5792">
            <w:pPr>
              <w:pStyle w:val="TableParagraph"/>
              <w:spacing w:before="22"/>
              <w:ind w:left="8" w:right="2"/>
              <w:rPr>
                <w:sz w:val="20"/>
              </w:rPr>
            </w:pPr>
            <w:r>
              <w:rPr>
                <w:spacing w:val="-4"/>
                <w:sz w:val="20"/>
              </w:rPr>
              <w:t>-</w:t>
            </w:r>
            <w:r>
              <w:rPr>
                <w:spacing w:val="-5"/>
                <w:sz w:val="20"/>
              </w:rPr>
              <w:t>22</w:t>
            </w:r>
          </w:p>
        </w:tc>
        <w:tc>
          <w:tcPr>
            <w:tcW w:w="2270" w:type="dxa"/>
          </w:tcPr>
          <w:p w:rsidR="00353D9E" w:rsidRDefault="009B5792">
            <w:pPr>
              <w:pStyle w:val="TableParagraph"/>
              <w:spacing w:line="225" w:lineRule="exact"/>
              <w:ind w:left="6" w:right="1"/>
              <w:rPr>
                <w:sz w:val="20"/>
              </w:rPr>
            </w:pPr>
            <w:r>
              <w:rPr>
                <w:spacing w:val="-5"/>
                <w:sz w:val="20"/>
              </w:rPr>
              <w:t>89</w:t>
            </w:r>
          </w:p>
        </w:tc>
        <w:tc>
          <w:tcPr>
            <w:tcW w:w="2124" w:type="dxa"/>
          </w:tcPr>
          <w:p w:rsidR="00353D9E" w:rsidRDefault="009B5792">
            <w:pPr>
              <w:pStyle w:val="TableParagraph"/>
              <w:spacing w:line="225" w:lineRule="exact"/>
              <w:ind w:left="9"/>
              <w:rPr>
                <w:sz w:val="20"/>
              </w:rPr>
            </w:pPr>
            <w:r>
              <w:rPr>
                <w:spacing w:val="-5"/>
                <w:sz w:val="20"/>
              </w:rPr>
              <w:t>66</w:t>
            </w:r>
          </w:p>
        </w:tc>
        <w:tc>
          <w:tcPr>
            <w:tcW w:w="2549" w:type="dxa"/>
          </w:tcPr>
          <w:p w:rsidR="00353D9E" w:rsidRDefault="009B5792">
            <w:pPr>
              <w:pStyle w:val="TableParagraph"/>
              <w:spacing w:before="48" w:line="215" w:lineRule="exact"/>
              <w:ind w:left="13" w:right="1"/>
              <w:rPr>
                <w:sz w:val="20"/>
              </w:rPr>
            </w:pPr>
            <w:r>
              <w:rPr>
                <w:spacing w:val="-5"/>
                <w:sz w:val="20"/>
              </w:rPr>
              <w:t>23</w:t>
            </w:r>
          </w:p>
        </w:tc>
      </w:tr>
      <w:tr w:rsidR="00353D9E">
        <w:trPr>
          <w:trHeight w:val="285"/>
        </w:trPr>
        <w:tc>
          <w:tcPr>
            <w:tcW w:w="2405" w:type="dxa"/>
          </w:tcPr>
          <w:p w:rsidR="00353D9E" w:rsidRDefault="009B5792">
            <w:pPr>
              <w:pStyle w:val="TableParagraph"/>
              <w:spacing w:before="22"/>
              <w:ind w:left="8" w:right="2"/>
              <w:rPr>
                <w:sz w:val="20"/>
              </w:rPr>
            </w:pPr>
            <w:r>
              <w:rPr>
                <w:spacing w:val="-4"/>
                <w:sz w:val="20"/>
              </w:rPr>
              <w:t>-</w:t>
            </w:r>
            <w:r>
              <w:rPr>
                <w:spacing w:val="-5"/>
                <w:sz w:val="20"/>
              </w:rPr>
              <w:t>23</w:t>
            </w:r>
          </w:p>
        </w:tc>
        <w:tc>
          <w:tcPr>
            <w:tcW w:w="2270" w:type="dxa"/>
          </w:tcPr>
          <w:p w:rsidR="00353D9E" w:rsidRDefault="009B5792">
            <w:pPr>
              <w:pStyle w:val="TableParagraph"/>
              <w:spacing w:line="225" w:lineRule="exact"/>
              <w:ind w:left="6" w:right="1"/>
              <w:rPr>
                <w:sz w:val="20"/>
              </w:rPr>
            </w:pPr>
            <w:r>
              <w:rPr>
                <w:spacing w:val="-5"/>
                <w:sz w:val="20"/>
              </w:rPr>
              <w:t>91</w:t>
            </w:r>
          </w:p>
        </w:tc>
        <w:tc>
          <w:tcPr>
            <w:tcW w:w="2124" w:type="dxa"/>
          </w:tcPr>
          <w:p w:rsidR="00353D9E" w:rsidRDefault="009B5792">
            <w:pPr>
              <w:pStyle w:val="TableParagraph"/>
              <w:spacing w:line="225" w:lineRule="exact"/>
              <w:ind w:left="9"/>
              <w:rPr>
                <w:sz w:val="20"/>
              </w:rPr>
            </w:pPr>
            <w:r>
              <w:rPr>
                <w:spacing w:val="-5"/>
                <w:sz w:val="20"/>
              </w:rPr>
              <w:t>67</w:t>
            </w:r>
          </w:p>
        </w:tc>
        <w:tc>
          <w:tcPr>
            <w:tcW w:w="2549" w:type="dxa"/>
          </w:tcPr>
          <w:p w:rsidR="00353D9E" w:rsidRDefault="009B5792">
            <w:pPr>
              <w:pStyle w:val="TableParagraph"/>
              <w:spacing w:before="48" w:line="217" w:lineRule="exact"/>
              <w:ind w:left="13" w:right="1"/>
              <w:rPr>
                <w:sz w:val="20"/>
              </w:rPr>
            </w:pPr>
            <w:r>
              <w:rPr>
                <w:spacing w:val="-5"/>
                <w:sz w:val="20"/>
              </w:rPr>
              <w:t>24</w:t>
            </w:r>
          </w:p>
        </w:tc>
      </w:tr>
      <w:tr w:rsidR="00353D9E">
        <w:trPr>
          <w:trHeight w:val="283"/>
        </w:trPr>
        <w:tc>
          <w:tcPr>
            <w:tcW w:w="2405" w:type="dxa"/>
          </w:tcPr>
          <w:p w:rsidR="00353D9E" w:rsidRDefault="009B5792">
            <w:pPr>
              <w:pStyle w:val="TableParagraph"/>
              <w:spacing w:before="20"/>
              <w:ind w:left="8" w:right="2"/>
              <w:rPr>
                <w:sz w:val="20"/>
              </w:rPr>
            </w:pPr>
            <w:r>
              <w:rPr>
                <w:spacing w:val="-4"/>
                <w:sz w:val="20"/>
              </w:rPr>
              <w:t>-</w:t>
            </w:r>
            <w:r>
              <w:rPr>
                <w:spacing w:val="-5"/>
                <w:sz w:val="20"/>
              </w:rPr>
              <w:t>24</w:t>
            </w:r>
          </w:p>
        </w:tc>
        <w:tc>
          <w:tcPr>
            <w:tcW w:w="2270" w:type="dxa"/>
          </w:tcPr>
          <w:p w:rsidR="00353D9E" w:rsidRDefault="009B5792">
            <w:pPr>
              <w:pStyle w:val="TableParagraph"/>
              <w:spacing w:line="224" w:lineRule="exact"/>
              <w:ind w:left="6" w:right="1"/>
              <w:rPr>
                <w:sz w:val="20"/>
              </w:rPr>
            </w:pPr>
            <w:r>
              <w:rPr>
                <w:spacing w:val="-5"/>
                <w:sz w:val="20"/>
              </w:rPr>
              <w:t>92</w:t>
            </w:r>
          </w:p>
        </w:tc>
        <w:tc>
          <w:tcPr>
            <w:tcW w:w="2124" w:type="dxa"/>
          </w:tcPr>
          <w:p w:rsidR="00353D9E" w:rsidRDefault="009B5792">
            <w:pPr>
              <w:pStyle w:val="TableParagraph"/>
              <w:spacing w:line="224" w:lineRule="exact"/>
              <w:ind w:left="9"/>
              <w:rPr>
                <w:sz w:val="20"/>
              </w:rPr>
            </w:pPr>
            <w:r>
              <w:rPr>
                <w:spacing w:val="-5"/>
                <w:sz w:val="20"/>
              </w:rPr>
              <w:t>68</w:t>
            </w:r>
          </w:p>
        </w:tc>
        <w:tc>
          <w:tcPr>
            <w:tcW w:w="2549" w:type="dxa"/>
          </w:tcPr>
          <w:p w:rsidR="00353D9E" w:rsidRDefault="009B5792">
            <w:pPr>
              <w:pStyle w:val="TableParagraph"/>
              <w:spacing w:before="46" w:line="217" w:lineRule="exact"/>
              <w:ind w:left="13" w:right="1"/>
              <w:rPr>
                <w:sz w:val="20"/>
              </w:rPr>
            </w:pPr>
            <w:r>
              <w:rPr>
                <w:spacing w:val="-5"/>
                <w:sz w:val="20"/>
              </w:rPr>
              <w:t>24</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25</w:t>
            </w:r>
          </w:p>
        </w:tc>
        <w:tc>
          <w:tcPr>
            <w:tcW w:w="2270" w:type="dxa"/>
          </w:tcPr>
          <w:p w:rsidR="00353D9E" w:rsidRDefault="009B5792">
            <w:pPr>
              <w:pStyle w:val="TableParagraph"/>
              <w:spacing w:line="223" w:lineRule="exact"/>
              <w:ind w:left="6" w:right="1"/>
              <w:rPr>
                <w:sz w:val="20"/>
              </w:rPr>
            </w:pPr>
            <w:r>
              <w:rPr>
                <w:spacing w:val="-5"/>
                <w:sz w:val="20"/>
              </w:rPr>
              <w:t>94</w:t>
            </w:r>
          </w:p>
        </w:tc>
        <w:tc>
          <w:tcPr>
            <w:tcW w:w="2124" w:type="dxa"/>
          </w:tcPr>
          <w:p w:rsidR="00353D9E" w:rsidRDefault="009B5792">
            <w:pPr>
              <w:pStyle w:val="TableParagraph"/>
              <w:spacing w:line="223" w:lineRule="exact"/>
              <w:ind w:left="9"/>
              <w:rPr>
                <w:sz w:val="20"/>
              </w:rPr>
            </w:pPr>
            <w:r>
              <w:rPr>
                <w:spacing w:val="-5"/>
                <w:sz w:val="20"/>
              </w:rPr>
              <w:t>69</w:t>
            </w:r>
          </w:p>
        </w:tc>
        <w:tc>
          <w:tcPr>
            <w:tcW w:w="2549" w:type="dxa"/>
          </w:tcPr>
          <w:p w:rsidR="00353D9E" w:rsidRDefault="009B5792">
            <w:pPr>
              <w:pStyle w:val="TableParagraph"/>
              <w:spacing w:before="46" w:line="217" w:lineRule="exact"/>
              <w:ind w:left="13" w:right="1"/>
              <w:rPr>
                <w:sz w:val="20"/>
              </w:rPr>
            </w:pPr>
            <w:r>
              <w:rPr>
                <w:spacing w:val="-5"/>
                <w:sz w:val="20"/>
              </w:rPr>
              <w:t>25</w:t>
            </w:r>
          </w:p>
        </w:tc>
      </w:tr>
      <w:tr w:rsidR="00353D9E">
        <w:trPr>
          <w:trHeight w:val="282"/>
        </w:trPr>
        <w:tc>
          <w:tcPr>
            <w:tcW w:w="2405" w:type="dxa"/>
          </w:tcPr>
          <w:p w:rsidR="00353D9E" w:rsidRDefault="009B5792">
            <w:pPr>
              <w:pStyle w:val="TableParagraph"/>
              <w:spacing w:before="19"/>
              <w:ind w:left="8" w:right="2"/>
              <w:rPr>
                <w:sz w:val="20"/>
              </w:rPr>
            </w:pPr>
            <w:r>
              <w:rPr>
                <w:spacing w:val="-4"/>
                <w:sz w:val="20"/>
              </w:rPr>
              <w:t>-</w:t>
            </w:r>
            <w:r>
              <w:rPr>
                <w:spacing w:val="-5"/>
                <w:sz w:val="20"/>
              </w:rPr>
              <w:t>26</w:t>
            </w:r>
          </w:p>
        </w:tc>
        <w:tc>
          <w:tcPr>
            <w:tcW w:w="2270" w:type="dxa"/>
          </w:tcPr>
          <w:p w:rsidR="00353D9E" w:rsidRDefault="009B5792">
            <w:pPr>
              <w:pStyle w:val="TableParagraph"/>
              <w:spacing w:line="223" w:lineRule="exact"/>
              <w:ind w:left="6" w:right="1"/>
              <w:rPr>
                <w:sz w:val="20"/>
              </w:rPr>
            </w:pPr>
            <w:r>
              <w:rPr>
                <w:spacing w:val="-5"/>
                <w:sz w:val="20"/>
              </w:rPr>
              <w:t>95</w:t>
            </w:r>
          </w:p>
        </w:tc>
        <w:tc>
          <w:tcPr>
            <w:tcW w:w="2124" w:type="dxa"/>
          </w:tcPr>
          <w:p w:rsidR="00353D9E" w:rsidRDefault="009B5792">
            <w:pPr>
              <w:pStyle w:val="TableParagraph"/>
              <w:spacing w:line="223" w:lineRule="exact"/>
              <w:ind w:left="9"/>
              <w:rPr>
                <w:sz w:val="20"/>
              </w:rPr>
            </w:pPr>
            <w:r>
              <w:rPr>
                <w:spacing w:val="-5"/>
                <w:sz w:val="20"/>
              </w:rPr>
              <w:t>70</w:t>
            </w:r>
          </w:p>
        </w:tc>
        <w:tc>
          <w:tcPr>
            <w:tcW w:w="2549" w:type="dxa"/>
          </w:tcPr>
          <w:p w:rsidR="00353D9E" w:rsidRDefault="009B5792">
            <w:pPr>
              <w:pStyle w:val="TableParagraph"/>
              <w:spacing w:before="46" w:line="217" w:lineRule="exact"/>
              <w:ind w:left="13" w:right="1"/>
              <w:rPr>
                <w:sz w:val="20"/>
              </w:rPr>
            </w:pPr>
            <w:r>
              <w:rPr>
                <w:spacing w:val="-5"/>
                <w:sz w:val="20"/>
              </w:rPr>
              <w:t>25</w:t>
            </w:r>
          </w:p>
        </w:tc>
      </w:tr>
    </w:tbl>
    <w:p w:rsidR="00353D9E" w:rsidRDefault="00353D9E">
      <w:pPr>
        <w:pStyle w:val="a3"/>
        <w:spacing w:before="0"/>
        <w:ind w:left="0" w:firstLine="0"/>
        <w:jc w:val="left"/>
        <w:rPr>
          <w:b/>
          <w:sz w:val="24"/>
        </w:rPr>
      </w:pPr>
    </w:p>
    <w:p w:rsidR="00353D9E" w:rsidRDefault="009B5792">
      <w:pPr>
        <w:pStyle w:val="1"/>
        <w:numPr>
          <w:ilvl w:val="3"/>
          <w:numId w:val="39"/>
        </w:numPr>
        <w:tabs>
          <w:tab w:val="left" w:pos="1986"/>
        </w:tabs>
        <w:spacing w:before="1"/>
        <w:ind w:left="1986" w:hanging="991"/>
      </w:pPr>
      <w:bookmarkStart w:id="17" w:name="_bookmark17"/>
      <w:bookmarkEnd w:id="17"/>
      <w:r>
        <w:t>Среднегодоваязагрузка</w:t>
      </w:r>
      <w:r>
        <w:rPr>
          <w:spacing w:val="-2"/>
        </w:rPr>
        <w:t>оборудования</w:t>
      </w:r>
    </w:p>
    <w:p w:rsidR="00353D9E" w:rsidRDefault="009B5792">
      <w:pPr>
        <w:pStyle w:val="a3"/>
        <w:spacing w:before="233" w:line="360" w:lineRule="auto"/>
        <w:ind w:left="143" w:right="146"/>
      </w:pPr>
      <w:r>
        <w:t>Среднегодовая загрузка оборудования определяется числом часов использования установленной тепловой мощности источника теплоснабжения.</w:t>
      </w:r>
    </w:p>
    <w:p w:rsidR="00353D9E" w:rsidRDefault="009B5792">
      <w:pPr>
        <w:pStyle w:val="a3"/>
        <w:spacing w:line="360" w:lineRule="auto"/>
        <w:ind w:left="143" w:right="146"/>
      </w:pPr>
      <w:r>
        <w:t>Число часов использования установленной тепловой мощности определяется как отношение выработанной источником теплоснабжения тепловой энергиивтечениегодакустановленнойтепловоймощностиисточника</w:t>
      </w:r>
    </w:p>
    <w:p w:rsidR="00353D9E" w:rsidRDefault="009B5792">
      <w:pPr>
        <w:pStyle w:val="a3"/>
        <w:spacing w:before="0" w:line="298" w:lineRule="exact"/>
        <w:ind w:left="143" w:firstLine="0"/>
        <w:jc w:val="left"/>
      </w:pPr>
      <w:r>
        <w:rPr>
          <w:spacing w:val="-2"/>
        </w:rPr>
        <w:t>теплоснабжения.</w:t>
      </w:r>
    </w:p>
    <w:p w:rsidR="00353D9E" w:rsidRDefault="00353D9E">
      <w:pPr>
        <w:pStyle w:val="a3"/>
        <w:spacing w:line="298" w:lineRule="exact"/>
        <w:jc w:val="left"/>
        <w:sectPr w:rsidR="00353D9E">
          <w:pgSz w:w="11920" w:h="16850"/>
          <w:pgMar w:top="1060" w:right="708" w:bottom="860" w:left="1559" w:header="0" w:footer="662" w:gutter="0"/>
          <w:cols w:space="720"/>
        </w:sectPr>
      </w:pPr>
    </w:p>
    <w:p w:rsidR="00353D9E" w:rsidRDefault="009B5792">
      <w:pPr>
        <w:pStyle w:val="a3"/>
        <w:spacing w:before="64" w:line="360" w:lineRule="auto"/>
        <w:ind w:left="143" w:right="143"/>
      </w:pPr>
      <w:r>
        <w:lastRenderedPageBreak/>
        <w:t xml:space="preserve">Анализ загрузки котлоагрегатов проводился исходя из соотношения номинальной производительности котла и фактической выработки тепловой энергии при расчетной температуре окружающего воздуха, наиболее холодной </w:t>
      </w:r>
      <w:r>
        <w:rPr>
          <w:spacing w:val="-2"/>
        </w:rPr>
        <w:t>пятидневки.</w:t>
      </w:r>
    </w:p>
    <w:p w:rsidR="00353D9E" w:rsidRDefault="009B5792">
      <w:pPr>
        <w:pStyle w:val="a3"/>
        <w:spacing w:before="122" w:line="360" w:lineRule="auto"/>
        <w:ind w:left="143" w:right="141"/>
      </w:pPr>
      <w:r>
        <w:t xml:space="preserve">В настоящее время на котельной с. Копорье работают 3 водогрейных котла серии Турботерм. Суммарное время работы котельной за 2020 год составило 8664 часов. Сведения о времени работы котельной представлены в таблице </w:t>
      </w:r>
      <w:hyperlink w:anchor="_bookmark18" w:history="1">
        <w:r>
          <w:t xml:space="preserve">Таблица </w:t>
        </w:r>
        <w:r>
          <w:rPr>
            <w:sz w:val="22"/>
          </w:rPr>
          <w:t>4</w:t>
        </w:r>
      </w:hyperlink>
      <w:r>
        <w:t>.</w:t>
      </w:r>
    </w:p>
    <w:p w:rsidR="00353D9E" w:rsidRDefault="009B5792">
      <w:pPr>
        <w:spacing w:before="128"/>
        <w:ind w:left="143"/>
        <w:jc w:val="both"/>
        <w:rPr>
          <w:b/>
          <w:sz w:val="24"/>
        </w:rPr>
      </w:pPr>
      <w:bookmarkStart w:id="18" w:name="_bookmark18"/>
      <w:bookmarkEnd w:id="18"/>
      <w:r>
        <w:rPr>
          <w:b/>
          <w:sz w:val="24"/>
        </w:rPr>
        <w:t>Таблица4.</w:t>
      </w:r>
      <w:r w:rsidR="005C5718">
        <w:rPr>
          <w:b/>
          <w:sz w:val="24"/>
        </w:rPr>
        <w:t xml:space="preserve"> </w:t>
      </w:r>
      <w:r>
        <w:rPr>
          <w:b/>
          <w:sz w:val="24"/>
        </w:rPr>
        <w:t>Сведения</w:t>
      </w:r>
      <w:r w:rsidR="005C5718">
        <w:rPr>
          <w:b/>
          <w:sz w:val="24"/>
        </w:rPr>
        <w:t xml:space="preserve"> </w:t>
      </w:r>
      <w:r>
        <w:rPr>
          <w:b/>
          <w:sz w:val="24"/>
        </w:rPr>
        <w:t>о</w:t>
      </w:r>
      <w:r w:rsidR="005C5718">
        <w:rPr>
          <w:b/>
          <w:sz w:val="24"/>
        </w:rPr>
        <w:t xml:space="preserve"> </w:t>
      </w:r>
      <w:r>
        <w:rPr>
          <w:b/>
          <w:sz w:val="24"/>
        </w:rPr>
        <w:t>времени</w:t>
      </w:r>
      <w:r w:rsidR="005C5718">
        <w:rPr>
          <w:b/>
          <w:sz w:val="24"/>
        </w:rPr>
        <w:t xml:space="preserve"> </w:t>
      </w:r>
      <w:r>
        <w:rPr>
          <w:b/>
          <w:sz w:val="24"/>
        </w:rPr>
        <w:t>работы</w:t>
      </w:r>
      <w:r w:rsidR="005C5718">
        <w:rPr>
          <w:b/>
          <w:sz w:val="24"/>
        </w:rPr>
        <w:t xml:space="preserve"> </w:t>
      </w:r>
      <w:r>
        <w:rPr>
          <w:b/>
          <w:sz w:val="24"/>
        </w:rPr>
        <w:t>котельной</w:t>
      </w:r>
      <w:r w:rsidR="005C5718">
        <w:rPr>
          <w:b/>
          <w:sz w:val="24"/>
        </w:rPr>
        <w:t xml:space="preserve"> </w:t>
      </w:r>
      <w:r>
        <w:rPr>
          <w:b/>
          <w:sz w:val="24"/>
        </w:rPr>
        <w:t>с.</w:t>
      </w:r>
      <w:r>
        <w:rPr>
          <w:b/>
          <w:spacing w:val="-2"/>
          <w:sz w:val="24"/>
        </w:rPr>
        <w:t xml:space="preserve"> Копорье</w:t>
      </w:r>
    </w:p>
    <w:p w:rsidR="00353D9E" w:rsidRDefault="00353D9E">
      <w:pPr>
        <w:pStyle w:val="a3"/>
        <w:spacing w:before="5"/>
        <w:ind w:left="0" w:firstLine="0"/>
        <w:jc w:val="left"/>
        <w:rPr>
          <w:b/>
          <w:sz w:val="17"/>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1030"/>
        <w:gridCol w:w="994"/>
        <w:gridCol w:w="834"/>
        <w:gridCol w:w="1194"/>
        <w:gridCol w:w="1235"/>
        <w:gridCol w:w="1136"/>
        <w:gridCol w:w="1062"/>
      </w:tblGrid>
      <w:tr w:rsidR="00353D9E">
        <w:trPr>
          <w:trHeight w:val="460"/>
        </w:trPr>
        <w:tc>
          <w:tcPr>
            <w:tcW w:w="1801" w:type="dxa"/>
            <w:vMerge w:val="restart"/>
          </w:tcPr>
          <w:p w:rsidR="00353D9E" w:rsidRDefault="00353D9E">
            <w:pPr>
              <w:pStyle w:val="TableParagraph"/>
              <w:spacing w:before="142"/>
              <w:jc w:val="left"/>
              <w:rPr>
                <w:b/>
                <w:sz w:val="20"/>
              </w:rPr>
            </w:pPr>
          </w:p>
          <w:p w:rsidR="00353D9E" w:rsidRDefault="009B5792">
            <w:pPr>
              <w:pStyle w:val="TableParagraph"/>
              <w:ind w:left="525"/>
              <w:jc w:val="left"/>
              <w:rPr>
                <w:b/>
                <w:sz w:val="20"/>
              </w:rPr>
            </w:pPr>
            <w:r>
              <w:rPr>
                <w:b/>
                <w:spacing w:val="-2"/>
                <w:sz w:val="20"/>
              </w:rPr>
              <w:t>Месяцы</w:t>
            </w:r>
          </w:p>
        </w:tc>
        <w:tc>
          <w:tcPr>
            <w:tcW w:w="2024" w:type="dxa"/>
            <w:gridSpan w:val="2"/>
          </w:tcPr>
          <w:p w:rsidR="00353D9E" w:rsidRDefault="009B5792">
            <w:pPr>
              <w:pStyle w:val="TableParagraph"/>
              <w:spacing w:line="230" w:lineRule="exact"/>
              <w:ind w:left="678" w:right="437" w:hanging="231"/>
              <w:jc w:val="left"/>
              <w:rPr>
                <w:b/>
                <w:sz w:val="20"/>
              </w:rPr>
            </w:pPr>
            <w:r>
              <w:rPr>
                <w:b/>
                <w:sz w:val="20"/>
              </w:rPr>
              <w:t xml:space="preserve">Числочасов </w:t>
            </w:r>
            <w:r>
              <w:rPr>
                <w:b/>
                <w:spacing w:val="-2"/>
                <w:sz w:val="20"/>
              </w:rPr>
              <w:t>работы</w:t>
            </w:r>
          </w:p>
        </w:tc>
        <w:tc>
          <w:tcPr>
            <w:tcW w:w="5461" w:type="dxa"/>
            <w:gridSpan w:val="5"/>
          </w:tcPr>
          <w:p w:rsidR="00353D9E" w:rsidRDefault="009B5792">
            <w:pPr>
              <w:pStyle w:val="TableParagraph"/>
              <w:spacing w:before="113"/>
              <w:rPr>
                <w:b/>
                <w:sz w:val="20"/>
              </w:rPr>
            </w:pPr>
            <w:r>
              <w:rPr>
                <w:b/>
                <w:sz w:val="20"/>
              </w:rPr>
              <w:t>Температура,</w:t>
            </w:r>
            <w:r>
              <w:rPr>
                <w:b/>
                <w:spacing w:val="-5"/>
                <w:sz w:val="20"/>
              </w:rPr>
              <w:t>°С</w:t>
            </w:r>
          </w:p>
        </w:tc>
      </w:tr>
      <w:tr w:rsidR="00353D9E">
        <w:trPr>
          <w:trHeight w:val="508"/>
        </w:trPr>
        <w:tc>
          <w:tcPr>
            <w:tcW w:w="1801" w:type="dxa"/>
            <w:vMerge/>
            <w:tcBorders>
              <w:top w:val="nil"/>
            </w:tcBorders>
          </w:tcPr>
          <w:p w:rsidR="00353D9E" w:rsidRDefault="00353D9E">
            <w:pPr>
              <w:rPr>
                <w:sz w:val="2"/>
                <w:szCs w:val="2"/>
              </w:rPr>
            </w:pPr>
          </w:p>
        </w:tc>
        <w:tc>
          <w:tcPr>
            <w:tcW w:w="1030" w:type="dxa"/>
          </w:tcPr>
          <w:p w:rsidR="00353D9E" w:rsidRDefault="009B5792">
            <w:pPr>
              <w:pStyle w:val="TableParagraph"/>
              <w:spacing w:before="22"/>
              <w:ind w:left="198" w:right="165" w:hanging="24"/>
              <w:jc w:val="left"/>
              <w:rPr>
                <w:b/>
                <w:sz w:val="20"/>
              </w:rPr>
            </w:pPr>
            <w:r>
              <w:rPr>
                <w:b/>
                <w:spacing w:val="-2"/>
                <w:sz w:val="20"/>
              </w:rPr>
              <w:t>отопит.период</w:t>
            </w:r>
          </w:p>
        </w:tc>
        <w:tc>
          <w:tcPr>
            <w:tcW w:w="994" w:type="dxa"/>
          </w:tcPr>
          <w:p w:rsidR="00353D9E" w:rsidRDefault="009B5792">
            <w:pPr>
              <w:pStyle w:val="TableParagraph"/>
              <w:spacing w:before="22"/>
              <w:ind w:left="178" w:right="161" w:hanging="8"/>
              <w:jc w:val="left"/>
              <w:rPr>
                <w:b/>
                <w:sz w:val="20"/>
              </w:rPr>
            </w:pPr>
            <w:r>
              <w:rPr>
                <w:b/>
                <w:spacing w:val="-2"/>
                <w:sz w:val="20"/>
              </w:rPr>
              <w:t>летний период</w:t>
            </w:r>
          </w:p>
        </w:tc>
        <w:tc>
          <w:tcPr>
            <w:tcW w:w="834" w:type="dxa"/>
          </w:tcPr>
          <w:p w:rsidR="00353D9E" w:rsidRDefault="009B5792">
            <w:pPr>
              <w:pStyle w:val="TableParagraph"/>
              <w:spacing w:before="137"/>
              <w:ind w:left="4"/>
              <w:rPr>
                <w:b/>
                <w:sz w:val="20"/>
              </w:rPr>
            </w:pPr>
            <w:r>
              <w:rPr>
                <w:b/>
                <w:spacing w:val="-2"/>
                <w:sz w:val="20"/>
              </w:rPr>
              <w:t>грунта</w:t>
            </w:r>
          </w:p>
        </w:tc>
        <w:tc>
          <w:tcPr>
            <w:tcW w:w="1194" w:type="dxa"/>
          </w:tcPr>
          <w:p w:rsidR="00353D9E" w:rsidRDefault="009B5792">
            <w:pPr>
              <w:pStyle w:val="TableParagraph"/>
              <w:spacing w:before="22"/>
              <w:ind w:left="247" w:right="101" w:hanging="144"/>
              <w:jc w:val="left"/>
              <w:rPr>
                <w:b/>
                <w:sz w:val="20"/>
              </w:rPr>
            </w:pPr>
            <w:r>
              <w:rPr>
                <w:b/>
                <w:spacing w:val="-2"/>
                <w:sz w:val="20"/>
              </w:rPr>
              <w:t>наружного воздуха</w:t>
            </w:r>
          </w:p>
        </w:tc>
        <w:tc>
          <w:tcPr>
            <w:tcW w:w="1235" w:type="dxa"/>
          </w:tcPr>
          <w:p w:rsidR="00353D9E" w:rsidRDefault="009B5792">
            <w:pPr>
              <w:pStyle w:val="TableParagraph"/>
              <w:spacing w:before="22"/>
              <w:ind w:left="373" w:right="100" w:hanging="270"/>
              <w:jc w:val="left"/>
              <w:rPr>
                <w:b/>
                <w:sz w:val="20"/>
              </w:rPr>
            </w:pPr>
            <w:r>
              <w:rPr>
                <w:b/>
                <w:spacing w:val="-2"/>
                <w:sz w:val="20"/>
              </w:rPr>
              <w:t>подающего тр-да</w:t>
            </w:r>
          </w:p>
        </w:tc>
        <w:tc>
          <w:tcPr>
            <w:tcW w:w="1136" w:type="dxa"/>
          </w:tcPr>
          <w:p w:rsidR="00353D9E" w:rsidRDefault="009B5792">
            <w:pPr>
              <w:pStyle w:val="TableParagraph"/>
              <w:spacing w:before="22"/>
              <w:ind w:left="322" w:right="105" w:hanging="219"/>
              <w:jc w:val="left"/>
              <w:rPr>
                <w:b/>
                <w:sz w:val="20"/>
              </w:rPr>
            </w:pPr>
            <w:r>
              <w:rPr>
                <w:b/>
                <w:spacing w:val="-2"/>
                <w:sz w:val="20"/>
              </w:rPr>
              <w:t>обратного тр-да</w:t>
            </w:r>
          </w:p>
        </w:tc>
        <w:tc>
          <w:tcPr>
            <w:tcW w:w="1062" w:type="dxa"/>
          </w:tcPr>
          <w:p w:rsidR="00353D9E" w:rsidRDefault="009B5792">
            <w:pPr>
              <w:pStyle w:val="TableParagraph"/>
              <w:spacing w:before="22"/>
              <w:ind w:left="290" w:right="104" w:hanging="190"/>
              <w:jc w:val="left"/>
              <w:rPr>
                <w:b/>
                <w:sz w:val="20"/>
              </w:rPr>
            </w:pPr>
            <w:r>
              <w:rPr>
                <w:b/>
                <w:spacing w:val="-2"/>
                <w:sz w:val="20"/>
              </w:rPr>
              <w:t xml:space="preserve">холодной </w:t>
            </w:r>
            <w:r>
              <w:rPr>
                <w:b/>
                <w:spacing w:val="-4"/>
                <w:sz w:val="20"/>
              </w:rPr>
              <w:t>воды</w:t>
            </w:r>
          </w:p>
        </w:tc>
      </w:tr>
      <w:tr w:rsidR="00353D9E">
        <w:trPr>
          <w:trHeight w:val="256"/>
        </w:trPr>
        <w:tc>
          <w:tcPr>
            <w:tcW w:w="1801" w:type="dxa"/>
          </w:tcPr>
          <w:p w:rsidR="00353D9E" w:rsidRDefault="009B5792">
            <w:pPr>
              <w:pStyle w:val="TableParagraph"/>
              <w:spacing w:before="7" w:line="229" w:lineRule="exact"/>
              <w:ind w:left="7"/>
              <w:rPr>
                <w:sz w:val="20"/>
              </w:rPr>
            </w:pPr>
            <w:r>
              <w:rPr>
                <w:spacing w:val="-2"/>
                <w:sz w:val="20"/>
              </w:rPr>
              <w:t>Январь</w:t>
            </w:r>
          </w:p>
        </w:tc>
        <w:tc>
          <w:tcPr>
            <w:tcW w:w="1030" w:type="dxa"/>
          </w:tcPr>
          <w:p w:rsidR="00353D9E" w:rsidRDefault="009B5792">
            <w:pPr>
              <w:pStyle w:val="TableParagraph"/>
              <w:spacing w:before="7" w:line="229" w:lineRule="exact"/>
              <w:ind w:left="10"/>
              <w:rPr>
                <w:sz w:val="20"/>
              </w:rPr>
            </w:pPr>
            <w:r>
              <w:rPr>
                <w:spacing w:val="-5"/>
                <w:sz w:val="20"/>
              </w:rPr>
              <w:t>744</w:t>
            </w:r>
          </w:p>
        </w:tc>
        <w:tc>
          <w:tcPr>
            <w:tcW w:w="994" w:type="dxa"/>
          </w:tcPr>
          <w:p w:rsidR="00353D9E" w:rsidRDefault="00353D9E">
            <w:pPr>
              <w:pStyle w:val="TableParagraph"/>
              <w:jc w:val="left"/>
              <w:rPr>
                <w:sz w:val="18"/>
              </w:rPr>
            </w:pPr>
          </w:p>
        </w:tc>
        <w:tc>
          <w:tcPr>
            <w:tcW w:w="834" w:type="dxa"/>
          </w:tcPr>
          <w:p w:rsidR="00353D9E" w:rsidRDefault="009B5792">
            <w:pPr>
              <w:pStyle w:val="TableParagraph"/>
              <w:spacing w:before="7" w:line="229" w:lineRule="exact"/>
              <w:ind w:left="4" w:right="1"/>
              <w:rPr>
                <w:sz w:val="20"/>
              </w:rPr>
            </w:pPr>
            <w:r>
              <w:rPr>
                <w:spacing w:val="-10"/>
                <w:sz w:val="20"/>
              </w:rPr>
              <w:t>5</w:t>
            </w:r>
          </w:p>
        </w:tc>
        <w:tc>
          <w:tcPr>
            <w:tcW w:w="1194" w:type="dxa"/>
          </w:tcPr>
          <w:p w:rsidR="00353D9E" w:rsidRDefault="009B5792">
            <w:pPr>
              <w:pStyle w:val="TableParagraph"/>
              <w:spacing w:before="7" w:line="229" w:lineRule="exact"/>
              <w:ind w:left="1" w:right="3"/>
              <w:rPr>
                <w:sz w:val="20"/>
              </w:rPr>
            </w:pPr>
            <w:r>
              <w:rPr>
                <w:spacing w:val="-4"/>
                <w:sz w:val="20"/>
              </w:rPr>
              <w:t>-</w:t>
            </w:r>
            <w:r>
              <w:rPr>
                <w:spacing w:val="-5"/>
                <w:sz w:val="20"/>
              </w:rPr>
              <w:t>8,2</w:t>
            </w:r>
          </w:p>
        </w:tc>
        <w:tc>
          <w:tcPr>
            <w:tcW w:w="1235" w:type="dxa"/>
          </w:tcPr>
          <w:p w:rsidR="00353D9E" w:rsidRDefault="009B5792">
            <w:pPr>
              <w:pStyle w:val="TableParagraph"/>
              <w:spacing w:before="7" w:line="229" w:lineRule="exact"/>
              <w:ind w:left="3" w:right="1"/>
              <w:rPr>
                <w:sz w:val="20"/>
              </w:rPr>
            </w:pPr>
            <w:r>
              <w:rPr>
                <w:spacing w:val="-5"/>
                <w:sz w:val="20"/>
              </w:rPr>
              <w:t>68</w:t>
            </w:r>
          </w:p>
        </w:tc>
        <w:tc>
          <w:tcPr>
            <w:tcW w:w="1136" w:type="dxa"/>
          </w:tcPr>
          <w:p w:rsidR="00353D9E" w:rsidRDefault="009B5792">
            <w:pPr>
              <w:pStyle w:val="TableParagraph"/>
              <w:spacing w:before="7" w:line="229" w:lineRule="exact"/>
              <w:ind w:right="1"/>
              <w:rPr>
                <w:sz w:val="20"/>
              </w:rPr>
            </w:pPr>
            <w:r>
              <w:rPr>
                <w:spacing w:val="-5"/>
                <w:sz w:val="20"/>
              </w:rPr>
              <w:t>53</w:t>
            </w:r>
          </w:p>
        </w:tc>
        <w:tc>
          <w:tcPr>
            <w:tcW w:w="1062" w:type="dxa"/>
          </w:tcPr>
          <w:p w:rsidR="00353D9E" w:rsidRDefault="009B5792">
            <w:pPr>
              <w:pStyle w:val="TableParagraph"/>
              <w:spacing w:before="7" w:line="229" w:lineRule="exact"/>
              <w:ind w:right="4"/>
              <w:rPr>
                <w:sz w:val="20"/>
              </w:rPr>
            </w:pPr>
            <w:r>
              <w:rPr>
                <w:spacing w:val="-10"/>
                <w:sz w:val="20"/>
              </w:rPr>
              <w:t>5</w:t>
            </w:r>
          </w:p>
        </w:tc>
      </w:tr>
      <w:tr w:rsidR="00353D9E">
        <w:trPr>
          <w:trHeight w:val="253"/>
        </w:trPr>
        <w:tc>
          <w:tcPr>
            <w:tcW w:w="1801" w:type="dxa"/>
          </w:tcPr>
          <w:p w:rsidR="00353D9E" w:rsidRDefault="009B5792">
            <w:pPr>
              <w:pStyle w:val="TableParagraph"/>
              <w:spacing w:before="5" w:line="229" w:lineRule="exact"/>
              <w:ind w:left="7"/>
              <w:rPr>
                <w:sz w:val="20"/>
              </w:rPr>
            </w:pPr>
            <w:r>
              <w:rPr>
                <w:spacing w:val="-2"/>
                <w:sz w:val="20"/>
              </w:rPr>
              <w:t>Февраль</w:t>
            </w:r>
          </w:p>
        </w:tc>
        <w:tc>
          <w:tcPr>
            <w:tcW w:w="1030" w:type="dxa"/>
          </w:tcPr>
          <w:p w:rsidR="00353D9E" w:rsidRDefault="009B5792">
            <w:pPr>
              <w:pStyle w:val="TableParagraph"/>
              <w:spacing w:before="5" w:line="229" w:lineRule="exact"/>
              <w:ind w:left="10"/>
              <w:rPr>
                <w:sz w:val="20"/>
              </w:rPr>
            </w:pPr>
            <w:r>
              <w:rPr>
                <w:spacing w:val="-5"/>
                <w:sz w:val="20"/>
              </w:rPr>
              <w:t>696</w:t>
            </w:r>
          </w:p>
        </w:tc>
        <w:tc>
          <w:tcPr>
            <w:tcW w:w="994" w:type="dxa"/>
          </w:tcPr>
          <w:p w:rsidR="00353D9E" w:rsidRDefault="00353D9E">
            <w:pPr>
              <w:pStyle w:val="TableParagraph"/>
              <w:jc w:val="left"/>
              <w:rPr>
                <w:sz w:val="18"/>
              </w:rPr>
            </w:pPr>
          </w:p>
        </w:tc>
        <w:tc>
          <w:tcPr>
            <w:tcW w:w="834" w:type="dxa"/>
          </w:tcPr>
          <w:p w:rsidR="00353D9E" w:rsidRDefault="009B5792">
            <w:pPr>
              <w:pStyle w:val="TableParagraph"/>
              <w:spacing w:before="5" w:line="229" w:lineRule="exact"/>
              <w:ind w:left="4" w:right="1"/>
              <w:rPr>
                <w:sz w:val="20"/>
              </w:rPr>
            </w:pPr>
            <w:r>
              <w:rPr>
                <w:spacing w:val="-10"/>
                <w:sz w:val="20"/>
              </w:rPr>
              <w:t>5</w:t>
            </w:r>
          </w:p>
        </w:tc>
        <w:tc>
          <w:tcPr>
            <w:tcW w:w="1194" w:type="dxa"/>
          </w:tcPr>
          <w:p w:rsidR="00353D9E" w:rsidRDefault="009B5792">
            <w:pPr>
              <w:pStyle w:val="TableParagraph"/>
              <w:spacing w:before="5" w:line="229" w:lineRule="exact"/>
              <w:ind w:left="1" w:right="3"/>
              <w:rPr>
                <w:sz w:val="20"/>
              </w:rPr>
            </w:pPr>
            <w:r>
              <w:rPr>
                <w:spacing w:val="-4"/>
                <w:sz w:val="20"/>
              </w:rPr>
              <w:t>-</w:t>
            </w:r>
            <w:r>
              <w:rPr>
                <w:spacing w:val="-5"/>
                <w:sz w:val="20"/>
              </w:rPr>
              <w:t>1,8</w:t>
            </w:r>
          </w:p>
        </w:tc>
        <w:tc>
          <w:tcPr>
            <w:tcW w:w="1235" w:type="dxa"/>
          </w:tcPr>
          <w:p w:rsidR="00353D9E" w:rsidRDefault="009B5792">
            <w:pPr>
              <w:pStyle w:val="TableParagraph"/>
              <w:spacing w:before="5" w:line="229" w:lineRule="exact"/>
              <w:ind w:left="3" w:right="1"/>
              <w:rPr>
                <w:sz w:val="20"/>
              </w:rPr>
            </w:pPr>
            <w:r>
              <w:rPr>
                <w:spacing w:val="-5"/>
                <w:sz w:val="20"/>
              </w:rPr>
              <w:t>58</w:t>
            </w:r>
          </w:p>
        </w:tc>
        <w:tc>
          <w:tcPr>
            <w:tcW w:w="1136" w:type="dxa"/>
          </w:tcPr>
          <w:p w:rsidR="00353D9E" w:rsidRDefault="009B5792">
            <w:pPr>
              <w:pStyle w:val="TableParagraph"/>
              <w:spacing w:before="5" w:line="229" w:lineRule="exact"/>
              <w:ind w:right="1"/>
              <w:rPr>
                <w:sz w:val="20"/>
              </w:rPr>
            </w:pPr>
            <w:r>
              <w:rPr>
                <w:spacing w:val="-5"/>
                <w:sz w:val="20"/>
              </w:rPr>
              <w:t>47</w:t>
            </w:r>
          </w:p>
        </w:tc>
        <w:tc>
          <w:tcPr>
            <w:tcW w:w="1062" w:type="dxa"/>
          </w:tcPr>
          <w:p w:rsidR="00353D9E" w:rsidRDefault="009B5792">
            <w:pPr>
              <w:pStyle w:val="TableParagraph"/>
              <w:spacing w:before="5" w:line="229" w:lineRule="exact"/>
              <w:ind w:right="4"/>
              <w:rPr>
                <w:sz w:val="20"/>
              </w:rPr>
            </w:pPr>
            <w:r>
              <w:rPr>
                <w:spacing w:val="-10"/>
                <w:sz w:val="20"/>
              </w:rPr>
              <w:t>5</w:t>
            </w:r>
          </w:p>
        </w:tc>
      </w:tr>
      <w:tr w:rsidR="00353D9E">
        <w:trPr>
          <w:trHeight w:val="256"/>
        </w:trPr>
        <w:tc>
          <w:tcPr>
            <w:tcW w:w="1801" w:type="dxa"/>
          </w:tcPr>
          <w:p w:rsidR="00353D9E" w:rsidRDefault="009B5792">
            <w:pPr>
              <w:pStyle w:val="TableParagraph"/>
              <w:spacing w:before="7" w:line="229" w:lineRule="exact"/>
              <w:ind w:left="7" w:right="1"/>
              <w:rPr>
                <w:sz w:val="20"/>
              </w:rPr>
            </w:pPr>
            <w:r>
              <w:rPr>
                <w:spacing w:val="-4"/>
                <w:sz w:val="20"/>
              </w:rPr>
              <w:t>Март</w:t>
            </w:r>
          </w:p>
        </w:tc>
        <w:tc>
          <w:tcPr>
            <w:tcW w:w="1030" w:type="dxa"/>
          </w:tcPr>
          <w:p w:rsidR="00353D9E" w:rsidRDefault="009B5792">
            <w:pPr>
              <w:pStyle w:val="TableParagraph"/>
              <w:spacing w:before="7" w:line="229" w:lineRule="exact"/>
              <w:ind w:left="10"/>
              <w:rPr>
                <w:sz w:val="20"/>
              </w:rPr>
            </w:pPr>
            <w:r>
              <w:rPr>
                <w:spacing w:val="-5"/>
                <w:sz w:val="20"/>
              </w:rPr>
              <w:t>744</w:t>
            </w:r>
          </w:p>
        </w:tc>
        <w:tc>
          <w:tcPr>
            <w:tcW w:w="994" w:type="dxa"/>
          </w:tcPr>
          <w:p w:rsidR="00353D9E" w:rsidRDefault="00353D9E">
            <w:pPr>
              <w:pStyle w:val="TableParagraph"/>
              <w:jc w:val="left"/>
              <w:rPr>
                <w:sz w:val="18"/>
              </w:rPr>
            </w:pPr>
          </w:p>
        </w:tc>
        <w:tc>
          <w:tcPr>
            <w:tcW w:w="834" w:type="dxa"/>
          </w:tcPr>
          <w:p w:rsidR="00353D9E" w:rsidRDefault="009B5792">
            <w:pPr>
              <w:pStyle w:val="TableParagraph"/>
              <w:spacing w:before="7" w:line="229" w:lineRule="exact"/>
              <w:ind w:left="4" w:right="1"/>
              <w:rPr>
                <w:sz w:val="20"/>
              </w:rPr>
            </w:pPr>
            <w:r>
              <w:rPr>
                <w:spacing w:val="-10"/>
                <w:sz w:val="20"/>
              </w:rPr>
              <w:t>5</w:t>
            </w:r>
          </w:p>
        </w:tc>
        <w:tc>
          <w:tcPr>
            <w:tcW w:w="1194" w:type="dxa"/>
          </w:tcPr>
          <w:p w:rsidR="00353D9E" w:rsidRDefault="009B5792">
            <w:pPr>
              <w:pStyle w:val="TableParagraph"/>
              <w:spacing w:before="7" w:line="229" w:lineRule="exact"/>
              <w:ind w:left="2" w:right="2"/>
              <w:rPr>
                <w:sz w:val="20"/>
              </w:rPr>
            </w:pPr>
            <w:r>
              <w:rPr>
                <w:spacing w:val="-5"/>
                <w:sz w:val="20"/>
              </w:rPr>
              <w:t>0,1</w:t>
            </w:r>
          </w:p>
        </w:tc>
        <w:tc>
          <w:tcPr>
            <w:tcW w:w="1235" w:type="dxa"/>
          </w:tcPr>
          <w:p w:rsidR="00353D9E" w:rsidRDefault="009B5792">
            <w:pPr>
              <w:pStyle w:val="TableParagraph"/>
              <w:spacing w:before="7" w:line="229" w:lineRule="exact"/>
              <w:ind w:left="3" w:right="1"/>
              <w:rPr>
                <w:sz w:val="20"/>
              </w:rPr>
            </w:pPr>
            <w:r>
              <w:rPr>
                <w:spacing w:val="-5"/>
                <w:sz w:val="20"/>
              </w:rPr>
              <w:t>55</w:t>
            </w:r>
          </w:p>
        </w:tc>
        <w:tc>
          <w:tcPr>
            <w:tcW w:w="1136" w:type="dxa"/>
          </w:tcPr>
          <w:p w:rsidR="00353D9E" w:rsidRDefault="009B5792">
            <w:pPr>
              <w:pStyle w:val="TableParagraph"/>
              <w:spacing w:before="7" w:line="229" w:lineRule="exact"/>
              <w:ind w:right="1"/>
              <w:rPr>
                <w:sz w:val="20"/>
              </w:rPr>
            </w:pPr>
            <w:r>
              <w:rPr>
                <w:spacing w:val="-5"/>
                <w:sz w:val="20"/>
              </w:rPr>
              <w:t>44</w:t>
            </w:r>
          </w:p>
        </w:tc>
        <w:tc>
          <w:tcPr>
            <w:tcW w:w="1062" w:type="dxa"/>
          </w:tcPr>
          <w:p w:rsidR="00353D9E" w:rsidRDefault="009B5792">
            <w:pPr>
              <w:pStyle w:val="TableParagraph"/>
              <w:spacing w:before="7" w:line="229" w:lineRule="exact"/>
              <w:ind w:right="4"/>
              <w:rPr>
                <w:sz w:val="20"/>
              </w:rPr>
            </w:pPr>
            <w:r>
              <w:rPr>
                <w:spacing w:val="-10"/>
                <w:sz w:val="20"/>
              </w:rPr>
              <w:t>5</w:t>
            </w:r>
          </w:p>
        </w:tc>
      </w:tr>
      <w:tr w:rsidR="00353D9E">
        <w:trPr>
          <w:trHeight w:val="253"/>
        </w:trPr>
        <w:tc>
          <w:tcPr>
            <w:tcW w:w="1801" w:type="dxa"/>
          </w:tcPr>
          <w:p w:rsidR="00353D9E" w:rsidRDefault="009B5792">
            <w:pPr>
              <w:pStyle w:val="TableParagraph"/>
              <w:spacing w:before="5" w:line="229" w:lineRule="exact"/>
              <w:ind w:left="7" w:right="4"/>
              <w:rPr>
                <w:sz w:val="20"/>
              </w:rPr>
            </w:pPr>
            <w:r>
              <w:rPr>
                <w:spacing w:val="-2"/>
                <w:sz w:val="20"/>
              </w:rPr>
              <w:t>Апрель</w:t>
            </w:r>
          </w:p>
        </w:tc>
        <w:tc>
          <w:tcPr>
            <w:tcW w:w="1030" w:type="dxa"/>
          </w:tcPr>
          <w:p w:rsidR="00353D9E" w:rsidRDefault="009B5792">
            <w:pPr>
              <w:pStyle w:val="TableParagraph"/>
              <w:spacing w:before="5" w:line="229" w:lineRule="exact"/>
              <w:ind w:left="10"/>
              <w:rPr>
                <w:sz w:val="20"/>
              </w:rPr>
            </w:pPr>
            <w:r>
              <w:rPr>
                <w:spacing w:val="-5"/>
                <w:sz w:val="20"/>
              </w:rPr>
              <w:t>720</w:t>
            </w:r>
          </w:p>
        </w:tc>
        <w:tc>
          <w:tcPr>
            <w:tcW w:w="994" w:type="dxa"/>
          </w:tcPr>
          <w:p w:rsidR="00353D9E" w:rsidRDefault="00353D9E">
            <w:pPr>
              <w:pStyle w:val="TableParagraph"/>
              <w:jc w:val="left"/>
              <w:rPr>
                <w:sz w:val="18"/>
              </w:rPr>
            </w:pPr>
          </w:p>
        </w:tc>
        <w:tc>
          <w:tcPr>
            <w:tcW w:w="834" w:type="dxa"/>
          </w:tcPr>
          <w:p w:rsidR="00353D9E" w:rsidRDefault="009B5792">
            <w:pPr>
              <w:pStyle w:val="TableParagraph"/>
              <w:spacing w:before="5" w:line="229" w:lineRule="exact"/>
              <w:ind w:left="4" w:right="1"/>
              <w:rPr>
                <w:sz w:val="20"/>
              </w:rPr>
            </w:pPr>
            <w:r>
              <w:rPr>
                <w:spacing w:val="-10"/>
                <w:sz w:val="20"/>
              </w:rPr>
              <w:t>5</w:t>
            </w:r>
          </w:p>
        </w:tc>
        <w:tc>
          <w:tcPr>
            <w:tcW w:w="1194" w:type="dxa"/>
          </w:tcPr>
          <w:p w:rsidR="00353D9E" w:rsidRDefault="009B5792">
            <w:pPr>
              <w:pStyle w:val="TableParagraph"/>
              <w:spacing w:before="5" w:line="229" w:lineRule="exact"/>
              <w:ind w:left="2" w:right="2"/>
              <w:rPr>
                <w:sz w:val="20"/>
              </w:rPr>
            </w:pPr>
            <w:r>
              <w:rPr>
                <w:spacing w:val="-5"/>
                <w:sz w:val="20"/>
              </w:rPr>
              <w:t>4,8</w:t>
            </w:r>
          </w:p>
        </w:tc>
        <w:tc>
          <w:tcPr>
            <w:tcW w:w="1235" w:type="dxa"/>
          </w:tcPr>
          <w:p w:rsidR="00353D9E" w:rsidRDefault="009B5792">
            <w:pPr>
              <w:pStyle w:val="TableParagraph"/>
              <w:spacing w:before="5" w:line="229" w:lineRule="exact"/>
              <w:ind w:left="3" w:right="1"/>
              <w:rPr>
                <w:sz w:val="20"/>
              </w:rPr>
            </w:pPr>
            <w:r>
              <w:rPr>
                <w:spacing w:val="-5"/>
                <w:sz w:val="20"/>
              </w:rPr>
              <w:t>55</w:t>
            </w:r>
          </w:p>
        </w:tc>
        <w:tc>
          <w:tcPr>
            <w:tcW w:w="1136" w:type="dxa"/>
          </w:tcPr>
          <w:p w:rsidR="00353D9E" w:rsidRDefault="009B5792">
            <w:pPr>
              <w:pStyle w:val="TableParagraph"/>
              <w:spacing w:before="5" w:line="229" w:lineRule="exact"/>
              <w:ind w:right="1"/>
              <w:rPr>
                <w:sz w:val="20"/>
              </w:rPr>
            </w:pPr>
            <w:r>
              <w:rPr>
                <w:spacing w:val="-5"/>
                <w:sz w:val="20"/>
              </w:rPr>
              <w:t>44</w:t>
            </w:r>
          </w:p>
        </w:tc>
        <w:tc>
          <w:tcPr>
            <w:tcW w:w="1062" w:type="dxa"/>
          </w:tcPr>
          <w:p w:rsidR="00353D9E" w:rsidRDefault="009B5792">
            <w:pPr>
              <w:pStyle w:val="TableParagraph"/>
              <w:spacing w:before="5" w:line="229" w:lineRule="exact"/>
              <w:ind w:right="4"/>
              <w:rPr>
                <w:sz w:val="20"/>
              </w:rPr>
            </w:pPr>
            <w:r>
              <w:rPr>
                <w:spacing w:val="-10"/>
                <w:sz w:val="20"/>
              </w:rPr>
              <w:t>5</w:t>
            </w:r>
          </w:p>
        </w:tc>
      </w:tr>
      <w:tr w:rsidR="00353D9E">
        <w:trPr>
          <w:trHeight w:val="254"/>
        </w:trPr>
        <w:tc>
          <w:tcPr>
            <w:tcW w:w="1801" w:type="dxa"/>
          </w:tcPr>
          <w:p w:rsidR="00353D9E" w:rsidRDefault="009B5792">
            <w:pPr>
              <w:pStyle w:val="TableParagraph"/>
              <w:spacing w:before="5" w:line="229" w:lineRule="exact"/>
              <w:ind w:left="7"/>
              <w:rPr>
                <w:sz w:val="20"/>
              </w:rPr>
            </w:pPr>
            <w:r>
              <w:rPr>
                <w:spacing w:val="-5"/>
                <w:sz w:val="20"/>
              </w:rPr>
              <w:t>Май</w:t>
            </w:r>
          </w:p>
        </w:tc>
        <w:tc>
          <w:tcPr>
            <w:tcW w:w="1030" w:type="dxa"/>
          </w:tcPr>
          <w:p w:rsidR="00353D9E" w:rsidRDefault="009B5792">
            <w:pPr>
              <w:pStyle w:val="TableParagraph"/>
              <w:spacing w:before="5" w:line="229" w:lineRule="exact"/>
              <w:ind w:left="10"/>
              <w:rPr>
                <w:sz w:val="20"/>
              </w:rPr>
            </w:pPr>
            <w:r>
              <w:rPr>
                <w:spacing w:val="-5"/>
                <w:sz w:val="20"/>
              </w:rPr>
              <w:t>576</w:t>
            </w:r>
          </w:p>
        </w:tc>
        <w:tc>
          <w:tcPr>
            <w:tcW w:w="994" w:type="dxa"/>
          </w:tcPr>
          <w:p w:rsidR="00353D9E" w:rsidRDefault="009B5792">
            <w:pPr>
              <w:pStyle w:val="TableParagraph"/>
              <w:spacing w:before="5" w:line="229" w:lineRule="exact"/>
              <w:ind w:left="12" w:right="5"/>
              <w:rPr>
                <w:sz w:val="20"/>
              </w:rPr>
            </w:pPr>
            <w:r>
              <w:rPr>
                <w:spacing w:val="-5"/>
                <w:sz w:val="20"/>
              </w:rPr>
              <w:t>168</w:t>
            </w:r>
          </w:p>
        </w:tc>
        <w:tc>
          <w:tcPr>
            <w:tcW w:w="834" w:type="dxa"/>
          </w:tcPr>
          <w:p w:rsidR="00353D9E" w:rsidRDefault="009B5792">
            <w:pPr>
              <w:pStyle w:val="TableParagraph"/>
              <w:spacing w:before="5" w:line="229" w:lineRule="exact"/>
              <w:ind w:left="4" w:right="1"/>
              <w:rPr>
                <w:sz w:val="20"/>
              </w:rPr>
            </w:pPr>
            <w:r>
              <w:rPr>
                <w:spacing w:val="-10"/>
                <w:sz w:val="20"/>
              </w:rPr>
              <w:t>5</w:t>
            </w:r>
          </w:p>
        </w:tc>
        <w:tc>
          <w:tcPr>
            <w:tcW w:w="1194" w:type="dxa"/>
          </w:tcPr>
          <w:p w:rsidR="00353D9E" w:rsidRDefault="009B5792">
            <w:pPr>
              <w:pStyle w:val="TableParagraph"/>
              <w:spacing w:before="5" w:line="229" w:lineRule="exact"/>
              <w:ind w:left="3" w:right="2"/>
              <w:rPr>
                <w:sz w:val="20"/>
              </w:rPr>
            </w:pPr>
            <w:r>
              <w:rPr>
                <w:spacing w:val="-5"/>
                <w:sz w:val="20"/>
              </w:rPr>
              <w:t>12</w:t>
            </w:r>
          </w:p>
        </w:tc>
        <w:tc>
          <w:tcPr>
            <w:tcW w:w="1235" w:type="dxa"/>
          </w:tcPr>
          <w:p w:rsidR="00353D9E" w:rsidRDefault="009B5792">
            <w:pPr>
              <w:pStyle w:val="TableParagraph"/>
              <w:spacing w:before="5" w:line="229" w:lineRule="exact"/>
              <w:ind w:left="3" w:right="1"/>
              <w:rPr>
                <w:sz w:val="20"/>
              </w:rPr>
            </w:pPr>
            <w:r>
              <w:rPr>
                <w:spacing w:val="-5"/>
                <w:sz w:val="20"/>
              </w:rPr>
              <w:t>55</w:t>
            </w:r>
          </w:p>
        </w:tc>
        <w:tc>
          <w:tcPr>
            <w:tcW w:w="1136" w:type="dxa"/>
          </w:tcPr>
          <w:p w:rsidR="00353D9E" w:rsidRDefault="009B5792">
            <w:pPr>
              <w:pStyle w:val="TableParagraph"/>
              <w:spacing w:before="5" w:line="229" w:lineRule="exact"/>
              <w:ind w:right="1"/>
              <w:rPr>
                <w:sz w:val="20"/>
              </w:rPr>
            </w:pPr>
            <w:r>
              <w:rPr>
                <w:spacing w:val="-5"/>
                <w:sz w:val="20"/>
              </w:rPr>
              <w:t>47</w:t>
            </w:r>
          </w:p>
        </w:tc>
        <w:tc>
          <w:tcPr>
            <w:tcW w:w="1062" w:type="dxa"/>
          </w:tcPr>
          <w:p w:rsidR="00353D9E" w:rsidRDefault="009B5792">
            <w:pPr>
              <w:pStyle w:val="TableParagraph"/>
              <w:spacing w:before="5" w:line="229" w:lineRule="exact"/>
              <w:ind w:right="4"/>
              <w:rPr>
                <w:sz w:val="20"/>
              </w:rPr>
            </w:pPr>
            <w:r>
              <w:rPr>
                <w:spacing w:val="-10"/>
                <w:sz w:val="20"/>
              </w:rPr>
              <w:t>5</w:t>
            </w:r>
          </w:p>
        </w:tc>
      </w:tr>
      <w:tr w:rsidR="00353D9E">
        <w:trPr>
          <w:trHeight w:val="256"/>
        </w:trPr>
        <w:tc>
          <w:tcPr>
            <w:tcW w:w="1801" w:type="dxa"/>
          </w:tcPr>
          <w:p w:rsidR="00353D9E" w:rsidRDefault="009B5792">
            <w:pPr>
              <w:pStyle w:val="TableParagraph"/>
              <w:spacing w:before="7" w:line="229" w:lineRule="exact"/>
              <w:ind w:left="7" w:right="4"/>
              <w:rPr>
                <w:sz w:val="20"/>
              </w:rPr>
            </w:pPr>
            <w:r>
              <w:rPr>
                <w:spacing w:val="-4"/>
                <w:sz w:val="20"/>
              </w:rPr>
              <w:t>Июнь</w:t>
            </w:r>
          </w:p>
        </w:tc>
        <w:tc>
          <w:tcPr>
            <w:tcW w:w="1030" w:type="dxa"/>
          </w:tcPr>
          <w:p w:rsidR="00353D9E" w:rsidRDefault="00353D9E">
            <w:pPr>
              <w:pStyle w:val="TableParagraph"/>
              <w:jc w:val="left"/>
              <w:rPr>
                <w:sz w:val="18"/>
              </w:rPr>
            </w:pPr>
          </w:p>
        </w:tc>
        <w:tc>
          <w:tcPr>
            <w:tcW w:w="994" w:type="dxa"/>
          </w:tcPr>
          <w:p w:rsidR="00353D9E" w:rsidRDefault="009B5792">
            <w:pPr>
              <w:pStyle w:val="TableParagraph"/>
              <w:spacing w:before="7" w:line="229" w:lineRule="exact"/>
              <w:ind w:left="12" w:right="5"/>
              <w:rPr>
                <w:sz w:val="20"/>
              </w:rPr>
            </w:pPr>
            <w:r>
              <w:rPr>
                <w:spacing w:val="-5"/>
                <w:sz w:val="20"/>
              </w:rPr>
              <w:t>720</w:t>
            </w:r>
          </w:p>
        </w:tc>
        <w:tc>
          <w:tcPr>
            <w:tcW w:w="834" w:type="dxa"/>
          </w:tcPr>
          <w:p w:rsidR="00353D9E" w:rsidRDefault="009B5792">
            <w:pPr>
              <w:pStyle w:val="TableParagraph"/>
              <w:spacing w:before="7" w:line="229" w:lineRule="exact"/>
              <w:ind w:left="4" w:right="1"/>
              <w:rPr>
                <w:sz w:val="20"/>
              </w:rPr>
            </w:pPr>
            <w:r>
              <w:rPr>
                <w:spacing w:val="-10"/>
                <w:sz w:val="20"/>
              </w:rPr>
              <w:t>5</w:t>
            </w:r>
          </w:p>
        </w:tc>
        <w:tc>
          <w:tcPr>
            <w:tcW w:w="1194" w:type="dxa"/>
          </w:tcPr>
          <w:p w:rsidR="00353D9E" w:rsidRDefault="009B5792">
            <w:pPr>
              <w:pStyle w:val="TableParagraph"/>
              <w:spacing w:before="7" w:line="229" w:lineRule="exact"/>
              <w:ind w:left="2" w:right="2"/>
              <w:rPr>
                <w:sz w:val="20"/>
              </w:rPr>
            </w:pPr>
            <w:r>
              <w:rPr>
                <w:spacing w:val="-4"/>
                <w:sz w:val="20"/>
              </w:rPr>
              <w:t>12,9</w:t>
            </w:r>
          </w:p>
        </w:tc>
        <w:tc>
          <w:tcPr>
            <w:tcW w:w="1235" w:type="dxa"/>
          </w:tcPr>
          <w:p w:rsidR="00353D9E" w:rsidRDefault="009B5792">
            <w:pPr>
              <w:pStyle w:val="TableParagraph"/>
              <w:spacing w:before="7" w:line="229" w:lineRule="exact"/>
              <w:ind w:left="3" w:right="1"/>
              <w:rPr>
                <w:sz w:val="20"/>
              </w:rPr>
            </w:pPr>
            <w:r>
              <w:rPr>
                <w:spacing w:val="-5"/>
                <w:sz w:val="20"/>
              </w:rPr>
              <w:t>55</w:t>
            </w:r>
          </w:p>
        </w:tc>
        <w:tc>
          <w:tcPr>
            <w:tcW w:w="1136" w:type="dxa"/>
          </w:tcPr>
          <w:p w:rsidR="00353D9E" w:rsidRDefault="009B5792">
            <w:pPr>
              <w:pStyle w:val="TableParagraph"/>
              <w:spacing w:before="7" w:line="229" w:lineRule="exact"/>
              <w:ind w:right="1"/>
              <w:rPr>
                <w:sz w:val="20"/>
              </w:rPr>
            </w:pPr>
            <w:r>
              <w:rPr>
                <w:spacing w:val="-5"/>
                <w:sz w:val="20"/>
              </w:rPr>
              <w:t>47</w:t>
            </w:r>
          </w:p>
        </w:tc>
        <w:tc>
          <w:tcPr>
            <w:tcW w:w="1062" w:type="dxa"/>
          </w:tcPr>
          <w:p w:rsidR="00353D9E" w:rsidRDefault="009B5792">
            <w:pPr>
              <w:pStyle w:val="TableParagraph"/>
              <w:spacing w:before="7" w:line="229" w:lineRule="exact"/>
              <w:ind w:right="4"/>
              <w:rPr>
                <w:sz w:val="20"/>
              </w:rPr>
            </w:pPr>
            <w:r>
              <w:rPr>
                <w:spacing w:val="-10"/>
                <w:sz w:val="20"/>
              </w:rPr>
              <w:t>5</w:t>
            </w:r>
          </w:p>
        </w:tc>
      </w:tr>
      <w:tr w:rsidR="00353D9E">
        <w:trPr>
          <w:trHeight w:val="253"/>
        </w:trPr>
        <w:tc>
          <w:tcPr>
            <w:tcW w:w="1801" w:type="dxa"/>
          </w:tcPr>
          <w:p w:rsidR="00353D9E" w:rsidRDefault="009B5792">
            <w:pPr>
              <w:pStyle w:val="TableParagraph"/>
              <w:spacing w:before="5" w:line="229" w:lineRule="exact"/>
              <w:ind w:left="7" w:right="2"/>
              <w:rPr>
                <w:sz w:val="20"/>
              </w:rPr>
            </w:pPr>
            <w:r>
              <w:rPr>
                <w:spacing w:val="-4"/>
                <w:sz w:val="20"/>
              </w:rPr>
              <w:t>Июль</w:t>
            </w:r>
          </w:p>
        </w:tc>
        <w:tc>
          <w:tcPr>
            <w:tcW w:w="1030" w:type="dxa"/>
          </w:tcPr>
          <w:p w:rsidR="00353D9E" w:rsidRDefault="00353D9E">
            <w:pPr>
              <w:pStyle w:val="TableParagraph"/>
              <w:jc w:val="left"/>
              <w:rPr>
                <w:sz w:val="18"/>
              </w:rPr>
            </w:pPr>
          </w:p>
        </w:tc>
        <w:tc>
          <w:tcPr>
            <w:tcW w:w="994" w:type="dxa"/>
          </w:tcPr>
          <w:p w:rsidR="00353D9E" w:rsidRDefault="009B5792">
            <w:pPr>
              <w:pStyle w:val="TableParagraph"/>
              <w:spacing w:before="5" w:line="229" w:lineRule="exact"/>
              <w:ind w:left="12" w:right="5"/>
              <w:rPr>
                <w:sz w:val="20"/>
              </w:rPr>
            </w:pPr>
            <w:r>
              <w:rPr>
                <w:spacing w:val="-5"/>
                <w:sz w:val="20"/>
              </w:rPr>
              <w:t>624</w:t>
            </w:r>
          </w:p>
        </w:tc>
        <w:tc>
          <w:tcPr>
            <w:tcW w:w="834" w:type="dxa"/>
          </w:tcPr>
          <w:p w:rsidR="00353D9E" w:rsidRDefault="009B5792">
            <w:pPr>
              <w:pStyle w:val="TableParagraph"/>
              <w:spacing w:before="5" w:line="229" w:lineRule="exact"/>
              <w:ind w:left="4" w:right="1"/>
              <w:rPr>
                <w:sz w:val="20"/>
              </w:rPr>
            </w:pPr>
            <w:r>
              <w:rPr>
                <w:spacing w:val="-10"/>
                <w:sz w:val="20"/>
              </w:rPr>
              <w:t>5</w:t>
            </w:r>
          </w:p>
        </w:tc>
        <w:tc>
          <w:tcPr>
            <w:tcW w:w="1194" w:type="dxa"/>
          </w:tcPr>
          <w:p w:rsidR="00353D9E" w:rsidRDefault="009B5792">
            <w:pPr>
              <w:pStyle w:val="TableParagraph"/>
              <w:spacing w:before="5" w:line="229" w:lineRule="exact"/>
              <w:ind w:left="2" w:right="2"/>
              <w:rPr>
                <w:sz w:val="20"/>
              </w:rPr>
            </w:pPr>
            <w:r>
              <w:rPr>
                <w:spacing w:val="-4"/>
                <w:sz w:val="20"/>
              </w:rPr>
              <w:t>17,3</w:t>
            </w:r>
          </w:p>
        </w:tc>
        <w:tc>
          <w:tcPr>
            <w:tcW w:w="1235" w:type="dxa"/>
          </w:tcPr>
          <w:p w:rsidR="00353D9E" w:rsidRDefault="009B5792">
            <w:pPr>
              <w:pStyle w:val="TableParagraph"/>
              <w:spacing w:before="5" w:line="229" w:lineRule="exact"/>
              <w:ind w:left="3" w:right="1"/>
              <w:rPr>
                <w:sz w:val="20"/>
              </w:rPr>
            </w:pPr>
            <w:r>
              <w:rPr>
                <w:spacing w:val="-5"/>
                <w:sz w:val="20"/>
              </w:rPr>
              <w:t>55</w:t>
            </w:r>
          </w:p>
        </w:tc>
        <w:tc>
          <w:tcPr>
            <w:tcW w:w="1136" w:type="dxa"/>
          </w:tcPr>
          <w:p w:rsidR="00353D9E" w:rsidRDefault="009B5792">
            <w:pPr>
              <w:pStyle w:val="TableParagraph"/>
              <w:spacing w:before="5" w:line="229" w:lineRule="exact"/>
              <w:ind w:right="1"/>
              <w:rPr>
                <w:sz w:val="20"/>
              </w:rPr>
            </w:pPr>
            <w:r>
              <w:rPr>
                <w:spacing w:val="-5"/>
                <w:sz w:val="20"/>
              </w:rPr>
              <w:t>47</w:t>
            </w:r>
          </w:p>
        </w:tc>
        <w:tc>
          <w:tcPr>
            <w:tcW w:w="1062" w:type="dxa"/>
          </w:tcPr>
          <w:p w:rsidR="00353D9E" w:rsidRDefault="009B5792">
            <w:pPr>
              <w:pStyle w:val="TableParagraph"/>
              <w:spacing w:before="5" w:line="229" w:lineRule="exact"/>
              <w:ind w:right="4"/>
              <w:rPr>
                <w:sz w:val="20"/>
              </w:rPr>
            </w:pPr>
            <w:r>
              <w:rPr>
                <w:spacing w:val="-10"/>
                <w:sz w:val="20"/>
              </w:rPr>
              <w:t>5</w:t>
            </w:r>
          </w:p>
        </w:tc>
      </w:tr>
      <w:tr w:rsidR="00353D9E">
        <w:trPr>
          <w:trHeight w:val="256"/>
        </w:trPr>
        <w:tc>
          <w:tcPr>
            <w:tcW w:w="1801" w:type="dxa"/>
          </w:tcPr>
          <w:p w:rsidR="00353D9E" w:rsidRDefault="009B5792">
            <w:pPr>
              <w:pStyle w:val="TableParagraph"/>
              <w:spacing w:before="7" w:line="229" w:lineRule="exact"/>
              <w:ind w:left="7" w:right="4"/>
              <w:rPr>
                <w:sz w:val="20"/>
              </w:rPr>
            </w:pPr>
            <w:r>
              <w:rPr>
                <w:spacing w:val="-2"/>
                <w:sz w:val="20"/>
              </w:rPr>
              <w:t>Август</w:t>
            </w:r>
          </w:p>
        </w:tc>
        <w:tc>
          <w:tcPr>
            <w:tcW w:w="1030" w:type="dxa"/>
          </w:tcPr>
          <w:p w:rsidR="00353D9E" w:rsidRDefault="00353D9E">
            <w:pPr>
              <w:pStyle w:val="TableParagraph"/>
              <w:jc w:val="left"/>
              <w:rPr>
                <w:sz w:val="18"/>
              </w:rPr>
            </w:pPr>
          </w:p>
        </w:tc>
        <w:tc>
          <w:tcPr>
            <w:tcW w:w="994" w:type="dxa"/>
          </w:tcPr>
          <w:p w:rsidR="00353D9E" w:rsidRDefault="009B5792">
            <w:pPr>
              <w:pStyle w:val="TableParagraph"/>
              <w:spacing w:before="7" w:line="229" w:lineRule="exact"/>
              <w:ind w:left="12" w:right="5"/>
              <w:rPr>
                <w:sz w:val="20"/>
              </w:rPr>
            </w:pPr>
            <w:r>
              <w:rPr>
                <w:spacing w:val="-5"/>
                <w:sz w:val="20"/>
              </w:rPr>
              <w:t>744</w:t>
            </w:r>
          </w:p>
        </w:tc>
        <w:tc>
          <w:tcPr>
            <w:tcW w:w="834" w:type="dxa"/>
          </w:tcPr>
          <w:p w:rsidR="00353D9E" w:rsidRDefault="009B5792">
            <w:pPr>
              <w:pStyle w:val="TableParagraph"/>
              <w:spacing w:before="7" w:line="229" w:lineRule="exact"/>
              <w:ind w:left="4" w:right="1"/>
              <w:rPr>
                <w:sz w:val="20"/>
              </w:rPr>
            </w:pPr>
            <w:r>
              <w:rPr>
                <w:spacing w:val="-10"/>
                <w:sz w:val="20"/>
              </w:rPr>
              <w:t>5</w:t>
            </w:r>
          </w:p>
        </w:tc>
        <w:tc>
          <w:tcPr>
            <w:tcW w:w="1194" w:type="dxa"/>
          </w:tcPr>
          <w:p w:rsidR="00353D9E" w:rsidRDefault="009B5792">
            <w:pPr>
              <w:pStyle w:val="TableParagraph"/>
              <w:spacing w:before="7" w:line="229" w:lineRule="exact"/>
              <w:ind w:left="3" w:right="2"/>
              <w:rPr>
                <w:sz w:val="20"/>
              </w:rPr>
            </w:pPr>
            <w:r>
              <w:rPr>
                <w:spacing w:val="-5"/>
                <w:sz w:val="20"/>
              </w:rPr>
              <w:t>16</w:t>
            </w:r>
          </w:p>
        </w:tc>
        <w:tc>
          <w:tcPr>
            <w:tcW w:w="1235" w:type="dxa"/>
          </w:tcPr>
          <w:p w:rsidR="00353D9E" w:rsidRDefault="009B5792">
            <w:pPr>
              <w:pStyle w:val="TableParagraph"/>
              <w:spacing w:before="7" w:line="229" w:lineRule="exact"/>
              <w:ind w:left="3" w:right="1"/>
              <w:rPr>
                <w:sz w:val="20"/>
              </w:rPr>
            </w:pPr>
            <w:r>
              <w:rPr>
                <w:spacing w:val="-5"/>
                <w:sz w:val="20"/>
              </w:rPr>
              <w:t>55</w:t>
            </w:r>
          </w:p>
        </w:tc>
        <w:tc>
          <w:tcPr>
            <w:tcW w:w="1136" w:type="dxa"/>
          </w:tcPr>
          <w:p w:rsidR="00353D9E" w:rsidRDefault="009B5792">
            <w:pPr>
              <w:pStyle w:val="TableParagraph"/>
              <w:spacing w:before="7" w:line="229" w:lineRule="exact"/>
              <w:ind w:right="1"/>
              <w:rPr>
                <w:sz w:val="20"/>
              </w:rPr>
            </w:pPr>
            <w:r>
              <w:rPr>
                <w:spacing w:val="-5"/>
                <w:sz w:val="20"/>
              </w:rPr>
              <w:t>47</w:t>
            </w:r>
          </w:p>
        </w:tc>
        <w:tc>
          <w:tcPr>
            <w:tcW w:w="1062" w:type="dxa"/>
          </w:tcPr>
          <w:p w:rsidR="00353D9E" w:rsidRDefault="009B5792">
            <w:pPr>
              <w:pStyle w:val="TableParagraph"/>
              <w:spacing w:before="7" w:line="229" w:lineRule="exact"/>
              <w:ind w:right="4"/>
              <w:rPr>
                <w:sz w:val="20"/>
              </w:rPr>
            </w:pPr>
            <w:r>
              <w:rPr>
                <w:spacing w:val="-10"/>
                <w:sz w:val="20"/>
              </w:rPr>
              <w:t>5</w:t>
            </w:r>
          </w:p>
        </w:tc>
      </w:tr>
      <w:tr w:rsidR="00353D9E">
        <w:trPr>
          <w:trHeight w:val="254"/>
        </w:trPr>
        <w:tc>
          <w:tcPr>
            <w:tcW w:w="1801" w:type="dxa"/>
          </w:tcPr>
          <w:p w:rsidR="00353D9E" w:rsidRDefault="009B5792">
            <w:pPr>
              <w:pStyle w:val="TableParagraph"/>
              <w:spacing w:before="5" w:line="229" w:lineRule="exact"/>
              <w:ind w:left="7" w:right="2"/>
              <w:rPr>
                <w:sz w:val="20"/>
              </w:rPr>
            </w:pPr>
            <w:r>
              <w:rPr>
                <w:spacing w:val="-2"/>
                <w:sz w:val="20"/>
              </w:rPr>
              <w:t>Сентябрь</w:t>
            </w:r>
          </w:p>
        </w:tc>
        <w:tc>
          <w:tcPr>
            <w:tcW w:w="1030" w:type="dxa"/>
          </w:tcPr>
          <w:p w:rsidR="00353D9E" w:rsidRDefault="009B5792">
            <w:pPr>
              <w:pStyle w:val="TableParagraph"/>
              <w:spacing w:before="5" w:line="229" w:lineRule="exact"/>
              <w:ind w:left="10"/>
              <w:rPr>
                <w:sz w:val="20"/>
              </w:rPr>
            </w:pPr>
            <w:r>
              <w:rPr>
                <w:spacing w:val="-5"/>
                <w:sz w:val="20"/>
              </w:rPr>
              <w:t>312</w:t>
            </w:r>
          </w:p>
        </w:tc>
        <w:tc>
          <w:tcPr>
            <w:tcW w:w="994" w:type="dxa"/>
          </w:tcPr>
          <w:p w:rsidR="00353D9E" w:rsidRDefault="009B5792">
            <w:pPr>
              <w:pStyle w:val="TableParagraph"/>
              <w:spacing w:before="5" w:line="229" w:lineRule="exact"/>
              <w:ind w:left="12" w:right="5"/>
              <w:rPr>
                <w:sz w:val="20"/>
              </w:rPr>
            </w:pPr>
            <w:r>
              <w:rPr>
                <w:spacing w:val="-5"/>
                <w:sz w:val="20"/>
              </w:rPr>
              <w:t>408</w:t>
            </w:r>
          </w:p>
        </w:tc>
        <w:tc>
          <w:tcPr>
            <w:tcW w:w="834" w:type="dxa"/>
          </w:tcPr>
          <w:p w:rsidR="00353D9E" w:rsidRDefault="009B5792">
            <w:pPr>
              <w:pStyle w:val="TableParagraph"/>
              <w:spacing w:before="5" w:line="229" w:lineRule="exact"/>
              <w:ind w:left="4" w:right="1"/>
              <w:rPr>
                <w:sz w:val="20"/>
              </w:rPr>
            </w:pPr>
            <w:r>
              <w:rPr>
                <w:spacing w:val="-10"/>
                <w:sz w:val="20"/>
              </w:rPr>
              <w:t>5</w:t>
            </w:r>
          </w:p>
        </w:tc>
        <w:tc>
          <w:tcPr>
            <w:tcW w:w="1194" w:type="dxa"/>
          </w:tcPr>
          <w:p w:rsidR="00353D9E" w:rsidRDefault="009B5792">
            <w:pPr>
              <w:pStyle w:val="TableParagraph"/>
              <w:spacing w:before="5" w:line="229" w:lineRule="exact"/>
              <w:ind w:left="2" w:right="2"/>
              <w:rPr>
                <w:sz w:val="20"/>
              </w:rPr>
            </w:pPr>
            <w:r>
              <w:rPr>
                <w:spacing w:val="-4"/>
                <w:sz w:val="20"/>
              </w:rPr>
              <w:t>11,1</w:t>
            </w:r>
          </w:p>
        </w:tc>
        <w:tc>
          <w:tcPr>
            <w:tcW w:w="1235" w:type="dxa"/>
          </w:tcPr>
          <w:p w:rsidR="00353D9E" w:rsidRDefault="009B5792">
            <w:pPr>
              <w:pStyle w:val="TableParagraph"/>
              <w:spacing w:before="5" w:line="229" w:lineRule="exact"/>
              <w:ind w:left="3" w:right="1"/>
              <w:rPr>
                <w:sz w:val="20"/>
              </w:rPr>
            </w:pPr>
            <w:r>
              <w:rPr>
                <w:spacing w:val="-5"/>
                <w:sz w:val="20"/>
              </w:rPr>
              <w:t>55</w:t>
            </w:r>
          </w:p>
        </w:tc>
        <w:tc>
          <w:tcPr>
            <w:tcW w:w="1136" w:type="dxa"/>
          </w:tcPr>
          <w:p w:rsidR="00353D9E" w:rsidRDefault="009B5792">
            <w:pPr>
              <w:pStyle w:val="TableParagraph"/>
              <w:spacing w:before="5" w:line="229" w:lineRule="exact"/>
              <w:ind w:right="1"/>
              <w:rPr>
                <w:sz w:val="20"/>
              </w:rPr>
            </w:pPr>
            <w:r>
              <w:rPr>
                <w:spacing w:val="-5"/>
                <w:sz w:val="20"/>
              </w:rPr>
              <w:t>47</w:t>
            </w:r>
          </w:p>
        </w:tc>
        <w:tc>
          <w:tcPr>
            <w:tcW w:w="1062" w:type="dxa"/>
          </w:tcPr>
          <w:p w:rsidR="00353D9E" w:rsidRDefault="009B5792">
            <w:pPr>
              <w:pStyle w:val="TableParagraph"/>
              <w:spacing w:before="5" w:line="229" w:lineRule="exact"/>
              <w:ind w:right="4"/>
              <w:rPr>
                <w:sz w:val="20"/>
              </w:rPr>
            </w:pPr>
            <w:r>
              <w:rPr>
                <w:spacing w:val="-10"/>
                <w:sz w:val="20"/>
              </w:rPr>
              <w:t>5</w:t>
            </w:r>
          </w:p>
        </w:tc>
      </w:tr>
      <w:tr w:rsidR="00353D9E">
        <w:trPr>
          <w:trHeight w:val="254"/>
        </w:trPr>
        <w:tc>
          <w:tcPr>
            <w:tcW w:w="1801" w:type="dxa"/>
          </w:tcPr>
          <w:p w:rsidR="00353D9E" w:rsidRDefault="009B5792">
            <w:pPr>
              <w:pStyle w:val="TableParagraph"/>
              <w:spacing w:before="5" w:line="229" w:lineRule="exact"/>
              <w:ind w:left="7" w:right="2"/>
              <w:rPr>
                <w:sz w:val="20"/>
              </w:rPr>
            </w:pPr>
            <w:r>
              <w:rPr>
                <w:spacing w:val="-2"/>
                <w:sz w:val="20"/>
              </w:rPr>
              <w:t>Октябрь</w:t>
            </w:r>
          </w:p>
        </w:tc>
        <w:tc>
          <w:tcPr>
            <w:tcW w:w="1030" w:type="dxa"/>
          </w:tcPr>
          <w:p w:rsidR="00353D9E" w:rsidRDefault="009B5792">
            <w:pPr>
              <w:pStyle w:val="TableParagraph"/>
              <w:spacing w:before="5" w:line="229" w:lineRule="exact"/>
              <w:ind w:left="10"/>
              <w:rPr>
                <w:sz w:val="20"/>
              </w:rPr>
            </w:pPr>
            <w:r>
              <w:rPr>
                <w:spacing w:val="-5"/>
                <w:sz w:val="20"/>
              </w:rPr>
              <w:t>744</w:t>
            </w:r>
          </w:p>
        </w:tc>
        <w:tc>
          <w:tcPr>
            <w:tcW w:w="994" w:type="dxa"/>
          </w:tcPr>
          <w:p w:rsidR="00353D9E" w:rsidRDefault="00353D9E">
            <w:pPr>
              <w:pStyle w:val="TableParagraph"/>
              <w:jc w:val="left"/>
              <w:rPr>
                <w:sz w:val="18"/>
              </w:rPr>
            </w:pPr>
          </w:p>
        </w:tc>
        <w:tc>
          <w:tcPr>
            <w:tcW w:w="834" w:type="dxa"/>
          </w:tcPr>
          <w:p w:rsidR="00353D9E" w:rsidRDefault="009B5792">
            <w:pPr>
              <w:pStyle w:val="TableParagraph"/>
              <w:spacing w:before="5" w:line="229" w:lineRule="exact"/>
              <w:ind w:left="4" w:right="1"/>
              <w:rPr>
                <w:sz w:val="20"/>
              </w:rPr>
            </w:pPr>
            <w:r>
              <w:rPr>
                <w:spacing w:val="-10"/>
                <w:sz w:val="20"/>
              </w:rPr>
              <w:t>5</w:t>
            </w:r>
          </w:p>
        </w:tc>
        <w:tc>
          <w:tcPr>
            <w:tcW w:w="1194" w:type="dxa"/>
          </w:tcPr>
          <w:p w:rsidR="00353D9E" w:rsidRDefault="009B5792">
            <w:pPr>
              <w:pStyle w:val="TableParagraph"/>
              <w:spacing w:before="5" w:line="229" w:lineRule="exact"/>
              <w:ind w:left="2" w:right="2"/>
              <w:rPr>
                <w:sz w:val="20"/>
              </w:rPr>
            </w:pPr>
            <w:r>
              <w:rPr>
                <w:spacing w:val="-5"/>
                <w:sz w:val="20"/>
              </w:rPr>
              <w:t>3,3</w:t>
            </w:r>
          </w:p>
        </w:tc>
        <w:tc>
          <w:tcPr>
            <w:tcW w:w="1235" w:type="dxa"/>
          </w:tcPr>
          <w:p w:rsidR="00353D9E" w:rsidRDefault="009B5792">
            <w:pPr>
              <w:pStyle w:val="TableParagraph"/>
              <w:spacing w:before="5" w:line="229" w:lineRule="exact"/>
              <w:ind w:left="3" w:right="1"/>
              <w:rPr>
                <w:sz w:val="20"/>
              </w:rPr>
            </w:pPr>
            <w:r>
              <w:rPr>
                <w:spacing w:val="-5"/>
                <w:sz w:val="20"/>
              </w:rPr>
              <w:t>55</w:t>
            </w:r>
          </w:p>
        </w:tc>
        <w:tc>
          <w:tcPr>
            <w:tcW w:w="1136" w:type="dxa"/>
          </w:tcPr>
          <w:p w:rsidR="00353D9E" w:rsidRDefault="009B5792">
            <w:pPr>
              <w:pStyle w:val="TableParagraph"/>
              <w:spacing w:before="5" w:line="229" w:lineRule="exact"/>
              <w:ind w:right="1"/>
              <w:rPr>
                <w:sz w:val="20"/>
              </w:rPr>
            </w:pPr>
            <w:r>
              <w:rPr>
                <w:spacing w:val="-5"/>
                <w:sz w:val="20"/>
              </w:rPr>
              <w:t>44</w:t>
            </w:r>
          </w:p>
        </w:tc>
        <w:tc>
          <w:tcPr>
            <w:tcW w:w="1062" w:type="dxa"/>
          </w:tcPr>
          <w:p w:rsidR="00353D9E" w:rsidRDefault="009B5792">
            <w:pPr>
              <w:pStyle w:val="TableParagraph"/>
              <w:spacing w:before="5" w:line="229" w:lineRule="exact"/>
              <w:ind w:right="4"/>
              <w:rPr>
                <w:sz w:val="20"/>
              </w:rPr>
            </w:pPr>
            <w:r>
              <w:rPr>
                <w:spacing w:val="-10"/>
                <w:sz w:val="20"/>
              </w:rPr>
              <w:t>5</w:t>
            </w:r>
          </w:p>
        </w:tc>
      </w:tr>
      <w:tr w:rsidR="00353D9E">
        <w:trPr>
          <w:trHeight w:val="256"/>
        </w:trPr>
        <w:tc>
          <w:tcPr>
            <w:tcW w:w="1801" w:type="dxa"/>
          </w:tcPr>
          <w:p w:rsidR="00353D9E" w:rsidRDefault="009B5792">
            <w:pPr>
              <w:pStyle w:val="TableParagraph"/>
              <w:spacing w:before="7" w:line="229" w:lineRule="exact"/>
              <w:ind w:left="7"/>
              <w:rPr>
                <w:sz w:val="20"/>
              </w:rPr>
            </w:pPr>
            <w:r>
              <w:rPr>
                <w:spacing w:val="-2"/>
                <w:sz w:val="20"/>
              </w:rPr>
              <w:t>Ноябрь</w:t>
            </w:r>
          </w:p>
        </w:tc>
        <w:tc>
          <w:tcPr>
            <w:tcW w:w="1030" w:type="dxa"/>
          </w:tcPr>
          <w:p w:rsidR="00353D9E" w:rsidRDefault="009B5792">
            <w:pPr>
              <w:pStyle w:val="TableParagraph"/>
              <w:spacing w:before="7" w:line="229" w:lineRule="exact"/>
              <w:ind w:left="10"/>
              <w:rPr>
                <w:sz w:val="20"/>
              </w:rPr>
            </w:pPr>
            <w:r>
              <w:rPr>
                <w:spacing w:val="-5"/>
                <w:sz w:val="20"/>
              </w:rPr>
              <w:t>720</w:t>
            </w:r>
          </w:p>
        </w:tc>
        <w:tc>
          <w:tcPr>
            <w:tcW w:w="994" w:type="dxa"/>
          </w:tcPr>
          <w:p w:rsidR="00353D9E" w:rsidRDefault="00353D9E">
            <w:pPr>
              <w:pStyle w:val="TableParagraph"/>
              <w:jc w:val="left"/>
              <w:rPr>
                <w:sz w:val="18"/>
              </w:rPr>
            </w:pPr>
          </w:p>
        </w:tc>
        <w:tc>
          <w:tcPr>
            <w:tcW w:w="834" w:type="dxa"/>
          </w:tcPr>
          <w:p w:rsidR="00353D9E" w:rsidRDefault="009B5792">
            <w:pPr>
              <w:pStyle w:val="TableParagraph"/>
              <w:spacing w:before="7" w:line="229" w:lineRule="exact"/>
              <w:ind w:left="4" w:right="1"/>
              <w:rPr>
                <w:sz w:val="20"/>
              </w:rPr>
            </w:pPr>
            <w:r>
              <w:rPr>
                <w:spacing w:val="-10"/>
                <w:sz w:val="20"/>
              </w:rPr>
              <w:t>5</w:t>
            </w:r>
          </w:p>
        </w:tc>
        <w:tc>
          <w:tcPr>
            <w:tcW w:w="1194" w:type="dxa"/>
          </w:tcPr>
          <w:p w:rsidR="00353D9E" w:rsidRDefault="009B5792">
            <w:pPr>
              <w:pStyle w:val="TableParagraph"/>
              <w:spacing w:before="7" w:line="229" w:lineRule="exact"/>
              <w:ind w:left="2" w:right="2"/>
              <w:rPr>
                <w:sz w:val="20"/>
              </w:rPr>
            </w:pPr>
            <w:r>
              <w:rPr>
                <w:spacing w:val="-5"/>
                <w:sz w:val="20"/>
              </w:rPr>
              <w:t>0,6</w:t>
            </w:r>
          </w:p>
        </w:tc>
        <w:tc>
          <w:tcPr>
            <w:tcW w:w="1235" w:type="dxa"/>
          </w:tcPr>
          <w:p w:rsidR="00353D9E" w:rsidRDefault="009B5792">
            <w:pPr>
              <w:pStyle w:val="TableParagraph"/>
              <w:spacing w:before="7" w:line="229" w:lineRule="exact"/>
              <w:ind w:left="3" w:right="1"/>
              <w:rPr>
                <w:sz w:val="20"/>
              </w:rPr>
            </w:pPr>
            <w:r>
              <w:rPr>
                <w:spacing w:val="-5"/>
                <w:sz w:val="20"/>
              </w:rPr>
              <w:t>55</w:t>
            </w:r>
          </w:p>
        </w:tc>
        <w:tc>
          <w:tcPr>
            <w:tcW w:w="1136" w:type="dxa"/>
          </w:tcPr>
          <w:p w:rsidR="00353D9E" w:rsidRDefault="009B5792">
            <w:pPr>
              <w:pStyle w:val="TableParagraph"/>
              <w:spacing w:before="7" w:line="229" w:lineRule="exact"/>
              <w:ind w:right="1"/>
              <w:rPr>
                <w:sz w:val="20"/>
              </w:rPr>
            </w:pPr>
            <w:r>
              <w:rPr>
                <w:spacing w:val="-5"/>
                <w:sz w:val="20"/>
              </w:rPr>
              <w:t>44</w:t>
            </w:r>
          </w:p>
        </w:tc>
        <w:tc>
          <w:tcPr>
            <w:tcW w:w="1062" w:type="dxa"/>
          </w:tcPr>
          <w:p w:rsidR="00353D9E" w:rsidRDefault="009B5792">
            <w:pPr>
              <w:pStyle w:val="TableParagraph"/>
              <w:spacing w:before="7" w:line="229" w:lineRule="exact"/>
              <w:ind w:right="4"/>
              <w:rPr>
                <w:sz w:val="20"/>
              </w:rPr>
            </w:pPr>
            <w:r>
              <w:rPr>
                <w:spacing w:val="-10"/>
                <w:sz w:val="20"/>
              </w:rPr>
              <w:t>5</w:t>
            </w:r>
          </w:p>
        </w:tc>
      </w:tr>
      <w:tr w:rsidR="00353D9E">
        <w:trPr>
          <w:trHeight w:val="253"/>
        </w:trPr>
        <w:tc>
          <w:tcPr>
            <w:tcW w:w="1801" w:type="dxa"/>
          </w:tcPr>
          <w:p w:rsidR="00353D9E" w:rsidRDefault="009B5792">
            <w:pPr>
              <w:pStyle w:val="TableParagraph"/>
              <w:spacing w:before="5" w:line="229" w:lineRule="exact"/>
              <w:ind w:left="7" w:right="2"/>
              <w:rPr>
                <w:sz w:val="20"/>
              </w:rPr>
            </w:pPr>
            <w:r>
              <w:rPr>
                <w:spacing w:val="-2"/>
                <w:sz w:val="20"/>
              </w:rPr>
              <w:t>Декабрь</w:t>
            </w:r>
          </w:p>
        </w:tc>
        <w:tc>
          <w:tcPr>
            <w:tcW w:w="1030" w:type="dxa"/>
          </w:tcPr>
          <w:p w:rsidR="00353D9E" w:rsidRDefault="009B5792">
            <w:pPr>
              <w:pStyle w:val="TableParagraph"/>
              <w:spacing w:before="5" w:line="229" w:lineRule="exact"/>
              <w:ind w:left="10"/>
              <w:rPr>
                <w:sz w:val="20"/>
              </w:rPr>
            </w:pPr>
            <w:r>
              <w:rPr>
                <w:spacing w:val="-5"/>
                <w:sz w:val="20"/>
              </w:rPr>
              <w:t>744</w:t>
            </w:r>
          </w:p>
        </w:tc>
        <w:tc>
          <w:tcPr>
            <w:tcW w:w="994" w:type="dxa"/>
          </w:tcPr>
          <w:p w:rsidR="00353D9E" w:rsidRDefault="00353D9E">
            <w:pPr>
              <w:pStyle w:val="TableParagraph"/>
              <w:jc w:val="left"/>
              <w:rPr>
                <w:sz w:val="18"/>
              </w:rPr>
            </w:pPr>
          </w:p>
        </w:tc>
        <w:tc>
          <w:tcPr>
            <w:tcW w:w="834" w:type="dxa"/>
          </w:tcPr>
          <w:p w:rsidR="00353D9E" w:rsidRDefault="009B5792">
            <w:pPr>
              <w:pStyle w:val="TableParagraph"/>
              <w:spacing w:before="5" w:line="229" w:lineRule="exact"/>
              <w:ind w:left="4" w:right="1"/>
              <w:rPr>
                <w:sz w:val="20"/>
              </w:rPr>
            </w:pPr>
            <w:r>
              <w:rPr>
                <w:spacing w:val="-10"/>
                <w:sz w:val="20"/>
              </w:rPr>
              <w:t>5</w:t>
            </w:r>
          </w:p>
        </w:tc>
        <w:tc>
          <w:tcPr>
            <w:tcW w:w="1194" w:type="dxa"/>
          </w:tcPr>
          <w:p w:rsidR="00353D9E" w:rsidRDefault="009B5792">
            <w:pPr>
              <w:pStyle w:val="TableParagraph"/>
              <w:spacing w:before="5" w:line="229" w:lineRule="exact"/>
              <w:ind w:left="1" w:right="3"/>
              <w:rPr>
                <w:sz w:val="20"/>
              </w:rPr>
            </w:pPr>
            <w:r>
              <w:rPr>
                <w:spacing w:val="-4"/>
                <w:sz w:val="20"/>
              </w:rPr>
              <w:t>-</w:t>
            </w:r>
            <w:r>
              <w:rPr>
                <w:spacing w:val="-5"/>
                <w:sz w:val="20"/>
              </w:rPr>
              <w:t>0,7</w:t>
            </w:r>
          </w:p>
        </w:tc>
        <w:tc>
          <w:tcPr>
            <w:tcW w:w="1235" w:type="dxa"/>
          </w:tcPr>
          <w:p w:rsidR="00353D9E" w:rsidRDefault="009B5792">
            <w:pPr>
              <w:pStyle w:val="TableParagraph"/>
              <w:spacing w:before="5" w:line="229" w:lineRule="exact"/>
              <w:ind w:left="3" w:right="1"/>
              <w:rPr>
                <w:sz w:val="20"/>
              </w:rPr>
            </w:pPr>
            <w:r>
              <w:rPr>
                <w:spacing w:val="-5"/>
                <w:sz w:val="20"/>
              </w:rPr>
              <w:t>56</w:t>
            </w:r>
          </w:p>
        </w:tc>
        <w:tc>
          <w:tcPr>
            <w:tcW w:w="1136" w:type="dxa"/>
          </w:tcPr>
          <w:p w:rsidR="00353D9E" w:rsidRDefault="009B5792">
            <w:pPr>
              <w:pStyle w:val="TableParagraph"/>
              <w:spacing w:before="5" w:line="229" w:lineRule="exact"/>
              <w:ind w:right="1"/>
              <w:rPr>
                <w:sz w:val="20"/>
              </w:rPr>
            </w:pPr>
            <w:r>
              <w:rPr>
                <w:spacing w:val="-5"/>
                <w:sz w:val="20"/>
              </w:rPr>
              <w:t>46</w:t>
            </w:r>
          </w:p>
        </w:tc>
        <w:tc>
          <w:tcPr>
            <w:tcW w:w="1062" w:type="dxa"/>
          </w:tcPr>
          <w:p w:rsidR="00353D9E" w:rsidRDefault="009B5792">
            <w:pPr>
              <w:pStyle w:val="TableParagraph"/>
              <w:spacing w:before="5" w:line="229" w:lineRule="exact"/>
              <w:ind w:right="4"/>
              <w:rPr>
                <w:sz w:val="20"/>
              </w:rPr>
            </w:pPr>
            <w:r>
              <w:rPr>
                <w:spacing w:val="-10"/>
                <w:sz w:val="20"/>
              </w:rPr>
              <w:t>5</w:t>
            </w:r>
          </w:p>
        </w:tc>
      </w:tr>
      <w:tr w:rsidR="00353D9E">
        <w:trPr>
          <w:trHeight w:val="510"/>
        </w:trPr>
        <w:tc>
          <w:tcPr>
            <w:tcW w:w="1801" w:type="dxa"/>
          </w:tcPr>
          <w:p w:rsidR="00353D9E" w:rsidRDefault="009B5792">
            <w:pPr>
              <w:pStyle w:val="TableParagraph"/>
              <w:spacing w:before="24"/>
              <w:ind w:left="482" w:hanging="281"/>
              <w:jc w:val="left"/>
              <w:rPr>
                <w:b/>
                <w:sz w:val="20"/>
              </w:rPr>
            </w:pPr>
            <w:r>
              <w:rPr>
                <w:b/>
                <w:spacing w:val="-2"/>
                <w:sz w:val="20"/>
              </w:rPr>
              <w:t>Среднегодовые значения</w:t>
            </w:r>
          </w:p>
        </w:tc>
        <w:tc>
          <w:tcPr>
            <w:tcW w:w="1030" w:type="dxa"/>
          </w:tcPr>
          <w:p w:rsidR="00353D9E" w:rsidRDefault="009B5792">
            <w:pPr>
              <w:pStyle w:val="TableParagraph"/>
              <w:spacing w:before="139"/>
              <w:ind w:left="10"/>
              <w:rPr>
                <w:b/>
                <w:sz w:val="20"/>
              </w:rPr>
            </w:pPr>
            <w:r>
              <w:rPr>
                <w:b/>
                <w:spacing w:val="-4"/>
                <w:sz w:val="20"/>
              </w:rPr>
              <w:t>6000</w:t>
            </w:r>
          </w:p>
        </w:tc>
        <w:tc>
          <w:tcPr>
            <w:tcW w:w="994" w:type="dxa"/>
          </w:tcPr>
          <w:p w:rsidR="00353D9E" w:rsidRDefault="009B5792">
            <w:pPr>
              <w:pStyle w:val="TableParagraph"/>
              <w:spacing w:before="139"/>
              <w:ind w:left="12" w:right="5"/>
              <w:rPr>
                <w:b/>
                <w:sz w:val="20"/>
              </w:rPr>
            </w:pPr>
            <w:r>
              <w:rPr>
                <w:b/>
                <w:spacing w:val="-4"/>
                <w:sz w:val="20"/>
              </w:rPr>
              <w:t>2664</w:t>
            </w:r>
          </w:p>
        </w:tc>
        <w:tc>
          <w:tcPr>
            <w:tcW w:w="834" w:type="dxa"/>
          </w:tcPr>
          <w:p w:rsidR="00353D9E" w:rsidRDefault="009B5792">
            <w:pPr>
              <w:pStyle w:val="TableParagraph"/>
              <w:spacing w:before="139"/>
              <w:ind w:left="4" w:right="1"/>
              <w:rPr>
                <w:b/>
                <w:sz w:val="20"/>
              </w:rPr>
            </w:pPr>
            <w:r>
              <w:rPr>
                <w:b/>
                <w:spacing w:val="-10"/>
                <w:sz w:val="20"/>
              </w:rPr>
              <w:t>5</w:t>
            </w:r>
          </w:p>
        </w:tc>
        <w:tc>
          <w:tcPr>
            <w:tcW w:w="1194" w:type="dxa"/>
          </w:tcPr>
          <w:p w:rsidR="00353D9E" w:rsidRDefault="009B5792">
            <w:pPr>
              <w:pStyle w:val="TableParagraph"/>
              <w:spacing w:before="139"/>
              <w:ind w:left="2" w:right="2"/>
              <w:rPr>
                <w:b/>
                <w:sz w:val="20"/>
              </w:rPr>
            </w:pPr>
            <w:r>
              <w:rPr>
                <w:b/>
                <w:spacing w:val="-5"/>
                <w:sz w:val="20"/>
              </w:rPr>
              <w:t>5,6</w:t>
            </w:r>
          </w:p>
        </w:tc>
        <w:tc>
          <w:tcPr>
            <w:tcW w:w="1235" w:type="dxa"/>
          </w:tcPr>
          <w:p w:rsidR="00353D9E" w:rsidRDefault="009B5792">
            <w:pPr>
              <w:pStyle w:val="TableParagraph"/>
              <w:spacing w:before="139"/>
              <w:ind w:left="3"/>
              <w:rPr>
                <w:b/>
                <w:sz w:val="20"/>
              </w:rPr>
            </w:pPr>
            <w:r>
              <w:rPr>
                <w:b/>
                <w:spacing w:val="-4"/>
                <w:sz w:val="20"/>
              </w:rPr>
              <w:t>56,4</w:t>
            </w:r>
          </w:p>
        </w:tc>
        <w:tc>
          <w:tcPr>
            <w:tcW w:w="1136" w:type="dxa"/>
          </w:tcPr>
          <w:p w:rsidR="00353D9E" w:rsidRDefault="009B5792">
            <w:pPr>
              <w:pStyle w:val="TableParagraph"/>
              <w:spacing w:before="139"/>
              <w:ind w:right="1"/>
              <w:rPr>
                <w:b/>
                <w:sz w:val="20"/>
              </w:rPr>
            </w:pPr>
            <w:r>
              <w:rPr>
                <w:b/>
                <w:spacing w:val="-4"/>
                <w:sz w:val="20"/>
              </w:rPr>
              <w:t>46,4</w:t>
            </w:r>
          </w:p>
        </w:tc>
        <w:tc>
          <w:tcPr>
            <w:tcW w:w="1062" w:type="dxa"/>
          </w:tcPr>
          <w:p w:rsidR="00353D9E" w:rsidRDefault="009B5792">
            <w:pPr>
              <w:pStyle w:val="TableParagraph"/>
              <w:spacing w:before="139"/>
              <w:ind w:right="4"/>
              <w:rPr>
                <w:b/>
                <w:sz w:val="20"/>
              </w:rPr>
            </w:pPr>
            <w:r>
              <w:rPr>
                <w:b/>
                <w:spacing w:val="-10"/>
                <w:sz w:val="20"/>
              </w:rPr>
              <w:t>5</w:t>
            </w:r>
          </w:p>
        </w:tc>
      </w:tr>
      <w:tr w:rsidR="00353D9E">
        <w:trPr>
          <w:trHeight w:val="253"/>
        </w:trPr>
        <w:tc>
          <w:tcPr>
            <w:tcW w:w="1801" w:type="dxa"/>
            <w:vMerge w:val="restart"/>
          </w:tcPr>
          <w:p w:rsidR="00353D9E" w:rsidRDefault="009B5792">
            <w:pPr>
              <w:pStyle w:val="TableParagraph"/>
              <w:spacing w:before="29"/>
              <w:ind w:left="482" w:right="151" w:hanging="324"/>
              <w:jc w:val="left"/>
              <w:rPr>
                <w:b/>
                <w:sz w:val="20"/>
              </w:rPr>
            </w:pPr>
            <w:r>
              <w:rPr>
                <w:b/>
                <w:spacing w:val="-2"/>
                <w:sz w:val="20"/>
              </w:rPr>
              <w:t>Среднесезонные значения</w:t>
            </w:r>
          </w:p>
        </w:tc>
        <w:tc>
          <w:tcPr>
            <w:tcW w:w="2024" w:type="dxa"/>
            <w:gridSpan w:val="2"/>
          </w:tcPr>
          <w:p w:rsidR="00353D9E" w:rsidRDefault="009B5792">
            <w:pPr>
              <w:pStyle w:val="TableParagraph"/>
              <w:spacing w:before="10" w:line="224" w:lineRule="exact"/>
              <w:ind w:left="330"/>
              <w:jc w:val="left"/>
              <w:rPr>
                <w:b/>
                <w:sz w:val="20"/>
              </w:rPr>
            </w:pPr>
            <w:r>
              <w:rPr>
                <w:b/>
                <w:sz w:val="20"/>
              </w:rPr>
              <w:t>отопит.</w:t>
            </w:r>
            <w:r>
              <w:rPr>
                <w:b/>
                <w:spacing w:val="-2"/>
                <w:sz w:val="20"/>
              </w:rPr>
              <w:t>период</w:t>
            </w:r>
          </w:p>
        </w:tc>
        <w:tc>
          <w:tcPr>
            <w:tcW w:w="834" w:type="dxa"/>
          </w:tcPr>
          <w:p w:rsidR="00353D9E" w:rsidRDefault="00353D9E">
            <w:pPr>
              <w:pStyle w:val="TableParagraph"/>
              <w:jc w:val="left"/>
              <w:rPr>
                <w:sz w:val="18"/>
              </w:rPr>
            </w:pPr>
          </w:p>
        </w:tc>
        <w:tc>
          <w:tcPr>
            <w:tcW w:w="1194" w:type="dxa"/>
          </w:tcPr>
          <w:p w:rsidR="00353D9E" w:rsidRDefault="009B5792">
            <w:pPr>
              <w:pStyle w:val="TableParagraph"/>
              <w:spacing w:before="10" w:line="224" w:lineRule="exact"/>
              <w:ind w:left="1" w:right="3"/>
              <w:rPr>
                <w:b/>
                <w:sz w:val="20"/>
              </w:rPr>
            </w:pPr>
            <w:r>
              <w:rPr>
                <w:b/>
                <w:spacing w:val="-10"/>
                <w:sz w:val="20"/>
              </w:rPr>
              <w:t>5</w:t>
            </w:r>
          </w:p>
        </w:tc>
        <w:tc>
          <w:tcPr>
            <w:tcW w:w="1235" w:type="dxa"/>
          </w:tcPr>
          <w:p w:rsidR="00353D9E" w:rsidRDefault="009B5792">
            <w:pPr>
              <w:pStyle w:val="TableParagraph"/>
              <w:spacing w:before="10" w:line="224" w:lineRule="exact"/>
              <w:ind w:left="3"/>
              <w:rPr>
                <w:b/>
                <w:sz w:val="20"/>
              </w:rPr>
            </w:pPr>
            <w:r>
              <w:rPr>
                <w:b/>
                <w:spacing w:val="-2"/>
                <w:sz w:val="20"/>
              </w:rPr>
              <w:t>-</w:t>
            </w:r>
            <w:r>
              <w:rPr>
                <w:b/>
                <w:spacing w:val="-5"/>
                <w:sz w:val="20"/>
              </w:rPr>
              <w:t>0,3</w:t>
            </w:r>
          </w:p>
        </w:tc>
        <w:tc>
          <w:tcPr>
            <w:tcW w:w="1136" w:type="dxa"/>
          </w:tcPr>
          <w:p w:rsidR="00353D9E" w:rsidRDefault="009B5792">
            <w:pPr>
              <w:pStyle w:val="TableParagraph"/>
              <w:spacing w:before="10" w:line="224" w:lineRule="exact"/>
              <w:ind w:right="1"/>
              <w:rPr>
                <w:b/>
                <w:sz w:val="20"/>
              </w:rPr>
            </w:pPr>
            <w:r>
              <w:rPr>
                <w:b/>
                <w:spacing w:val="-4"/>
                <w:sz w:val="20"/>
              </w:rPr>
              <w:t>57,4</w:t>
            </w:r>
          </w:p>
        </w:tc>
        <w:tc>
          <w:tcPr>
            <w:tcW w:w="1062" w:type="dxa"/>
          </w:tcPr>
          <w:p w:rsidR="00353D9E" w:rsidRDefault="009B5792">
            <w:pPr>
              <w:pStyle w:val="TableParagraph"/>
              <w:spacing w:before="10" w:line="224" w:lineRule="exact"/>
              <w:ind w:left="2" w:right="4"/>
              <w:rPr>
                <w:b/>
                <w:sz w:val="20"/>
              </w:rPr>
            </w:pPr>
            <w:r>
              <w:rPr>
                <w:b/>
                <w:spacing w:val="-4"/>
                <w:sz w:val="20"/>
              </w:rPr>
              <w:t>46,0</w:t>
            </w:r>
          </w:p>
        </w:tc>
      </w:tr>
      <w:tr w:rsidR="00353D9E">
        <w:trPr>
          <w:trHeight w:val="256"/>
        </w:trPr>
        <w:tc>
          <w:tcPr>
            <w:tcW w:w="1801" w:type="dxa"/>
            <w:vMerge/>
            <w:tcBorders>
              <w:top w:val="nil"/>
            </w:tcBorders>
          </w:tcPr>
          <w:p w:rsidR="00353D9E" w:rsidRDefault="00353D9E">
            <w:pPr>
              <w:rPr>
                <w:sz w:val="2"/>
                <w:szCs w:val="2"/>
              </w:rPr>
            </w:pPr>
          </w:p>
        </w:tc>
        <w:tc>
          <w:tcPr>
            <w:tcW w:w="2024" w:type="dxa"/>
            <w:gridSpan w:val="2"/>
          </w:tcPr>
          <w:p w:rsidR="00353D9E" w:rsidRDefault="009B5792">
            <w:pPr>
              <w:pStyle w:val="TableParagraph"/>
              <w:spacing w:before="12" w:line="224" w:lineRule="exact"/>
              <w:ind w:left="347"/>
              <w:jc w:val="left"/>
              <w:rPr>
                <w:b/>
                <w:sz w:val="20"/>
              </w:rPr>
            </w:pPr>
            <w:r>
              <w:rPr>
                <w:b/>
                <w:sz w:val="20"/>
              </w:rPr>
              <w:t>летний</w:t>
            </w:r>
            <w:r>
              <w:rPr>
                <w:b/>
                <w:spacing w:val="-2"/>
                <w:sz w:val="20"/>
              </w:rPr>
              <w:t>период</w:t>
            </w:r>
          </w:p>
        </w:tc>
        <w:tc>
          <w:tcPr>
            <w:tcW w:w="834" w:type="dxa"/>
          </w:tcPr>
          <w:p w:rsidR="00353D9E" w:rsidRDefault="00353D9E">
            <w:pPr>
              <w:pStyle w:val="TableParagraph"/>
              <w:jc w:val="left"/>
              <w:rPr>
                <w:sz w:val="18"/>
              </w:rPr>
            </w:pPr>
          </w:p>
        </w:tc>
        <w:tc>
          <w:tcPr>
            <w:tcW w:w="1194" w:type="dxa"/>
          </w:tcPr>
          <w:p w:rsidR="00353D9E" w:rsidRDefault="009B5792">
            <w:pPr>
              <w:pStyle w:val="TableParagraph"/>
              <w:spacing w:before="12" w:line="224" w:lineRule="exact"/>
              <w:ind w:left="1" w:right="3"/>
              <w:rPr>
                <w:b/>
                <w:sz w:val="20"/>
              </w:rPr>
            </w:pPr>
            <w:r>
              <w:rPr>
                <w:b/>
                <w:spacing w:val="-10"/>
                <w:sz w:val="20"/>
              </w:rPr>
              <w:t>5</w:t>
            </w:r>
          </w:p>
        </w:tc>
        <w:tc>
          <w:tcPr>
            <w:tcW w:w="1235" w:type="dxa"/>
          </w:tcPr>
          <w:p w:rsidR="00353D9E" w:rsidRDefault="009B5792">
            <w:pPr>
              <w:pStyle w:val="TableParagraph"/>
              <w:spacing w:before="12" w:line="224" w:lineRule="exact"/>
              <w:ind w:left="3"/>
              <w:rPr>
                <w:b/>
                <w:sz w:val="20"/>
              </w:rPr>
            </w:pPr>
            <w:r>
              <w:rPr>
                <w:b/>
                <w:spacing w:val="-4"/>
                <w:sz w:val="20"/>
              </w:rPr>
              <w:t>13,9</w:t>
            </w:r>
          </w:p>
        </w:tc>
        <w:tc>
          <w:tcPr>
            <w:tcW w:w="1136" w:type="dxa"/>
          </w:tcPr>
          <w:p w:rsidR="00353D9E" w:rsidRDefault="009B5792">
            <w:pPr>
              <w:pStyle w:val="TableParagraph"/>
              <w:spacing w:before="12" w:line="224" w:lineRule="exact"/>
              <w:ind w:right="1"/>
              <w:rPr>
                <w:b/>
                <w:sz w:val="20"/>
              </w:rPr>
            </w:pPr>
            <w:r>
              <w:rPr>
                <w:b/>
                <w:spacing w:val="-4"/>
                <w:sz w:val="20"/>
              </w:rPr>
              <w:t>55,0</w:t>
            </w:r>
          </w:p>
        </w:tc>
        <w:tc>
          <w:tcPr>
            <w:tcW w:w="1062" w:type="dxa"/>
          </w:tcPr>
          <w:p w:rsidR="00353D9E" w:rsidRDefault="009B5792">
            <w:pPr>
              <w:pStyle w:val="TableParagraph"/>
              <w:spacing w:before="12" w:line="224" w:lineRule="exact"/>
              <w:ind w:left="2" w:right="4"/>
              <w:rPr>
                <w:b/>
                <w:sz w:val="20"/>
              </w:rPr>
            </w:pPr>
            <w:r>
              <w:rPr>
                <w:b/>
                <w:spacing w:val="-4"/>
                <w:sz w:val="20"/>
              </w:rPr>
              <w:t>47,0</w:t>
            </w:r>
          </w:p>
        </w:tc>
      </w:tr>
    </w:tbl>
    <w:p w:rsidR="00353D9E" w:rsidRDefault="00353D9E">
      <w:pPr>
        <w:pStyle w:val="TableParagraph"/>
        <w:spacing w:line="224" w:lineRule="exact"/>
        <w:rPr>
          <w:b/>
          <w:sz w:val="20"/>
        </w:rPr>
        <w:sectPr w:rsidR="00353D9E">
          <w:pgSz w:w="11920" w:h="16850"/>
          <w:pgMar w:top="1060" w:right="708" w:bottom="860" w:left="1559" w:header="0" w:footer="662" w:gutter="0"/>
          <w:cols w:space="720"/>
        </w:sectPr>
      </w:pPr>
    </w:p>
    <w:p w:rsidR="00353D9E" w:rsidRDefault="009B5792">
      <w:pPr>
        <w:pStyle w:val="1"/>
        <w:numPr>
          <w:ilvl w:val="3"/>
          <w:numId w:val="39"/>
        </w:numPr>
        <w:tabs>
          <w:tab w:val="left" w:pos="1986"/>
        </w:tabs>
        <w:ind w:left="1986" w:hanging="991"/>
      </w:pPr>
      <w:bookmarkStart w:id="19" w:name="_bookmark19"/>
      <w:bookmarkEnd w:id="19"/>
      <w:r>
        <w:lastRenderedPageBreak/>
        <w:t>Способыучетатепла,отпущенноговтепловые</w:t>
      </w:r>
      <w:r>
        <w:rPr>
          <w:spacing w:val="-4"/>
        </w:rPr>
        <w:t>сети</w:t>
      </w:r>
    </w:p>
    <w:p w:rsidR="00353D9E" w:rsidRDefault="009B5792">
      <w:pPr>
        <w:pStyle w:val="a3"/>
        <w:spacing w:before="235" w:line="360" w:lineRule="auto"/>
        <w:ind w:left="143" w:right="146"/>
      </w:pPr>
      <w:r>
        <w:t>Для измерения расходов тепла на котельной с. Копорье тепловычислитель марки ВКТ-7.</w:t>
      </w:r>
    </w:p>
    <w:p w:rsidR="00353D9E" w:rsidRDefault="009B5792">
      <w:pPr>
        <w:pStyle w:val="a3"/>
        <w:spacing w:before="0"/>
        <w:ind w:left="0" w:firstLine="0"/>
        <w:jc w:val="left"/>
        <w:rPr>
          <w:sz w:val="9"/>
        </w:rPr>
      </w:pPr>
      <w:r>
        <w:rPr>
          <w:noProof/>
          <w:sz w:val="9"/>
          <w:lang w:eastAsia="ru-RU"/>
        </w:rPr>
        <w:drawing>
          <wp:anchor distT="0" distB="0" distL="0" distR="0" simplePos="0" relativeHeight="487587840" behindDoc="1" locked="0" layoutInCell="1" allowOverlap="1">
            <wp:simplePos x="0" y="0"/>
            <wp:positionH relativeFrom="page">
              <wp:posOffset>3336035</wp:posOffset>
            </wp:positionH>
            <wp:positionV relativeFrom="paragraph">
              <wp:posOffset>81090</wp:posOffset>
            </wp:positionV>
            <wp:extent cx="1955715" cy="3017520"/>
            <wp:effectExtent l="0" t="0" r="0" b="0"/>
            <wp:wrapTopAndBottom/>
            <wp:docPr id="3" name="Image 3" descr="\\Bagedip\общие документы\1ТЕХНИЧЕСКИЙ ОТДЕЛ\2015\97 Копорское АСТ\Исходные данные\2. ООО ЛРТЭК\6. Источник\9. Фото\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Bagedip\общие документы\1ТЕХНИЧЕСКИЙ ОТДЕЛ\2015\97 Копорское АСТ\Исходные данные\2. ООО ЛРТЭК\6. Источник\9. Фото\86.jpg"/>
                    <pic:cNvPicPr/>
                  </pic:nvPicPr>
                  <pic:blipFill>
                    <a:blip r:embed="rId9" cstate="print"/>
                    <a:stretch>
                      <a:fillRect/>
                    </a:stretch>
                  </pic:blipFill>
                  <pic:spPr>
                    <a:xfrm>
                      <a:off x="0" y="0"/>
                      <a:ext cx="1955715" cy="3017520"/>
                    </a:xfrm>
                    <a:prstGeom prst="rect">
                      <a:avLst/>
                    </a:prstGeom>
                  </pic:spPr>
                </pic:pic>
              </a:graphicData>
            </a:graphic>
          </wp:anchor>
        </w:drawing>
      </w:r>
    </w:p>
    <w:p w:rsidR="00353D9E" w:rsidRDefault="009B5792">
      <w:pPr>
        <w:spacing w:before="290"/>
        <w:ind w:left="1"/>
        <w:jc w:val="center"/>
        <w:rPr>
          <w:b/>
          <w:sz w:val="24"/>
        </w:rPr>
      </w:pPr>
      <w:r>
        <w:rPr>
          <w:b/>
          <w:sz w:val="24"/>
        </w:rPr>
        <w:t>Рисунок1.ТепловычислительмаркиВКТ-</w:t>
      </w:r>
      <w:r>
        <w:rPr>
          <w:b/>
          <w:spacing w:val="-10"/>
          <w:sz w:val="24"/>
        </w:rPr>
        <w:t>7</w:t>
      </w:r>
    </w:p>
    <w:p w:rsidR="00353D9E" w:rsidRDefault="009B5792">
      <w:pPr>
        <w:pStyle w:val="1"/>
        <w:numPr>
          <w:ilvl w:val="3"/>
          <w:numId w:val="39"/>
        </w:numPr>
        <w:tabs>
          <w:tab w:val="left" w:pos="1982"/>
        </w:tabs>
        <w:spacing w:before="244"/>
        <w:ind w:left="284" w:right="141" w:firstLine="710"/>
      </w:pPr>
      <w:bookmarkStart w:id="20" w:name="_bookmark20"/>
      <w:bookmarkEnd w:id="20"/>
      <w:r>
        <w:t>Статистика отказов и восстановлений оборудования источников тепловой энергии</w:t>
      </w:r>
    </w:p>
    <w:p w:rsidR="00353D9E" w:rsidRDefault="009B5792">
      <w:pPr>
        <w:pStyle w:val="a3"/>
        <w:spacing w:before="234" w:line="357" w:lineRule="auto"/>
        <w:ind w:left="143" w:right="147"/>
      </w:pPr>
      <w:r>
        <w:t>Информация об отказах и восстановлениях оборудования источника тепловой энергии не предоставлена.</w:t>
      </w:r>
    </w:p>
    <w:p w:rsidR="00353D9E" w:rsidRDefault="009B5792">
      <w:pPr>
        <w:pStyle w:val="1"/>
        <w:numPr>
          <w:ilvl w:val="3"/>
          <w:numId w:val="39"/>
        </w:numPr>
        <w:tabs>
          <w:tab w:val="left" w:pos="1982"/>
        </w:tabs>
        <w:spacing w:before="132"/>
        <w:ind w:left="284" w:right="147" w:firstLine="710"/>
      </w:pPr>
      <w:bookmarkStart w:id="21" w:name="_bookmark21"/>
      <w:bookmarkEnd w:id="21"/>
      <w:r>
        <w:t>Предписания надзорных органов по запрещению дальнейшей эксплуатации источников тепловой энергии</w:t>
      </w:r>
    </w:p>
    <w:p w:rsidR="00353D9E" w:rsidRDefault="009B5792">
      <w:pPr>
        <w:pStyle w:val="a3"/>
        <w:spacing w:before="232" w:line="360" w:lineRule="auto"/>
        <w:ind w:left="143" w:right="151"/>
      </w:pPr>
      <w:r>
        <w:t>Предписания надзорных органов по запрещению дальнейшей эксплуатации источников тепловой энергии на момент разработки Схемы отсутствуют.</w:t>
      </w:r>
    </w:p>
    <w:p w:rsidR="00353D9E" w:rsidRDefault="009B5792">
      <w:pPr>
        <w:pStyle w:val="1"/>
        <w:numPr>
          <w:ilvl w:val="3"/>
          <w:numId w:val="39"/>
        </w:numPr>
        <w:tabs>
          <w:tab w:val="left" w:pos="1982"/>
        </w:tabs>
        <w:spacing w:before="129"/>
        <w:ind w:left="284" w:right="143" w:firstLine="710"/>
      </w:pPr>
      <w:bookmarkStart w:id="22" w:name="_bookmark22"/>
      <w:bookmarkEnd w:id="22"/>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которыхпоставляетсяввынужденномрежимевцеляхобеспечениянадежного теплоснабжения потребителей</w:t>
      </w:r>
    </w:p>
    <w:p w:rsidR="00353D9E" w:rsidRDefault="009B5792">
      <w:pPr>
        <w:pStyle w:val="a3"/>
        <w:spacing w:before="234" w:line="360" w:lineRule="auto"/>
        <w:ind w:left="143" w:right="141"/>
      </w:pPr>
      <w:r>
        <w:t>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353D9E" w:rsidRDefault="00353D9E">
      <w:pPr>
        <w:pStyle w:val="a3"/>
        <w:spacing w:line="360" w:lineRule="auto"/>
        <w:sectPr w:rsidR="00353D9E">
          <w:pgSz w:w="11920" w:h="16850"/>
          <w:pgMar w:top="1060" w:right="708" w:bottom="860" w:left="1559" w:header="0" w:footer="662" w:gutter="0"/>
          <w:cols w:space="720"/>
        </w:sectPr>
      </w:pPr>
    </w:p>
    <w:p w:rsidR="00353D9E" w:rsidRDefault="009B5792">
      <w:pPr>
        <w:pStyle w:val="1"/>
        <w:numPr>
          <w:ilvl w:val="1"/>
          <w:numId w:val="39"/>
        </w:numPr>
        <w:tabs>
          <w:tab w:val="left" w:pos="1986"/>
        </w:tabs>
        <w:ind w:hanging="991"/>
        <w:jc w:val="left"/>
      </w:pPr>
      <w:bookmarkStart w:id="23" w:name="_bookmark23"/>
      <w:bookmarkEnd w:id="23"/>
      <w:r>
        <w:lastRenderedPageBreak/>
        <w:t>Тепловыесети,сооружениянанихитепловые</w:t>
      </w:r>
      <w:r>
        <w:rPr>
          <w:spacing w:val="-2"/>
        </w:rPr>
        <w:t>пункты</w:t>
      </w:r>
    </w:p>
    <w:p w:rsidR="00353D9E" w:rsidRDefault="009B5792">
      <w:pPr>
        <w:pStyle w:val="1"/>
        <w:numPr>
          <w:ilvl w:val="2"/>
          <w:numId w:val="39"/>
        </w:numPr>
        <w:tabs>
          <w:tab w:val="left" w:pos="1986"/>
        </w:tabs>
        <w:spacing w:before="122"/>
        <w:ind w:left="284" w:right="145" w:firstLine="710"/>
      </w:pPr>
      <w:bookmarkStart w:id="24" w:name="_bookmark24"/>
      <w:bookmarkEnd w:id="24"/>
      <w:r>
        <w:t>Описаниеструктурытепловыхсетейоткаждогоисточника тепловой энергии</w:t>
      </w:r>
    </w:p>
    <w:p w:rsidR="00353D9E" w:rsidRDefault="009B5792">
      <w:pPr>
        <w:pStyle w:val="a3"/>
        <w:spacing w:before="232" w:line="360" w:lineRule="auto"/>
        <w:ind w:left="143" w:right="146"/>
      </w:pPr>
      <w:r>
        <w:t>Тепловые сети и котельная с. Копорье находятся в собственности организации–</w:t>
      </w:r>
      <w:r w:rsidR="00D54F5B">
        <w:t xml:space="preserve"> </w:t>
      </w:r>
      <w:r>
        <w:t>АО</w:t>
      </w:r>
      <w:r w:rsidR="00D54F5B">
        <w:t xml:space="preserve"> </w:t>
      </w:r>
      <w:r>
        <w:t>«</w:t>
      </w:r>
      <w:r w:rsidR="00D54F5B">
        <w:t>КТС</w:t>
      </w:r>
      <w:r>
        <w:t>»,</w:t>
      </w:r>
      <w:r w:rsidR="00D54F5B">
        <w:t xml:space="preserve"> </w:t>
      </w:r>
      <w:r>
        <w:t>обслуживанием</w:t>
      </w:r>
      <w:r w:rsidR="00D54F5B">
        <w:t xml:space="preserve"> </w:t>
      </w:r>
      <w:r>
        <w:t>и</w:t>
      </w:r>
      <w:r w:rsidR="00D54F5B">
        <w:t xml:space="preserve"> </w:t>
      </w:r>
      <w:r>
        <w:t>эксплуатацией</w:t>
      </w:r>
      <w:r w:rsidR="00D54F5B">
        <w:t xml:space="preserve"> </w:t>
      </w:r>
      <w:r>
        <w:t>занимается</w:t>
      </w:r>
      <w:r w:rsidR="00D54F5B">
        <w:t xml:space="preserve"> </w:t>
      </w:r>
      <w:r>
        <w:t xml:space="preserve">организация </w:t>
      </w:r>
      <w:r w:rsidR="00D54F5B">
        <w:t>ООО «Промэнерго».</w:t>
      </w:r>
    </w:p>
    <w:p w:rsidR="00353D9E" w:rsidRDefault="009B5792">
      <w:pPr>
        <w:pStyle w:val="a3"/>
        <w:spacing w:line="360" w:lineRule="auto"/>
        <w:ind w:left="143" w:right="142"/>
      </w:pPr>
      <w:r>
        <w:t>Магистральные и распределительные трубопроводы тепловых сетей МО Копорское сельское поселение имеют общую протяженность в 2-х трубном исчислении – 2365 м.</w:t>
      </w:r>
    </w:p>
    <w:p w:rsidR="00353D9E" w:rsidRDefault="009B5792">
      <w:pPr>
        <w:pStyle w:val="a3"/>
        <w:spacing w:before="119" w:line="360" w:lineRule="auto"/>
        <w:ind w:left="143" w:right="147"/>
      </w:pPr>
      <w:r>
        <w:t xml:space="preserve">Котельная с. Копорье эксплуатируется для обеспечения нужд отопления и ГВС. Температурный график работы тепловых сетей составляет 95/70 </w:t>
      </w:r>
      <w:r>
        <w:rPr>
          <w:rFonts w:ascii="Cambria Math" w:hAnsi="Cambria Math"/>
        </w:rPr>
        <w:t>℃</w:t>
      </w:r>
      <w:r>
        <w:t>.</w:t>
      </w:r>
    </w:p>
    <w:p w:rsidR="00353D9E" w:rsidRDefault="009B5792">
      <w:pPr>
        <w:pStyle w:val="a3"/>
        <w:spacing w:before="122" w:line="360" w:lineRule="auto"/>
        <w:ind w:left="143" w:right="141"/>
      </w:pPr>
      <w:r>
        <w:t>Магистральные тепловые сети от котельной имеют радиальную направленность, не имеют резервирования тепловой энергии. Внутриквартальные тепловые сети между собой не закольцованы, что не позволяет проводить переключения на время ремонтных работ. Тепловые сети имеют подземную прокладку – в непроходных каналах. Изоляция теплосетей – минеральная вата. Состояние изоляции на основании визуального осмотра, неудовлетворительное.</w:t>
      </w:r>
    </w:p>
    <w:p w:rsidR="00353D9E" w:rsidRDefault="009B5792">
      <w:pPr>
        <w:pStyle w:val="a3"/>
        <w:spacing w:before="120"/>
        <w:ind w:left="995" w:firstLine="0"/>
      </w:pPr>
      <w:r>
        <w:t>Тепловыесетис.Копорьенаходятсявнеудовлетворительном</w:t>
      </w:r>
      <w:r>
        <w:rPr>
          <w:spacing w:val="-2"/>
        </w:rPr>
        <w:t>состоянии.</w:t>
      </w:r>
    </w:p>
    <w:p w:rsidR="00353D9E" w:rsidRDefault="00353D9E">
      <w:pPr>
        <w:pStyle w:val="a3"/>
        <w:spacing w:before="98"/>
        <w:ind w:left="0" w:firstLine="0"/>
        <w:jc w:val="left"/>
      </w:pPr>
    </w:p>
    <w:p w:rsidR="00353D9E" w:rsidRDefault="009B5792">
      <w:pPr>
        <w:pStyle w:val="1"/>
        <w:numPr>
          <w:ilvl w:val="2"/>
          <w:numId w:val="39"/>
        </w:numPr>
        <w:tabs>
          <w:tab w:val="left" w:pos="1986"/>
        </w:tabs>
        <w:spacing w:before="0"/>
        <w:ind w:left="284" w:right="148" w:firstLine="710"/>
      </w:pPr>
      <w:bookmarkStart w:id="25" w:name="_bookmark25"/>
      <w:bookmarkEnd w:id="25"/>
      <w:r>
        <w:t>Карты</w:t>
      </w:r>
      <w:r w:rsidR="00D54F5B">
        <w:t xml:space="preserve"> </w:t>
      </w:r>
      <w:r>
        <w:t>(схемы)</w:t>
      </w:r>
      <w:r w:rsidR="00D54F5B">
        <w:t xml:space="preserve"> </w:t>
      </w:r>
      <w:r>
        <w:t>тепловых</w:t>
      </w:r>
      <w:r w:rsidR="00D54F5B">
        <w:t xml:space="preserve"> </w:t>
      </w:r>
      <w:r>
        <w:t>сетей</w:t>
      </w:r>
      <w:r w:rsidR="00D54F5B">
        <w:t xml:space="preserve"> </w:t>
      </w:r>
      <w:r>
        <w:t>в</w:t>
      </w:r>
      <w:r w:rsidR="00D54F5B">
        <w:t xml:space="preserve"> </w:t>
      </w:r>
      <w:r>
        <w:t>зонах</w:t>
      </w:r>
      <w:r w:rsidR="00D54F5B">
        <w:t xml:space="preserve"> </w:t>
      </w:r>
      <w:r>
        <w:t>действия</w:t>
      </w:r>
      <w:r w:rsidR="00D54F5B">
        <w:t xml:space="preserve"> </w:t>
      </w:r>
      <w:r>
        <w:t>источников тепловой энергии</w:t>
      </w:r>
    </w:p>
    <w:p w:rsidR="00353D9E" w:rsidRDefault="009B5792">
      <w:pPr>
        <w:pStyle w:val="a3"/>
        <w:spacing w:before="233" w:line="360" w:lineRule="auto"/>
        <w:ind w:left="143" w:right="144"/>
      </w:pPr>
      <w:r>
        <w:t>На территории Копорского сельского поселения функционирует одна изолированная система централизованного теплоснабжения в с. Копорье.</w:t>
      </w:r>
    </w:p>
    <w:p w:rsidR="00D54F5B" w:rsidRDefault="009B5792">
      <w:pPr>
        <w:spacing w:before="121" w:line="357" w:lineRule="auto"/>
        <w:ind w:left="143" w:right="137" w:firstLine="851"/>
        <w:jc w:val="both"/>
        <w:rPr>
          <w:sz w:val="26"/>
        </w:rPr>
      </w:pPr>
      <w:r>
        <w:rPr>
          <w:sz w:val="26"/>
        </w:rPr>
        <w:t>Схема</w:t>
      </w:r>
      <w:r w:rsidR="00D54F5B">
        <w:rPr>
          <w:sz w:val="26"/>
        </w:rPr>
        <w:t xml:space="preserve"> </w:t>
      </w:r>
      <w:r>
        <w:rPr>
          <w:sz w:val="26"/>
        </w:rPr>
        <w:t>тепловых</w:t>
      </w:r>
      <w:r w:rsidR="00D54F5B">
        <w:rPr>
          <w:sz w:val="26"/>
        </w:rPr>
        <w:t xml:space="preserve"> </w:t>
      </w:r>
      <w:r>
        <w:rPr>
          <w:sz w:val="26"/>
        </w:rPr>
        <w:t>сетей</w:t>
      </w:r>
      <w:r w:rsidR="00D54F5B">
        <w:rPr>
          <w:sz w:val="26"/>
        </w:rPr>
        <w:t xml:space="preserve"> </w:t>
      </w:r>
      <w:r>
        <w:rPr>
          <w:sz w:val="26"/>
        </w:rPr>
        <w:t>представлена</w:t>
      </w:r>
      <w:r w:rsidR="00D54F5B">
        <w:rPr>
          <w:sz w:val="26"/>
        </w:rPr>
        <w:t xml:space="preserve"> </w:t>
      </w:r>
      <w:r>
        <w:rPr>
          <w:sz w:val="26"/>
        </w:rPr>
        <w:t>на</w:t>
      </w:r>
      <w:r w:rsidR="00D54F5B">
        <w:rPr>
          <w:sz w:val="26"/>
        </w:rPr>
        <w:t xml:space="preserve"> </w:t>
      </w:r>
      <w:r>
        <w:rPr>
          <w:sz w:val="26"/>
        </w:rPr>
        <w:t>рисунке</w:t>
      </w:r>
      <w:r w:rsidR="00D54F5B">
        <w:rPr>
          <w:sz w:val="26"/>
        </w:rPr>
        <w:t xml:space="preserve"> </w:t>
      </w:r>
    </w:p>
    <w:p w:rsidR="00353D9E" w:rsidRDefault="009B5792">
      <w:pPr>
        <w:spacing w:before="121" w:line="357" w:lineRule="auto"/>
        <w:ind w:left="143" w:right="137" w:firstLine="851"/>
        <w:jc w:val="both"/>
        <w:rPr>
          <w:sz w:val="26"/>
        </w:rPr>
      </w:pPr>
      <w:hyperlink w:anchor="_bookmark26" w:history="1">
        <w:r>
          <w:rPr>
            <w:sz w:val="26"/>
          </w:rPr>
          <w:t>Рисунок</w:t>
        </w:r>
        <w:r>
          <w:t>2</w:t>
        </w:r>
        <w:r w:rsidR="00D54F5B">
          <w:t xml:space="preserve"> </w:t>
        </w:r>
        <w:r>
          <w:t>Схема</w:t>
        </w:r>
        <w:r w:rsidR="00D54F5B">
          <w:t xml:space="preserve"> </w:t>
        </w:r>
        <w:r>
          <w:t>тепловых</w:t>
        </w:r>
        <w:r w:rsidR="00D54F5B">
          <w:t xml:space="preserve"> </w:t>
        </w:r>
        <w:r>
          <w:t>сетей</w:t>
        </w:r>
      </w:hyperlink>
      <w:r w:rsidR="00D54F5B">
        <w:t xml:space="preserve"> </w:t>
      </w:r>
      <w:hyperlink w:anchor="_bookmark26" w:history="1">
        <w:r>
          <w:t>котельной с. Копорье</w:t>
        </w:r>
      </w:hyperlink>
      <w:r>
        <w:rPr>
          <w:sz w:val="26"/>
        </w:rPr>
        <w:t>.</w:t>
      </w:r>
    </w:p>
    <w:p w:rsidR="00353D9E" w:rsidRDefault="00353D9E">
      <w:pPr>
        <w:spacing w:line="357" w:lineRule="auto"/>
        <w:jc w:val="both"/>
        <w:rPr>
          <w:sz w:val="26"/>
        </w:rPr>
        <w:sectPr w:rsidR="00353D9E">
          <w:pgSz w:w="11920" w:h="16850"/>
          <w:pgMar w:top="1060" w:right="708" w:bottom="860" w:left="1559" w:header="0" w:footer="662" w:gutter="0"/>
          <w:cols w:space="720"/>
        </w:sectPr>
      </w:pPr>
    </w:p>
    <w:p w:rsidR="00353D9E" w:rsidRDefault="00353D9E">
      <w:pPr>
        <w:pStyle w:val="a3"/>
        <w:spacing w:before="120"/>
        <w:ind w:left="0" w:firstLine="0"/>
        <w:jc w:val="left"/>
        <w:rPr>
          <w:sz w:val="20"/>
        </w:rPr>
      </w:pPr>
    </w:p>
    <w:p w:rsidR="00353D9E" w:rsidRDefault="009B5792">
      <w:pPr>
        <w:pStyle w:val="a3"/>
        <w:spacing w:before="0"/>
        <w:ind w:left="71" w:firstLine="0"/>
        <w:jc w:val="left"/>
        <w:rPr>
          <w:sz w:val="20"/>
        </w:rPr>
      </w:pPr>
      <w:r>
        <w:rPr>
          <w:noProof/>
          <w:sz w:val="20"/>
          <w:lang w:eastAsia="ru-RU"/>
        </w:rPr>
        <w:drawing>
          <wp:inline distT="0" distB="0" distL="0" distR="0">
            <wp:extent cx="7857652" cy="556564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7857652" cy="5565648"/>
                    </a:xfrm>
                    <a:prstGeom prst="rect">
                      <a:avLst/>
                    </a:prstGeom>
                  </pic:spPr>
                </pic:pic>
              </a:graphicData>
            </a:graphic>
          </wp:inline>
        </w:drawing>
      </w:r>
    </w:p>
    <w:p w:rsidR="00353D9E" w:rsidRDefault="009B5792">
      <w:pPr>
        <w:spacing w:before="181"/>
        <w:ind w:left="3" w:right="1"/>
        <w:jc w:val="center"/>
        <w:rPr>
          <w:b/>
          <w:sz w:val="24"/>
        </w:rPr>
      </w:pPr>
      <w:bookmarkStart w:id="26" w:name="_bookmark26"/>
      <w:bookmarkEnd w:id="26"/>
      <w:r>
        <w:rPr>
          <w:b/>
          <w:sz w:val="24"/>
        </w:rPr>
        <w:t>Рисунок2</w:t>
      </w:r>
      <w:r w:rsidR="00D54F5B">
        <w:rPr>
          <w:b/>
          <w:sz w:val="24"/>
        </w:rPr>
        <w:t xml:space="preserve"> </w:t>
      </w:r>
      <w:r>
        <w:rPr>
          <w:b/>
          <w:sz w:val="24"/>
        </w:rPr>
        <w:t>Схема</w:t>
      </w:r>
      <w:r w:rsidR="00D54F5B">
        <w:rPr>
          <w:b/>
          <w:sz w:val="24"/>
        </w:rPr>
        <w:t xml:space="preserve"> </w:t>
      </w:r>
      <w:r>
        <w:rPr>
          <w:b/>
          <w:sz w:val="24"/>
        </w:rPr>
        <w:t>тепловых</w:t>
      </w:r>
      <w:r w:rsidR="00D54F5B">
        <w:rPr>
          <w:b/>
          <w:sz w:val="24"/>
        </w:rPr>
        <w:t xml:space="preserve"> </w:t>
      </w:r>
      <w:r>
        <w:rPr>
          <w:b/>
          <w:sz w:val="24"/>
        </w:rPr>
        <w:t>сетей</w:t>
      </w:r>
      <w:r w:rsidR="00D54F5B">
        <w:rPr>
          <w:b/>
          <w:sz w:val="24"/>
        </w:rPr>
        <w:t xml:space="preserve"> </w:t>
      </w:r>
      <w:r>
        <w:rPr>
          <w:b/>
          <w:sz w:val="24"/>
        </w:rPr>
        <w:t>котельной</w:t>
      </w:r>
      <w:r w:rsidR="00D54F5B">
        <w:rPr>
          <w:b/>
          <w:sz w:val="24"/>
        </w:rPr>
        <w:t xml:space="preserve"> </w:t>
      </w:r>
      <w:r>
        <w:rPr>
          <w:b/>
          <w:sz w:val="24"/>
        </w:rPr>
        <w:t>с.</w:t>
      </w:r>
      <w:r>
        <w:rPr>
          <w:b/>
          <w:spacing w:val="-2"/>
          <w:sz w:val="24"/>
        </w:rPr>
        <w:t xml:space="preserve"> Копорье</w:t>
      </w:r>
    </w:p>
    <w:p w:rsidR="00353D9E" w:rsidRDefault="00353D9E">
      <w:pPr>
        <w:jc w:val="center"/>
        <w:rPr>
          <w:b/>
          <w:sz w:val="24"/>
        </w:rPr>
        <w:sectPr w:rsidR="00353D9E">
          <w:footerReference w:type="default" r:id="rId11"/>
          <w:pgSz w:w="16850" w:h="11920" w:orient="landscape"/>
          <w:pgMar w:top="1340" w:right="2125" w:bottom="860" w:left="2125" w:header="0" w:footer="662" w:gutter="0"/>
          <w:cols w:space="720"/>
        </w:sectPr>
      </w:pPr>
    </w:p>
    <w:p w:rsidR="00353D9E" w:rsidRDefault="009B5792">
      <w:pPr>
        <w:pStyle w:val="1"/>
        <w:numPr>
          <w:ilvl w:val="2"/>
          <w:numId w:val="39"/>
        </w:numPr>
        <w:tabs>
          <w:tab w:val="left" w:pos="1841"/>
        </w:tabs>
        <w:ind w:left="143" w:firstLine="710"/>
      </w:pPr>
      <w:bookmarkStart w:id="27" w:name="_bookmark27"/>
      <w:bookmarkEnd w:id="27"/>
      <w:r>
        <w:lastRenderedPageBreak/>
        <w:t>Параметры</w:t>
      </w:r>
      <w:r w:rsidR="00D54F5B">
        <w:t xml:space="preserve"> </w:t>
      </w:r>
      <w:r>
        <w:t>тепловых</w:t>
      </w:r>
      <w:r w:rsidR="00D54F5B">
        <w:t xml:space="preserve"> </w:t>
      </w:r>
      <w:r>
        <w:t>сетей,</w:t>
      </w:r>
      <w:r w:rsidR="00D54F5B">
        <w:t xml:space="preserve"> </w:t>
      </w:r>
      <w:r>
        <w:t>включая</w:t>
      </w:r>
      <w:r w:rsidR="00D54F5B">
        <w:t xml:space="preserve"> </w:t>
      </w:r>
      <w:r>
        <w:t>год</w:t>
      </w:r>
      <w:r w:rsidR="00D54F5B">
        <w:t xml:space="preserve"> </w:t>
      </w:r>
      <w:r>
        <w:t>начала</w:t>
      </w:r>
      <w:r w:rsidR="00D54F5B">
        <w:t xml:space="preserve"> </w:t>
      </w:r>
      <w:r>
        <w:t>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rsidR="00353D9E" w:rsidRDefault="009B5792">
      <w:pPr>
        <w:pStyle w:val="a3"/>
        <w:spacing w:before="234" w:line="360" w:lineRule="auto"/>
        <w:rPr>
          <w:sz w:val="22"/>
        </w:rPr>
      </w:pPr>
      <w:r>
        <w:t xml:space="preserve">Система теплоснабжения открытая, двухтрубная, ГВС присутствует. Характеристики участков тепловых сетей от котельной представлены в таблице </w:t>
      </w:r>
      <w:hyperlink w:anchor="_bookmark28" w:history="1">
        <w:r>
          <w:t xml:space="preserve">Таблица </w:t>
        </w:r>
        <w:r>
          <w:rPr>
            <w:sz w:val="22"/>
          </w:rPr>
          <w:t>5</w:t>
        </w:r>
      </w:hyperlink>
    </w:p>
    <w:p w:rsidR="00353D9E" w:rsidRDefault="00353D9E">
      <w:pPr>
        <w:pStyle w:val="a3"/>
        <w:spacing w:line="360" w:lineRule="auto"/>
        <w:rPr>
          <w:sz w:val="22"/>
        </w:rPr>
        <w:sectPr w:rsidR="00353D9E">
          <w:footerReference w:type="default" r:id="rId12"/>
          <w:pgSz w:w="11920" w:h="16850"/>
          <w:pgMar w:top="1060" w:right="850" w:bottom="860" w:left="1700" w:header="0" w:footer="662" w:gutter="0"/>
          <w:cols w:space="720"/>
        </w:sectPr>
      </w:pPr>
    </w:p>
    <w:p w:rsidR="00353D9E" w:rsidRDefault="00353D9E">
      <w:pPr>
        <w:pStyle w:val="a3"/>
        <w:spacing w:before="73"/>
        <w:ind w:left="0" w:firstLine="0"/>
        <w:jc w:val="left"/>
        <w:rPr>
          <w:sz w:val="24"/>
        </w:rPr>
      </w:pPr>
    </w:p>
    <w:p w:rsidR="00353D9E" w:rsidRDefault="009B5792">
      <w:pPr>
        <w:spacing w:before="1"/>
        <w:ind w:left="144"/>
        <w:rPr>
          <w:b/>
          <w:sz w:val="24"/>
        </w:rPr>
      </w:pPr>
      <w:bookmarkStart w:id="28" w:name="_bookmark28"/>
      <w:bookmarkEnd w:id="28"/>
      <w:r>
        <w:rPr>
          <w:b/>
          <w:sz w:val="24"/>
        </w:rPr>
        <w:t>Таблица5.</w:t>
      </w:r>
      <w:r w:rsidR="00D54F5B">
        <w:rPr>
          <w:b/>
          <w:sz w:val="24"/>
        </w:rPr>
        <w:t xml:space="preserve"> </w:t>
      </w:r>
      <w:r>
        <w:rPr>
          <w:b/>
          <w:sz w:val="24"/>
        </w:rPr>
        <w:t>Характеристика</w:t>
      </w:r>
      <w:r w:rsidR="00D54F5B">
        <w:rPr>
          <w:b/>
          <w:sz w:val="24"/>
        </w:rPr>
        <w:t xml:space="preserve"> </w:t>
      </w:r>
      <w:r>
        <w:rPr>
          <w:b/>
          <w:sz w:val="24"/>
        </w:rPr>
        <w:t>наружных</w:t>
      </w:r>
      <w:r w:rsidR="00D54F5B">
        <w:rPr>
          <w:b/>
          <w:sz w:val="24"/>
        </w:rPr>
        <w:t xml:space="preserve"> </w:t>
      </w:r>
      <w:r>
        <w:rPr>
          <w:b/>
          <w:sz w:val="24"/>
        </w:rPr>
        <w:t>трубопроводов</w:t>
      </w:r>
      <w:r w:rsidR="00D54F5B">
        <w:rPr>
          <w:b/>
          <w:sz w:val="24"/>
        </w:rPr>
        <w:t xml:space="preserve"> </w:t>
      </w:r>
      <w:r>
        <w:rPr>
          <w:b/>
          <w:sz w:val="24"/>
        </w:rPr>
        <w:t>системы</w:t>
      </w:r>
      <w:r w:rsidR="00D54F5B">
        <w:rPr>
          <w:b/>
          <w:sz w:val="24"/>
        </w:rPr>
        <w:t xml:space="preserve"> </w:t>
      </w:r>
      <w:r>
        <w:rPr>
          <w:b/>
          <w:sz w:val="24"/>
        </w:rPr>
        <w:t>отопления</w:t>
      </w:r>
      <w:r w:rsidR="00D54F5B">
        <w:rPr>
          <w:b/>
          <w:sz w:val="24"/>
        </w:rPr>
        <w:t xml:space="preserve"> </w:t>
      </w:r>
      <w:r>
        <w:rPr>
          <w:b/>
          <w:sz w:val="24"/>
        </w:rPr>
        <w:t>от</w:t>
      </w:r>
      <w:r w:rsidR="00D54F5B">
        <w:rPr>
          <w:b/>
          <w:sz w:val="24"/>
        </w:rPr>
        <w:t xml:space="preserve"> </w:t>
      </w:r>
      <w:r>
        <w:rPr>
          <w:b/>
          <w:sz w:val="24"/>
        </w:rPr>
        <w:t>котельной</w:t>
      </w:r>
      <w:r w:rsidR="00D54F5B">
        <w:rPr>
          <w:b/>
          <w:sz w:val="24"/>
        </w:rPr>
        <w:t xml:space="preserve"> </w:t>
      </w:r>
      <w:r>
        <w:rPr>
          <w:b/>
          <w:sz w:val="24"/>
        </w:rPr>
        <w:t>с.</w:t>
      </w:r>
      <w:r>
        <w:rPr>
          <w:b/>
          <w:spacing w:val="-2"/>
          <w:sz w:val="24"/>
        </w:rPr>
        <w:t>Копорье</w:t>
      </w:r>
    </w:p>
    <w:p w:rsidR="00353D9E" w:rsidRDefault="00353D9E">
      <w:pPr>
        <w:pStyle w:val="a3"/>
        <w:spacing w:before="4"/>
        <w:ind w:left="0" w:firstLine="0"/>
        <w:jc w:val="left"/>
        <w:rPr>
          <w:b/>
          <w:sz w:val="17"/>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1469"/>
        <w:gridCol w:w="982"/>
        <w:gridCol w:w="2675"/>
        <w:gridCol w:w="2980"/>
        <w:gridCol w:w="2695"/>
        <w:gridCol w:w="1984"/>
      </w:tblGrid>
      <w:tr w:rsidR="00353D9E">
        <w:trPr>
          <w:trHeight w:val="690"/>
        </w:trPr>
        <w:tc>
          <w:tcPr>
            <w:tcW w:w="1397" w:type="dxa"/>
          </w:tcPr>
          <w:p w:rsidR="00353D9E" w:rsidRDefault="009B5792">
            <w:pPr>
              <w:pStyle w:val="TableParagraph"/>
              <w:spacing w:line="230" w:lineRule="exact"/>
              <w:ind w:left="26" w:right="19"/>
              <w:rPr>
                <w:b/>
                <w:sz w:val="20"/>
              </w:rPr>
            </w:pPr>
            <w:r>
              <w:rPr>
                <w:b/>
                <w:spacing w:val="-2"/>
                <w:sz w:val="20"/>
              </w:rPr>
              <w:t>Наименование началаучастка</w:t>
            </w:r>
          </w:p>
        </w:tc>
        <w:tc>
          <w:tcPr>
            <w:tcW w:w="1469" w:type="dxa"/>
          </w:tcPr>
          <w:p w:rsidR="00353D9E" w:rsidRDefault="009B5792">
            <w:pPr>
              <w:pStyle w:val="TableParagraph"/>
              <w:spacing w:before="113"/>
              <w:ind w:left="79" w:right="57" w:hanging="12"/>
              <w:jc w:val="left"/>
              <w:rPr>
                <w:b/>
                <w:sz w:val="20"/>
              </w:rPr>
            </w:pPr>
            <w:r>
              <w:rPr>
                <w:b/>
                <w:spacing w:val="-2"/>
                <w:sz w:val="20"/>
              </w:rPr>
              <w:t xml:space="preserve">Наименование </w:t>
            </w:r>
            <w:r>
              <w:rPr>
                <w:b/>
                <w:sz w:val="20"/>
              </w:rPr>
              <w:t>конца</w:t>
            </w:r>
            <w:r>
              <w:rPr>
                <w:b/>
                <w:spacing w:val="-2"/>
                <w:sz w:val="20"/>
              </w:rPr>
              <w:t>участка</w:t>
            </w:r>
          </w:p>
        </w:tc>
        <w:tc>
          <w:tcPr>
            <w:tcW w:w="982" w:type="dxa"/>
          </w:tcPr>
          <w:p w:rsidR="00353D9E" w:rsidRDefault="009B5792">
            <w:pPr>
              <w:pStyle w:val="TableParagraph"/>
              <w:spacing w:before="113"/>
              <w:ind w:left="35" w:firstLine="160"/>
              <w:jc w:val="left"/>
              <w:rPr>
                <w:b/>
                <w:sz w:val="20"/>
              </w:rPr>
            </w:pPr>
            <w:r>
              <w:rPr>
                <w:b/>
                <w:spacing w:val="-2"/>
                <w:sz w:val="20"/>
              </w:rPr>
              <w:t>Длина участка,м</w:t>
            </w:r>
          </w:p>
        </w:tc>
        <w:tc>
          <w:tcPr>
            <w:tcW w:w="2675" w:type="dxa"/>
          </w:tcPr>
          <w:p w:rsidR="00353D9E" w:rsidRDefault="009B5792">
            <w:pPr>
              <w:pStyle w:val="TableParagraph"/>
              <w:spacing w:before="113"/>
              <w:ind w:left="59" w:firstLine="319"/>
              <w:jc w:val="left"/>
              <w:rPr>
                <w:b/>
                <w:sz w:val="20"/>
              </w:rPr>
            </w:pPr>
            <w:r>
              <w:rPr>
                <w:b/>
                <w:sz w:val="20"/>
              </w:rPr>
              <w:t>Внутренний диаметр подающеготрубопровода,м</w:t>
            </w:r>
          </w:p>
        </w:tc>
        <w:tc>
          <w:tcPr>
            <w:tcW w:w="2980" w:type="dxa"/>
          </w:tcPr>
          <w:p w:rsidR="00353D9E" w:rsidRDefault="009B5792">
            <w:pPr>
              <w:pStyle w:val="TableParagraph"/>
              <w:spacing w:before="113"/>
              <w:ind w:left="745" w:right="47" w:hanging="692"/>
              <w:jc w:val="left"/>
              <w:rPr>
                <w:b/>
                <w:sz w:val="20"/>
              </w:rPr>
            </w:pPr>
            <w:r>
              <w:rPr>
                <w:b/>
                <w:sz w:val="20"/>
              </w:rPr>
              <w:t>Внутреннийдиаметробратного трубопровода, м</w:t>
            </w:r>
          </w:p>
        </w:tc>
        <w:tc>
          <w:tcPr>
            <w:tcW w:w="2695" w:type="dxa"/>
          </w:tcPr>
          <w:p w:rsidR="00353D9E" w:rsidRDefault="009B5792">
            <w:pPr>
              <w:pStyle w:val="TableParagraph"/>
              <w:spacing w:before="113"/>
              <w:ind w:left="1144" w:hanging="946"/>
              <w:jc w:val="left"/>
              <w:rPr>
                <w:b/>
                <w:sz w:val="20"/>
              </w:rPr>
            </w:pPr>
            <w:r>
              <w:rPr>
                <w:b/>
                <w:sz w:val="20"/>
              </w:rPr>
              <w:t xml:space="preserve">Видпрокладкитепловой </w:t>
            </w:r>
            <w:r>
              <w:rPr>
                <w:b/>
                <w:spacing w:val="-4"/>
                <w:sz w:val="20"/>
              </w:rPr>
              <w:t>сети</w:t>
            </w:r>
          </w:p>
        </w:tc>
        <w:tc>
          <w:tcPr>
            <w:tcW w:w="1984" w:type="dxa"/>
          </w:tcPr>
          <w:p w:rsidR="00353D9E" w:rsidRDefault="009B5792">
            <w:pPr>
              <w:pStyle w:val="TableParagraph"/>
              <w:spacing w:before="113"/>
              <w:ind w:left="552" w:right="297" w:hanging="260"/>
              <w:jc w:val="left"/>
              <w:rPr>
                <w:b/>
                <w:sz w:val="20"/>
              </w:rPr>
            </w:pPr>
            <w:r>
              <w:rPr>
                <w:b/>
                <w:spacing w:val="-2"/>
                <w:sz w:val="20"/>
              </w:rPr>
              <w:t>Изоляционный материал</w:t>
            </w:r>
          </w:p>
        </w:tc>
      </w:tr>
      <w:tr w:rsidR="00353D9E">
        <w:trPr>
          <w:trHeight w:val="230"/>
        </w:trPr>
        <w:tc>
          <w:tcPr>
            <w:tcW w:w="1397" w:type="dxa"/>
          </w:tcPr>
          <w:p w:rsidR="00353D9E" w:rsidRDefault="009B5792">
            <w:pPr>
              <w:pStyle w:val="TableParagraph"/>
              <w:spacing w:line="210" w:lineRule="exact"/>
              <w:ind w:left="12" w:right="7"/>
              <w:rPr>
                <w:sz w:val="20"/>
              </w:rPr>
            </w:pPr>
            <w:r>
              <w:rPr>
                <w:spacing w:val="-2"/>
                <w:sz w:val="20"/>
              </w:rPr>
              <w:t>Уз-</w:t>
            </w:r>
            <w:r>
              <w:rPr>
                <w:spacing w:val="-12"/>
                <w:sz w:val="20"/>
              </w:rPr>
              <w:t>2</w:t>
            </w:r>
          </w:p>
        </w:tc>
        <w:tc>
          <w:tcPr>
            <w:tcW w:w="1469" w:type="dxa"/>
          </w:tcPr>
          <w:p w:rsidR="00353D9E" w:rsidRDefault="009B5792">
            <w:pPr>
              <w:pStyle w:val="TableParagraph"/>
              <w:spacing w:line="210" w:lineRule="exact"/>
              <w:ind w:left="8" w:right="5"/>
              <w:rPr>
                <w:sz w:val="20"/>
              </w:rPr>
            </w:pPr>
            <w:r>
              <w:rPr>
                <w:sz w:val="20"/>
              </w:rPr>
              <w:t>д.</w:t>
            </w:r>
            <w:r>
              <w:rPr>
                <w:spacing w:val="-10"/>
                <w:sz w:val="20"/>
              </w:rPr>
              <w:t>7</w:t>
            </w:r>
          </w:p>
        </w:tc>
        <w:tc>
          <w:tcPr>
            <w:tcW w:w="982" w:type="dxa"/>
          </w:tcPr>
          <w:p w:rsidR="00353D9E" w:rsidRDefault="009B5792">
            <w:pPr>
              <w:pStyle w:val="TableParagraph"/>
              <w:spacing w:line="210" w:lineRule="exact"/>
              <w:ind w:left="6" w:right="4"/>
              <w:rPr>
                <w:sz w:val="20"/>
              </w:rPr>
            </w:pPr>
            <w:r>
              <w:rPr>
                <w:spacing w:val="-10"/>
                <w:sz w:val="20"/>
              </w:rPr>
              <w:t>4</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1" w:lineRule="exact"/>
              <w:ind w:left="12" w:right="4"/>
              <w:rPr>
                <w:sz w:val="20"/>
              </w:rPr>
            </w:pPr>
            <w:r>
              <w:rPr>
                <w:spacing w:val="-2"/>
                <w:sz w:val="20"/>
              </w:rPr>
              <w:t>УТ-</w:t>
            </w:r>
            <w:r>
              <w:rPr>
                <w:spacing w:val="-10"/>
                <w:sz w:val="20"/>
              </w:rPr>
              <w:t>7</w:t>
            </w:r>
          </w:p>
        </w:tc>
        <w:tc>
          <w:tcPr>
            <w:tcW w:w="1469" w:type="dxa"/>
          </w:tcPr>
          <w:p w:rsidR="00353D9E" w:rsidRDefault="009B5792">
            <w:pPr>
              <w:pStyle w:val="TableParagraph"/>
              <w:spacing w:line="211" w:lineRule="exact"/>
              <w:ind w:left="8" w:right="5"/>
              <w:rPr>
                <w:sz w:val="20"/>
              </w:rPr>
            </w:pPr>
            <w:r>
              <w:rPr>
                <w:spacing w:val="-2"/>
                <w:sz w:val="20"/>
              </w:rPr>
              <w:t>УТ-</w:t>
            </w:r>
            <w:r>
              <w:rPr>
                <w:spacing w:val="-10"/>
                <w:sz w:val="20"/>
              </w:rPr>
              <w:t>8</w:t>
            </w:r>
          </w:p>
        </w:tc>
        <w:tc>
          <w:tcPr>
            <w:tcW w:w="982" w:type="dxa"/>
          </w:tcPr>
          <w:p w:rsidR="00353D9E" w:rsidRDefault="009B5792">
            <w:pPr>
              <w:pStyle w:val="TableParagraph"/>
              <w:spacing w:line="211" w:lineRule="exact"/>
              <w:ind w:left="6"/>
              <w:rPr>
                <w:sz w:val="20"/>
              </w:rPr>
            </w:pPr>
            <w:r>
              <w:rPr>
                <w:spacing w:val="-5"/>
                <w:sz w:val="20"/>
              </w:rPr>
              <w:t>57</w:t>
            </w:r>
          </w:p>
        </w:tc>
        <w:tc>
          <w:tcPr>
            <w:tcW w:w="2675" w:type="dxa"/>
          </w:tcPr>
          <w:p w:rsidR="00353D9E" w:rsidRDefault="009B5792">
            <w:pPr>
              <w:pStyle w:val="TableParagraph"/>
              <w:spacing w:line="211" w:lineRule="exact"/>
              <w:ind w:left="4"/>
              <w:rPr>
                <w:sz w:val="20"/>
              </w:rPr>
            </w:pPr>
            <w:r>
              <w:rPr>
                <w:spacing w:val="-2"/>
                <w:sz w:val="20"/>
              </w:rPr>
              <w:t>0,125</w:t>
            </w:r>
          </w:p>
        </w:tc>
        <w:tc>
          <w:tcPr>
            <w:tcW w:w="2980" w:type="dxa"/>
          </w:tcPr>
          <w:p w:rsidR="00353D9E" w:rsidRDefault="009B5792">
            <w:pPr>
              <w:pStyle w:val="TableParagraph"/>
              <w:spacing w:line="211" w:lineRule="exact"/>
              <w:ind w:left="4"/>
              <w:rPr>
                <w:sz w:val="20"/>
              </w:rPr>
            </w:pPr>
            <w:r>
              <w:rPr>
                <w:spacing w:val="-2"/>
                <w:sz w:val="20"/>
              </w:rPr>
              <w:t>0,125</w:t>
            </w:r>
          </w:p>
        </w:tc>
        <w:tc>
          <w:tcPr>
            <w:tcW w:w="2695" w:type="dxa"/>
          </w:tcPr>
          <w:p w:rsidR="00353D9E" w:rsidRDefault="009B5792">
            <w:pPr>
              <w:pStyle w:val="TableParagraph"/>
              <w:spacing w:line="211" w:lineRule="exact"/>
              <w:ind w:left="1"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1"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7</w:t>
            </w:r>
          </w:p>
        </w:tc>
        <w:tc>
          <w:tcPr>
            <w:tcW w:w="1469" w:type="dxa"/>
          </w:tcPr>
          <w:p w:rsidR="00353D9E" w:rsidRDefault="009B5792">
            <w:pPr>
              <w:pStyle w:val="TableParagraph"/>
              <w:spacing w:line="210" w:lineRule="exact"/>
              <w:ind w:left="8"/>
              <w:rPr>
                <w:sz w:val="20"/>
              </w:rPr>
            </w:pPr>
            <w:r>
              <w:rPr>
                <w:spacing w:val="-2"/>
                <w:sz w:val="20"/>
              </w:rPr>
              <w:t>УТ-</w:t>
            </w:r>
            <w:r>
              <w:rPr>
                <w:spacing w:val="-5"/>
                <w:sz w:val="20"/>
              </w:rPr>
              <w:t>7а</w:t>
            </w:r>
          </w:p>
        </w:tc>
        <w:tc>
          <w:tcPr>
            <w:tcW w:w="982" w:type="dxa"/>
          </w:tcPr>
          <w:p w:rsidR="00353D9E" w:rsidRDefault="009B5792">
            <w:pPr>
              <w:pStyle w:val="TableParagraph"/>
              <w:spacing w:line="210" w:lineRule="exact"/>
              <w:ind w:left="6"/>
              <w:rPr>
                <w:sz w:val="20"/>
              </w:rPr>
            </w:pPr>
            <w:r>
              <w:rPr>
                <w:spacing w:val="-5"/>
                <w:sz w:val="20"/>
              </w:rPr>
              <w:t>100</w:t>
            </w:r>
          </w:p>
        </w:tc>
        <w:tc>
          <w:tcPr>
            <w:tcW w:w="2675" w:type="dxa"/>
          </w:tcPr>
          <w:p w:rsidR="00353D9E" w:rsidRDefault="009B5792">
            <w:pPr>
              <w:pStyle w:val="TableParagraph"/>
              <w:spacing w:line="210" w:lineRule="exact"/>
              <w:ind w:left="4"/>
              <w:rPr>
                <w:sz w:val="20"/>
              </w:rPr>
            </w:pPr>
            <w:r>
              <w:rPr>
                <w:spacing w:val="-2"/>
                <w:sz w:val="20"/>
              </w:rPr>
              <w:t>0,125</w:t>
            </w:r>
          </w:p>
        </w:tc>
        <w:tc>
          <w:tcPr>
            <w:tcW w:w="2980" w:type="dxa"/>
          </w:tcPr>
          <w:p w:rsidR="00353D9E" w:rsidRDefault="009B5792">
            <w:pPr>
              <w:pStyle w:val="TableParagraph"/>
              <w:spacing w:line="210" w:lineRule="exact"/>
              <w:ind w:left="4"/>
              <w:rPr>
                <w:sz w:val="20"/>
              </w:rPr>
            </w:pPr>
            <w:r>
              <w:rPr>
                <w:spacing w:val="-2"/>
                <w:sz w:val="20"/>
              </w:rPr>
              <w:t>0,125</w:t>
            </w:r>
          </w:p>
        </w:tc>
        <w:tc>
          <w:tcPr>
            <w:tcW w:w="2695" w:type="dxa"/>
          </w:tcPr>
          <w:p w:rsidR="00353D9E" w:rsidRDefault="009B5792">
            <w:pPr>
              <w:pStyle w:val="TableParagraph"/>
              <w:spacing w:line="210" w:lineRule="exact"/>
              <w:ind w:left="5"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8</w:t>
            </w:r>
          </w:p>
        </w:tc>
        <w:tc>
          <w:tcPr>
            <w:tcW w:w="1469" w:type="dxa"/>
          </w:tcPr>
          <w:p w:rsidR="00353D9E" w:rsidRDefault="009B5792">
            <w:pPr>
              <w:pStyle w:val="TableParagraph"/>
              <w:spacing w:line="210" w:lineRule="exact"/>
              <w:ind w:left="8" w:right="7"/>
              <w:rPr>
                <w:sz w:val="20"/>
              </w:rPr>
            </w:pPr>
            <w:r>
              <w:rPr>
                <w:spacing w:val="-2"/>
                <w:sz w:val="20"/>
              </w:rPr>
              <w:t>Уз-</w:t>
            </w:r>
            <w:r>
              <w:rPr>
                <w:spacing w:val="-12"/>
                <w:sz w:val="20"/>
              </w:rPr>
              <w:t>2</w:t>
            </w:r>
          </w:p>
        </w:tc>
        <w:tc>
          <w:tcPr>
            <w:tcW w:w="982" w:type="dxa"/>
          </w:tcPr>
          <w:p w:rsidR="00353D9E" w:rsidRDefault="009B5792">
            <w:pPr>
              <w:pStyle w:val="TableParagraph"/>
              <w:spacing w:line="210" w:lineRule="exact"/>
              <w:ind w:left="6"/>
              <w:rPr>
                <w:sz w:val="20"/>
              </w:rPr>
            </w:pPr>
            <w:r>
              <w:rPr>
                <w:spacing w:val="-5"/>
                <w:sz w:val="20"/>
              </w:rPr>
              <w:t>15</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7"/>
              <w:rPr>
                <w:sz w:val="20"/>
              </w:rPr>
            </w:pPr>
            <w:r>
              <w:rPr>
                <w:spacing w:val="-2"/>
                <w:sz w:val="20"/>
              </w:rPr>
              <w:t>Уз-</w:t>
            </w:r>
            <w:r>
              <w:rPr>
                <w:spacing w:val="-12"/>
                <w:sz w:val="20"/>
              </w:rPr>
              <w:t>2</w:t>
            </w:r>
          </w:p>
        </w:tc>
        <w:tc>
          <w:tcPr>
            <w:tcW w:w="1469" w:type="dxa"/>
          </w:tcPr>
          <w:p w:rsidR="00353D9E" w:rsidRDefault="009B5792">
            <w:pPr>
              <w:pStyle w:val="TableParagraph"/>
              <w:spacing w:line="210" w:lineRule="exact"/>
              <w:ind w:left="8" w:right="5"/>
              <w:rPr>
                <w:sz w:val="20"/>
              </w:rPr>
            </w:pPr>
            <w:r>
              <w:rPr>
                <w:spacing w:val="-2"/>
                <w:sz w:val="20"/>
              </w:rPr>
              <w:t>УТ-</w:t>
            </w:r>
            <w:r>
              <w:rPr>
                <w:spacing w:val="-10"/>
                <w:sz w:val="20"/>
              </w:rPr>
              <w:t>9</w:t>
            </w:r>
          </w:p>
        </w:tc>
        <w:tc>
          <w:tcPr>
            <w:tcW w:w="982" w:type="dxa"/>
          </w:tcPr>
          <w:p w:rsidR="00353D9E" w:rsidRDefault="009B5792">
            <w:pPr>
              <w:pStyle w:val="TableParagraph"/>
              <w:spacing w:line="210" w:lineRule="exact"/>
              <w:ind w:left="6"/>
              <w:rPr>
                <w:sz w:val="20"/>
              </w:rPr>
            </w:pPr>
            <w:r>
              <w:rPr>
                <w:spacing w:val="-5"/>
                <w:sz w:val="20"/>
              </w:rPr>
              <w:t>25</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8</w:t>
            </w:r>
          </w:p>
        </w:tc>
        <w:tc>
          <w:tcPr>
            <w:tcW w:w="1469" w:type="dxa"/>
          </w:tcPr>
          <w:p w:rsidR="00353D9E" w:rsidRDefault="009B5792">
            <w:pPr>
              <w:pStyle w:val="TableParagraph"/>
              <w:spacing w:line="210" w:lineRule="exact"/>
              <w:ind w:left="8" w:right="3"/>
              <w:rPr>
                <w:sz w:val="20"/>
              </w:rPr>
            </w:pPr>
            <w:r>
              <w:rPr>
                <w:spacing w:val="-2"/>
                <w:sz w:val="20"/>
              </w:rPr>
              <w:t>УТ-</w:t>
            </w:r>
            <w:r>
              <w:rPr>
                <w:spacing w:val="-5"/>
                <w:sz w:val="20"/>
              </w:rPr>
              <w:t>10</w:t>
            </w:r>
          </w:p>
        </w:tc>
        <w:tc>
          <w:tcPr>
            <w:tcW w:w="982" w:type="dxa"/>
          </w:tcPr>
          <w:p w:rsidR="00353D9E" w:rsidRDefault="009B5792">
            <w:pPr>
              <w:pStyle w:val="TableParagraph"/>
              <w:spacing w:line="210" w:lineRule="exact"/>
              <w:ind w:left="6"/>
              <w:rPr>
                <w:sz w:val="20"/>
              </w:rPr>
            </w:pPr>
            <w:r>
              <w:rPr>
                <w:spacing w:val="-5"/>
                <w:sz w:val="20"/>
              </w:rPr>
              <w:t>72</w:t>
            </w:r>
          </w:p>
        </w:tc>
        <w:tc>
          <w:tcPr>
            <w:tcW w:w="2675" w:type="dxa"/>
          </w:tcPr>
          <w:p w:rsidR="00353D9E" w:rsidRDefault="009B5792">
            <w:pPr>
              <w:pStyle w:val="TableParagraph"/>
              <w:spacing w:line="210" w:lineRule="exact"/>
              <w:ind w:left="4"/>
              <w:rPr>
                <w:sz w:val="20"/>
              </w:rPr>
            </w:pPr>
            <w:r>
              <w:rPr>
                <w:spacing w:val="-5"/>
                <w:sz w:val="20"/>
              </w:rPr>
              <w:t>0,1</w:t>
            </w:r>
          </w:p>
        </w:tc>
        <w:tc>
          <w:tcPr>
            <w:tcW w:w="2980" w:type="dxa"/>
          </w:tcPr>
          <w:p w:rsidR="00353D9E" w:rsidRDefault="009B5792">
            <w:pPr>
              <w:pStyle w:val="TableParagraph"/>
              <w:spacing w:line="210" w:lineRule="exact"/>
              <w:ind w:left="4"/>
              <w:rPr>
                <w:sz w:val="20"/>
              </w:rPr>
            </w:pPr>
            <w:r>
              <w:rPr>
                <w:spacing w:val="-5"/>
                <w:sz w:val="20"/>
              </w:rPr>
              <w:t>0,1</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10</w:t>
            </w:r>
          </w:p>
        </w:tc>
        <w:tc>
          <w:tcPr>
            <w:tcW w:w="1469" w:type="dxa"/>
          </w:tcPr>
          <w:p w:rsidR="00353D9E" w:rsidRDefault="009B5792">
            <w:pPr>
              <w:pStyle w:val="TableParagraph"/>
              <w:spacing w:line="210" w:lineRule="exact"/>
              <w:ind w:left="8" w:right="3"/>
              <w:rPr>
                <w:sz w:val="20"/>
              </w:rPr>
            </w:pPr>
            <w:r>
              <w:rPr>
                <w:spacing w:val="-2"/>
                <w:sz w:val="20"/>
              </w:rPr>
              <w:t>УТ-</w:t>
            </w:r>
            <w:r>
              <w:rPr>
                <w:spacing w:val="-5"/>
                <w:sz w:val="20"/>
              </w:rPr>
              <w:t>11</w:t>
            </w:r>
          </w:p>
        </w:tc>
        <w:tc>
          <w:tcPr>
            <w:tcW w:w="982" w:type="dxa"/>
          </w:tcPr>
          <w:p w:rsidR="00353D9E" w:rsidRDefault="009B5792">
            <w:pPr>
              <w:pStyle w:val="TableParagraph"/>
              <w:spacing w:line="210" w:lineRule="exact"/>
              <w:ind w:left="6"/>
              <w:rPr>
                <w:sz w:val="20"/>
              </w:rPr>
            </w:pPr>
            <w:r>
              <w:rPr>
                <w:spacing w:val="-5"/>
                <w:sz w:val="20"/>
              </w:rPr>
              <w:t>56</w:t>
            </w:r>
          </w:p>
        </w:tc>
        <w:tc>
          <w:tcPr>
            <w:tcW w:w="2675" w:type="dxa"/>
          </w:tcPr>
          <w:p w:rsidR="00353D9E" w:rsidRDefault="009B5792">
            <w:pPr>
              <w:pStyle w:val="TableParagraph"/>
              <w:spacing w:line="210" w:lineRule="exact"/>
              <w:ind w:left="4"/>
              <w:rPr>
                <w:sz w:val="20"/>
              </w:rPr>
            </w:pPr>
            <w:r>
              <w:rPr>
                <w:spacing w:val="-5"/>
                <w:sz w:val="20"/>
              </w:rPr>
              <w:t>0,1</w:t>
            </w:r>
          </w:p>
        </w:tc>
        <w:tc>
          <w:tcPr>
            <w:tcW w:w="2980" w:type="dxa"/>
          </w:tcPr>
          <w:p w:rsidR="00353D9E" w:rsidRDefault="009B5792">
            <w:pPr>
              <w:pStyle w:val="TableParagraph"/>
              <w:spacing w:line="210" w:lineRule="exact"/>
              <w:ind w:left="4"/>
              <w:rPr>
                <w:sz w:val="20"/>
              </w:rPr>
            </w:pPr>
            <w:r>
              <w:rPr>
                <w:spacing w:val="-5"/>
                <w:sz w:val="20"/>
              </w:rPr>
              <w:t>0,1</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11</w:t>
            </w:r>
          </w:p>
        </w:tc>
        <w:tc>
          <w:tcPr>
            <w:tcW w:w="1469" w:type="dxa"/>
          </w:tcPr>
          <w:p w:rsidR="00353D9E" w:rsidRDefault="009B5792">
            <w:pPr>
              <w:pStyle w:val="TableParagraph"/>
              <w:spacing w:line="210" w:lineRule="exact"/>
              <w:ind w:left="8" w:right="3"/>
              <w:rPr>
                <w:sz w:val="20"/>
              </w:rPr>
            </w:pPr>
            <w:r>
              <w:rPr>
                <w:spacing w:val="-2"/>
                <w:sz w:val="20"/>
              </w:rPr>
              <w:t>УТ-</w:t>
            </w:r>
            <w:r>
              <w:rPr>
                <w:spacing w:val="-5"/>
                <w:sz w:val="20"/>
              </w:rPr>
              <w:t>14</w:t>
            </w:r>
          </w:p>
        </w:tc>
        <w:tc>
          <w:tcPr>
            <w:tcW w:w="982" w:type="dxa"/>
          </w:tcPr>
          <w:p w:rsidR="00353D9E" w:rsidRDefault="009B5792">
            <w:pPr>
              <w:pStyle w:val="TableParagraph"/>
              <w:spacing w:line="210" w:lineRule="exact"/>
              <w:ind w:left="6"/>
              <w:rPr>
                <w:sz w:val="20"/>
              </w:rPr>
            </w:pPr>
            <w:r>
              <w:rPr>
                <w:spacing w:val="-5"/>
                <w:sz w:val="20"/>
              </w:rPr>
              <w:t>78</w:t>
            </w:r>
          </w:p>
        </w:tc>
        <w:tc>
          <w:tcPr>
            <w:tcW w:w="2675" w:type="dxa"/>
          </w:tcPr>
          <w:p w:rsidR="00353D9E" w:rsidRDefault="009B5792">
            <w:pPr>
              <w:pStyle w:val="TableParagraph"/>
              <w:spacing w:line="210" w:lineRule="exact"/>
              <w:ind w:left="4"/>
              <w:rPr>
                <w:sz w:val="20"/>
              </w:rPr>
            </w:pPr>
            <w:r>
              <w:rPr>
                <w:spacing w:val="-5"/>
                <w:sz w:val="20"/>
              </w:rPr>
              <w:t>0,1</w:t>
            </w:r>
          </w:p>
        </w:tc>
        <w:tc>
          <w:tcPr>
            <w:tcW w:w="2980" w:type="dxa"/>
          </w:tcPr>
          <w:p w:rsidR="00353D9E" w:rsidRDefault="009B5792">
            <w:pPr>
              <w:pStyle w:val="TableParagraph"/>
              <w:spacing w:line="210" w:lineRule="exact"/>
              <w:ind w:left="4"/>
              <w:rPr>
                <w:sz w:val="20"/>
              </w:rPr>
            </w:pPr>
            <w:r>
              <w:rPr>
                <w:spacing w:val="-5"/>
                <w:sz w:val="20"/>
              </w:rPr>
              <w:t>0,1</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15</w:t>
            </w:r>
          </w:p>
        </w:tc>
        <w:tc>
          <w:tcPr>
            <w:tcW w:w="1469" w:type="dxa"/>
          </w:tcPr>
          <w:p w:rsidR="00353D9E" w:rsidRDefault="009B5792">
            <w:pPr>
              <w:pStyle w:val="TableParagraph"/>
              <w:spacing w:line="210" w:lineRule="exact"/>
              <w:ind w:left="8" w:right="3"/>
              <w:rPr>
                <w:sz w:val="20"/>
              </w:rPr>
            </w:pPr>
            <w:r>
              <w:rPr>
                <w:sz w:val="20"/>
              </w:rPr>
              <w:t>д.</w:t>
            </w:r>
            <w:r>
              <w:rPr>
                <w:spacing w:val="-5"/>
                <w:sz w:val="20"/>
              </w:rPr>
              <w:t>19</w:t>
            </w:r>
          </w:p>
        </w:tc>
        <w:tc>
          <w:tcPr>
            <w:tcW w:w="982" w:type="dxa"/>
          </w:tcPr>
          <w:p w:rsidR="00353D9E" w:rsidRDefault="009B5792">
            <w:pPr>
              <w:pStyle w:val="TableParagraph"/>
              <w:spacing w:line="210" w:lineRule="exact"/>
              <w:ind w:left="6"/>
              <w:rPr>
                <w:sz w:val="20"/>
              </w:rPr>
            </w:pPr>
            <w:r>
              <w:rPr>
                <w:spacing w:val="-5"/>
                <w:sz w:val="20"/>
              </w:rPr>
              <w:t>48</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14</w:t>
            </w:r>
          </w:p>
        </w:tc>
        <w:tc>
          <w:tcPr>
            <w:tcW w:w="1469" w:type="dxa"/>
          </w:tcPr>
          <w:p w:rsidR="00353D9E" w:rsidRDefault="009B5792">
            <w:pPr>
              <w:pStyle w:val="TableParagraph"/>
              <w:spacing w:line="210" w:lineRule="exact"/>
              <w:ind w:left="8" w:right="5"/>
              <w:rPr>
                <w:sz w:val="20"/>
              </w:rPr>
            </w:pPr>
            <w:r>
              <w:rPr>
                <w:sz w:val="20"/>
              </w:rPr>
              <w:t>д.</w:t>
            </w:r>
            <w:r>
              <w:rPr>
                <w:spacing w:val="-10"/>
                <w:sz w:val="20"/>
              </w:rPr>
              <w:t>8</w:t>
            </w:r>
          </w:p>
        </w:tc>
        <w:tc>
          <w:tcPr>
            <w:tcW w:w="982" w:type="dxa"/>
          </w:tcPr>
          <w:p w:rsidR="00353D9E" w:rsidRDefault="009B5792">
            <w:pPr>
              <w:pStyle w:val="TableParagraph"/>
              <w:spacing w:line="210" w:lineRule="exact"/>
              <w:ind w:left="6"/>
              <w:rPr>
                <w:sz w:val="20"/>
              </w:rPr>
            </w:pPr>
            <w:r>
              <w:rPr>
                <w:spacing w:val="-5"/>
                <w:sz w:val="20"/>
              </w:rPr>
              <w:t>79</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7</w:t>
            </w:r>
          </w:p>
        </w:tc>
        <w:tc>
          <w:tcPr>
            <w:tcW w:w="1469" w:type="dxa"/>
          </w:tcPr>
          <w:p w:rsidR="00353D9E" w:rsidRDefault="009B5792">
            <w:pPr>
              <w:pStyle w:val="TableParagraph"/>
              <w:spacing w:line="210" w:lineRule="exact"/>
              <w:ind w:left="8" w:right="5"/>
              <w:rPr>
                <w:sz w:val="20"/>
              </w:rPr>
            </w:pPr>
            <w:r>
              <w:rPr>
                <w:sz w:val="20"/>
              </w:rPr>
              <w:t>Мех.</w:t>
            </w:r>
            <w:r>
              <w:rPr>
                <w:spacing w:val="-5"/>
                <w:sz w:val="20"/>
              </w:rPr>
              <w:t>цех</w:t>
            </w:r>
          </w:p>
        </w:tc>
        <w:tc>
          <w:tcPr>
            <w:tcW w:w="982" w:type="dxa"/>
          </w:tcPr>
          <w:p w:rsidR="00353D9E" w:rsidRDefault="009B5792">
            <w:pPr>
              <w:pStyle w:val="TableParagraph"/>
              <w:spacing w:line="210" w:lineRule="exact"/>
              <w:ind w:left="6" w:right="4"/>
              <w:rPr>
                <w:sz w:val="20"/>
              </w:rPr>
            </w:pPr>
            <w:r>
              <w:rPr>
                <w:spacing w:val="-10"/>
                <w:sz w:val="20"/>
              </w:rPr>
              <w:t>5</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7"/>
              <w:rPr>
                <w:sz w:val="20"/>
              </w:rPr>
            </w:pPr>
            <w:r>
              <w:rPr>
                <w:spacing w:val="-2"/>
                <w:sz w:val="20"/>
              </w:rPr>
              <w:t>Уз-</w:t>
            </w:r>
            <w:r>
              <w:rPr>
                <w:spacing w:val="-12"/>
                <w:sz w:val="20"/>
              </w:rPr>
              <w:t>2</w:t>
            </w:r>
          </w:p>
        </w:tc>
        <w:tc>
          <w:tcPr>
            <w:tcW w:w="1469" w:type="dxa"/>
          </w:tcPr>
          <w:p w:rsidR="00353D9E" w:rsidRDefault="009B5792">
            <w:pPr>
              <w:pStyle w:val="TableParagraph"/>
              <w:spacing w:line="210" w:lineRule="exact"/>
              <w:ind w:left="8" w:right="7"/>
              <w:rPr>
                <w:sz w:val="20"/>
              </w:rPr>
            </w:pPr>
            <w:r>
              <w:rPr>
                <w:spacing w:val="-2"/>
                <w:sz w:val="20"/>
              </w:rPr>
              <w:t>Уз-</w:t>
            </w:r>
            <w:r>
              <w:rPr>
                <w:spacing w:val="-12"/>
                <w:sz w:val="20"/>
              </w:rPr>
              <w:t>1</w:t>
            </w:r>
          </w:p>
        </w:tc>
        <w:tc>
          <w:tcPr>
            <w:tcW w:w="982" w:type="dxa"/>
          </w:tcPr>
          <w:p w:rsidR="00353D9E" w:rsidRDefault="009B5792">
            <w:pPr>
              <w:pStyle w:val="TableParagraph"/>
              <w:spacing w:line="210" w:lineRule="exact"/>
              <w:ind w:left="6" w:right="4"/>
              <w:rPr>
                <w:sz w:val="20"/>
              </w:rPr>
            </w:pPr>
            <w:r>
              <w:rPr>
                <w:spacing w:val="-10"/>
                <w:sz w:val="20"/>
              </w:rPr>
              <w:t>5</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7"/>
              <w:rPr>
                <w:sz w:val="20"/>
              </w:rPr>
            </w:pPr>
            <w:r>
              <w:rPr>
                <w:spacing w:val="-2"/>
                <w:sz w:val="20"/>
              </w:rPr>
              <w:t>Уз-</w:t>
            </w:r>
            <w:r>
              <w:rPr>
                <w:spacing w:val="-12"/>
                <w:sz w:val="20"/>
              </w:rPr>
              <w:t>1</w:t>
            </w:r>
          </w:p>
        </w:tc>
        <w:tc>
          <w:tcPr>
            <w:tcW w:w="1469" w:type="dxa"/>
          </w:tcPr>
          <w:p w:rsidR="00353D9E" w:rsidRDefault="009B5792">
            <w:pPr>
              <w:pStyle w:val="TableParagraph"/>
              <w:spacing w:line="210" w:lineRule="exact"/>
              <w:ind w:left="8" w:right="3"/>
              <w:rPr>
                <w:sz w:val="20"/>
              </w:rPr>
            </w:pPr>
            <w:r>
              <w:rPr>
                <w:sz w:val="20"/>
              </w:rPr>
              <w:t>д.</w:t>
            </w:r>
            <w:r>
              <w:rPr>
                <w:spacing w:val="-5"/>
                <w:sz w:val="20"/>
              </w:rPr>
              <w:t>10</w:t>
            </w:r>
          </w:p>
        </w:tc>
        <w:tc>
          <w:tcPr>
            <w:tcW w:w="982" w:type="dxa"/>
          </w:tcPr>
          <w:p w:rsidR="00353D9E" w:rsidRDefault="009B5792">
            <w:pPr>
              <w:pStyle w:val="TableParagraph"/>
              <w:spacing w:line="210" w:lineRule="exact"/>
              <w:ind w:left="6"/>
              <w:rPr>
                <w:sz w:val="20"/>
              </w:rPr>
            </w:pPr>
            <w:r>
              <w:rPr>
                <w:spacing w:val="-5"/>
                <w:sz w:val="20"/>
              </w:rPr>
              <w:t>74</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left="5"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10</w:t>
            </w:r>
          </w:p>
        </w:tc>
        <w:tc>
          <w:tcPr>
            <w:tcW w:w="1469" w:type="dxa"/>
          </w:tcPr>
          <w:p w:rsidR="00353D9E" w:rsidRDefault="009B5792">
            <w:pPr>
              <w:pStyle w:val="TableParagraph"/>
              <w:spacing w:line="210" w:lineRule="exact"/>
              <w:ind w:left="8" w:right="5"/>
              <w:rPr>
                <w:sz w:val="20"/>
              </w:rPr>
            </w:pPr>
            <w:r>
              <w:rPr>
                <w:sz w:val="20"/>
              </w:rPr>
              <w:t>д.</w:t>
            </w:r>
            <w:r>
              <w:rPr>
                <w:spacing w:val="-10"/>
                <w:sz w:val="20"/>
              </w:rPr>
              <w:t>6</w:t>
            </w:r>
          </w:p>
        </w:tc>
        <w:tc>
          <w:tcPr>
            <w:tcW w:w="982" w:type="dxa"/>
          </w:tcPr>
          <w:p w:rsidR="00353D9E" w:rsidRDefault="009B5792">
            <w:pPr>
              <w:pStyle w:val="TableParagraph"/>
              <w:spacing w:line="210" w:lineRule="exact"/>
              <w:ind w:left="6"/>
              <w:rPr>
                <w:sz w:val="20"/>
              </w:rPr>
            </w:pPr>
            <w:r>
              <w:rPr>
                <w:spacing w:val="-5"/>
                <w:sz w:val="20"/>
              </w:rPr>
              <w:t>20</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11</w:t>
            </w:r>
          </w:p>
        </w:tc>
        <w:tc>
          <w:tcPr>
            <w:tcW w:w="1469" w:type="dxa"/>
          </w:tcPr>
          <w:p w:rsidR="00353D9E" w:rsidRDefault="009B5792">
            <w:pPr>
              <w:pStyle w:val="TableParagraph"/>
              <w:spacing w:line="210" w:lineRule="exact"/>
              <w:ind w:left="8" w:right="5"/>
              <w:rPr>
                <w:sz w:val="20"/>
              </w:rPr>
            </w:pPr>
            <w:r>
              <w:rPr>
                <w:sz w:val="20"/>
              </w:rPr>
              <w:t>д.</w:t>
            </w:r>
            <w:r>
              <w:rPr>
                <w:spacing w:val="-10"/>
                <w:sz w:val="20"/>
              </w:rPr>
              <w:t>5</w:t>
            </w:r>
          </w:p>
        </w:tc>
        <w:tc>
          <w:tcPr>
            <w:tcW w:w="982" w:type="dxa"/>
          </w:tcPr>
          <w:p w:rsidR="00353D9E" w:rsidRDefault="009B5792">
            <w:pPr>
              <w:pStyle w:val="TableParagraph"/>
              <w:spacing w:line="210" w:lineRule="exact"/>
              <w:ind w:left="6"/>
              <w:rPr>
                <w:sz w:val="20"/>
              </w:rPr>
            </w:pPr>
            <w:r>
              <w:rPr>
                <w:spacing w:val="-5"/>
                <w:sz w:val="20"/>
              </w:rPr>
              <w:t>20</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11</w:t>
            </w:r>
          </w:p>
        </w:tc>
        <w:tc>
          <w:tcPr>
            <w:tcW w:w="1469" w:type="dxa"/>
          </w:tcPr>
          <w:p w:rsidR="00353D9E" w:rsidRDefault="009B5792">
            <w:pPr>
              <w:pStyle w:val="TableParagraph"/>
              <w:spacing w:line="210" w:lineRule="exact"/>
              <w:ind w:left="8" w:right="5"/>
              <w:rPr>
                <w:sz w:val="20"/>
              </w:rPr>
            </w:pPr>
            <w:r>
              <w:rPr>
                <w:sz w:val="20"/>
              </w:rPr>
              <w:t>д.</w:t>
            </w:r>
            <w:r>
              <w:rPr>
                <w:spacing w:val="-10"/>
                <w:sz w:val="20"/>
              </w:rPr>
              <w:t>9</w:t>
            </w:r>
          </w:p>
        </w:tc>
        <w:tc>
          <w:tcPr>
            <w:tcW w:w="982" w:type="dxa"/>
          </w:tcPr>
          <w:p w:rsidR="00353D9E" w:rsidRDefault="009B5792">
            <w:pPr>
              <w:pStyle w:val="TableParagraph"/>
              <w:spacing w:line="210" w:lineRule="exact"/>
              <w:ind w:left="6"/>
              <w:rPr>
                <w:sz w:val="20"/>
              </w:rPr>
            </w:pPr>
            <w:r>
              <w:rPr>
                <w:spacing w:val="-5"/>
                <w:sz w:val="20"/>
              </w:rPr>
              <w:t>64</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3</w:t>
            </w:r>
          </w:p>
        </w:tc>
        <w:tc>
          <w:tcPr>
            <w:tcW w:w="1469" w:type="dxa"/>
          </w:tcPr>
          <w:p w:rsidR="00353D9E" w:rsidRDefault="009B5792">
            <w:pPr>
              <w:pStyle w:val="TableParagraph"/>
              <w:spacing w:line="210" w:lineRule="exact"/>
              <w:ind w:left="8" w:right="5"/>
              <w:rPr>
                <w:sz w:val="20"/>
              </w:rPr>
            </w:pPr>
            <w:r>
              <w:rPr>
                <w:spacing w:val="-2"/>
                <w:sz w:val="20"/>
              </w:rPr>
              <w:t>УТ-</w:t>
            </w:r>
            <w:r>
              <w:rPr>
                <w:spacing w:val="-10"/>
                <w:sz w:val="20"/>
              </w:rPr>
              <w:t>6</w:t>
            </w:r>
          </w:p>
        </w:tc>
        <w:tc>
          <w:tcPr>
            <w:tcW w:w="982" w:type="dxa"/>
          </w:tcPr>
          <w:p w:rsidR="00353D9E" w:rsidRDefault="009B5792">
            <w:pPr>
              <w:pStyle w:val="TableParagraph"/>
              <w:spacing w:line="210" w:lineRule="exact"/>
              <w:ind w:left="6"/>
              <w:rPr>
                <w:sz w:val="20"/>
              </w:rPr>
            </w:pPr>
            <w:r>
              <w:rPr>
                <w:spacing w:val="-5"/>
                <w:sz w:val="20"/>
              </w:rPr>
              <w:t>81</w:t>
            </w:r>
          </w:p>
        </w:tc>
        <w:tc>
          <w:tcPr>
            <w:tcW w:w="2675" w:type="dxa"/>
          </w:tcPr>
          <w:p w:rsidR="00353D9E" w:rsidRDefault="009B5792">
            <w:pPr>
              <w:pStyle w:val="TableParagraph"/>
              <w:spacing w:line="210" w:lineRule="exact"/>
              <w:ind w:left="4"/>
              <w:rPr>
                <w:sz w:val="20"/>
              </w:rPr>
            </w:pPr>
            <w:r>
              <w:rPr>
                <w:spacing w:val="-5"/>
                <w:sz w:val="20"/>
              </w:rPr>
              <w:t>0,3</w:t>
            </w:r>
          </w:p>
        </w:tc>
        <w:tc>
          <w:tcPr>
            <w:tcW w:w="2980" w:type="dxa"/>
          </w:tcPr>
          <w:p w:rsidR="00353D9E" w:rsidRDefault="009B5792">
            <w:pPr>
              <w:pStyle w:val="TableParagraph"/>
              <w:spacing w:line="210" w:lineRule="exact"/>
              <w:ind w:left="4"/>
              <w:rPr>
                <w:sz w:val="20"/>
              </w:rPr>
            </w:pPr>
            <w:r>
              <w:rPr>
                <w:spacing w:val="-5"/>
                <w:sz w:val="20"/>
              </w:rPr>
              <w:t>0,3</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6</w:t>
            </w:r>
          </w:p>
        </w:tc>
        <w:tc>
          <w:tcPr>
            <w:tcW w:w="1469" w:type="dxa"/>
          </w:tcPr>
          <w:p w:rsidR="00353D9E" w:rsidRDefault="009B5792">
            <w:pPr>
              <w:pStyle w:val="TableParagraph"/>
              <w:spacing w:line="210" w:lineRule="exact"/>
              <w:ind w:left="8" w:right="5"/>
              <w:rPr>
                <w:sz w:val="20"/>
              </w:rPr>
            </w:pPr>
            <w:r>
              <w:rPr>
                <w:spacing w:val="-2"/>
                <w:sz w:val="20"/>
              </w:rPr>
              <w:t>УТ-</w:t>
            </w:r>
            <w:r>
              <w:rPr>
                <w:spacing w:val="-10"/>
                <w:sz w:val="20"/>
              </w:rPr>
              <w:t>7</w:t>
            </w:r>
          </w:p>
        </w:tc>
        <w:tc>
          <w:tcPr>
            <w:tcW w:w="982" w:type="dxa"/>
          </w:tcPr>
          <w:p w:rsidR="00353D9E" w:rsidRDefault="009B5792">
            <w:pPr>
              <w:pStyle w:val="TableParagraph"/>
              <w:spacing w:line="210" w:lineRule="exact"/>
              <w:ind w:left="6"/>
              <w:rPr>
                <w:sz w:val="20"/>
              </w:rPr>
            </w:pPr>
            <w:r>
              <w:rPr>
                <w:spacing w:val="-5"/>
                <w:sz w:val="20"/>
              </w:rPr>
              <w:t>42</w:t>
            </w:r>
          </w:p>
        </w:tc>
        <w:tc>
          <w:tcPr>
            <w:tcW w:w="2675" w:type="dxa"/>
          </w:tcPr>
          <w:p w:rsidR="00353D9E" w:rsidRDefault="009B5792">
            <w:pPr>
              <w:pStyle w:val="TableParagraph"/>
              <w:spacing w:line="210" w:lineRule="exact"/>
              <w:ind w:left="4"/>
              <w:rPr>
                <w:sz w:val="20"/>
              </w:rPr>
            </w:pPr>
            <w:r>
              <w:rPr>
                <w:spacing w:val="-5"/>
                <w:sz w:val="20"/>
              </w:rPr>
              <w:t>0,2</w:t>
            </w:r>
          </w:p>
        </w:tc>
        <w:tc>
          <w:tcPr>
            <w:tcW w:w="2980" w:type="dxa"/>
          </w:tcPr>
          <w:p w:rsidR="00353D9E" w:rsidRDefault="009B5792">
            <w:pPr>
              <w:pStyle w:val="TableParagraph"/>
              <w:spacing w:line="210" w:lineRule="exact"/>
              <w:ind w:left="4"/>
              <w:rPr>
                <w:sz w:val="20"/>
              </w:rPr>
            </w:pPr>
            <w:r>
              <w:rPr>
                <w:spacing w:val="-5"/>
                <w:sz w:val="20"/>
              </w:rPr>
              <w:t>0,2</w:t>
            </w:r>
          </w:p>
        </w:tc>
        <w:tc>
          <w:tcPr>
            <w:tcW w:w="2695" w:type="dxa"/>
          </w:tcPr>
          <w:p w:rsidR="00353D9E" w:rsidRDefault="009B5792">
            <w:pPr>
              <w:pStyle w:val="TableParagraph"/>
              <w:spacing w:line="210" w:lineRule="exact"/>
              <w:ind w:left="5"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Pr>
                <w:sz w:val="20"/>
              </w:rPr>
            </w:pPr>
            <w:r>
              <w:rPr>
                <w:spacing w:val="-2"/>
                <w:sz w:val="20"/>
              </w:rPr>
              <w:t>УТ-</w:t>
            </w:r>
            <w:r>
              <w:rPr>
                <w:spacing w:val="-5"/>
                <w:sz w:val="20"/>
              </w:rPr>
              <w:t>7а</w:t>
            </w:r>
          </w:p>
        </w:tc>
        <w:tc>
          <w:tcPr>
            <w:tcW w:w="1469" w:type="dxa"/>
          </w:tcPr>
          <w:p w:rsidR="00353D9E" w:rsidRDefault="009B5792">
            <w:pPr>
              <w:pStyle w:val="TableParagraph"/>
              <w:spacing w:line="210" w:lineRule="exact"/>
              <w:ind w:left="8" w:right="2"/>
              <w:rPr>
                <w:sz w:val="20"/>
              </w:rPr>
            </w:pPr>
            <w:r>
              <w:rPr>
                <w:spacing w:val="-2"/>
                <w:sz w:val="20"/>
              </w:rPr>
              <w:t>УТ-</w:t>
            </w:r>
            <w:r>
              <w:rPr>
                <w:spacing w:val="-5"/>
                <w:sz w:val="20"/>
              </w:rPr>
              <w:t>7б</w:t>
            </w:r>
          </w:p>
        </w:tc>
        <w:tc>
          <w:tcPr>
            <w:tcW w:w="982" w:type="dxa"/>
          </w:tcPr>
          <w:p w:rsidR="00353D9E" w:rsidRDefault="009B5792">
            <w:pPr>
              <w:pStyle w:val="TableParagraph"/>
              <w:spacing w:line="210" w:lineRule="exact"/>
              <w:ind w:left="6"/>
              <w:rPr>
                <w:sz w:val="20"/>
              </w:rPr>
            </w:pPr>
            <w:r>
              <w:rPr>
                <w:spacing w:val="-5"/>
                <w:sz w:val="20"/>
              </w:rPr>
              <w:t>40</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7"/>
              <w:rPr>
                <w:sz w:val="20"/>
              </w:rPr>
            </w:pPr>
            <w:r>
              <w:rPr>
                <w:spacing w:val="-2"/>
                <w:sz w:val="20"/>
              </w:rPr>
              <w:t>Уз-</w:t>
            </w:r>
            <w:r>
              <w:rPr>
                <w:spacing w:val="-12"/>
                <w:sz w:val="20"/>
              </w:rPr>
              <w:t>3</w:t>
            </w:r>
          </w:p>
        </w:tc>
        <w:tc>
          <w:tcPr>
            <w:tcW w:w="1469" w:type="dxa"/>
          </w:tcPr>
          <w:p w:rsidR="00353D9E" w:rsidRDefault="009B5792">
            <w:pPr>
              <w:pStyle w:val="TableParagraph"/>
              <w:spacing w:line="210" w:lineRule="exact"/>
              <w:ind w:left="8" w:right="3"/>
              <w:rPr>
                <w:sz w:val="20"/>
              </w:rPr>
            </w:pPr>
            <w:r>
              <w:rPr>
                <w:sz w:val="20"/>
              </w:rPr>
              <w:t>д.</w:t>
            </w:r>
            <w:r>
              <w:rPr>
                <w:spacing w:val="-5"/>
                <w:sz w:val="20"/>
              </w:rPr>
              <w:t>15</w:t>
            </w:r>
          </w:p>
        </w:tc>
        <w:tc>
          <w:tcPr>
            <w:tcW w:w="982" w:type="dxa"/>
          </w:tcPr>
          <w:p w:rsidR="00353D9E" w:rsidRDefault="009B5792">
            <w:pPr>
              <w:pStyle w:val="TableParagraph"/>
              <w:spacing w:line="210" w:lineRule="exact"/>
              <w:ind w:left="6"/>
              <w:rPr>
                <w:sz w:val="20"/>
              </w:rPr>
            </w:pPr>
            <w:r>
              <w:rPr>
                <w:spacing w:val="-5"/>
                <w:sz w:val="20"/>
              </w:rPr>
              <w:t>85</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1" w:lineRule="exact"/>
              <w:ind w:left="12" w:right="4"/>
              <w:rPr>
                <w:sz w:val="20"/>
              </w:rPr>
            </w:pPr>
            <w:r>
              <w:rPr>
                <w:spacing w:val="-2"/>
                <w:sz w:val="20"/>
              </w:rPr>
              <w:t>УТ-</w:t>
            </w:r>
            <w:r>
              <w:rPr>
                <w:spacing w:val="-10"/>
                <w:sz w:val="20"/>
              </w:rPr>
              <w:t>9</w:t>
            </w:r>
          </w:p>
        </w:tc>
        <w:tc>
          <w:tcPr>
            <w:tcW w:w="1469" w:type="dxa"/>
          </w:tcPr>
          <w:p w:rsidR="00353D9E" w:rsidRDefault="009B5792">
            <w:pPr>
              <w:pStyle w:val="TableParagraph"/>
              <w:spacing w:line="211" w:lineRule="exact"/>
              <w:ind w:left="8" w:right="3"/>
              <w:rPr>
                <w:sz w:val="20"/>
              </w:rPr>
            </w:pPr>
            <w:r>
              <w:rPr>
                <w:sz w:val="20"/>
              </w:rPr>
              <w:t>д.</w:t>
            </w:r>
            <w:r>
              <w:rPr>
                <w:spacing w:val="-5"/>
                <w:sz w:val="20"/>
              </w:rPr>
              <w:t>11</w:t>
            </w:r>
          </w:p>
        </w:tc>
        <w:tc>
          <w:tcPr>
            <w:tcW w:w="982" w:type="dxa"/>
          </w:tcPr>
          <w:p w:rsidR="00353D9E" w:rsidRDefault="009B5792">
            <w:pPr>
              <w:pStyle w:val="TableParagraph"/>
              <w:spacing w:line="211" w:lineRule="exact"/>
              <w:ind w:left="6"/>
              <w:rPr>
                <w:sz w:val="20"/>
              </w:rPr>
            </w:pPr>
            <w:r>
              <w:rPr>
                <w:spacing w:val="-5"/>
                <w:sz w:val="20"/>
              </w:rPr>
              <w:t>50</w:t>
            </w:r>
          </w:p>
        </w:tc>
        <w:tc>
          <w:tcPr>
            <w:tcW w:w="2675" w:type="dxa"/>
          </w:tcPr>
          <w:p w:rsidR="00353D9E" w:rsidRDefault="009B5792">
            <w:pPr>
              <w:pStyle w:val="TableParagraph"/>
              <w:spacing w:line="211" w:lineRule="exact"/>
              <w:ind w:left="4"/>
              <w:rPr>
                <w:sz w:val="20"/>
              </w:rPr>
            </w:pPr>
            <w:r>
              <w:rPr>
                <w:spacing w:val="-4"/>
                <w:sz w:val="20"/>
              </w:rPr>
              <w:t>0,05</w:t>
            </w:r>
          </w:p>
        </w:tc>
        <w:tc>
          <w:tcPr>
            <w:tcW w:w="2980" w:type="dxa"/>
          </w:tcPr>
          <w:p w:rsidR="00353D9E" w:rsidRDefault="009B5792">
            <w:pPr>
              <w:pStyle w:val="TableParagraph"/>
              <w:spacing w:line="211" w:lineRule="exact"/>
              <w:ind w:left="4"/>
              <w:rPr>
                <w:sz w:val="20"/>
              </w:rPr>
            </w:pPr>
            <w:r>
              <w:rPr>
                <w:spacing w:val="-4"/>
                <w:sz w:val="20"/>
              </w:rPr>
              <w:t>0,05</w:t>
            </w:r>
          </w:p>
        </w:tc>
        <w:tc>
          <w:tcPr>
            <w:tcW w:w="2695" w:type="dxa"/>
          </w:tcPr>
          <w:p w:rsidR="00353D9E" w:rsidRDefault="009B5792">
            <w:pPr>
              <w:pStyle w:val="TableParagraph"/>
              <w:spacing w:line="211"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1" w:lineRule="exact"/>
              <w:ind w:left="6" w:right="14"/>
              <w:rPr>
                <w:sz w:val="20"/>
              </w:rPr>
            </w:pPr>
            <w:r>
              <w:rPr>
                <w:sz w:val="20"/>
              </w:rPr>
              <w:t>Мин.</w:t>
            </w:r>
            <w:r>
              <w:rPr>
                <w:spacing w:val="-4"/>
                <w:sz w:val="20"/>
              </w:rPr>
              <w:t>вата</w:t>
            </w:r>
          </w:p>
        </w:tc>
      </w:tr>
      <w:tr w:rsidR="00353D9E">
        <w:trPr>
          <w:trHeight w:val="457"/>
        </w:trPr>
        <w:tc>
          <w:tcPr>
            <w:tcW w:w="1397" w:type="dxa"/>
          </w:tcPr>
          <w:p w:rsidR="00353D9E" w:rsidRDefault="009B5792">
            <w:pPr>
              <w:pStyle w:val="TableParagraph"/>
              <w:spacing w:line="223" w:lineRule="exact"/>
              <w:ind w:left="12" w:right="3"/>
              <w:rPr>
                <w:sz w:val="20"/>
              </w:rPr>
            </w:pPr>
            <w:r>
              <w:rPr>
                <w:spacing w:val="-2"/>
                <w:sz w:val="20"/>
              </w:rPr>
              <w:t>Котельная</w:t>
            </w:r>
            <w:r>
              <w:rPr>
                <w:spacing w:val="-5"/>
                <w:sz w:val="20"/>
              </w:rPr>
              <w:t>с.</w:t>
            </w:r>
          </w:p>
          <w:p w:rsidR="00353D9E" w:rsidRDefault="009B5792">
            <w:pPr>
              <w:pStyle w:val="TableParagraph"/>
              <w:spacing w:line="215" w:lineRule="exact"/>
              <w:ind w:left="12" w:right="4"/>
              <w:rPr>
                <w:sz w:val="20"/>
              </w:rPr>
            </w:pPr>
            <w:r>
              <w:rPr>
                <w:spacing w:val="-2"/>
                <w:sz w:val="20"/>
              </w:rPr>
              <w:t>Копорье</w:t>
            </w:r>
          </w:p>
        </w:tc>
        <w:tc>
          <w:tcPr>
            <w:tcW w:w="1469" w:type="dxa"/>
          </w:tcPr>
          <w:p w:rsidR="00353D9E" w:rsidRDefault="009B5792">
            <w:pPr>
              <w:pStyle w:val="TableParagraph"/>
              <w:spacing w:before="108"/>
              <w:ind w:left="8" w:right="5"/>
              <w:rPr>
                <w:sz w:val="20"/>
              </w:rPr>
            </w:pPr>
            <w:r>
              <w:rPr>
                <w:spacing w:val="-2"/>
                <w:sz w:val="20"/>
              </w:rPr>
              <w:t>УТ-</w:t>
            </w:r>
            <w:r>
              <w:rPr>
                <w:spacing w:val="-10"/>
                <w:sz w:val="20"/>
              </w:rPr>
              <w:t>1</w:t>
            </w:r>
          </w:p>
        </w:tc>
        <w:tc>
          <w:tcPr>
            <w:tcW w:w="982" w:type="dxa"/>
          </w:tcPr>
          <w:p w:rsidR="00353D9E" w:rsidRDefault="009B5792">
            <w:pPr>
              <w:pStyle w:val="TableParagraph"/>
              <w:spacing w:before="108"/>
              <w:ind w:left="6"/>
              <w:rPr>
                <w:sz w:val="20"/>
              </w:rPr>
            </w:pPr>
            <w:r>
              <w:rPr>
                <w:spacing w:val="-5"/>
                <w:sz w:val="20"/>
              </w:rPr>
              <w:t>20</w:t>
            </w:r>
          </w:p>
        </w:tc>
        <w:tc>
          <w:tcPr>
            <w:tcW w:w="2675" w:type="dxa"/>
          </w:tcPr>
          <w:p w:rsidR="00353D9E" w:rsidRDefault="009B5792">
            <w:pPr>
              <w:pStyle w:val="TableParagraph"/>
              <w:spacing w:before="108"/>
              <w:ind w:left="4"/>
              <w:rPr>
                <w:sz w:val="20"/>
              </w:rPr>
            </w:pPr>
            <w:r>
              <w:rPr>
                <w:spacing w:val="-5"/>
                <w:sz w:val="20"/>
              </w:rPr>
              <w:t>0,3</w:t>
            </w:r>
          </w:p>
        </w:tc>
        <w:tc>
          <w:tcPr>
            <w:tcW w:w="2980" w:type="dxa"/>
          </w:tcPr>
          <w:p w:rsidR="00353D9E" w:rsidRDefault="009B5792">
            <w:pPr>
              <w:pStyle w:val="TableParagraph"/>
              <w:spacing w:before="108"/>
              <w:ind w:left="4"/>
              <w:rPr>
                <w:sz w:val="20"/>
              </w:rPr>
            </w:pPr>
            <w:r>
              <w:rPr>
                <w:spacing w:val="-5"/>
                <w:sz w:val="20"/>
              </w:rPr>
              <w:t>0,3</w:t>
            </w:r>
          </w:p>
        </w:tc>
        <w:tc>
          <w:tcPr>
            <w:tcW w:w="2695" w:type="dxa"/>
          </w:tcPr>
          <w:p w:rsidR="00353D9E" w:rsidRDefault="009B5792">
            <w:pPr>
              <w:pStyle w:val="TableParagraph"/>
              <w:spacing w:before="108"/>
              <w:ind w:left="5"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before="108"/>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3</w:t>
            </w:r>
          </w:p>
        </w:tc>
        <w:tc>
          <w:tcPr>
            <w:tcW w:w="1469" w:type="dxa"/>
          </w:tcPr>
          <w:p w:rsidR="00353D9E" w:rsidRDefault="009B5792">
            <w:pPr>
              <w:pStyle w:val="TableParagraph"/>
              <w:spacing w:line="210" w:lineRule="exact"/>
              <w:ind w:left="8" w:right="3"/>
              <w:rPr>
                <w:sz w:val="20"/>
              </w:rPr>
            </w:pPr>
            <w:r>
              <w:rPr>
                <w:sz w:val="20"/>
              </w:rPr>
              <w:t>д.</w:t>
            </w:r>
            <w:r>
              <w:rPr>
                <w:spacing w:val="-5"/>
                <w:sz w:val="20"/>
              </w:rPr>
              <w:t>18</w:t>
            </w:r>
          </w:p>
        </w:tc>
        <w:tc>
          <w:tcPr>
            <w:tcW w:w="982" w:type="dxa"/>
          </w:tcPr>
          <w:p w:rsidR="00353D9E" w:rsidRDefault="009B5792">
            <w:pPr>
              <w:pStyle w:val="TableParagraph"/>
              <w:spacing w:line="210" w:lineRule="exact"/>
              <w:ind w:left="6"/>
              <w:rPr>
                <w:sz w:val="20"/>
              </w:rPr>
            </w:pPr>
            <w:r>
              <w:rPr>
                <w:spacing w:val="-5"/>
                <w:sz w:val="20"/>
              </w:rPr>
              <w:t>97</w:t>
            </w:r>
          </w:p>
        </w:tc>
        <w:tc>
          <w:tcPr>
            <w:tcW w:w="2675" w:type="dxa"/>
          </w:tcPr>
          <w:p w:rsidR="00353D9E" w:rsidRDefault="009B5792">
            <w:pPr>
              <w:pStyle w:val="TableParagraph"/>
              <w:spacing w:line="210" w:lineRule="exact"/>
              <w:ind w:left="4"/>
              <w:rPr>
                <w:sz w:val="20"/>
              </w:rPr>
            </w:pPr>
            <w:r>
              <w:rPr>
                <w:spacing w:val="-2"/>
                <w:sz w:val="20"/>
              </w:rPr>
              <w:t>0,125</w:t>
            </w:r>
          </w:p>
        </w:tc>
        <w:tc>
          <w:tcPr>
            <w:tcW w:w="2980" w:type="dxa"/>
          </w:tcPr>
          <w:p w:rsidR="00353D9E" w:rsidRDefault="009B5792">
            <w:pPr>
              <w:pStyle w:val="TableParagraph"/>
              <w:spacing w:line="210" w:lineRule="exact"/>
              <w:ind w:left="4"/>
              <w:rPr>
                <w:sz w:val="20"/>
              </w:rPr>
            </w:pPr>
            <w:r>
              <w:rPr>
                <w:spacing w:val="-2"/>
                <w:sz w:val="20"/>
              </w:rPr>
              <w:t>0,125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3</w:t>
            </w:r>
          </w:p>
        </w:tc>
        <w:tc>
          <w:tcPr>
            <w:tcW w:w="1469" w:type="dxa"/>
          </w:tcPr>
          <w:p w:rsidR="00353D9E" w:rsidRDefault="009B5792">
            <w:pPr>
              <w:pStyle w:val="TableParagraph"/>
              <w:spacing w:line="210" w:lineRule="exact"/>
              <w:ind w:left="8" w:right="6"/>
              <w:rPr>
                <w:sz w:val="20"/>
              </w:rPr>
            </w:pPr>
            <w:r>
              <w:rPr>
                <w:spacing w:val="-5"/>
                <w:sz w:val="20"/>
              </w:rPr>
              <w:t>Д/с</w:t>
            </w:r>
          </w:p>
        </w:tc>
        <w:tc>
          <w:tcPr>
            <w:tcW w:w="982" w:type="dxa"/>
          </w:tcPr>
          <w:p w:rsidR="00353D9E" w:rsidRDefault="009B5792">
            <w:pPr>
              <w:pStyle w:val="TableParagraph"/>
              <w:spacing w:line="210" w:lineRule="exact"/>
              <w:ind w:left="6"/>
              <w:rPr>
                <w:sz w:val="20"/>
              </w:rPr>
            </w:pPr>
            <w:r>
              <w:rPr>
                <w:spacing w:val="-5"/>
                <w:sz w:val="20"/>
              </w:rPr>
              <w:t>77</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left="5"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1"/>
              <w:rPr>
                <w:sz w:val="20"/>
              </w:rPr>
            </w:pPr>
            <w:r>
              <w:rPr>
                <w:spacing w:val="-2"/>
                <w:sz w:val="20"/>
              </w:rPr>
              <w:t>УТ-</w:t>
            </w:r>
            <w:r>
              <w:rPr>
                <w:spacing w:val="-5"/>
                <w:sz w:val="20"/>
              </w:rPr>
              <w:t>7б</w:t>
            </w:r>
          </w:p>
        </w:tc>
        <w:tc>
          <w:tcPr>
            <w:tcW w:w="1469" w:type="dxa"/>
          </w:tcPr>
          <w:p w:rsidR="00353D9E" w:rsidRDefault="009B5792">
            <w:pPr>
              <w:pStyle w:val="TableParagraph"/>
              <w:spacing w:line="210" w:lineRule="exact"/>
              <w:ind w:left="8" w:right="4"/>
              <w:rPr>
                <w:sz w:val="20"/>
              </w:rPr>
            </w:pPr>
            <w:r>
              <w:rPr>
                <w:spacing w:val="-2"/>
                <w:sz w:val="20"/>
              </w:rPr>
              <w:t>УТ-</w:t>
            </w:r>
            <w:r>
              <w:rPr>
                <w:spacing w:val="-5"/>
                <w:sz w:val="20"/>
              </w:rPr>
              <w:t>7в</w:t>
            </w:r>
          </w:p>
        </w:tc>
        <w:tc>
          <w:tcPr>
            <w:tcW w:w="982" w:type="dxa"/>
          </w:tcPr>
          <w:p w:rsidR="00353D9E" w:rsidRDefault="009B5792">
            <w:pPr>
              <w:pStyle w:val="TableParagraph"/>
              <w:spacing w:line="210" w:lineRule="exact"/>
              <w:ind w:left="6"/>
              <w:rPr>
                <w:sz w:val="20"/>
              </w:rPr>
            </w:pPr>
            <w:r>
              <w:rPr>
                <w:spacing w:val="-5"/>
                <w:sz w:val="20"/>
              </w:rPr>
              <w:t>12</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29"/>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6</w:t>
            </w:r>
          </w:p>
        </w:tc>
        <w:tc>
          <w:tcPr>
            <w:tcW w:w="1469" w:type="dxa"/>
          </w:tcPr>
          <w:p w:rsidR="00353D9E" w:rsidRDefault="009B5792">
            <w:pPr>
              <w:pStyle w:val="TableParagraph"/>
              <w:spacing w:line="210" w:lineRule="exact"/>
              <w:ind w:left="8" w:right="3"/>
              <w:rPr>
                <w:sz w:val="20"/>
              </w:rPr>
            </w:pPr>
            <w:r>
              <w:rPr>
                <w:spacing w:val="-2"/>
                <w:sz w:val="20"/>
              </w:rPr>
              <w:t>УТ-</w:t>
            </w:r>
            <w:r>
              <w:rPr>
                <w:spacing w:val="-5"/>
                <w:sz w:val="20"/>
              </w:rPr>
              <w:t>15</w:t>
            </w:r>
          </w:p>
        </w:tc>
        <w:tc>
          <w:tcPr>
            <w:tcW w:w="982" w:type="dxa"/>
          </w:tcPr>
          <w:p w:rsidR="00353D9E" w:rsidRDefault="009B5792">
            <w:pPr>
              <w:pStyle w:val="TableParagraph"/>
              <w:spacing w:line="210" w:lineRule="exact"/>
              <w:ind w:left="6"/>
              <w:rPr>
                <w:sz w:val="20"/>
              </w:rPr>
            </w:pPr>
            <w:r>
              <w:rPr>
                <w:spacing w:val="-5"/>
                <w:sz w:val="20"/>
              </w:rPr>
              <w:t>354</w:t>
            </w:r>
          </w:p>
        </w:tc>
        <w:tc>
          <w:tcPr>
            <w:tcW w:w="2675" w:type="dxa"/>
          </w:tcPr>
          <w:p w:rsidR="00353D9E" w:rsidRDefault="009B5792">
            <w:pPr>
              <w:pStyle w:val="TableParagraph"/>
              <w:spacing w:line="210" w:lineRule="exact"/>
              <w:ind w:left="4"/>
              <w:rPr>
                <w:sz w:val="20"/>
              </w:rPr>
            </w:pPr>
            <w:r>
              <w:rPr>
                <w:spacing w:val="-5"/>
                <w:sz w:val="20"/>
              </w:rPr>
              <w:t>0,2</w:t>
            </w:r>
          </w:p>
        </w:tc>
        <w:tc>
          <w:tcPr>
            <w:tcW w:w="2980" w:type="dxa"/>
          </w:tcPr>
          <w:p w:rsidR="00353D9E" w:rsidRDefault="009B5792">
            <w:pPr>
              <w:pStyle w:val="TableParagraph"/>
              <w:spacing w:line="210" w:lineRule="exact"/>
              <w:ind w:left="4"/>
              <w:rPr>
                <w:sz w:val="20"/>
              </w:rPr>
            </w:pPr>
            <w:r>
              <w:rPr>
                <w:spacing w:val="-5"/>
                <w:sz w:val="20"/>
              </w:rPr>
              <w:t>0,2</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15</w:t>
            </w:r>
          </w:p>
        </w:tc>
        <w:tc>
          <w:tcPr>
            <w:tcW w:w="1469" w:type="dxa"/>
          </w:tcPr>
          <w:p w:rsidR="00353D9E" w:rsidRDefault="009B5792">
            <w:pPr>
              <w:pStyle w:val="TableParagraph"/>
              <w:spacing w:line="210" w:lineRule="exact"/>
              <w:ind w:left="8"/>
              <w:rPr>
                <w:sz w:val="20"/>
              </w:rPr>
            </w:pPr>
            <w:r>
              <w:rPr>
                <w:spacing w:val="-2"/>
                <w:sz w:val="20"/>
              </w:rPr>
              <w:t>УТ-</w:t>
            </w:r>
            <w:r>
              <w:rPr>
                <w:spacing w:val="-5"/>
                <w:sz w:val="20"/>
              </w:rPr>
              <w:t>15а</w:t>
            </w:r>
          </w:p>
        </w:tc>
        <w:tc>
          <w:tcPr>
            <w:tcW w:w="982" w:type="dxa"/>
          </w:tcPr>
          <w:p w:rsidR="00353D9E" w:rsidRDefault="009B5792">
            <w:pPr>
              <w:pStyle w:val="TableParagraph"/>
              <w:spacing w:line="210" w:lineRule="exact"/>
              <w:ind w:left="6"/>
              <w:rPr>
                <w:sz w:val="20"/>
              </w:rPr>
            </w:pPr>
            <w:r>
              <w:rPr>
                <w:spacing w:val="-5"/>
                <w:sz w:val="20"/>
              </w:rPr>
              <w:t>53</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Pr>
                <w:sz w:val="20"/>
              </w:rPr>
            </w:pPr>
            <w:r>
              <w:rPr>
                <w:spacing w:val="-2"/>
                <w:sz w:val="20"/>
              </w:rPr>
              <w:t>УТ-</w:t>
            </w:r>
            <w:r>
              <w:rPr>
                <w:spacing w:val="-5"/>
                <w:sz w:val="20"/>
              </w:rPr>
              <w:t>15а</w:t>
            </w:r>
          </w:p>
        </w:tc>
        <w:tc>
          <w:tcPr>
            <w:tcW w:w="1469" w:type="dxa"/>
          </w:tcPr>
          <w:p w:rsidR="00353D9E" w:rsidRDefault="009B5792">
            <w:pPr>
              <w:pStyle w:val="TableParagraph"/>
              <w:spacing w:line="210" w:lineRule="exact"/>
              <w:ind w:left="8" w:right="7"/>
              <w:rPr>
                <w:sz w:val="20"/>
              </w:rPr>
            </w:pPr>
            <w:r>
              <w:rPr>
                <w:spacing w:val="-2"/>
                <w:sz w:val="20"/>
              </w:rPr>
              <w:t>Уз-</w:t>
            </w:r>
            <w:r>
              <w:rPr>
                <w:spacing w:val="-12"/>
                <w:sz w:val="20"/>
              </w:rPr>
              <w:t>4</w:t>
            </w:r>
          </w:p>
        </w:tc>
        <w:tc>
          <w:tcPr>
            <w:tcW w:w="982" w:type="dxa"/>
          </w:tcPr>
          <w:p w:rsidR="00353D9E" w:rsidRDefault="009B5792">
            <w:pPr>
              <w:pStyle w:val="TableParagraph"/>
              <w:spacing w:line="210" w:lineRule="exact"/>
              <w:ind w:left="6"/>
              <w:rPr>
                <w:sz w:val="20"/>
              </w:rPr>
            </w:pPr>
            <w:r>
              <w:rPr>
                <w:spacing w:val="-5"/>
                <w:sz w:val="20"/>
              </w:rPr>
              <w:t>75</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left="1"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Pr>
                <w:sz w:val="20"/>
              </w:rPr>
            </w:pPr>
            <w:r>
              <w:rPr>
                <w:spacing w:val="-2"/>
                <w:sz w:val="20"/>
              </w:rPr>
              <w:t>УТ-</w:t>
            </w:r>
            <w:r>
              <w:rPr>
                <w:spacing w:val="-5"/>
                <w:sz w:val="20"/>
              </w:rPr>
              <w:t>7а</w:t>
            </w:r>
          </w:p>
        </w:tc>
        <w:tc>
          <w:tcPr>
            <w:tcW w:w="1469" w:type="dxa"/>
          </w:tcPr>
          <w:p w:rsidR="00353D9E" w:rsidRDefault="009B5792">
            <w:pPr>
              <w:pStyle w:val="TableParagraph"/>
              <w:spacing w:line="210" w:lineRule="exact"/>
              <w:ind w:left="8" w:right="3"/>
              <w:rPr>
                <w:sz w:val="20"/>
              </w:rPr>
            </w:pPr>
            <w:r>
              <w:rPr>
                <w:sz w:val="20"/>
              </w:rPr>
              <w:t>д.</w:t>
            </w:r>
            <w:r>
              <w:rPr>
                <w:spacing w:val="-5"/>
                <w:sz w:val="20"/>
              </w:rPr>
              <w:t>12</w:t>
            </w:r>
          </w:p>
        </w:tc>
        <w:tc>
          <w:tcPr>
            <w:tcW w:w="982" w:type="dxa"/>
          </w:tcPr>
          <w:p w:rsidR="00353D9E" w:rsidRDefault="009B5792">
            <w:pPr>
              <w:pStyle w:val="TableParagraph"/>
              <w:spacing w:line="210" w:lineRule="exact"/>
              <w:ind w:left="6"/>
              <w:rPr>
                <w:sz w:val="20"/>
              </w:rPr>
            </w:pPr>
            <w:r>
              <w:rPr>
                <w:spacing w:val="-5"/>
                <w:sz w:val="20"/>
              </w:rPr>
              <w:t>15</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9</w:t>
            </w:r>
          </w:p>
        </w:tc>
        <w:tc>
          <w:tcPr>
            <w:tcW w:w="1469" w:type="dxa"/>
          </w:tcPr>
          <w:p w:rsidR="00353D9E" w:rsidRDefault="009B5792">
            <w:pPr>
              <w:pStyle w:val="TableParagraph"/>
              <w:spacing w:line="210" w:lineRule="exact"/>
              <w:ind w:left="8" w:right="7"/>
              <w:rPr>
                <w:sz w:val="20"/>
              </w:rPr>
            </w:pPr>
            <w:r>
              <w:rPr>
                <w:spacing w:val="-2"/>
                <w:sz w:val="20"/>
              </w:rPr>
              <w:t>Уз-</w:t>
            </w:r>
            <w:r>
              <w:rPr>
                <w:spacing w:val="-12"/>
                <w:sz w:val="20"/>
              </w:rPr>
              <w:t>5</w:t>
            </w:r>
          </w:p>
        </w:tc>
        <w:tc>
          <w:tcPr>
            <w:tcW w:w="982" w:type="dxa"/>
          </w:tcPr>
          <w:p w:rsidR="00353D9E" w:rsidRDefault="009B5792">
            <w:pPr>
              <w:pStyle w:val="TableParagraph"/>
              <w:spacing w:line="210" w:lineRule="exact"/>
              <w:ind w:left="6"/>
              <w:rPr>
                <w:sz w:val="20"/>
              </w:rPr>
            </w:pPr>
            <w:r>
              <w:rPr>
                <w:spacing w:val="-5"/>
                <w:sz w:val="20"/>
              </w:rPr>
              <w:t>45</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1"/>
              <w:rPr>
                <w:sz w:val="20"/>
              </w:rPr>
            </w:pPr>
            <w:r>
              <w:rPr>
                <w:spacing w:val="-2"/>
                <w:sz w:val="20"/>
              </w:rPr>
              <w:t>УТ-</w:t>
            </w:r>
            <w:r>
              <w:rPr>
                <w:spacing w:val="-5"/>
                <w:sz w:val="20"/>
              </w:rPr>
              <w:t>7б</w:t>
            </w:r>
          </w:p>
        </w:tc>
        <w:tc>
          <w:tcPr>
            <w:tcW w:w="1469" w:type="dxa"/>
          </w:tcPr>
          <w:p w:rsidR="00353D9E" w:rsidRDefault="009B5792">
            <w:pPr>
              <w:pStyle w:val="TableParagraph"/>
              <w:spacing w:line="210" w:lineRule="exact"/>
              <w:ind w:left="8" w:right="7"/>
              <w:rPr>
                <w:sz w:val="20"/>
              </w:rPr>
            </w:pPr>
            <w:r>
              <w:rPr>
                <w:spacing w:val="-2"/>
                <w:sz w:val="20"/>
              </w:rPr>
              <w:t>Уз-</w:t>
            </w:r>
            <w:r>
              <w:rPr>
                <w:spacing w:val="-12"/>
                <w:sz w:val="20"/>
              </w:rPr>
              <w:t>3</w:t>
            </w:r>
          </w:p>
        </w:tc>
        <w:tc>
          <w:tcPr>
            <w:tcW w:w="982" w:type="dxa"/>
          </w:tcPr>
          <w:p w:rsidR="00353D9E" w:rsidRDefault="009B5792">
            <w:pPr>
              <w:pStyle w:val="TableParagraph"/>
              <w:spacing w:line="210" w:lineRule="exact"/>
              <w:ind w:left="6"/>
              <w:rPr>
                <w:sz w:val="20"/>
              </w:rPr>
            </w:pPr>
            <w:r>
              <w:rPr>
                <w:spacing w:val="-5"/>
                <w:sz w:val="20"/>
              </w:rPr>
              <w:t>80</w:t>
            </w:r>
          </w:p>
        </w:tc>
        <w:tc>
          <w:tcPr>
            <w:tcW w:w="2675" w:type="dxa"/>
          </w:tcPr>
          <w:p w:rsidR="00353D9E" w:rsidRDefault="009B5792">
            <w:pPr>
              <w:pStyle w:val="TableParagraph"/>
              <w:spacing w:line="210" w:lineRule="exact"/>
              <w:ind w:left="4"/>
              <w:rPr>
                <w:sz w:val="20"/>
              </w:rPr>
            </w:pPr>
            <w:r>
              <w:rPr>
                <w:spacing w:val="-5"/>
                <w:sz w:val="20"/>
              </w:rPr>
              <w:t>0,1</w:t>
            </w:r>
          </w:p>
        </w:tc>
        <w:tc>
          <w:tcPr>
            <w:tcW w:w="2980" w:type="dxa"/>
          </w:tcPr>
          <w:p w:rsidR="00353D9E" w:rsidRDefault="009B5792">
            <w:pPr>
              <w:pStyle w:val="TableParagraph"/>
              <w:spacing w:line="210" w:lineRule="exact"/>
              <w:ind w:left="4"/>
              <w:rPr>
                <w:sz w:val="20"/>
              </w:rPr>
            </w:pPr>
            <w:r>
              <w:rPr>
                <w:spacing w:val="-5"/>
                <w:sz w:val="20"/>
              </w:rPr>
              <w:t>0,1</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7"/>
              <w:rPr>
                <w:sz w:val="20"/>
              </w:rPr>
            </w:pPr>
            <w:r>
              <w:rPr>
                <w:spacing w:val="-2"/>
                <w:sz w:val="20"/>
              </w:rPr>
              <w:t>Уз-</w:t>
            </w:r>
            <w:r>
              <w:rPr>
                <w:spacing w:val="-12"/>
                <w:sz w:val="20"/>
              </w:rPr>
              <w:t>3</w:t>
            </w:r>
          </w:p>
        </w:tc>
        <w:tc>
          <w:tcPr>
            <w:tcW w:w="1469" w:type="dxa"/>
          </w:tcPr>
          <w:p w:rsidR="00353D9E" w:rsidRDefault="009B5792">
            <w:pPr>
              <w:pStyle w:val="TableParagraph"/>
              <w:spacing w:line="210" w:lineRule="exact"/>
              <w:ind w:left="8" w:right="3"/>
              <w:rPr>
                <w:sz w:val="20"/>
              </w:rPr>
            </w:pPr>
            <w:r>
              <w:rPr>
                <w:sz w:val="20"/>
              </w:rPr>
              <w:t>д.</w:t>
            </w:r>
            <w:r>
              <w:rPr>
                <w:spacing w:val="-5"/>
                <w:sz w:val="20"/>
              </w:rPr>
              <w:t>16</w:t>
            </w:r>
          </w:p>
        </w:tc>
        <w:tc>
          <w:tcPr>
            <w:tcW w:w="982" w:type="dxa"/>
          </w:tcPr>
          <w:p w:rsidR="00353D9E" w:rsidRDefault="009B5792">
            <w:pPr>
              <w:pStyle w:val="TableParagraph"/>
              <w:spacing w:line="210" w:lineRule="exact"/>
              <w:ind w:left="6" w:right="4"/>
              <w:rPr>
                <w:sz w:val="20"/>
              </w:rPr>
            </w:pPr>
            <w:r>
              <w:rPr>
                <w:spacing w:val="-10"/>
                <w:sz w:val="20"/>
              </w:rPr>
              <w:t>5</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10"/>
                <w:sz w:val="20"/>
              </w:rPr>
              <w:t>1</w:t>
            </w:r>
          </w:p>
        </w:tc>
        <w:tc>
          <w:tcPr>
            <w:tcW w:w="1469" w:type="dxa"/>
          </w:tcPr>
          <w:p w:rsidR="00353D9E" w:rsidRDefault="009B5792">
            <w:pPr>
              <w:pStyle w:val="TableParagraph"/>
              <w:spacing w:line="210" w:lineRule="exact"/>
              <w:ind w:left="8" w:right="5"/>
              <w:rPr>
                <w:sz w:val="20"/>
              </w:rPr>
            </w:pPr>
            <w:r>
              <w:rPr>
                <w:spacing w:val="-2"/>
                <w:sz w:val="20"/>
              </w:rPr>
              <w:t>УТ-</w:t>
            </w:r>
            <w:r>
              <w:rPr>
                <w:spacing w:val="-10"/>
                <w:sz w:val="20"/>
              </w:rPr>
              <w:t>2</w:t>
            </w:r>
          </w:p>
        </w:tc>
        <w:tc>
          <w:tcPr>
            <w:tcW w:w="982" w:type="dxa"/>
          </w:tcPr>
          <w:p w:rsidR="00353D9E" w:rsidRDefault="009B5792">
            <w:pPr>
              <w:pStyle w:val="TableParagraph"/>
              <w:spacing w:line="210" w:lineRule="exact"/>
              <w:ind w:left="6"/>
              <w:rPr>
                <w:sz w:val="20"/>
              </w:rPr>
            </w:pPr>
            <w:r>
              <w:rPr>
                <w:spacing w:val="-5"/>
                <w:sz w:val="20"/>
              </w:rPr>
              <w:t>188</w:t>
            </w:r>
          </w:p>
        </w:tc>
        <w:tc>
          <w:tcPr>
            <w:tcW w:w="2675" w:type="dxa"/>
          </w:tcPr>
          <w:p w:rsidR="00353D9E" w:rsidRDefault="009B5792">
            <w:pPr>
              <w:pStyle w:val="TableParagraph"/>
              <w:spacing w:line="210" w:lineRule="exact"/>
              <w:ind w:left="4"/>
              <w:rPr>
                <w:sz w:val="20"/>
              </w:rPr>
            </w:pPr>
            <w:r>
              <w:rPr>
                <w:spacing w:val="-5"/>
                <w:sz w:val="20"/>
              </w:rPr>
              <w:t>0,3</w:t>
            </w:r>
          </w:p>
        </w:tc>
        <w:tc>
          <w:tcPr>
            <w:tcW w:w="2980" w:type="dxa"/>
          </w:tcPr>
          <w:p w:rsidR="00353D9E" w:rsidRDefault="009B5792">
            <w:pPr>
              <w:pStyle w:val="TableParagraph"/>
              <w:spacing w:line="210" w:lineRule="exact"/>
              <w:ind w:left="4"/>
              <w:rPr>
                <w:sz w:val="20"/>
              </w:rPr>
            </w:pPr>
            <w:r>
              <w:rPr>
                <w:spacing w:val="-5"/>
                <w:sz w:val="20"/>
              </w:rPr>
              <w:t>0,3</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bl>
    <w:p w:rsidR="00353D9E" w:rsidRDefault="00353D9E">
      <w:pPr>
        <w:pStyle w:val="TableParagraph"/>
        <w:spacing w:line="210" w:lineRule="exact"/>
        <w:rPr>
          <w:sz w:val="20"/>
        </w:rPr>
        <w:sectPr w:rsidR="00353D9E">
          <w:footerReference w:type="default" r:id="rId13"/>
          <w:pgSz w:w="16850" w:h="11920" w:orient="landscape"/>
          <w:pgMar w:top="1340" w:right="1700" w:bottom="780" w:left="708" w:header="0" w:footer="598" w:gutter="0"/>
          <w:pgNumType w:start="27"/>
          <w:cols w:space="720"/>
        </w:sectPr>
      </w:pPr>
    </w:p>
    <w:p w:rsidR="00353D9E" w:rsidRDefault="00353D9E">
      <w:pPr>
        <w:pStyle w:val="a3"/>
        <w:spacing w:before="120" w:after="1"/>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1469"/>
        <w:gridCol w:w="982"/>
        <w:gridCol w:w="2675"/>
        <w:gridCol w:w="2980"/>
        <w:gridCol w:w="2695"/>
        <w:gridCol w:w="1984"/>
      </w:tblGrid>
      <w:tr w:rsidR="00353D9E">
        <w:trPr>
          <w:trHeight w:val="688"/>
        </w:trPr>
        <w:tc>
          <w:tcPr>
            <w:tcW w:w="1397" w:type="dxa"/>
          </w:tcPr>
          <w:p w:rsidR="00353D9E" w:rsidRDefault="009B5792">
            <w:pPr>
              <w:pStyle w:val="TableParagraph"/>
              <w:spacing w:line="230" w:lineRule="exact"/>
              <w:ind w:left="26" w:right="19"/>
              <w:rPr>
                <w:b/>
                <w:sz w:val="20"/>
              </w:rPr>
            </w:pPr>
            <w:r>
              <w:rPr>
                <w:b/>
                <w:spacing w:val="-2"/>
                <w:sz w:val="20"/>
              </w:rPr>
              <w:t>Наименование началаучастка</w:t>
            </w:r>
          </w:p>
        </w:tc>
        <w:tc>
          <w:tcPr>
            <w:tcW w:w="1469" w:type="dxa"/>
          </w:tcPr>
          <w:p w:rsidR="00353D9E" w:rsidRDefault="009B5792">
            <w:pPr>
              <w:pStyle w:val="TableParagraph"/>
              <w:spacing w:before="113"/>
              <w:ind w:left="79" w:right="57" w:hanging="12"/>
              <w:jc w:val="left"/>
              <w:rPr>
                <w:b/>
                <w:sz w:val="20"/>
              </w:rPr>
            </w:pPr>
            <w:r>
              <w:rPr>
                <w:b/>
                <w:spacing w:val="-2"/>
                <w:sz w:val="20"/>
              </w:rPr>
              <w:t xml:space="preserve">Наименование </w:t>
            </w:r>
            <w:r>
              <w:rPr>
                <w:b/>
                <w:sz w:val="20"/>
              </w:rPr>
              <w:t>конца</w:t>
            </w:r>
            <w:r>
              <w:rPr>
                <w:b/>
                <w:spacing w:val="-2"/>
                <w:sz w:val="20"/>
              </w:rPr>
              <w:t>участка</w:t>
            </w:r>
          </w:p>
        </w:tc>
        <w:tc>
          <w:tcPr>
            <w:tcW w:w="982" w:type="dxa"/>
          </w:tcPr>
          <w:p w:rsidR="00353D9E" w:rsidRDefault="009B5792">
            <w:pPr>
              <w:pStyle w:val="TableParagraph"/>
              <w:spacing w:before="113"/>
              <w:ind w:left="35" w:firstLine="160"/>
              <w:jc w:val="left"/>
              <w:rPr>
                <w:b/>
                <w:sz w:val="20"/>
              </w:rPr>
            </w:pPr>
            <w:r>
              <w:rPr>
                <w:b/>
                <w:spacing w:val="-2"/>
                <w:sz w:val="20"/>
              </w:rPr>
              <w:t>Длина участка,м</w:t>
            </w:r>
          </w:p>
        </w:tc>
        <w:tc>
          <w:tcPr>
            <w:tcW w:w="2675" w:type="dxa"/>
          </w:tcPr>
          <w:p w:rsidR="00353D9E" w:rsidRDefault="009B5792">
            <w:pPr>
              <w:pStyle w:val="TableParagraph"/>
              <w:spacing w:before="113"/>
              <w:ind w:left="59" w:firstLine="319"/>
              <w:jc w:val="left"/>
              <w:rPr>
                <w:b/>
                <w:sz w:val="20"/>
              </w:rPr>
            </w:pPr>
            <w:r>
              <w:rPr>
                <w:b/>
                <w:sz w:val="20"/>
              </w:rPr>
              <w:t>Внутренний диаметр подающеготрубопровода,м</w:t>
            </w:r>
          </w:p>
        </w:tc>
        <w:tc>
          <w:tcPr>
            <w:tcW w:w="2980" w:type="dxa"/>
          </w:tcPr>
          <w:p w:rsidR="00353D9E" w:rsidRDefault="009B5792">
            <w:pPr>
              <w:pStyle w:val="TableParagraph"/>
              <w:spacing w:before="113"/>
              <w:ind w:left="745" w:right="47" w:hanging="692"/>
              <w:jc w:val="left"/>
              <w:rPr>
                <w:b/>
                <w:sz w:val="20"/>
              </w:rPr>
            </w:pPr>
            <w:r>
              <w:rPr>
                <w:b/>
                <w:sz w:val="20"/>
              </w:rPr>
              <w:t>Внутреннийдиаметробратного трубопровода, м</w:t>
            </w:r>
          </w:p>
        </w:tc>
        <w:tc>
          <w:tcPr>
            <w:tcW w:w="2695" w:type="dxa"/>
          </w:tcPr>
          <w:p w:rsidR="00353D9E" w:rsidRDefault="009B5792">
            <w:pPr>
              <w:pStyle w:val="TableParagraph"/>
              <w:spacing w:before="113"/>
              <w:ind w:left="1144" w:hanging="946"/>
              <w:jc w:val="left"/>
              <w:rPr>
                <w:b/>
                <w:sz w:val="20"/>
              </w:rPr>
            </w:pPr>
            <w:r>
              <w:rPr>
                <w:b/>
                <w:sz w:val="20"/>
              </w:rPr>
              <w:t xml:space="preserve">Видпрокладкитепловой </w:t>
            </w:r>
            <w:r>
              <w:rPr>
                <w:b/>
                <w:spacing w:val="-4"/>
                <w:sz w:val="20"/>
              </w:rPr>
              <w:t>сети</w:t>
            </w:r>
          </w:p>
        </w:tc>
        <w:tc>
          <w:tcPr>
            <w:tcW w:w="1984" w:type="dxa"/>
          </w:tcPr>
          <w:p w:rsidR="00353D9E" w:rsidRDefault="009B5792">
            <w:pPr>
              <w:pStyle w:val="TableParagraph"/>
              <w:spacing w:before="113"/>
              <w:ind w:left="552" w:right="297" w:hanging="260"/>
              <w:jc w:val="left"/>
              <w:rPr>
                <w:b/>
                <w:sz w:val="20"/>
              </w:rPr>
            </w:pPr>
            <w:r>
              <w:rPr>
                <w:b/>
                <w:spacing w:val="-2"/>
                <w:sz w:val="20"/>
              </w:rPr>
              <w:t>Изоляционный материал</w:t>
            </w:r>
          </w:p>
        </w:tc>
      </w:tr>
      <w:tr w:rsidR="00353D9E">
        <w:trPr>
          <w:trHeight w:val="228"/>
        </w:trPr>
        <w:tc>
          <w:tcPr>
            <w:tcW w:w="1397" w:type="dxa"/>
          </w:tcPr>
          <w:p w:rsidR="00353D9E" w:rsidRDefault="009B5792">
            <w:pPr>
              <w:pStyle w:val="TableParagraph"/>
              <w:spacing w:line="208" w:lineRule="exact"/>
              <w:ind w:left="12" w:right="4"/>
              <w:rPr>
                <w:sz w:val="20"/>
              </w:rPr>
            </w:pPr>
            <w:r>
              <w:rPr>
                <w:spacing w:val="-2"/>
                <w:sz w:val="20"/>
              </w:rPr>
              <w:t>УТ-</w:t>
            </w:r>
            <w:r>
              <w:rPr>
                <w:spacing w:val="-10"/>
                <w:sz w:val="20"/>
              </w:rPr>
              <w:t>2</w:t>
            </w:r>
          </w:p>
        </w:tc>
        <w:tc>
          <w:tcPr>
            <w:tcW w:w="1469" w:type="dxa"/>
          </w:tcPr>
          <w:p w:rsidR="00353D9E" w:rsidRDefault="009B5792">
            <w:pPr>
              <w:pStyle w:val="TableParagraph"/>
              <w:spacing w:line="208" w:lineRule="exact"/>
              <w:ind w:left="8" w:right="5"/>
              <w:rPr>
                <w:sz w:val="20"/>
              </w:rPr>
            </w:pPr>
            <w:r>
              <w:rPr>
                <w:spacing w:val="-2"/>
                <w:sz w:val="20"/>
              </w:rPr>
              <w:t>УТ-</w:t>
            </w:r>
            <w:r>
              <w:rPr>
                <w:spacing w:val="-10"/>
                <w:sz w:val="20"/>
              </w:rPr>
              <w:t>3</w:t>
            </w:r>
          </w:p>
        </w:tc>
        <w:tc>
          <w:tcPr>
            <w:tcW w:w="982" w:type="dxa"/>
          </w:tcPr>
          <w:p w:rsidR="00353D9E" w:rsidRDefault="009B5792">
            <w:pPr>
              <w:pStyle w:val="TableParagraph"/>
              <w:spacing w:line="208" w:lineRule="exact"/>
              <w:ind w:left="6"/>
              <w:rPr>
                <w:sz w:val="20"/>
              </w:rPr>
            </w:pPr>
            <w:r>
              <w:rPr>
                <w:spacing w:val="-5"/>
                <w:sz w:val="20"/>
              </w:rPr>
              <w:t>132</w:t>
            </w:r>
          </w:p>
        </w:tc>
        <w:tc>
          <w:tcPr>
            <w:tcW w:w="2675" w:type="dxa"/>
          </w:tcPr>
          <w:p w:rsidR="00353D9E" w:rsidRDefault="009B5792">
            <w:pPr>
              <w:pStyle w:val="TableParagraph"/>
              <w:spacing w:line="208" w:lineRule="exact"/>
              <w:ind w:left="4"/>
              <w:rPr>
                <w:sz w:val="20"/>
              </w:rPr>
            </w:pPr>
            <w:r>
              <w:rPr>
                <w:spacing w:val="-5"/>
                <w:sz w:val="20"/>
              </w:rPr>
              <w:t>0,3</w:t>
            </w:r>
          </w:p>
        </w:tc>
        <w:tc>
          <w:tcPr>
            <w:tcW w:w="2980" w:type="dxa"/>
          </w:tcPr>
          <w:p w:rsidR="00353D9E" w:rsidRDefault="009B5792">
            <w:pPr>
              <w:pStyle w:val="TableParagraph"/>
              <w:spacing w:line="208" w:lineRule="exact"/>
              <w:ind w:left="4"/>
              <w:rPr>
                <w:sz w:val="20"/>
              </w:rPr>
            </w:pPr>
            <w:r>
              <w:rPr>
                <w:spacing w:val="-5"/>
                <w:sz w:val="20"/>
              </w:rPr>
              <w:t>0,3</w:t>
            </w:r>
          </w:p>
        </w:tc>
        <w:tc>
          <w:tcPr>
            <w:tcW w:w="2695" w:type="dxa"/>
          </w:tcPr>
          <w:p w:rsidR="00353D9E" w:rsidRDefault="009B5792">
            <w:pPr>
              <w:pStyle w:val="TableParagraph"/>
              <w:spacing w:line="208"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08"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3"/>
              <w:rPr>
                <w:sz w:val="20"/>
              </w:rPr>
            </w:pPr>
            <w:r>
              <w:rPr>
                <w:spacing w:val="-2"/>
                <w:sz w:val="20"/>
              </w:rPr>
              <w:t>УТ-</w:t>
            </w:r>
            <w:r>
              <w:rPr>
                <w:spacing w:val="-5"/>
                <w:sz w:val="20"/>
              </w:rPr>
              <w:t>14</w:t>
            </w:r>
          </w:p>
        </w:tc>
        <w:tc>
          <w:tcPr>
            <w:tcW w:w="1469" w:type="dxa"/>
          </w:tcPr>
          <w:p w:rsidR="00353D9E" w:rsidRDefault="009B5792">
            <w:pPr>
              <w:pStyle w:val="TableParagraph"/>
              <w:spacing w:line="210" w:lineRule="exact"/>
              <w:ind w:left="8" w:right="8"/>
              <w:rPr>
                <w:sz w:val="20"/>
              </w:rPr>
            </w:pPr>
            <w:r>
              <w:rPr>
                <w:spacing w:val="-2"/>
                <w:sz w:val="20"/>
              </w:rPr>
              <w:t>Школа</w:t>
            </w:r>
          </w:p>
        </w:tc>
        <w:tc>
          <w:tcPr>
            <w:tcW w:w="982" w:type="dxa"/>
          </w:tcPr>
          <w:p w:rsidR="00353D9E" w:rsidRDefault="009B5792">
            <w:pPr>
              <w:pStyle w:val="TableParagraph"/>
              <w:spacing w:line="210" w:lineRule="exact"/>
              <w:ind w:left="6"/>
              <w:rPr>
                <w:sz w:val="20"/>
              </w:rPr>
            </w:pPr>
            <w:r>
              <w:rPr>
                <w:spacing w:val="-5"/>
                <w:sz w:val="20"/>
              </w:rPr>
              <w:t>78</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7"/>
              <w:rPr>
                <w:sz w:val="20"/>
              </w:rPr>
            </w:pPr>
            <w:r>
              <w:rPr>
                <w:spacing w:val="-2"/>
                <w:sz w:val="20"/>
              </w:rPr>
              <w:t>Уз-</w:t>
            </w:r>
            <w:r>
              <w:rPr>
                <w:spacing w:val="-12"/>
                <w:sz w:val="20"/>
              </w:rPr>
              <w:t>4</w:t>
            </w:r>
          </w:p>
        </w:tc>
        <w:tc>
          <w:tcPr>
            <w:tcW w:w="1469" w:type="dxa"/>
          </w:tcPr>
          <w:p w:rsidR="00353D9E" w:rsidRDefault="009B5792">
            <w:pPr>
              <w:pStyle w:val="TableParagraph"/>
              <w:spacing w:line="210" w:lineRule="exact"/>
              <w:ind w:left="8" w:right="8"/>
              <w:rPr>
                <w:sz w:val="20"/>
              </w:rPr>
            </w:pPr>
            <w:r>
              <w:rPr>
                <w:spacing w:val="-2"/>
                <w:sz w:val="20"/>
              </w:rPr>
              <w:t>Администрация</w:t>
            </w:r>
          </w:p>
        </w:tc>
        <w:tc>
          <w:tcPr>
            <w:tcW w:w="982" w:type="dxa"/>
          </w:tcPr>
          <w:p w:rsidR="00353D9E" w:rsidRDefault="009B5792">
            <w:pPr>
              <w:pStyle w:val="TableParagraph"/>
              <w:spacing w:line="210" w:lineRule="exact"/>
              <w:ind w:left="6"/>
              <w:rPr>
                <w:sz w:val="20"/>
              </w:rPr>
            </w:pPr>
            <w:r>
              <w:rPr>
                <w:spacing w:val="-5"/>
                <w:sz w:val="20"/>
              </w:rPr>
              <w:t>25</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1" w:lineRule="exact"/>
              <w:ind w:left="12" w:right="7"/>
              <w:rPr>
                <w:sz w:val="20"/>
              </w:rPr>
            </w:pPr>
            <w:r>
              <w:rPr>
                <w:spacing w:val="-2"/>
                <w:sz w:val="20"/>
              </w:rPr>
              <w:t>Уз-</w:t>
            </w:r>
            <w:r>
              <w:rPr>
                <w:spacing w:val="-12"/>
                <w:sz w:val="20"/>
              </w:rPr>
              <w:t>4</w:t>
            </w:r>
          </w:p>
        </w:tc>
        <w:tc>
          <w:tcPr>
            <w:tcW w:w="1469" w:type="dxa"/>
          </w:tcPr>
          <w:p w:rsidR="00353D9E" w:rsidRDefault="009B5792">
            <w:pPr>
              <w:pStyle w:val="TableParagraph"/>
              <w:spacing w:line="211" w:lineRule="exact"/>
              <w:ind w:left="8" w:right="5"/>
              <w:rPr>
                <w:sz w:val="20"/>
              </w:rPr>
            </w:pPr>
            <w:r>
              <w:rPr>
                <w:spacing w:val="-2"/>
                <w:sz w:val="20"/>
              </w:rPr>
              <w:t>Магазин</w:t>
            </w:r>
          </w:p>
        </w:tc>
        <w:tc>
          <w:tcPr>
            <w:tcW w:w="982" w:type="dxa"/>
          </w:tcPr>
          <w:p w:rsidR="00353D9E" w:rsidRDefault="009B5792">
            <w:pPr>
              <w:pStyle w:val="TableParagraph"/>
              <w:spacing w:line="211" w:lineRule="exact"/>
              <w:ind w:left="6"/>
              <w:rPr>
                <w:sz w:val="20"/>
              </w:rPr>
            </w:pPr>
            <w:r>
              <w:rPr>
                <w:spacing w:val="-5"/>
                <w:sz w:val="20"/>
              </w:rPr>
              <w:t>30</w:t>
            </w:r>
          </w:p>
        </w:tc>
        <w:tc>
          <w:tcPr>
            <w:tcW w:w="2675" w:type="dxa"/>
          </w:tcPr>
          <w:p w:rsidR="00353D9E" w:rsidRDefault="009B5792">
            <w:pPr>
              <w:pStyle w:val="TableParagraph"/>
              <w:spacing w:line="211" w:lineRule="exact"/>
              <w:ind w:left="4"/>
              <w:rPr>
                <w:sz w:val="20"/>
              </w:rPr>
            </w:pPr>
            <w:r>
              <w:rPr>
                <w:spacing w:val="-4"/>
                <w:sz w:val="20"/>
              </w:rPr>
              <w:t>0,05</w:t>
            </w:r>
          </w:p>
        </w:tc>
        <w:tc>
          <w:tcPr>
            <w:tcW w:w="2980" w:type="dxa"/>
          </w:tcPr>
          <w:p w:rsidR="00353D9E" w:rsidRDefault="009B5792">
            <w:pPr>
              <w:pStyle w:val="TableParagraph"/>
              <w:spacing w:line="211" w:lineRule="exact"/>
              <w:ind w:left="4"/>
              <w:rPr>
                <w:sz w:val="20"/>
              </w:rPr>
            </w:pPr>
            <w:r>
              <w:rPr>
                <w:spacing w:val="-4"/>
                <w:sz w:val="20"/>
              </w:rPr>
              <w:t>0,05</w:t>
            </w:r>
          </w:p>
        </w:tc>
        <w:tc>
          <w:tcPr>
            <w:tcW w:w="2695" w:type="dxa"/>
          </w:tcPr>
          <w:p w:rsidR="00353D9E" w:rsidRDefault="009B5792">
            <w:pPr>
              <w:pStyle w:val="TableParagraph"/>
              <w:spacing w:line="211"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1"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4"/>
              <w:rPr>
                <w:sz w:val="20"/>
              </w:rPr>
            </w:pPr>
            <w:r>
              <w:rPr>
                <w:spacing w:val="-2"/>
                <w:sz w:val="20"/>
              </w:rPr>
              <w:t>УТ-</w:t>
            </w:r>
            <w:r>
              <w:rPr>
                <w:spacing w:val="-5"/>
                <w:sz w:val="20"/>
              </w:rPr>
              <w:t>7в</w:t>
            </w:r>
          </w:p>
        </w:tc>
        <w:tc>
          <w:tcPr>
            <w:tcW w:w="1469" w:type="dxa"/>
          </w:tcPr>
          <w:p w:rsidR="00353D9E" w:rsidRDefault="009B5792">
            <w:pPr>
              <w:pStyle w:val="TableParagraph"/>
              <w:spacing w:line="210" w:lineRule="exact"/>
              <w:ind w:left="8" w:right="3"/>
              <w:rPr>
                <w:sz w:val="20"/>
              </w:rPr>
            </w:pPr>
            <w:r>
              <w:rPr>
                <w:sz w:val="20"/>
              </w:rPr>
              <w:t>д.</w:t>
            </w:r>
            <w:r>
              <w:rPr>
                <w:spacing w:val="-5"/>
                <w:sz w:val="20"/>
              </w:rPr>
              <w:t>17</w:t>
            </w:r>
          </w:p>
        </w:tc>
        <w:tc>
          <w:tcPr>
            <w:tcW w:w="982" w:type="dxa"/>
          </w:tcPr>
          <w:p w:rsidR="00353D9E" w:rsidRDefault="009B5792">
            <w:pPr>
              <w:pStyle w:val="TableParagraph"/>
              <w:spacing w:line="210" w:lineRule="exact"/>
              <w:ind w:left="6"/>
              <w:rPr>
                <w:sz w:val="20"/>
              </w:rPr>
            </w:pPr>
            <w:r>
              <w:rPr>
                <w:spacing w:val="-5"/>
                <w:sz w:val="20"/>
              </w:rPr>
              <w:t>15</w:t>
            </w:r>
          </w:p>
        </w:tc>
        <w:tc>
          <w:tcPr>
            <w:tcW w:w="2675" w:type="dxa"/>
          </w:tcPr>
          <w:p w:rsidR="00353D9E" w:rsidRDefault="009B5792">
            <w:pPr>
              <w:pStyle w:val="TableParagraph"/>
              <w:spacing w:line="210" w:lineRule="exact"/>
              <w:ind w:left="4"/>
              <w:rPr>
                <w:sz w:val="20"/>
              </w:rPr>
            </w:pPr>
            <w:r>
              <w:rPr>
                <w:spacing w:val="-4"/>
                <w:sz w:val="20"/>
              </w:rPr>
              <w:t>0,05</w:t>
            </w:r>
          </w:p>
        </w:tc>
        <w:tc>
          <w:tcPr>
            <w:tcW w:w="2980" w:type="dxa"/>
          </w:tcPr>
          <w:p w:rsidR="00353D9E" w:rsidRDefault="009B5792">
            <w:pPr>
              <w:pStyle w:val="TableParagraph"/>
              <w:spacing w:line="210" w:lineRule="exact"/>
              <w:ind w:left="4"/>
              <w:rPr>
                <w:sz w:val="20"/>
              </w:rPr>
            </w:pPr>
            <w:r>
              <w:rPr>
                <w:spacing w:val="-4"/>
                <w:sz w:val="20"/>
              </w:rPr>
              <w:t>0,05</w:t>
            </w:r>
          </w:p>
        </w:tc>
        <w:tc>
          <w:tcPr>
            <w:tcW w:w="2695" w:type="dxa"/>
          </w:tcPr>
          <w:p w:rsidR="00353D9E" w:rsidRDefault="009B5792">
            <w:pPr>
              <w:pStyle w:val="TableParagraph"/>
              <w:spacing w:line="210"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0"/>
        </w:trPr>
        <w:tc>
          <w:tcPr>
            <w:tcW w:w="1397" w:type="dxa"/>
          </w:tcPr>
          <w:p w:rsidR="00353D9E" w:rsidRDefault="009B5792">
            <w:pPr>
              <w:pStyle w:val="TableParagraph"/>
              <w:spacing w:line="210" w:lineRule="exact"/>
              <w:ind w:left="12" w:right="7"/>
              <w:rPr>
                <w:sz w:val="20"/>
              </w:rPr>
            </w:pPr>
            <w:r>
              <w:rPr>
                <w:spacing w:val="-2"/>
                <w:sz w:val="20"/>
              </w:rPr>
              <w:t>Уз-</w:t>
            </w:r>
            <w:r>
              <w:rPr>
                <w:spacing w:val="-12"/>
                <w:sz w:val="20"/>
              </w:rPr>
              <w:t>5</w:t>
            </w:r>
          </w:p>
        </w:tc>
        <w:tc>
          <w:tcPr>
            <w:tcW w:w="1469" w:type="dxa"/>
          </w:tcPr>
          <w:p w:rsidR="00353D9E" w:rsidRDefault="009B5792">
            <w:pPr>
              <w:pStyle w:val="TableParagraph"/>
              <w:spacing w:line="210" w:lineRule="exact"/>
              <w:ind w:left="8" w:right="3"/>
              <w:rPr>
                <w:sz w:val="20"/>
              </w:rPr>
            </w:pPr>
            <w:r>
              <w:rPr>
                <w:sz w:val="20"/>
              </w:rPr>
              <w:t>д.</w:t>
            </w:r>
            <w:r>
              <w:rPr>
                <w:spacing w:val="-5"/>
                <w:sz w:val="20"/>
              </w:rPr>
              <w:t>14</w:t>
            </w:r>
          </w:p>
        </w:tc>
        <w:tc>
          <w:tcPr>
            <w:tcW w:w="982" w:type="dxa"/>
          </w:tcPr>
          <w:p w:rsidR="00353D9E" w:rsidRDefault="009B5792">
            <w:pPr>
              <w:pStyle w:val="TableParagraph"/>
              <w:spacing w:line="210" w:lineRule="exact"/>
              <w:ind w:left="6"/>
              <w:rPr>
                <w:sz w:val="20"/>
              </w:rPr>
            </w:pPr>
            <w:r>
              <w:rPr>
                <w:spacing w:val="-5"/>
                <w:sz w:val="20"/>
              </w:rPr>
              <w:t>40</w:t>
            </w:r>
          </w:p>
        </w:tc>
        <w:tc>
          <w:tcPr>
            <w:tcW w:w="2675" w:type="dxa"/>
          </w:tcPr>
          <w:p w:rsidR="00353D9E" w:rsidRDefault="009B5792">
            <w:pPr>
              <w:pStyle w:val="TableParagraph"/>
              <w:spacing w:line="210" w:lineRule="exact"/>
              <w:ind w:left="4"/>
              <w:rPr>
                <w:sz w:val="20"/>
              </w:rPr>
            </w:pPr>
            <w:r>
              <w:rPr>
                <w:spacing w:val="-4"/>
                <w:sz w:val="20"/>
              </w:rPr>
              <w:t>0,08</w:t>
            </w:r>
          </w:p>
        </w:tc>
        <w:tc>
          <w:tcPr>
            <w:tcW w:w="2980" w:type="dxa"/>
          </w:tcPr>
          <w:p w:rsidR="00353D9E" w:rsidRDefault="009B5792">
            <w:pPr>
              <w:pStyle w:val="TableParagraph"/>
              <w:spacing w:line="210" w:lineRule="exact"/>
              <w:ind w:left="4"/>
              <w:rPr>
                <w:sz w:val="20"/>
              </w:rPr>
            </w:pPr>
            <w:r>
              <w:rPr>
                <w:spacing w:val="-4"/>
                <w:sz w:val="20"/>
              </w:rPr>
              <w:t>0,08</w:t>
            </w:r>
          </w:p>
        </w:tc>
        <w:tc>
          <w:tcPr>
            <w:tcW w:w="2695" w:type="dxa"/>
          </w:tcPr>
          <w:p w:rsidR="00353D9E" w:rsidRDefault="009B5792">
            <w:pPr>
              <w:pStyle w:val="TableParagraph"/>
              <w:spacing w:line="210" w:lineRule="exact"/>
              <w:ind w:left="5"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0" w:lineRule="exact"/>
              <w:ind w:left="6" w:right="14"/>
              <w:rPr>
                <w:sz w:val="20"/>
              </w:rPr>
            </w:pPr>
            <w:r>
              <w:rPr>
                <w:sz w:val="20"/>
              </w:rPr>
              <w:t>Мин.</w:t>
            </w:r>
            <w:r>
              <w:rPr>
                <w:spacing w:val="-4"/>
                <w:sz w:val="20"/>
              </w:rPr>
              <w:t>вата</w:t>
            </w:r>
          </w:p>
        </w:tc>
      </w:tr>
      <w:tr w:rsidR="00353D9E">
        <w:trPr>
          <w:trHeight w:val="232"/>
        </w:trPr>
        <w:tc>
          <w:tcPr>
            <w:tcW w:w="1397" w:type="dxa"/>
          </w:tcPr>
          <w:p w:rsidR="00353D9E" w:rsidRDefault="009B5792">
            <w:pPr>
              <w:pStyle w:val="TableParagraph"/>
              <w:spacing w:line="212" w:lineRule="exact"/>
              <w:ind w:left="12" w:right="7"/>
              <w:rPr>
                <w:sz w:val="20"/>
              </w:rPr>
            </w:pPr>
            <w:r>
              <w:rPr>
                <w:spacing w:val="-2"/>
                <w:sz w:val="20"/>
              </w:rPr>
              <w:t>Уз-</w:t>
            </w:r>
            <w:r>
              <w:rPr>
                <w:spacing w:val="-12"/>
                <w:sz w:val="20"/>
              </w:rPr>
              <w:t>5</w:t>
            </w:r>
          </w:p>
        </w:tc>
        <w:tc>
          <w:tcPr>
            <w:tcW w:w="1469" w:type="dxa"/>
          </w:tcPr>
          <w:p w:rsidR="00353D9E" w:rsidRDefault="009B5792">
            <w:pPr>
              <w:pStyle w:val="TableParagraph"/>
              <w:spacing w:line="212" w:lineRule="exact"/>
              <w:ind w:left="8" w:right="3"/>
              <w:rPr>
                <w:sz w:val="20"/>
              </w:rPr>
            </w:pPr>
            <w:r>
              <w:rPr>
                <w:sz w:val="20"/>
              </w:rPr>
              <w:t>д.</w:t>
            </w:r>
            <w:r>
              <w:rPr>
                <w:spacing w:val="-5"/>
                <w:sz w:val="20"/>
              </w:rPr>
              <w:t>13</w:t>
            </w:r>
          </w:p>
        </w:tc>
        <w:tc>
          <w:tcPr>
            <w:tcW w:w="982" w:type="dxa"/>
          </w:tcPr>
          <w:p w:rsidR="00353D9E" w:rsidRDefault="009B5792">
            <w:pPr>
              <w:pStyle w:val="TableParagraph"/>
              <w:spacing w:line="212" w:lineRule="exact"/>
              <w:ind w:left="6" w:right="4"/>
              <w:rPr>
                <w:sz w:val="20"/>
              </w:rPr>
            </w:pPr>
            <w:r>
              <w:rPr>
                <w:spacing w:val="-10"/>
                <w:sz w:val="20"/>
              </w:rPr>
              <w:t>4</w:t>
            </w:r>
          </w:p>
        </w:tc>
        <w:tc>
          <w:tcPr>
            <w:tcW w:w="2675" w:type="dxa"/>
          </w:tcPr>
          <w:p w:rsidR="00353D9E" w:rsidRDefault="009B5792">
            <w:pPr>
              <w:pStyle w:val="TableParagraph"/>
              <w:spacing w:line="212" w:lineRule="exact"/>
              <w:ind w:left="4"/>
              <w:rPr>
                <w:sz w:val="20"/>
              </w:rPr>
            </w:pPr>
            <w:r>
              <w:rPr>
                <w:spacing w:val="-4"/>
                <w:sz w:val="20"/>
              </w:rPr>
              <w:t>0,08</w:t>
            </w:r>
          </w:p>
        </w:tc>
        <w:tc>
          <w:tcPr>
            <w:tcW w:w="2980" w:type="dxa"/>
          </w:tcPr>
          <w:p w:rsidR="00353D9E" w:rsidRDefault="009B5792">
            <w:pPr>
              <w:pStyle w:val="TableParagraph"/>
              <w:spacing w:line="212" w:lineRule="exact"/>
              <w:ind w:left="4"/>
              <w:rPr>
                <w:sz w:val="20"/>
              </w:rPr>
            </w:pPr>
            <w:r>
              <w:rPr>
                <w:spacing w:val="-4"/>
                <w:sz w:val="20"/>
              </w:rPr>
              <w:t>0,08</w:t>
            </w:r>
          </w:p>
        </w:tc>
        <w:tc>
          <w:tcPr>
            <w:tcW w:w="2695" w:type="dxa"/>
          </w:tcPr>
          <w:p w:rsidR="00353D9E" w:rsidRDefault="009B5792">
            <w:pPr>
              <w:pStyle w:val="TableParagraph"/>
              <w:spacing w:line="212" w:lineRule="exact"/>
              <w:ind w:right="5"/>
              <w:rPr>
                <w:sz w:val="20"/>
              </w:rPr>
            </w:pPr>
            <w:r>
              <w:rPr>
                <w:sz w:val="20"/>
              </w:rPr>
              <w:t>Подземная</w:t>
            </w:r>
            <w:r>
              <w:rPr>
                <w:spacing w:val="-2"/>
                <w:sz w:val="20"/>
              </w:rPr>
              <w:t>бесканальная</w:t>
            </w:r>
          </w:p>
        </w:tc>
        <w:tc>
          <w:tcPr>
            <w:tcW w:w="1984" w:type="dxa"/>
          </w:tcPr>
          <w:p w:rsidR="00353D9E" w:rsidRDefault="009B5792">
            <w:pPr>
              <w:pStyle w:val="TableParagraph"/>
              <w:spacing w:line="212" w:lineRule="exact"/>
              <w:ind w:left="6" w:right="14"/>
              <w:rPr>
                <w:sz w:val="20"/>
              </w:rPr>
            </w:pPr>
            <w:r>
              <w:rPr>
                <w:sz w:val="20"/>
              </w:rPr>
              <w:t>Мин.</w:t>
            </w:r>
            <w:r>
              <w:rPr>
                <w:spacing w:val="-4"/>
                <w:sz w:val="20"/>
              </w:rPr>
              <w:t>вата</w:t>
            </w:r>
          </w:p>
        </w:tc>
      </w:tr>
    </w:tbl>
    <w:p w:rsidR="00353D9E" w:rsidRDefault="00353D9E">
      <w:pPr>
        <w:pStyle w:val="TableParagraph"/>
        <w:spacing w:line="212" w:lineRule="exact"/>
        <w:rPr>
          <w:sz w:val="20"/>
        </w:rPr>
        <w:sectPr w:rsidR="00353D9E">
          <w:pgSz w:w="16850" w:h="11920" w:orient="landscape"/>
          <w:pgMar w:top="1340" w:right="1700" w:bottom="860" w:left="708" w:header="0" w:footer="598" w:gutter="0"/>
          <w:cols w:space="720"/>
        </w:sectPr>
      </w:pPr>
    </w:p>
    <w:p w:rsidR="00353D9E" w:rsidRDefault="009B5792">
      <w:pPr>
        <w:pStyle w:val="1"/>
        <w:numPr>
          <w:ilvl w:val="2"/>
          <w:numId w:val="39"/>
        </w:numPr>
        <w:tabs>
          <w:tab w:val="left" w:pos="1841"/>
        </w:tabs>
        <w:ind w:left="143" w:right="140" w:firstLine="710"/>
      </w:pPr>
      <w:bookmarkStart w:id="29" w:name="_bookmark29"/>
      <w:bookmarkEnd w:id="29"/>
      <w:r>
        <w:lastRenderedPageBreak/>
        <w:t>Типы и количество секционирующей и регулирующей арматуры на тепловых сетях</w:t>
      </w:r>
    </w:p>
    <w:p w:rsidR="00353D9E" w:rsidRDefault="009B5792">
      <w:pPr>
        <w:pStyle w:val="a3"/>
        <w:spacing w:before="236" w:line="360" w:lineRule="auto"/>
        <w:ind w:right="144"/>
      </w:pPr>
      <w:r>
        <w:t>При</w:t>
      </w:r>
      <w:r w:rsidR="00D54F5B">
        <w:t xml:space="preserve"> </w:t>
      </w:r>
      <w:r>
        <w:t>подземной</w:t>
      </w:r>
      <w:r w:rsidR="00D54F5B">
        <w:t xml:space="preserve"> </w:t>
      </w:r>
      <w:r>
        <w:t>прокладке</w:t>
      </w:r>
      <w:r w:rsidR="00D54F5B">
        <w:t xml:space="preserve"> </w:t>
      </w:r>
      <w:r>
        <w:t>запорная</w:t>
      </w:r>
      <w:r w:rsidR="00D54F5B">
        <w:t xml:space="preserve"> </w:t>
      </w:r>
      <w:r>
        <w:t>арматура</w:t>
      </w:r>
      <w:r w:rsidR="00D54F5B">
        <w:t xml:space="preserve"> </w:t>
      </w:r>
      <w:r>
        <w:t>на</w:t>
      </w:r>
      <w:r w:rsidR="00D54F5B">
        <w:t xml:space="preserve"> </w:t>
      </w:r>
      <w:r>
        <w:t>тепловых</w:t>
      </w:r>
      <w:r w:rsidR="00D54F5B">
        <w:t xml:space="preserve"> </w:t>
      </w:r>
      <w:r>
        <w:t>сетях</w:t>
      </w:r>
      <w:r w:rsidR="00D54F5B">
        <w:t xml:space="preserve"> </w:t>
      </w:r>
      <w:r>
        <w:t>установлена в тепловых камерах. Расстояние между соседними секционирующими задвижками определяет время опорожнения и заполнения участка, следовательно, влияет на время</w:t>
      </w:r>
      <w:r w:rsidR="00D54F5B">
        <w:t xml:space="preserve"> </w:t>
      </w:r>
      <w:r>
        <w:t>ремонта</w:t>
      </w:r>
      <w:r w:rsidR="00D54F5B">
        <w:t xml:space="preserve"> </w:t>
      </w:r>
      <w:r>
        <w:t>и</w:t>
      </w:r>
      <w:r w:rsidR="00D54F5B">
        <w:t xml:space="preserve"> </w:t>
      </w:r>
      <w:r>
        <w:t>восстановления участка</w:t>
      </w:r>
      <w:r w:rsidR="00D54F5B">
        <w:t xml:space="preserve"> </w:t>
      </w:r>
      <w:r>
        <w:t>тепловой</w:t>
      </w:r>
      <w:r w:rsidR="00D54F5B">
        <w:t xml:space="preserve"> </w:t>
      </w:r>
      <w:r>
        <w:t>сети.</w:t>
      </w:r>
      <w:r w:rsidR="00D54F5B">
        <w:t xml:space="preserve"> </w:t>
      </w:r>
      <w:r>
        <w:t>При</w:t>
      </w:r>
      <w:r w:rsidR="00D54F5B">
        <w:t xml:space="preserve"> </w:t>
      </w:r>
      <w:r>
        <w:t>возникновении</w:t>
      </w:r>
      <w:r w:rsidR="00D54F5B">
        <w:t xml:space="preserve"> </w:t>
      </w:r>
      <w:r>
        <w:t>аварии или инцидента величина отключенной тепловой нагрузки также зависит от количества и места установки секционирующих задвижек.</w:t>
      </w:r>
    </w:p>
    <w:p w:rsidR="00353D9E" w:rsidRDefault="009B5792">
      <w:pPr>
        <w:pStyle w:val="a3"/>
        <w:spacing w:before="120" w:line="360" w:lineRule="auto"/>
        <w:ind w:right="146"/>
      </w:pPr>
      <w:r>
        <w:t>На тепловых сетях установлена ручная клиновая запорная арматура. Электроприводнаязапорно-регулирующаяарматуранабалансеэнергоснабжающей организации отсутствует.</w:t>
      </w:r>
    </w:p>
    <w:p w:rsidR="00353D9E" w:rsidRDefault="009B5792">
      <w:pPr>
        <w:pStyle w:val="1"/>
        <w:numPr>
          <w:ilvl w:val="2"/>
          <w:numId w:val="39"/>
        </w:numPr>
        <w:tabs>
          <w:tab w:val="left" w:pos="1841"/>
        </w:tabs>
        <w:spacing w:before="246"/>
        <w:ind w:left="143" w:right="147" w:firstLine="710"/>
      </w:pPr>
      <w:bookmarkStart w:id="30" w:name="_bookmark30"/>
      <w:bookmarkEnd w:id="30"/>
      <w:r>
        <w:t xml:space="preserve">Типы и строительные особенности тепловых камер и </w:t>
      </w:r>
      <w:r>
        <w:rPr>
          <w:spacing w:val="-2"/>
        </w:rPr>
        <w:t>павильонов</w:t>
      </w:r>
    </w:p>
    <w:p w:rsidR="00353D9E" w:rsidRDefault="009B5792">
      <w:pPr>
        <w:pStyle w:val="a3"/>
        <w:spacing w:before="235" w:line="360" w:lineRule="auto"/>
        <w:ind w:right="144"/>
      </w:pPr>
      <w: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железобетона.Днищекамерыустроеносуклономвсторонуводосборногоприямка. В перекрытии оборудовано два или четыре люка.</w:t>
      </w:r>
    </w:p>
    <w:p w:rsidR="00353D9E" w:rsidRDefault="009B5792">
      <w:pPr>
        <w:pStyle w:val="a3"/>
        <w:spacing w:before="118" w:line="360" w:lineRule="auto"/>
        <w:ind w:right="148"/>
      </w:pPr>
      <w:r>
        <w:t>Конструкции смотровых колодцев выполнены по соответствующим чертежам и отвечают требованиям ГОСТ 8020-90 и ТУ 5855-057-03984346-2006.</w:t>
      </w:r>
    </w:p>
    <w:p w:rsidR="00353D9E" w:rsidRDefault="009B5792">
      <w:pPr>
        <w:pStyle w:val="1"/>
        <w:numPr>
          <w:ilvl w:val="2"/>
          <w:numId w:val="39"/>
        </w:numPr>
        <w:tabs>
          <w:tab w:val="left" w:pos="1841"/>
        </w:tabs>
        <w:spacing w:before="128"/>
        <w:ind w:left="143" w:right="142" w:firstLine="710"/>
      </w:pPr>
      <w:bookmarkStart w:id="31" w:name="_bookmark31"/>
      <w:bookmarkEnd w:id="31"/>
      <w:r>
        <w:t>Графики регулирования отпуска тепла в тепловые сети с анализом их обоснованности</w:t>
      </w:r>
    </w:p>
    <w:p w:rsidR="00353D9E" w:rsidRDefault="009B5792">
      <w:pPr>
        <w:pStyle w:val="a3"/>
        <w:spacing w:before="233" w:line="360" w:lineRule="auto"/>
        <w:ind w:right="145"/>
      </w:pPr>
      <w:r>
        <w:t xml:space="preserve">На котельных МО Копорское сельское поселение регулирование отпуска тепловой энергии в тепловых сетях – качественное, т. е. изменением температуры теплоносителявподающемтрубопроводевзависимостиоттемпературынаружного </w:t>
      </w:r>
      <w:r>
        <w:rPr>
          <w:spacing w:val="-2"/>
        </w:rPr>
        <w:t>воздуха.</w:t>
      </w:r>
    </w:p>
    <w:p w:rsidR="00353D9E" w:rsidRDefault="009B5792">
      <w:pPr>
        <w:pStyle w:val="a3"/>
        <w:spacing w:line="360" w:lineRule="auto"/>
        <w:ind w:right="140"/>
      </w:pPr>
      <w:r>
        <w:t xml:space="preserve">Источники теплоснабжения на территории МО Копорское сельское поселение работают по температурному графику 95/70 </w:t>
      </w:r>
      <w:r>
        <w:rPr>
          <w:rFonts w:ascii="Cambria Math" w:hAnsi="Cambria Math"/>
        </w:rPr>
        <w:t>℃</w:t>
      </w:r>
      <w:r>
        <w:t>.</w:t>
      </w:r>
    </w:p>
    <w:p w:rsidR="00353D9E" w:rsidRDefault="00353D9E">
      <w:pPr>
        <w:pStyle w:val="a3"/>
        <w:spacing w:line="360" w:lineRule="auto"/>
        <w:sectPr w:rsidR="00353D9E">
          <w:footerReference w:type="default" r:id="rId14"/>
          <w:pgSz w:w="11920" w:h="16850"/>
          <w:pgMar w:top="1180" w:right="708" w:bottom="860" w:left="1700" w:header="0" w:footer="662" w:gutter="0"/>
          <w:cols w:space="720"/>
        </w:sectPr>
      </w:pPr>
    </w:p>
    <w:p w:rsidR="00353D9E" w:rsidRDefault="009B5792">
      <w:pPr>
        <w:pStyle w:val="a3"/>
        <w:spacing w:before="64" w:line="360" w:lineRule="auto"/>
        <w:ind w:right="145"/>
      </w:pPr>
      <w:r>
        <w:lastRenderedPageBreak/>
        <w:t>При данных графиках, существующем состоянии сетей и способе подключения потребителей обеспечивается оптимальный режим внутреннего воздуха помещений потребителей.</w:t>
      </w:r>
    </w:p>
    <w:p w:rsidR="00353D9E" w:rsidRDefault="009B5792">
      <w:pPr>
        <w:pStyle w:val="a3"/>
        <w:spacing w:before="122"/>
        <w:ind w:left="854" w:firstLine="0"/>
      </w:pPr>
      <w:r>
        <w:t>Температурныеграфикипредставленыранеевтаблице</w:t>
      </w:r>
      <w:hyperlink w:anchor="_bookmark16" w:history="1">
        <w:r>
          <w:t>Таблица</w:t>
        </w:r>
        <w:r>
          <w:rPr>
            <w:spacing w:val="-5"/>
            <w:sz w:val="22"/>
          </w:rPr>
          <w:t>3</w:t>
        </w:r>
      </w:hyperlink>
      <w:r>
        <w:rPr>
          <w:spacing w:val="-5"/>
        </w:rPr>
        <w:t>.</w:t>
      </w:r>
    </w:p>
    <w:p w:rsidR="00353D9E" w:rsidRDefault="00353D9E">
      <w:pPr>
        <w:pStyle w:val="a3"/>
        <w:spacing w:before="97"/>
        <w:ind w:left="0" w:firstLine="0"/>
        <w:jc w:val="left"/>
      </w:pPr>
    </w:p>
    <w:p w:rsidR="00353D9E" w:rsidRDefault="009B5792">
      <w:pPr>
        <w:pStyle w:val="1"/>
        <w:numPr>
          <w:ilvl w:val="2"/>
          <w:numId w:val="39"/>
        </w:numPr>
        <w:tabs>
          <w:tab w:val="left" w:pos="1841"/>
        </w:tabs>
        <w:spacing w:before="1"/>
        <w:ind w:left="143" w:right="143" w:firstLine="710"/>
      </w:pPr>
      <w:bookmarkStart w:id="32" w:name="_bookmark32"/>
      <w:bookmarkEnd w:id="32"/>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353D9E" w:rsidRDefault="009B5792">
      <w:pPr>
        <w:pStyle w:val="a3"/>
        <w:spacing w:before="233" w:line="360" w:lineRule="auto"/>
        <w:ind w:right="145"/>
      </w:pPr>
      <w:r>
        <w:t>Фактическиетемпературныережимыотпуска,согласносменнымжурналам, соответствуют утвержденному графику регулирования отпуска тепловой энергии в тепловые сети.</w:t>
      </w:r>
    </w:p>
    <w:p w:rsidR="00353D9E" w:rsidRDefault="009B5792">
      <w:pPr>
        <w:pStyle w:val="1"/>
        <w:numPr>
          <w:ilvl w:val="2"/>
          <w:numId w:val="39"/>
        </w:numPr>
        <w:tabs>
          <w:tab w:val="left" w:pos="1841"/>
        </w:tabs>
        <w:spacing w:before="247"/>
        <w:ind w:left="143" w:right="146" w:firstLine="710"/>
      </w:pPr>
      <w:bookmarkStart w:id="33" w:name="_bookmark33"/>
      <w:bookmarkEnd w:id="33"/>
      <w:r>
        <w:t xml:space="preserve">Гидравлические режимы тепловых сетей и пьезометрические </w:t>
      </w:r>
      <w:r>
        <w:rPr>
          <w:spacing w:val="-2"/>
        </w:rPr>
        <w:t>графики</w:t>
      </w:r>
    </w:p>
    <w:p w:rsidR="00353D9E" w:rsidRDefault="009B5792">
      <w:pPr>
        <w:pStyle w:val="a3"/>
        <w:spacing w:before="232" w:line="360" w:lineRule="auto"/>
        <w:ind w:right="139"/>
      </w:pPr>
      <w:r>
        <w:t>Пьезометрические графики и результаты гидравлического расчета систем теплоснабжения котельной представлены на рисунках ниже.</w:t>
      </w:r>
    </w:p>
    <w:p w:rsidR="00353D9E" w:rsidRDefault="00353D9E">
      <w:pPr>
        <w:pStyle w:val="a3"/>
        <w:spacing w:line="360" w:lineRule="auto"/>
        <w:sectPr w:rsidR="00353D9E">
          <w:pgSz w:w="11920" w:h="16850"/>
          <w:pgMar w:top="1060" w:right="708" w:bottom="860" w:left="1700" w:header="0" w:footer="662" w:gutter="0"/>
          <w:cols w:space="720"/>
        </w:sectPr>
      </w:pPr>
    </w:p>
    <w:p w:rsidR="00353D9E" w:rsidRDefault="00353D9E">
      <w:pPr>
        <w:pStyle w:val="a3"/>
        <w:spacing w:before="120"/>
        <w:ind w:left="0" w:firstLine="0"/>
        <w:jc w:val="left"/>
        <w:rPr>
          <w:sz w:val="20"/>
        </w:rPr>
      </w:pPr>
    </w:p>
    <w:p w:rsidR="00353D9E" w:rsidRDefault="009B5792">
      <w:pPr>
        <w:pStyle w:val="a3"/>
        <w:spacing w:before="0"/>
        <w:ind w:left="102" w:firstLine="0"/>
        <w:jc w:val="left"/>
        <w:rPr>
          <w:sz w:val="20"/>
        </w:rPr>
      </w:pPr>
      <w:r>
        <w:rPr>
          <w:noProof/>
          <w:sz w:val="20"/>
          <w:lang w:eastAsia="ru-RU"/>
        </w:rPr>
        <w:drawing>
          <wp:inline distT="0" distB="0" distL="0" distR="0">
            <wp:extent cx="8982873" cy="5171122"/>
            <wp:effectExtent l="0" t="0" r="0" b="0"/>
            <wp:docPr id="10" name="Image 10" descr="W:\3. Инженер расчетчик\shara\Объекты\Копорье ТС, ВС и ВО 2021\Рабочая\Zulu\Тепло\ПГ от котельной с.Копорье до потребителя д,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W:\3. Инженер расчетчик\shara\Объекты\Копорье ТС, ВС и ВО 2021\Рабочая\Zulu\Тепло\ПГ от котельной с.Копорье до потребителя д,8"/>
                    <pic:cNvPicPr/>
                  </pic:nvPicPr>
                  <pic:blipFill>
                    <a:blip r:embed="rId15" cstate="print"/>
                    <a:stretch>
                      <a:fillRect/>
                    </a:stretch>
                  </pic:blipFill>
                  <pic:spPr>
                    <a:xfrm>
                      <a:off x="0" y="0"/>
                      <a:ext cx="8982873" cy="5171122"/>
                    </a:xfrm>
                    <a:prstGeom prst="rect">
                      <a:avLst/>
                    </a:prstGeom>
                  </pic:spPr>
                </pic:pic>
              </a:graphicData>
            </a:graphic>
          </wp:inline>
        </w:drawing>
      </w:r>
    </w:p>
    <w:p w:rsidR="00353D9E" w:rsidRDefault="009B5792">
      <w:pPr>
        <w:ind w:right="7"/>
        <w:jc w:val="center"/>
        <w:rPr>
          <w:b/>
          <w:sz w:val="24"/>
        </w:rPr>
      </w:pPr>
      <w:r>
        <w:rPr>
          <w:b/>
          <w:sz w:val="24"/>
        </w:rPr>
        <w:t>Рисунок3.Пьезометрическийграфикоткотельнойс.Копорьедопотребителя«д.8»</w:t>
      </w:r>
      <w:r>
        <w:rPr>
          <w:b/>
          <w:spacing w:val="-2"/>
          <w:sz w:val="24"/>
        </w:rPr>
        <w:t xml:space="preserve"> (отопление).</w:t>
      </w:r>
    </w:p>
    <w:p w:rsidR="00353D9E" w:rsidRDefault="00353D9E">
      <w:pPr>
        <w:jc w:val="center"/>
        <w:rPr>
          <w:b/>
          <w:sz w:val="24"/>
        </w:rPr>
        <w:sectPr w:rsidR="00353D9E">
          <w:footerReference w:type="default" r:id="rId16"/>
          <w:pgSz w:w="16850" w:h="11920" w:orient="landscape"/>
          <w:pgMar w:top="1340" w:right="1275" w:bottom="860" w:left="1275" w:header="0" w:footer="662" w:gutter="0"/>
          <w:cols w:space="720"/>
        </w:sectPr>
      </w:pPr>
    </w:p>
    <w:p w:rsidR="00353D9E" w:rsidRDefault="00353D9E">
      <w:pPr>
        <w:pStyle w:val="a3"/>
        <w:spacing w:before="120"/>
        <w:ind w:left="0" w:firstLine="0"/>
        <w:jc w:val="left"/>
        <w:rPr>
          <w:b/>
          <w:sz w:val="20"/>
        </w:rPr>
      </w:pPr>
    </w:p>
    <w:p w:rsidR="00353D9E" w:rsidRDefault="009B5792">
      <w:pPr>
        <w:pStyle w:val="a3"/>
        <w:spacing w:before="0"/>
        <w:ind w:left="21" w:right="-87" w:firstLine="0"/>
        <w:jc w:val="left"/>
        <w:rPr>
          <w:sz w:val="20"/>
        </w:rPr>
      </w:pPr>
      <w:r>
        <w:rPr>
          <w:noProof/>
          <w:sz w:val="20"/>
          <w:lang w:eastAsia="ru-RU"/>
        </w:rPr>
        <w:drawing>
          <wp:inline distT="0" distB="0" distL="0" distR="0">
            <wp:extent cx="9083062" cy="5229225"/>
            <wp:effectExtent l="0" t="0" r="0" b="0"/>
            <wp:docPr id="11" name="Image 11" descr="W:\3. Инженер расчетчик\shara\Объекты\Копорье ТС, ВС и ВО 2021\Рабочая\Zulu\Тепло\ПГ от котельной с.Копорье до потребителя Школа ГВ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W:\3. Инженер расчетчик\shara\Объекты\Копорье ТС, ВС и ВО 2021\Рабочая\Zulu\Тепло\ПГ от котельной с.Копорье до потребителя Школа ГВС"/>
                    <pic:cNvPicPr/>
                  </pic:nvPicPr>
                  <pic:blipFill>
                    <a:blip r:embed="rId17" cstate="print"/>
                    <a:stretch>
                      <a:fillRect/>
                    </a:stretch>
                  </pic:blipFill>
                  <pic:spPr>
                    <a:xfrm>
                      <a:off x="0" y="0"/>
                      <a:ext cx="9083062" cy="5229225"/>
                    </a:xfrm>
                    <a:prstGeom prst="rect">
                      <a:avLst/>
                    </a:prstGeom>
                  </pic:spPr>
                </pic:pic>
              </a:graphicData>
            </a:graphic>
          </wp:inline>
        </w:drawing>
      </w:r>
    </w:p>
    <w:p w:rsidR="00353D9E" w:rsidRDefault="009B5792">
      <w:pPr>
        <w:spacing w:before="169"/>
        <w:ind w:left="1" w:right="7"/>
        <w:jc w:val="center"/>
        <w:rPr>
          <w:b/>
          <w:sz w:val="24"/>
        </w:rPr>
      </w:pPr>
      <w:r>
        <w:rPr>
          <w:b/>
          <w:sz w:val="24"/>
        </w:rPr>
        <w:t>Рисунок4.</w:t>
      </w:r>
      <w:r w:rsidR="00D54F5B">
        <w:rPr>
          <w:b/>
          <w:sz w:val="24"/>
        </w:rPr>
        <w:t xml:space="preserve"> </w:t>
      </w:r>
      <w:r>
        <w:rPr>
          <w:b/>
          <w:sz w:val="24"/>
        </w:rPr>
        <w:t>Пьезометрический</w:t>
      </w:r>
      <w:r w:rsidR="00D54F5B">
        <w:rPr>
          <w:b/>
          <w:sz w:val="24"/>
        </w:rPr>
        <w:t xml:space="preserve"> </w:t>
      </w:r>
      <w:r>
        <w:rPr>
          <w:b/>
          <w:sz w:val="24"/>
        </w:rPr>
        <w:t>график</w:t>
      </w:r>
      <w:r w:rsidR="00D54F5B">
        <w:rPr>
          <w:b/>
          <w:sz w:val="24"/>
        </w:rPr>
        <w:t xml:space="preserve"> </w:t>
      </w:r>
      <w:r>
        <w:rPr>
          <w:b/>
          <w:sz w:val="24"/>
        </w:rPr>
        <w:t>от</w:t>
      </w:r>
      <w:r w:rsidR="00D54F5B">
        <w:rPr>
          <w:b/>
          <w:sz w:val="24"/>
        </w:rPr>
        <w:t xml:space="preserve"> </w:t>
      </w:r>
      <w:r>
        <w:rPr>
          <w:b/>
          <w:sz w:val="24"/>
        </w:rPr>
        <w:t>котельной</w:t>
      </w:r>
      <w:r w:rsidR="00D54F5B">
        <w:rPr>
          <w:b/>
          <w:sz w:val="24"/>
        </w:rPr>
        <w:t xml:space="preserve"> </w:t>
      </w:r>
      <w:r>
        <w:rPr>
          <w:b/>
          <w:sz w:val="24"/>
        </w:rPr>
        <w:t>с.Копорье</w:t>
      </w:r>
      <w:r w:rsidR="00D54F5B">
        <w:rPr>
          <w:b/>
          <w:sz w:val="24"/>
        </w:rPr>
        <w:t xml:space="preserve"> </w:t>
      </w:r>
      <w:r>
        <w:rPr>
          <w:b/>
          <w:sz w:val="24"/>
        </w:rPr>
        <w:t>до</w:t>
      </w:r>
      <w:r w:rsidR="00D54F5B">
        <w:rPr>
          <w:b/>
          <w:sz w:val="24"/>
        </w:rPr>
        <w:t xml:space="preserve"> </w:t>
      </w:r>
      <w:r>
        <w:rPr>
          <w:b/>
          <w:sz w:val="24"/>
        </w:rPr>
        <w:t>потребителя</w:t>
      </w:r>
      <w:r w:rsidR="00D54F5B">
        <w:rPr>
          <w:b/>
          <w:sz w:val="24"/>
        </w:rPr>
        <w:t xml:space="preserve"> </w:t>
      </w:r>
      <w:r>
        <w:rPr>
          <w:b/>
          <w:sz w:val="24"/>
        </w:rPr>
        <w:t>«школа»</w:t>
      </w:r>
      <w:r>
        <w:rPr>
          <w:b/>
          <w:spacing w:val="-2"/>
          <w:sz w:val="24"/>
        </w:rPr>
        <w:t>(ГВС).</w:t>
      </w:r>
    </w:p>
    <w:p w:rsidR="00353D9E" w:rsidRDefault="00353D9E">
      <w:pPr>
        <w:jc w:val="center"/>
        <w:rPr>
          <w:b/>
          <w:sz w:val="24"/>
        </w:rPr>
        <w:sectPr w:rsidR="00353D9E">
          <w:pgSz w:w="16850" w:h="11920" w:orient="landscape"/>
          <w:pgMar w:top="1340" w:right="1275" w:bottom="860" w:left="1275" w:header="0" w:footer="662" w:gutter="0"/>
          <w:cols w:space="720"/>
        </w:sectPr>
      </w:pPr>
    </w:p>
    <w:p w:rsidR="00353D9E" w:rsidRDefault="009B5792">
      <w:pPr>
        <w:pStyle w:val="a3"/>
        <w:spacing w:before="64" w:line="360" w:lineRule="auto"/>
        <w:ind w:right="142"/>
      </w:pPr>
      <w:r>
        <w:lastRenderedPageBreak/>
        <w:t>Как видно из приведенных выше пьезометрических графиков, котельная обеспечиваетнеобходимыйрасполагаемыйнапорна вводахконечногопотребителя для обеспечения надежной циркуляции теплоносителя внутри домовой системы отопления. Расчетные значения перепадов давлений в котельной между прямой и обратной магистралями, а также значения давлений соизмеримы с фактическими. Также из пьезометрических графиков видно, что тепловые сети обладают достаточной пропускной способностью.</w:t>
      </w:r>
    </w:p>
    <w:p w:rsidR="00353D9E" w:rsidRDefault="009B5792">
      <w:pPr>
        <w:pStyle w:val="1"/>
        <w:numPr>
          <w:ilvl w:val="2"/>
          <w:numId w:val="39"/>
        </w:numPr>
        <w:tabs>
          <w:tab w:val="left" w:pos="1845"/>
        </w:tabs>
        <w:spacing w:before="250"/>
        <w:ind w:left="1845" w:hanging="991"/>
      </w:pPr>
      <w:bookmarkStart w:id="34" w:name="_bookmark34"/>
      <w:bookmarkEnd w:id="34"/>
      <w:r>
        <w:t>Статистика</w:t>
      </w:r>
      <w:r w:rsidR="0072106E">
        <w:rPr>
          <w:lang w:val="en-US"/>
        </w:rPr>
        <w:t xml:space="preserve"> </w:t>
      </w:r>
      <w:r>
        <w:t>отказов</w:t>
      </w:r>
      <w:r w:rsidR="0072106E">
        <w:rPr>
          <w:lang w:val="en-US"/>
        </w:rPr>
        <w:t xml:space="preserve"> </w:t>
      </w:r>
      <w:r>
        <w:t>тепловых</w:t>
      </w:r>
      <w:r w:rsidR="0072106E">
        <w:rPr>
          <w:lang w:val="en-US"/>
        </w:rPr>
        <w:t xml:space="preserve"> </w:t>
      </w:r>
      <w:r>
        <w:rPr>
          <w:spacing w:val="-2"/>
        </w:rPr>
        <w:t>сетей</w:t>
      </w:r>
    </w:p>
    <w:p w:rsidR="00353D9E" w:rsidRDefault="009B5792">
      <w:pPr>
        <w:pStyle w:val="a3"/>
        <w:spacing w:before="232"/>
        <w:ind w:left="854" w:firstLine="0"/>
      </w:pPr>
      <w:r>
        <w:t>Данные</w:t>
      </w:r>
      <w:r w:rsidR="0072106E" w:rsidRPr="0072106E">
        <w:t xml:space="preserve"> </w:t>
      </w:r>
      <w:r>
        <w:t>об</w:t>
      </w:r>
      <w:r w:rsidR="0072106E" w:rsidRPr="0072106E">
        <w:t xml:space="preserve"> </w:t>
      </w:r>
      <w:r>
        <w:t>отказах</w:t>
      </w:r>
      <w:r w:rsidR="0072106E" w:rsidRPr="0072106E">
        <w:t xml:space="preserve"> </w:t>
      </w:r>
      <w:r>
        <w:t>тепловых</w:t>
      </w:r>
      <w:r w:rsidR="0072106E" w:rsidRPr="0072106E">
        <w:t xml:space="preserve"> </w:t>
      </w:r>
      <w:r>
        <w:t>сетей</w:t>
      </w:r>
      <w:r w:rsidR="0072106E" w:rsidRPr="0072106E">
        <w:t xml:space="preserve"> </w:t>
      </w:r>
      <w:r>
        <w:t>не</w:t>
      </w:r>
      <w:r w:rsidR="0072106E" w:rsidRPr="0072106E">
        <w:t xml:space="preserve"> </w:t>
      </w:r>
      <w:r>
        <w:rPr>
          <w:spacing w:val="-2"/>
        </w:rPr>
        <w:t>предоставлены.</w:t>
      </w:r>
    </w:p>
    <w:p w:rsidR="00353D9E" w:rsidRDefault="00353D9E">
      <w:pPr>
        <w:pStyle w:val="a3"/>
        <w:spacing w:before="98"/>
        <w:ind w:left="0" w:firstLine="0"/>
        <w:jc w:val="left"/>
      </w:pPr>
    </w:p>
    <w:p w:rsidR="00353D9E" w:rsidRDefault="009B5792">
      <w:pPr>
        <w:pStyle w:val="1"/>
        <w:numPr>
          <w:ilvl w:val="2"/>
          <w:numId w:val="39"/>
        </w:numPr>
        <w:tabs>
          <w:tab w:val="left" w:pos="1841"/>
        </w:tabs>
        <w:spacing w:before="0"/>
        <w:ind w:left="143" w:right="143" w:firstLine="710"/>
      </w:pPr>
      <w:bookmarkStart w:id="35" w:name="_bookmark35"/>
      <w:bookmarkEnd w:id="35"/>
      <w:r>
        <w:t>Статистика восстановлений (аварийно- восстановительных ремонтов) тепловых сетей и среднее время, затраченное на восстановление работоспособности тепловых сетей</w:t>
      </w:r>
    </w:p>
    <w:p w:rsidR="00353D9E" w:rsidRDefault="009B5792">
      <w:pPr>
        <w:pStyle w:val="a3"/>
        <w:spacing w:before="234" w:line="360" w:lineRule="auto"/>
        <w:ind w:right="146"/>
      </w:pPr>
      <w:r>
        <w:t xml:space="preserve">Статистика аварийно-восстановительных ремонтов за последние 5 лет не </w:t>
      </w:r>
      <w:r>
        <w:rPr>
          <w:spacing w:val="-2"/>
        </w:rPr>
        <w:t>предоставлена.</w:t>
      </w:r>
    </w:p>
    <w:p w:rsidR="00353D9E" w:rsidRDefault="009B5792">
      <w:pPr>
        <w:pStyle w:val="1"/>
        <w:numPr>
          <w:ilvl w:val="2"/>
          <w:numId w:val="39"/>
        </w:numPr>
        <w:tabs>
          <w:tab w:val="left" w:pos="1841"/>
        </w:tabs>
        <w:spacing w:before="245"/>
        <w:ind w:left="143" w:right="148" w:firstLine="710"/>
      </w:pPr>
      <w:bookmarkStart w:id="36" w:name="_bookmark36"/>
      <w:bookmarkEnd w:id="36"/>
      <w:r>
        <w:t>Описание процедур диагностики состояния тепловых сетей и планирования капитальных (текущих) ремонтов</w:t>
      </w:r>
    </w:p>
    <w:p w:rsidR="00353D9E" w:rsidRDefault="009B5792">
      <w:pPr>
        <w:pStyle w:val="a3"/>
        <w:spacing w:before="235" w:line="360" w:lineRule="auto"/>
        <w:ind w:right="145"/>
      </w:pPr>
      <w:r>
        <w:t>Система диагностики тепловых сетей предназначена для формирования пакетаданныхосостояниитепломагистралейМОКопорскоесельскоепоселение.В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353D9E" w:rsidRDefault="009B5792">
      <w:pPr>
        <w:pStyle w:val="a3"/>
        <w:spacing w:line="360" w:lineRule="auto"/>
        <w:ind w:right="141"/>
      </w:pPr>
      <w:r>
        <w:t>Для того, чтобы добиться значительного снижения трудоемкости при выполнении ремонтных работ, снижения расхода материалов и запасных изделий без снижения срока службы и надежности эксплуатационного оборудования, на предприятии устанавливаются следующие виды обслуживания и ремонта:</w:t>
      </w:r>
    </w:p>
    <w:p w:rsidR="00353D9E" w:rsidRDefault="009B5792">
      <w:pPr>
        <w:pStyle w:val="a3"/>
        <w:spacing w:before="119" w:line="456" w:lineRule="auto"/>
        <w:ind w:left="854" w:right="675" w:firstLine="0"/>
      </w:pPr>
      <w:r>
        <w:t>ТО-1,плановое</w:t>
      </w:r>
      <w:r w:rsidR="0072106E" w:rsidRPr="0072106E">
        <w:t xml:space="preserve"> </w:t>
      </w:r>
      <w:r>
        <w:t>техническое</w:t>
      </w:r>
      <w:r w:rsidR="0072106E" w:rsidRPr="0072106E">
        <w:t xml:space="preserve"> </w:t>
      </w:r>
      <w:r>
        <w:t>обслуживание</w:t>
      </w:r>
      <w:r w:rsidR="0072106E" w:rsidRPr="0072106E">
        <w:t xml:space="preserve"> </w:t>
      </w:r>
      <w:r>
        <w:t>(как</w:t>
      </w:r>
      <w:r w:rsidR="0072106E" w:rsidRPr="0072106E">
        <w:t xml:space="preserve"> </w:t>
      </w:r>
      <w:r>
        <w:t>правило,</w:t>
      </w:r>
      <w:r w:rsidR="0072106E" w:rsidRPr="0072106E">
        <w:t xml:space="preserve"> </w:t>
      </w:r>
      <w:r>
        <w:t>полугодовое); ТО-2, плановое техническое обслуживание (как правило, годовое);</w:t>
      </w:r>
    </w:p>
    <w:p w:rsidR="00353D9E" w:rsidRDefault="009B5792">
      <w:pPr>
        <w:pStyle w:val="a3"/>
        <w:spacing w:before="1"/>
        <w:ind w:left="854" w:firstLine="0"/>
      </w:pPr>
      <w:r>
        <w:t>КР,</w:t>
      </w:r>
      <w:r w:rsidR="0072106E" w:rsidRPr="0037469A">
        <w:t xml:space="preserve"> </w:t>
      </w:r>
      <w:r>
        <w:t>капитальный</w:t>
      </w:r>
      <w:r w:rsidR="0072106E" w:rsidRPr="0037469A">
        <w:t xml:space="preserve"> </w:t>
      </w:r>
      <w:r>
        <w:rPr>
          <w:spacing w:val="-2"/>
        </w:rPr>
        <w:t>ремонт.</w:t>
      </w:r>
    </w:p>
    <w:p w:rsidR="00353D9E" w:rsidRDefault="00353D9E">
      <w:pPr>
        <w:pStyle w:val="a3"/>
        <w:sectPr w:rsidR="00353D9E">
          <w:footerReference w:type="default" r:id="rId18"/>
          <w:pgSz w:w="11920" w:h="16850"/>
          <w:pgMar w:top="1060" w:right="708" w:bottom="860" w:left="1700" w:header="0" w:footer="662" w:gutter="0"/>
          <w:cols w:space="720"/>
        </w:sectPr>
      </w:pPr>
    </w:p>
    <w:p w:rsidR="00353D9E" w:rsidRDefault="009B5792">
      <w:pPr>
        <w:pStyle w:val="a3"/>
        <w:spacing w:before="64" w:line="360" w:lineRule="auto"/>
        <w:ind w:right="139"/>
      </w:pPr>
      <w:r>
        <w:lastRenderedPageBreak/>
        <w:t>Совокупность организационно – технических мероприятий в теплоэнергетической промышленности представляет собой единую систему, именуемую системой планово – предупредительного ремонта (ППР).</w:t>
      </w:r>
    </w:p>
    <w:p w:rsidR="00353D9E" w:rsidRDefault="009B5792">
      <w:pPr>
        <w:pStyle w:val="a3"/>
        <w:spacing w:before="122" w:line="360" w:lineRule="auto"/>
        <w:ind w:right="144"/>
      </w:pPr>
      <w:r>
        <w:t>Графики ППР (годовые) составляются начальниками структурных подразделений накануне нового года, проверяются, корректируются производственно-техническим отделом и утверждаются главным инженером предприятия.Затем,наоснованиигодовыхграфиковсоставляютсямесячныепланы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353D9E" w:rsidRDefault="009B5792">
      <w:pPr>
        <w:pStyle w:val="a3"/>
        <w:spacing w:before="120" w:line="360" w:lineRule="auto"/>
        <w:ind w:right="143"/>
      </w:pPr>
      <w:r>
        <w:t xml:space="preserve">Информация, об авариях на тепловых сетях от котельной с. Копорье, </w:t>
      </w:r>
      <w:r>
        <w:rPr>
          <w:spacing w:val="-2"/>
        </w:rPr>
        <w:t>отсутствует.</w:t>
      </w:r>
    </w:p>
    <w:p w:rsidR="00353D9E" w:rsidRDefault="009B5792">
      <w:pPr>
        <w:pStyle w:val="1"/>
        <w:numPr>
          <w:ilvl w:val="2"/>
          <w:numId w:val="39"/>
        </w:numPr>
        <w:tabs>
          <w:tab w:val="left" w:pos="1841"/>
        </w:tabs>
        <w:spacing w:before="248"/>
        <w:ind w:left="143" w:right="143" w:firstLine="710"/>
      </w:pPr>
      <w:bookmarkStart w:id="37" w:name="_bookmark37"/>
      <w:bookmarkEnd w:id="37"/>
      <w:r>
        <w:t>Описание периодичности и соответствия техническим регламентамиинымобязательнымтребованиямпроцедурлетнихремонтовс параметрами и методами испытаний (гидравлических, температурных, на тепловые потери) тепловых сетей</w:t>
      </w:r>
    </w:p>
    <w:p w:rsidR="00353D9E" w:rsidRDefault="009B5792">
      <w:pPr>
        <w:pStyle w:val="a3"/>
        <w:spacing w:before="233" w:line="360" w:lineRule="auto"/>
        <w:ind w:right="144"/>
      </w:pPr>
      <w:r>
        <w:t>Согласно п. 6.82 МДК 4-02.2001 «Типовая инструкция по технической эксплуатации тепловых сетей систем коммунального теплоснабжения»:</w:t>
      </w:r>
    </w:p>
    <w:p w:rsidR="00353D9E" w:rsidRDefault="009B5792">
      <w:pPr>
        <w:pStyle w:val="a3"/>
        <w:spacing w:before="120" w:line="360" w:lineRule="auto"/>
        <w:ind w:right="149"/>
      </w:pPr>
      <w:r>
        <w:t>Тепловые сети, находящиеся в эксплуатации, должны подвергаться следующим испытаниям:</w:t>
      </w:r>
    </w:p>
    <w:p w:rsidR="00353D9E" w:rsidRDefault="009B5792">
      <w:pPr>
        <w:pStyle w:val="a5"/>
        <w:numPr>
          <w:ilvl w:val="0"/>
          <w:numId w:val="37"/>
        </w:numPr>
        <w:tabs>
          <w:tab w:val="left" w:pos="1440"/>
        </w:tabs>
        <w:spacing w:before="121" w:line="350" w:lineRule="auto"/>
        <w:ind w:right="145" w:firstLine="851"/>
        <w:jc w:val="both"/>
        <w:rPr>
          <w:sz w:val="26"/>
        </w:rPr>
      </w:pPr>
      <w:r>
        <w:rPr>
          <w:sz w:val="26"/>
        </w:rPr>
        <w:t>гидравлическимиспытаниямсцельюпроверкипрочностииплотности трубопроводов, их элементов и арматуры;</w:t>
      </w:r>
    </w:p>
    <w:p w:rsidR="00353D9E" w:rsidRDefault="009B5792">
      <w:pPr>
        <w:pStyle w:val="a5"/>
        <w:numPr>
          <w:ilvl w:val="0"/>
          <w:numId w:val="37"/>
        </w:numPr>
        <w:tabs>
          <w:tab w:val="left" w:pos="1440"/>
        </w:tabs>
        <w:spacing w:before="134" w:line="355" w:lineRule="auto"/>
        <w:ind w:right="147" w:firstLine="851"/>
        <w:jc w:val="both"/>
        <w:rPr>
          <w:sz w:val="26"/>
        </w:rPr>
      </w:pPr>
      <w:r>
        <w:rPr>
          <w:sz w:val="26"/>
        </w:rPr>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353D9E" w:rsidRDefault="009B5792">
      <w:pPr>
        <w:pStyle w:val="a5"/>
        <w:numPr>
          <w:ilvl w:val="0"/>
          <w:numId w:val="37"/>
        </w:numPr>
        <w:tabs>
          <w:tab w:val="left" w:pos="1440"/>
        </w:tabs>
        <w:spacing w:before="127" w:line="355" w:lineRule="auto"/>
        <w:ind w:right="141" w:firstLine="851"/>
        <w:jc w:val="both"/>
        <w:rPr>
          <w:sz w:val="26"/>
        </w:rPr>
      </w:pPr>
      <w:r>
        <w:rPr>
          <w:sz w:val="26"/>
        </w:rPr>
        <w:t>испытаниям на тепловые потери для определения фактических тепловыхпотерьтеплопроводамивзависимостиоттипастроительно-изоляционных конструкций, срока службы, состояния и условий эксплуатации;</w:t>
      </w:r>
    </w:p>
    <w:p w:rsidR="00353D9E" w:rsidRDefault="009B5792">
      <w:pPr>
        <w:pStyle w:val="a5"/>
        <w:numPr>
          <w:ilvl w:val="0"/>
          <w:numId w:val="37"/>
        </w:numPr>
        <w:tabs>
          <w:tab w:val="left" w:pos="1440"/>
        </w:tabs>
        <w:spacing w:before="129" w:line="350" w:lineRule="auto"/>
        <w:ind w:right="145" w:firstLine="851"/>
        <w:jc w:val="both"/>
        <w:rPr>
          <w:sz w:val="26"/>
        </w:rPr>
      </w:pPr>
      <w:r>
        <w:rPr>
          <w:sz w:val="26"/>
        </w:rPr>
        <w:t>испытаниям на гидравлические потери для получения гидравлических характеристик трубопроводов;</w:t>
      </w:r>
    </w:p>
    <w:p w:rsidR="00353D9E" w:rsidRDefault="00353D9E">
      <w:pPr>
        <w:pStyle w:val="a5"/>
        <w:spacing w:line="350" w:lineRule="auto"/>
        <w:jc w:val="both"/>
        <w:rPr>
          <w:sz w:val="26"/>
        </w:rPr>
        <w:sectPr w:rsidR="00353D9E">
          <w:pgSz w:w="11920" w:h="16850"/>
          <w:pgMar w:top="1060" w:right="708" w:bottom="860" w:left="1700" w:header="0" w:footer="662" w:gutter="0"/>
          <w:cols w:space="720"/>
        </w:sectPr>
      </w:pPr>
    </w:p>
    <w:p w:rsidR="00353D9E" w:rsidRDefault="009B5792">
      <w:pPr>
        <w:pStyle w:val="a5"/>
        <w:numPr>
          <w:ilvl w:val="0"/>
          <w:numId w:val="37"/>
        </w:numPr>
        <w:tabs>
          <w:tab w:val="left" w:pos="1440"/>
        </w:tabs>
        <w:spacing w:before="85" w:line="355" w:lineRule="auto"/>
        <w:ind w:right="148" w:firstLine="851"/>
        <w:jc w:val="both"/>
        <w:rPr>
          <w:sz w:val="26"/>
        </w:rPr>
      </w:pPr>
      <w:r>
        <w:rPr>
          <w:sz w:val="26"/>
        </w:rPr>
        <w:lastRenderedPageBreak/>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353D9E" w:rsidRDefault="009B5792">
      <w:pPr>
        <w:pStyle w:val="a3"/>
        <w:spacing w:before="129" w:line="360" w:lineRule="auto"/>
        <w:ind w:right="147"/>
      </w:pPr>
      <w:r>
        <w:t>Все виды испытаний должны проводиться раздельно. Совмещение во времени двух видов испытаний не допускается.</w:t>
      </w:r>
    </w:p>
    <w:p w:rsidR="00353D9E" w:rsidRDefault="009B5792">
      <w:pPr>
        <w:pStyle w:val="a3"/>
        <w:spacing w:before="120" w:line="357" w:lineRule="auto"/>
        <w:ind w:right="146"/>
      </w:pPr>
      <w:r>
        <w:t>На каждый вид испытаний должна быть составлена рабочая программа, которая утверждается главным инженером.</w:t>
      </w:r>
    </w:p>
    <w:p w:rsidR="00353D9E" w:rsidRDefault="009B5792">
      <w:pPr>
        <w:pStyle w:val="a3"/>
        <w:spacing w:before="125" w:line="360" w:lineRule="auto"/>
        <w:ind w:right="141"/>
      </w:pPr>
      <w:r>
        <w:t>За два дня до начала испытаний утвержденная программа передается диспетчеру</w:t>
      </w:r>
      <w:r w:rsidR="0072106E">
        <w:t xml:space="preserve"> </w:t>
      </w:r>
      <w:r>
        <w:t>ОЭТС</w:t>
      </w:r>
      <w:r w:rsidR="0072106E">
        <w:t xml:space="preserve"> </w:t>
      </w:r>
      <w:r>
        <w:t>и</w:t>
      </w:r>
      <w:r w:rsidR="0072106E">
        <w:t xml:space="preserve"> </w:t>
      </w:r>
      <w:r>
        <w:t>руководителю</w:t>
      </w:r>
      <w:r w:rsidR="0072106E">
        <w:t xml:space="preserve"> </w:t>
      </w:r>
      <w:r>
        <w:t>источника</w:t>
      </w:r>
      <w:r w:rsidR="0072106E">
        <w:t xml:space="preserve"> </w:t>
      </w:r>
      <w:r>
        <w:t>тепла</w:t>
      </w:r>
      <w:r w:rsidR="0072106E">
        <w:t xml:space="preserve"> </w:t>
      </w:r>
      <w:r>
        <w:t>для</w:t>
      </w:r>
      <w:r w:rsidR="0072106E">
        <w:t xml:space="preserve"> </w:t>
      </w:r>
      <w:r>
        <w:t>подготовки</w:t>
      </w:r>
      <w:r w:rsidR="0072106E">
        <w:t xml:space="preserve"> </w:t>
      </w:r>
      <w:r>
        <w:t>оборудования</w:t>
      </w:r>
      <w:r w:rsidR="0072106E">
        <w:t xml:space="preserve"> </w:t>
      </w:r>
      <w:r>
        <w:t>и установления требуемого режима работы сети.</w:t>
      </w:r>
    </w:p>
    <w:p w:rsidR="00353D9E" w:rsidRDefault="009B5792">
      <w:pPr>
        <w:pStyle w:val="a3"/>
        <w:ind w:left="854" w:firstLine="0"/>
      </w:pPr>
      <w:r>
        <w:t>Рабочая</w:t>
      </w:r>
      <w:r w:rsidR="0072106E">
        <w:t xml:space="preserve"> </w:t>
      </w:r>
      <w:r>
        <w:t>программа</w:t>
      </w:r>
      <w:r w:rsidR="0072106E">
        <w:t xml:space="preserve"> </w:t>
      </w:r>
      <w:r>
        <w:t>испытания</w:t>
      </w:r>
      <w:r w:rsidR="0072106E">
        <w:t xml:space="preserve"> </w:t>
      </w:r>
      <w:r>
        <w:t>должна</w:t>
      </w:r>
      <w:r w:rsidR="0072106E">
        <w:t xml:space="preserve"> </w:t>
      </w:r>
      <w:r>
        <w:t>содержать</w:t>
      </w:r>
      <w:r w:rsidR="0072106E">
        <w:t xml:space="preserve"> </w:t>
      </w:r>
      <w:r>
        <w:t>следующие</w:t>
      </w:r>
      <w:r w:rsidR="0072106E">
        <w:t xml:space="preserve"> </w:t>
      </w:r>
      <w:r>
        <w:rPr>
          <w:spacing w:val="-2"/>
        </w:rPr>
        <w:t>данные:</w:t>
      </w:r>
    </w:p>
    <w:p w:rsidR="00353D9E" w:rsidRDefault="009B5792">
      <w:pPr>
        <w:pStyle w:val="a5"/>
        <w:numPr>
          <w:ilvl w:val="0"/>
          <w:numId w:val="37"/>
        </w:numPr>
        <w:tabs>
          <w:tab w:val="left" w:pos="1441"/>
        </w:tabs>
        <w:spacing w:before="271"/>
        <w:ind w:left="1441" w:hanging="587"/>
        <w:rPr>
          <w:sz w:val="26"/>
        </w:rPr>
      </w:pPr>
      <w:r>
        <w:rPr>
          <w:sz w:val="26"/>
        </w:rPr>
        <w:t>задачи</w:t>
      </w:r>
      <w:r w:rsidR="0072106E">
        <w:rPr>
          <w:sz w:val="26"/>
        </w:rPr>
        <w:t xml:space="preserve"> </w:t>
      </w:r>
      <w:r>
        <w:rPr>
          <w:sz w:val="26"/>
        </w:rPr>
        <w:t>и</w:t>
      </w:r>
      <w:r w:rsidR="0072106E">
        <w:rPr>
          <w:sz w:val="26"/>
        </w:rPr>
        <w:t xml:space="preserve"> </w:t>
      </w:r>
      <w:r>
        <w:rPr>
          <w:sz w:val="26"/>
        </w:rPr>
        <w:t>основные</w:t>
      </w:r>
      <w:r w:rsidR="0072106E">
        <w:rPr>
          <w:sz w:val="26"/>
        </w:rPr>
        <w:t xml:space="preserve"> </w:t>
      </w:r>
      <w:r>
        <w:rPr>
          <w:sz w:val="26"/>
        </w:rPr>
        <w:t>положения</w:t>
      </w:r>
      <w:r w:rsidR="0072106E">
        <w:rPr>
          <w:sz w:val="26"/>
        </w:rPr>
        <w:t xml:space="preserve"> </w:t>
      </w:r>
      <w:r>
        <w:rPr>
          <w:sz w:val="26"/>
        </w:rPr>
        <w:t>методики</w:t>
      </w:r>
      <w:r w:rsidR="0072106E">
        <w:rPr>
          <w:sz w:val="26"/>
        </w:rPr>
        <w:t xml:space="preserve"> </w:t>
      </w:r>
      <w:r>
        <w:rPr>
          <w:sz w:val="26"/>
        </w:rPr>
        <w:t>проведения</w:t>
      </w:r>
      <w:r w:rsidR="0072106E">
        <w:rPr>
          <w:sz w:val="26"/>
        </w:rPr>
        <w:t xml:space="preserve"> </w:t>
      </w:r>
      <w:r>
        <w:rPr>
          <w:spacing w:val="-2"/>
          <w:sz w:val="26"/>
        </w:rPr>
        <w:t>испытания;</w:t>
      </w:r>
    </w:p>
    <w:p w:rsidR="00353D9E" w:rsidRDefault="009B5792">
      <w:pPr>
        <w:pStyle w:val="a5"/>
        <w:numPr>
          <w:ilvl w:val="0"/>
          <w:numId w:val="37"/>
        </w:numPr>
        <w:tabs>
          <w:tab w:val="left" w:pos="1440"/>
        </w:tabs>
        <w:spacing w:before="267" w:line="352" w:lineRule="auto"/>
        <w:ind w:right="148" w:firstLine="851"/>
        <w:jc w:val="both"/>
        <w:rPr>
          <w:sz w:val="26"/>
        </w:rPr>
      </w:pPr>
      <w:r>
        <w:rPr>
          <w:sz w:val="26"/>
        </w:rPr>
        <w:t xml:space="preserve">перечень подготовительных, организационных и технологических </w:t>
      </w:r>
      <w:r>
        <w:rPr>
          <w:spacing w:val="-2"/>
          <w:sz w:val="26"/>
        </w:rPr>
        <w:t>мероприятий;</w:t>
      </w:r>
    </w:p>
    <w:p w:rsidR="00353D9E" w:rsidRDefault="009B5792">
      <w:pPr>
        <w:pStyle w:val="a5"/>
        <w:numPr>
          <w:ilvl w:val="0"/>
          <w:numId w:val="37"/>
        </w:numPr>
        <w:tabs>
          <w:tab w:val="left" w:pos="1441"/>
        </w:tabs>
        <w:spacing w:before="129"/>
        <w:ind w:left="1441" w:hanging="587"/>
        <w:rPr>
          <w:sz w:val="26"/>
        </w:rPr>
      </w:pPr>
      <w:r>
        <w:rPr>
          <w:sz w:val="26"/>
        </w:rPr>
        <w:t>последовательностьотдельныхэтаповиоперацийвовремя</w:t>
      </w:r>
      <w:r>
        <w:rPr>
          <w:spacing w:val="-2"/>
          <w:sz w:val="26"/>
        </w:rPr>
        <w:t>испытания;</w:t>
      </w:r>
    </w:p>
    <w:p w:rsidR="00353D9E" w:rsidRDefault="009B5792">
      <w:pPr>
        <w:pStyle w:val="a5"/>
        <w:numPr>
          <w:ilvl w:val="0"/>
          <w:numId w:val="37"/>
        </w:numPr>
        <w:tabs>
          <w:tab w:val="left" w:pos="1441"/>
        </w:tabs>
        <w:spacing w:before="267" w:line="352" w:lineRule="auto"/>
        <w:ind w:right="145" w:firstLine="851"/>
        <w:rPr>
          <w:sz w:val="26"/>
        </w:rPr>
      </w:pPr>
      <w:r>
        <w:rPr>
          <w:sz w:val="26"/>
        </w:rPr>
        <w:t>режимыработыоборудованияисточникатеплаитепловойсети(расход и параметры теплоносителя во время каждого этапа испытания);</w:t>
      </w:r>
    </w:p>
    <w:p w:rsidR="00353D9E" w:rsidRDefault="009B5792">
      <w:pPr>
        <w:pStyle w:val="a5"/>
        <w:numPr>
          <w:ilvl w:val="0"/>
          <w:numId w:val="37"/>
        </w:numPr>
        <w:tabs>
          <w:tab w:val="left" w:pos="1441"/>
        </w:tabs>
        <w:spacing w:before="129" w:line="352" w:lineRule="auto"/>
        <w:ind w:right="143" w:firstLine="851"/>
        <w:rPr>
          <w:sz w:val="26"/>
        </w:rPr>
      </w:pPr>
      <w:r>
        <w:rPr>
          <w:sz w:val="26"/>
        </w:rPr>
        <w:t>схемыработынасосно-подогревательнойустановкиисточникатепла при каждом режиме испытания;</w:t>
      </w:r>
    </w:p>
    <w:p w:rsidR="00353D9E" w:rsidRDefault="009B5792">
      <w:pPr>
        <w:pStyle w:val="a5"/>
        <w:numPr>
          <w:ilvl w:val="0"/>
          <w:numId w:val="37"/>
        </w:numPr>
        <w:tabs>
          <w:tab w:val="left" w:pos="1441"/>
        </w:tabs>
        <w:spacing w:before="127"/>
        <w:ind w:left="1441" w:hanging="587"/>
        <w:rPr>
          <w:sz w:val="26"/>
        </w:rPr>
      </w:pPr>
      <w:r>
        <w:rPr>
          <w:sz w:val="26"/>
        </w:rPr>
        <w:t>схемывключенияипереключенийвтепловой</w:t>
      </w:r>
      <w:r>
        <w:rPr>
          <w:spacing w:val="-2"/>
          <w:sz w:val="26"/>
        </w:rPr>
        <w:t>сети;</w:t>
      </w:r>
    </w:p>
    <w:p w:rsidR="00353D9E" w:rsidRDefault="009B5792">
      <w:pPr>
        <w:pStyle w:val="a5"/>
        <w:numPr>
          <w:ilvl w:val="0"/>
          <w:numId w:val="37"/>
        </w:numPr>
        <w:tabs>
          <w:tab w:val="left" w:pos="1441"/>
        </w:tabs>
        <w:spacing w:before="270"/>
        <w:ind w:left="1441" w:hanging="587"/>
        <w:rPr>
          <w:sz w:val="26"/>
        </w:rPr>
      </w:pPr>
      <w:r>
        <w:rPr>
          <w:sz w:val="26"/>
        </w:rPr>
        <w:t>срокипроведениякаждогоотдельногоэтапаилирежима</w:t>
      </w:r>
      <w:r>
        <w:rPr>
          <w:spacing w:val="-2"/>
          <w:sz w:val="26"/>
        </w:rPr>
        <w:t>испытания;</w:t>
      </w:r>
    </w:p>
    <w:p w:rsidR="00353D9E" w:rsidRDefault="009B5792">
      <w:pPr>
        <w:pStyle w:val="a5"/>
        <w:numPr>
          <w:ilvl w:val="0"/>
          <w:numId w:val="37"/>
        </w:numPr>
        <w:tabs>
          <w:tab w:val="left" w:pos="1441"/>
        </w:tabs>
        <w:spacing w:before="270" w:line="350" w:lineRule="auto"/>
        <w:ind w:right="148" w:firstLine="851"/>
        <w:rPr>
          <w:sz w:val="26"/>
        </w:rPr>
      </w:pPr>
      <w:r>
        <w:rPr>
          <w:sz w:val="26"/>
        </w:rPr>
        <w:t>точкинаблюдения,объектнаблюдения,количествонаблюдателейв каждой точке;</w:t>
      </w:r>
    </w:p>
    <w:p w:rsidR="00353D9E" w:rsidRDefault="009B5792">
      <w:pPr>
        <w:pStyle w:val="a5"/>
        <w:numPr>
          <w:ilvl w:val="0"/>
          <w:numId w:val="37"/>
        </w:numPr>
        <w:tabs>
          <w:tab w:val="left" w:pos="1441"/>
        </w:tabs>
        <w:spacing w:before="132"/>
        <w:ind w:left="1441" w:hanging="587"/>
        <w:rPr>
          <w:sz w:val="26"/>
        </w:rPr>
      </w:pPr>
      <w:r>
        <w:rPr>
          <w:sz w:val="26"/>
        </w:rPr>
        <w:t>оперативныесредствасвязии</w:t>
      </w:r>
      <w:r>
        <w:rPr>
          <w:spacing w:val="-2"/>
          <w:sz w:val="26"/>
        </w:rPr>
        <w:t>транспорта;</w:t>
      </w:r>
    </w:p>
    <w:p w:rsidR="00353D9E" w:rsidRDefault="009B5792">
      <w:pPr>
        <w:pStyle w:val="a5"/>
        <w:numPr>
          <w:ilvl w:val="0"/>
          <w:numId w:val="37"/>
        </w:numPr>
        <w:tabs>
          <w:tab w:val="left" w:pos="1441"/>
        </w:tabs>
        <w:spacing w:before="270"/>
        <w:ind w:left="1441" w:hanging="587"/>
        <w:rPr>
          <w:sz w:val="26"/>
        </w:rPr>
      </w:pPr>
      <w:r>
        <w:rPr>
          <w:sz w:val="26"/>
        </w:rPr>
        <w:t>мерыпообеспечениютехникибезопасностивовремя</w:t>
      </w:r>
      <w:r>
        <w:rPr>
          <w:spacing w:val="-2"/>
          <w:sz w:val="26"/>
        </w:rPr>
        <w:t>испытания;</w:t>
      </w:r>
    </w:p>
    <w:p w:rsidR="00353D9E" w:rsidRDefault="009B5792">
      <w:pPr>
        <w:pStyle w:val="a5"/>
        <w:numPr>
          <w:ilvl w:val="0"/>
          <w:numId w:val="37"/>
        </w:numPr>
        <w:tabs>
          <w:tab w:val="left" w:pos="1441"/>
        </w:tabs>
        <w:spacing w:before="28" w:line="560" w:lineRule="atLeast"/>
        <w:ind w:left="854" w:right="144" w:firstLine="0"/>
        <w:rPr>
          <w:sz w:val="26"/>
        </w:rPr>
      </w:pPr>
      <w:r>
        <w:rPr>
          <w:sz w:val="26"/>
        </w:rPr>
        <w:t>список ответственных лиц за выполнение отдельных мероприятий. Гидравлическоеиспытаниенапрочностьиплотностьтепловых</w:t>
      </w:r>
      <w:r>
        <w:rPr>
          <w:spacing w:val="-2"/>
          <w:sz w:val="26"/>
        </w:rPr>
        <w:t>сетей,</w:t>
      </w:r>
    </w:p>
    <w:p w:rsidR="00353D9E" w:rsidRDefault="009B5792">
      <w:pPr>
        <w:pStyle w:val="a3"/>
        <w:spacing w:before="156"/>
        <w:ind w:firstLine="0"/>
        <w:jc w:val="left"/>
      </w:pPr>
      <w:r>
        <w:t>находящихсявэксплуатации,должно быть проведенопослекапитального</w:t>
      </w:r>
      <w:r>
        <w:rPr>
          <w:spacing w:val="-2"/>
        </w:rPr>
        <w:t>ремонта</w:t>
      </w:r>
    </w:p>
    <w:p w:rsidR="00353D9E" w:rsidRDefault="00353D9E">
      <w:pPr>
        <w:pStyle w:val="a3"/>
        <w:jc w:val="left"/>
        <w:sectPr w:rsidR="00353D9E">
          <w:pgSz w:w="11920" w:h="16850"/>
          <w:pgMar w:top="1040" w:right="708" w:bottom="860" w:left="1700" w:header="0" w:footer="662" w:gutter="0"/>
          <w:cols w:space="720"/>
        </w:sectPr>
      </w:pPr>
    </w:p>
    <w:p w:rsidR="00353D9E" w:rsidRDefault="009B5792">
      <w:pPr>
        <w:pStyle w:val="a3"/>
        <w:spacing w:before="64" w:line="360" w:lineRule="auto"/>
        <w:ind w:right="140" w:firstLine="0"/>
      </w:pPr>
      <w:r>
        <w:lastRenderedPageBreak/>
        <w:t>доначалаотопительногопериода.Испытаниепроводитсяпоотдельнымотходящим отисточника тепла магистралямпри отключенныхводонагревательных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353D9E" w:rsidRDefault="009B5792">
      <w:pPr>
        <w:pStyle w:val="a3"/>
        <w:spacing w:line="360" w:lineRule="auto"/>
        <w:ind w:right="146"/>
      </w:pPr>
      <w: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353D9E" w:rsidRDefault="009B5792">
      <w:pPr>
        <w:pStyle w:val="a3"/>
        <w:spacing w:before="122" w:line="360" w:lineRule="auto"/>
        <w:ind w:right="144"/>
      </w:pPr>
      <w:r>
        <w:t>Максимальноезначениепробногодавленияустанавливаетсявсоответствии суказаннымиправиламиисучетоммаксимальныхнагрузок,которыемогутпринять на себя неподвижные опоры.</w:t>
      </w:r>
    </w:p>
    <w:p w:rsidR="00353D9E" w:rsidRDefault="009B5792">
      <w:pPr>
        <w:pStyle w:val="a3"/>
        <w:spacing w:before="119" w:line="360" w:lineRule="auto"/>
        <w:ind w:right="148"/>
      </w:pPr>
      <w:r>
        <w:t>В каждом конкретном случае значение пробного давления устанавливается техническим руководителем в допустимых пределах, указанных выше.</w:t>
      </w:r>
    </w:p>
    <w:p w:rsidR="00353D9E" w:rsidRDefault="009B5792">
      <w:pPr>
        <w:pStyle w:val="a3"/>
        <w:spacing w:line="360" w:lineRule="auto"/>
        <w:ind w:right="144"/>
      </w:pPr>
      <w:r>
        <w:t>Пригидравлическомиспытаниинапрочностьиплотностьдавлениевсамых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353D9E" w:rsidRDefault="009B5792">
      <w:pPr>
        <w:pStyle w:val="a3"/>
        <w:spacing w:before="119" w:line="360" w:lineRule="auto"/>
        <w:ind w:right="146"/>
      </w:pPr>
      <w: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353D9E" w:rsidRDefault="009B5792">
      <w:pPr>
        <w:pStyle w:val="a3"/>
        <w:spacing w:before="122" w:line="360" w:lineRule="auto"/>
        <w:ind w:right="143"/>
      </w:pPr>
      <w:r>
        <w:t>Длительность испытаний пробным давлением устанавливается главным инженером, но должна быть не менее 10 минут с момента установления расхода подпиточной воды на расчетном уровне. Осмотр производится после снижения пробного давления до рабочего.</w:t>
      </w:r>
    </w:p>
    <w:p w:rsidR="00353D9E" w:rsidRDefault="00353D9E">
      <w:pPr>
        <w:pStyle w:val="a3"/>
        <w:spacing w:line="360" w:lineRule="auto"/>
        <w:sectPr w:rsidR="00353D9E">
          <w:pgSz w:w="11920" w:h="16850"/>
          <w:pgMar w:top="1060" w:right="708" w:bottom="860" w:left="1700" w:header="0" w:footer="662" w:gutter="0"/>
          <w:cols w:space="720"/>
        </w:sectPr>
      </w:pPr>
    </w:p>
    <w:p w:rsidR="00353D9E" w:rsidRDefault="009B5792">
      <w:pPr>
        <w:pStyle w:val="a3"/>
        <w:spacing w:before="64" w:line="360" w:lineRule="auto"/>
        <w:ind w:right="145"/>
      </w:pPr>
      <w:r>
        <w:lastRenderedPageBreak/>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353D9E" w:rsidRDefault="009B5792">
      <w:pPr>
        <w:pStyle w:val="a3"/>
        <w:spacing w:before="122" w:line="360" w:lineRule="auto"/>
        <w:ind w:right="146"/>
      </w:pPr>
      <w:r>
        <w:t>Температура воды в трубопроводах при испытаниях на прочность и плотность не должна превышать 40 °С.</w:t>
      </w:r>
    </w:p>
    <w:p w:rsidR="00353D9E" w:rsidRDefault="009B5792">
      <w:pPr>
        <w:pStyle w:val="a3"/>
        <w:spacing w:before="120" w:line="360" w:lineRule="auto"/>
        <w:ind w:right="148"/>
      </w:pPr>
      <w:r>
        <w:t>Периодичность проведения испытания тепловой сети на максимальную температуру теплоносителя определяется руководителем.</w:t>
      </w:r>
    </w:p>
    <w:p w:rsidR="00353D9E" w:rsidRDefault="009B5792">
      <w:pPr>
        <w:pStyle w:val="a3"/>
        <w:spacing w:line="360" w:lineRule="auto"/>
        <w:ind w:right="149"/>
      </w:pPr>
      <w:r>
        <w:t>Температурным испытаниям должна подвергаться вся сеть от источника тепла до тепловых пунктов систем теплопотребления.</w:t>
      </w:r>
    </w:p>
    <w:p w:rsidR="00353D9E" w:rsidRDefault="009B5792">
      <w:pPr>
        <w:pStyle w:val="a3"/>
        <w:spacing w:before="119" w:line="360" w:lineRule="auto"/>
        <w:ind w:right="148"/>
      </w:pPr>
      <w:r>
        <w:t>Температурные испытания должны проводиться при устойчивых суточных плюсовых температурах наружного воздуха.</w:t>
      </w:r>
    </w:p>
    <w:p w:rsidR="00353D9E" w:rsidRDefault="009B5792">
      <w:pPr>
        <w:pStyle w:val="a3"/>
        <w:spacing w:before="120" w:line="360" w:lineRule="auto"/>
        <w:ind w:right="146"/>
      </w:pPr>
      <w: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353D9E" w:rsidRDefault="009B5792">
      <w:pPr>
        <w:pStyle w:val="a3"/>
        <w:spacing w:before="122" w:line="360" w:lineRule="auto"/>
        <w:ind w:right="144"/>
      </w:pPr>
      <w:r>
        <w:t>Температурные испытания тепловых сетей, находящихся в эксплуатации длительное время и имеющих ненадежные участки, должны проводиться после ремонтаи предварительногоиспытания этих сетей на прочностьи плотность, но не позднее чем за 3 недели до начала отопительного периода.</w:t>
      </w:r>
    </w:p>
    <w:p w:rsidR="00353D9E" w:rsidRDefault="009B5792">
      <w:pPr>
        <w:pStyle w:val="a3"/>
        <w:spacing w:before="119" w:line="360" w:lineRule="auto"/>
        <w:ind w:right="143"/>
      </w:pPr>
      <w:r>
        <w:t>Температураводывобратномтрубопроводепритемпературныхиспытаниях не должна превышать 90°С. Попадание высокотемпературного теплоносителя в обратныйтрубопроводнедопускаетсявоизбежаниенарушениянормальнойработы сетевых насосов и условий работы компенсирующих устройств.</w:t>
      </w:r>
    </w:p>
    <w:p w:rsidR="00353D9E" w:rsidRDefault="009B5792">
      <w:pPr>
        <w:pStyle w:val="a3"/>
        <w:spacing w:before="119" w:line="360" w:lineRule="auto"/>
        <w:ind w:right="144"/>
      </w:pPr>
      <w: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353D9E" w:rsidRDefault="009B5792">
      <w:pPr>
        <w:pStyle w:val="a3"/>
        <w:spacing w:before="123" w:line="357" w:lineRule="auto"/>
        <w:ind w:right="142"/>
      </w:pPr>
      <w:r>
        <w:t xml:space="preserve">На время температурных испытаний от тепловой сети должны быть </w:t>
      </w:r>
      <w:r>
        <w:rPr>
          <w:spacing w:val="-2"/>
        </w:rPr>
        <w:t>отключены:</w:t>
      </w:r>
    </w:p>
    <w:p w:rsidR="00353D9E" w:rsidRDefault="00353D9E">
      <w:pPr>
        <w:pStyle w:val="a3"/>
        <w:spacing w:line="357" w:lineRule="auto"/>
        <w:sectPr w:rsidR="00353D9E">
          <w:pgSz w:w="11920" w:h="16850"/>
          <w:pgMar w:top="1060" w:right="708" w:bottom="860" w:left="1700" w:header="0" w:footer="662" w:gutter="0"/>
          <w:cols w:space="720"/>
        </w:sectPr>
      </w:pPr>
    </w:p>
    <w:p w:rsidR="00353D9E" w:rsidRDefault="009B5792">
      <w:pPr>
        <w:pStyle w:val="a5"/>
        <w:numPr>
          <w:ilvl w:val="0"/>
          <w:numId w:val="36"/>
        </w:numPr>
        <w:tabs>
          <w:tab w:val="left" w:pos="1441"/>
        </w:tabs>
        <w:spacing w:before="85"/>
        <w:ind w:left="1441" w:hanging="587"/>
        <w:rPr>
          <w:sz w:val="26"/>
        </w:rPr>
      </w:pPr>
      <w:r>
        <w:rPr>
          <w:sz w:val="26"/>
        </w:rPr>
        <w:lastRenderedPageBreak/>
        <w:t>отопительныесистемыдетскихилечебных</w:t>
      </w:r>
      <w:r>
        <w:rPr>
          <w:spacing w:val="-2"/>
          <w:sz w:val="26"/>
        </w:rPr>
        <w:t>учреждений;</w:t>
      </w:r>
    </w:p>
    <w:p w:rsidR="00353D9E" w:rsidRDefault="009B5792">
      <w:pPr>
        <w:pStyle w:val="a5"/>
        <w:numPr>
          <w:ilvl w:val="0"/>
          <w:numId w:val="36"/>
        </w:numPr>
        <w:tabs>
          <w:tab w:val="left" w:pos="1441"/>
          <w:tab w:val="left" w:pos="4569"/>
          <w:tab w:val="left" w:pos="6059"/>
          <w:tab w:val="left" w:pos="7580"/>
        </w:tabs>
        <w:spacing w:before="150" w:line="352" w:lineRule="auto"/>
        <w:ind w:right="143" w:firstLine="851"/>
        <w:rPr>
          <w:sz w:val="26"/>
        </w:rPr>
      </w:pPr>
      <w:r>
        <w:rPr>
          <w:spacing w:val="-2"/>
          <w:sz w:val="26"/>
        </w:rPr>
        <w:t>неавтоматизированные</w:t>
      </w:r>
      <w:r>
        <w:rPr>
          <w:sz w:val="26"/>
        </w:rPr>
        <w:tab/>
      </w:r>
      <w:r>
        <w:rPr>
          <w:spacing w:val="-2"/>
          <w:sz w:val="26"/>
        </w:rPr>
        <w:t>системы</w:t>
      </w:r>
      <w:r>
        <w:rPr>
          <w:sz w:val="26"/>
        </w:rPr>
        <w:tab/>
      </w:r>
      <w:r>
        <w:rPr>
          <w:spacing w:val="-2"/>
          <w:sz w:val="26"/>
        </w:rPr>
        <w:t>горячего</w:t>
      </w:r>
      <w:r>
        <w:rPr>
          <w:sz w:val="26"/>
        </w:rPr>
        <w:tab/>
      </w:r>
      <w:r>
        <w:rPr>
          <w:spacing w:val="-2"/>
          <w:sz w:val="26"/>
        </w:rPr>
        <w:t xml:space="preserve">водоснабжения, </w:t>
      </w:r>
      <w:r>
        <w:rPr>
          <w:sz w:val="26"/>
        </w:rPr>
        <w:t>присоединенные по закрытой схеме;</w:t>
      </w:r>
    </w:p>
    <w:p w:rsidR="00353D9E" w:rsidRDefault="009B5792">
      <w:pPr>
        <w:pStyle w:val="a5"/>
        <w:numPr>
          <w:ilvl w:val="0"/>
          <w:numId w:val="36"/>
        </w:numPr>
        <w:tabs>
          <w:tab w:val="left" w:pos="1441"/>
        </w:tabs>
        <w:spacing w:before="9"/>
        <w:ind w:left="1441" w:hanging="587"/>
        <w:rPr>
          <w:sz w:val="26"/>
        </w:rPr>
      </w:pPr>
      <w:r>
        <w:rPr>
          <w:spacing w:val="-2"/>
          <w:sz w:val="26"/>
        </w:rPr>
        <w:t>системыгорячеговодоснабжения,присоединенныепооткрытойсхеме;</w:t>
      </w:r>
    </w:p>
    <w:p w:rsidR="00353D9E" w:rsidRDefault="009B5792">
      <w:pPr>
        <w:pStyle w:val="a5"/>
        <w:numPr>
          <w:ilvl w:val="0"/>
          <w:numId w:val="36"/>
        </w:numPr>
        <w:tabs>
          <w:tab w:val="left" w:pos="1441"/>
        </w:tabs>
        <w:spacing w:before="147"/>
        <w:ind w:left="1441" w:hanging="587"/>
        <w:rPr>
          <w:sz w:val="26"/>
        </w:rPr>
      </w:pPr>
      <w:r>
        <w:rPr>
          <w:sz w:val="26"/>
        </w:rPr>
        <w:t>отопительныесистемыснепосредственнойсхемой</w:t>
      </w:r>
      <w:r>
        <w:rPr>
          <w:spacing w:val="-2"/>
          <w:sz w:val="26"/>
        </w:rPr>
        <w:t>присоединения;</w:t>
      </w:r>
    </w:p>
    <w:p w:rsidR="00353D9E" w:rsidRDefault="009B5792">
      <w:pPr>
        <w:pStyle w:val="a5"/>
        <w:numPr>
          <w:ilvl w:val="0"/>
          <w:numId w:val="36"/>
        </w:numPr>
        <w:tabs>
          <w:tab w:val="left" w:pos="1441"/>
        </w:tabs>
        <w:spacing w:before="149"/>
        <w:ind w:left="1441" w:hanging="587"/>
        <w:rPr>
          <w:sz w:val="26"/>
        </w:rPr>
      </w:pPr>
      <w:r>
        <w:rPr>
          <w:sz w:val="26"/>
        </w:rPr>
        <w:t>калориферные</w:t>
      </w:r>
      <w:r>
        <w:rPr>
          <w:spacing w:val="-2"/>
          <w:sz w:val="26"/>
        </w:rPr>
        <w:t>установки.</w:t>
      </w:r>
    </w:p>
    <w:p w:rsidR="00353D9E" w:rsidRDefault="009B5792">
      <w:pPr>
        <w:pStyle w:val="a3"/>
        <w:spacing w:before="269" w:line="360" w:lineRule="auto"/>
        <w:ind w:right="145"/>
      </w:pPr>
      <w: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w:t>
      </w:r>
      <w:r>
        <w:rPr>
          <w:spacing w:val="-2"/>
        </w:rPr>
        <w:t>заглушки.</w:t>
      </w:r>
    </w:p>
    <w:p w:rsidR="00353D9E" w:rsidRDefault="009B5792">
      <w:pPr>
        <w:pStyle w:val="a3"/>
        <w:spacing w:before="120" w:line="360" w:lineRule="auto"/>
        <w:ind w:right="139"/>
      </w:pPr>
      <w: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353D9E" w:rsidRDefault="009B5792">
      <w:pPr>
        <w:pStyle w:val="a3"/>
        <w:spacing w:before="120" w:line="360" w:lineRule="auto"/>
        <w:ind w:right="141"/>
      </w:pPr>
      <w: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353D9E" w:rsidRDefault="009B5792">
      <w:pPr>
        <w:pStyle w:val="a3"/>
        <w:spacing w:line="360" w:lineRule="auto"/>
        <w:ind w:right="146"/>
      </w:pPr>
      <w:r>
        <w:t>Испытаниятепловыхсетейнатепловыеигидравлическиепотерипроводятся при отключенных ответвлениях тепловых пунктах систем теплопотребления.</w:t>
      </w:r>
    </w:p>
    <w:p w:rsidR="00353D9E" w:rsidRDefault="009B5792">
      <w:pPr>
        <w:pStyle w:val="a3"/>
        <w:spacing w:before="120" w:line="360" w:lineRule="auto"/>
        <w:ind w:right="144"/>
      </w:pPr>
      <w:r>
        <w:t>Припроведениилюбыхиспытанийабонентызатриднядоначалаиспытаний должныбытьпредупрежденыовременипроведенияиспытанийисрокеотключения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353D9E" w:rsidRDefault="00353D9E">
      <w:pPr>
        <w:pStyle w:val="a3"/>
        <w:spacing w:line="360" w:lineRule="auto"/>
        <w:sectPr w:rsidR="00353D9E">
          <w:pgSz w:w="11920" w:h="16850"/>
          <w:pgMar w:top="1040" w:right="708" w:bottom="860" w:left="1700" w:header="0" w:footer="662" w:gutter="0"/>
          <w:cols w:space="720"/>
        </w:sectPr>
      </w:pPr>
    </w:p>
    <w:p w:rsidR="00353D9E" w:rsidRDefault="00353D9E">
      <w:pPr>
        <w:pStyle w:val="a3"/>
        <w:spacing w:before="214"/>
        <w:ind w:left="0" w:firstLine="0"/>
        <w:jc w:val="left"/>
      </w:pPr>
    </w:p>
    <w:p w:rsidR="00353D9E" w:rsidRDefault="009B5792">
      <w:pPr>
        <w:pStyle w:val="a3"/>
        <w:spacing w:before="0"/>
        <w:ind w:firstLine="0"/>
        <w:jc w:val="left"/>
      </w:pPr>
      <w:r>
        <w:rPr>
          <w:spacing w:val="-2"/>
        </w:rPr>
        <w:t>сетей.</w:t>
      </w:r>
    </w:p>
    <w:p w:rsidR="00353D9E" w:rsidRDefault="009B5792">
      <w:pPr>
        <w:pStyle w:val="a3"/>
        <w:spacing w:before="64"/>
        <w:ind w:firstLine="0"/>
        <w:jc w:val="left"/>
      </w:pPr>
      <w:r>
        <w:br w:type="column"/>
      </w:r>
      <w:r>
        <w:t>Должныбытьорганизованытехническоеобслуживаниеиремонт</w:t>
      </w:r>
      <w:r>
        <w:rPr>
          <w:spacing w:val="-2"/>
        </w:rPr>
        <w:t>тепловых</w:t>
      </w:r>
    </w:p>
    <w:p w:rsidR="00353D9E" w:rsidRDefault="00353D9E">
      <w:pPr>
        <w:pStyle w:val="a3"/>
        <w:spacing w:before="0"/>
        <w:ind w:left="0" w:firstLine="0"/>
        <w:jc w:val="left"/>
      </w:pPr>
    </w:p>
    <w:p w:rsidR="00353D9E" w:rsidRDefault="00353D9E">
      <w:pPr>
        <w:pStyle w:val="a3"/>
        <w:ind w:left="0" w:firstLine="0"/>
        <w:jc w:val="left"/>
      </w:pPr>
    </w:p>
    <w:p w:rsidR="00353D9E" w:rsidRDefault="009B5792">
      <w:pPr>
        <w:pStyle w:val="a3"/>
        <w:spacing w:before="0"/>
        <w:ind w:firstLine="0"/>
        <w:jc w:val="left"/>
      </w:pPr>
      <w:r>
        <w:t>Ответственностьзаорганизациютехническогообслуживанияи</w:t>
      </w:r>
      <w:r>
        <w:rPr>
          <w:spacing w:val="-2"/>
        </w:rPr>
        <w:t>ремонта</w:t>
      </w:r>
    </w:p>
    <w:p w:rsidR="00353D9E" w:rsidRDefault="00353D9E">
      <w:pPr>
        <w:pStyle w:val="a3"/>
        <w:jc w:val="left"/>
        <w:sectPr w:rsidR="00353D9E">
          <w:pgSz w:w="11920" w:h="16850"/>
          <w:pgMar w:top="1060" w:right="708" w:bottom="860" w:left="1700" w:header="0" w:footer="662" w:gutter="0"/>
          <w:cols w:num="2" w:space="720" w:equalWidth="0">
            <w:col w:w="665" w:space="187"/>
            <w:col w:w="8660"/>
          </w:cols>
        </w:sectPr>
      </w:pPr>
    </w:p>
    <w:p w:rsidR="00353D9E" w:rsidRDefault="009B5792">
      <w:pPr>
        <w:pStyle w:val="a3"/>
        <w:spacing w:before="150" w:line="360" w:lineRule="auto"/>
        <w:ind w:firstLine="0"/>
        <w:jc w:val="left"/>
      </w:pPr>
      <w:r>
        <w:t xml:space="preserve">несетадминистративно-техническийперсонал,закоторымзакрепленытепловые </w:t>
      </w:r>
      <w:r>
        <w:rPr>
          <w:spacing w:val="-2"/>
        </w:rPr>
        <w:t>сети.</w:t>
      </w:r>
    </w:p>
    <w:p w:rsidR="00353D9E" w:rsidRDefault="009B5792">
      <w:pPr>
        <w:pStyle w:val="a3"/>
        <w:spacing w:line="360" w:lineRule="auto"/>
        <w:ind w:right="149"/>
      </w:pPr>
      <w:r>
        <w:t>Объем технического обслуживания и ремонта должен определяться необходимостью поддержания работоспособного состояния тепловых сетей.</w:t>
      </w:r>
    </w:p>
    <w:p w:rsidR="00353D9E" w:rsidRDefault="009B5792">
      <w:pPr>
        <w:pStyle w:val="a3"/>
        <w:spacing w:before="120" w:line="360" w:lineRule="auto"/>
        <w:ind w:right="142"/>
      </w:pPr>
      <w: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операциивосстановительногохарактера(регулированиеиналадка,очистка,смазка, замена вышедших из строя деталей без значительной разборки, устранение различных мелких дефектов).</w:t>
      </w:r>
    </w:p>
    <w:p w:rsidR="00353D9E" w:rsidRDefault="009B5792">
      <w:pPr>
        <w:pStyle w:val="a3"/>
        <w:spacing w:line="360" w:lineRule="auto"/>
        <w:ind w:right="146"/>
      </w:pPr>
      <w:r>
        <w:t>Основными видами ремонтов тепловых сетей являются капитальный и текущий ремонты.</w:t>
      </w:r>
    </w:p>
    <w:p w:rsidR="00353D9E" w:rsidRDefault="009B5792">
      <w:pPr>
        <w:pStyle w:val="a3"/>
        <w:spacing w:before="118" w:line="360" w:lineRule="auto"/>
        <w:ind w:right="146"/>
      </w:pPr>
      <w: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353D9E" w:rsidRDefault="009B5792">
      <w:pPr>
        <w:pStyle w:val="a3"/>
        <w:spacing w:line="360" w:lineRule="auto"/>
        <w:ind w:right="145"/>
      </w:pPr>
      <w:r>
        <w:t>При текущем ремонте должна быть восстановлена работоспособность установок, заменены и восстановлены отдельные их части.</w:t>
      </w:r>
    </w:p>
    <w:p w:rsidR="00353D9E" w:rsidRDefault="009B5792">
      <w:pPr>
        <w:pStyle w:val="a3"/>
        <w:spacing w:line="360" w:lineRule="auto"/>
        <w:ind w:right="144"/>
      </w:pPr>
      <w:r>
        <w:t>Система технического обслуживания и ремонта должна носить предупредительный характер.</w:t>
      </w:r>
    </w:p>
    <w:p w:rsidR="00353D9E" w:rsidRDefault="009B5792">
      <w:pPr>
        <w:pStyle w:val="a3"/>
        <w:spacing w:before="119" w:line="360" w:lineRule="auto"/>
        <w:ind w:right="143"/>
      </w:pPr>
      <w: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353D9E" w:rsidRDefault="009B5792">
      <w:pPr>
        <w:pStyle w:val="a3"/>
        <w:ind w:left="854" w:firstLine="0"/>
      </w:pPr>
      <w:r>
        <w:t>Навсевидыремонтовнеобходимосоставитьгодовыеимесячные</w:t>
      </w:r>
      <w:r>
        <w:rPr>
          <w:spacing w:val="-2"/>
        </w:rPr>
        <w:t>планы.</w:t>
      </w:r>
    </w:p>
    <w:p w:rsidR="00353D9E" w:rsidRDefault="009B5792">
      <w:pPr>
        <w:pStyle w:val="a3"/>
        <w:spacing w:before="150"/>
        <w:ind w:firstLine="0"/>
        <w:jc w:val="left"/>
      </w:pPr>
      <w:r>
        <w:t>Годовыепланыремонтовутверждаетглавный</w:t>
      </w:r>
      <w:r>
        <w:rPr>
          <w:spacing w:val="-2"/>
        </w:rPr>
        <w:t>инженер.</w:t>
      </w:r>
    </w:p>
    <w:p w:rsidR="00353D9E" w:rsidRDefault="009B5792">
      <w:pPr>
        <w:pStyle w:val="a3"/>
        <w:spacing w:before="270" w:line="360" w:lineRule="auto"/>
        <w:ind w:right="146"/>
      </w:pPr>
      <w:r>
        <w:t>Планы ремонтов тепловых сетей организации должны быть увязаны с планом ремонта оборудования источников тепла.</w:t>
      </w:r>
    </w:p>
    <w:p w:rsidR="00353D9E" w:rsidRDefault="00353D9E">
      <w:pPr>
        <w:pStyle w:val="a3"/>
        <w:spacing w:line="360" w:lineRule="auto"/>
        <w:sectPr w:rsidR="00353D9E">
          <w:type w:val="continuous"/>
          <w:pgSz w:w="11920" w:h="16850"/>
          <w:pgMar w:top="1240" w:right="708" w:bottom="280" w:left="1700" w:header="0" w:footer="662" w:gutter="0"/>
          <w:cols w:space="720"/>
        </w:sectPr>
      </w:pPr>
    </w:p>
    <w:p w:rsidR="00353D9E" w:rsidRDefault="009B5792">
      <w:pPr>
        <w:pStyle w:val="a3"/>
        <w:tabs>
          <w:tab w:val="left" w:pos="1297"/>
          <w:tab w:val="left" w:pos="2446"/>
          <w:tab w:val="left" w:pos="4209"/>
          <w:tab w:val="left" w:pos="6072"/>
          <w:tab w:val="left" w:pos="6482"/>
          <w:tab w:val="left" w:pos="7658"/>
          <w:tab w:val="left" w:pos="8818"/>
        </w:tabs>
        <w:spacing w:before="64" w:line="360" w:lineRule="auto"/>
        <w:ind w:right="144"/>
        <w:jc w:val="left"/>
      </w:pPr>
      <w:r>
        <w:rPr>
          <w:spacing w:val="-10"/>
        </w:rPr>
        <w:lastRenderedPageBreak/>
        <w:t>В</w:t>
      </w:r>
      <w:r>
        <w:tab/>
      </w:r>
      <w:r>
        <w:rPr>
          <w:spacing w:val="-2"/>
        </w:rPr>
        <w:t>системе</w:t>
      </w:r>
      <w:r>
        <w:tab/>
      </w:r>
      <w:r>
        <w:rPr>
          <w:spacing w:val="-2"/>
        </w:rPr>
        <w:t>технического</w:t>
      </w:r>
      <w:r>
        <w:tab/>
      </w:r>
      <w:r>
        <w:rPr>
          <w:spacing w:val="-2"/>
        </w:rPr>
        <w:t>обслуживания</w:t>
      </w:r>
      <w:r>
        <w:tab/>
      </w:r>
      <w:r>
        <w:rPr>
          <w:spacing w:val="-10"/>
        </w:rPr>
        <w:t>и</w:t>
      </w:r>
      <w:r>
        <w:tab/>
      </w:r>
      <w:r>
        <w:rPr>
          <w:spacing w:val="-2"/>
        </w:rPr>
        <w:t>ремонта</w:t>
      </w:r>
      <w:r>
        <w:tab/>
      </w:r>
      <w:r>
        <w:rPr>
          <w:spacing w:val="-2"/>
        </w:rPr>
        <w:t>должны</w:t>
      </w:r>
      <w:r>
        <w:tab/>
      </w:r>
      <w:r>
        <w:rPr>
          <w:spacing w:val="-4"/>
        </w:rPr>
        <w:t xml:space="preserve">быть </w:t>
      </w:r>
      <w:r>
        <w:rPr>
          <w:spacing w:val="-2"/>
        </w:rPr>
        <w:t>предусмотрены:</w:t>
      </w:r>
    </w:p>
    <w:p w:rsidR="00353D9E" w:rsidRDefault="009B5792">
      <w:pPr>
        <w:pStyle w:val="a5"/>
        <w:numPr>
          <w:ilvl w:val="0"/>
          <w:numId w:val="36"/>
        </w:numPr>
        <w:tabs>
          <w:tab w:val="left" w:pos="1441"/>
        </w:tabs>
        <w:spacing w:before="122"/>
        <w:ind w:left="1441" w:hanging="587"/>
        <w:rPr>
          <w:sz w:val="26"/>
        </w:rPr>
      </w:pPr>
      <w:r>
        <w:rPr>
          <w:sz w:val="26"/>
        </w:rPr>
        <w:t>подготовкатехническогообслуживанияи</w:t>
      </w:r>
      <w:r>
        <w:rPr>
          <w:spacing w:val="-2"/>
          <w:sz w:val="26"/>
        </w:rPr>
        <w:t>ремонтов;</w:t>
      </w:r>
    </w:p>
    <w:p w:rsidR="00353D9E" w:rsidRDefault="009B5792">
      <w:pPr>
        <w:pStyle w:val="a5"/>
        <w:numPr>
          <w:ilvl w:val="0"/>
          <w:numId w:val="36"/>
        </w:numPr>
        <w:tabs>
          <w:tab w:val="left" w:pos="1441"/>
        </w:tabs>
        <w:spacing w:before="149"/>
        <w:ind w:left="1441" w:hanging="587"/>
        <w:rPr>
          <w:sz w:val="26"/>
        </w:rPr>
      </w:pPr>
      <w:r>
        <w:rPr>
          <w:sz w:val="26"/>
        </w:rPr>
        <w:t>выводоборудованияв</w:t>
      </w:r>
      <w:r>
        <w:rPr>
          <w:spacing w:val="-2"/>
          <w:sz w:val="26"/>
        </w:rPr>
        <w:t>ремонт;</w:t>
      </w:r>
    </w:p>
    <w:p w:rsidR="00353D9E" w:rsidRDefault="009B5792">
      <w:pPr>
        <w:pStyle w:val="a5"/>
        <w:numPr>
          <w:ilvl w:val="0"/>
          <w:numId w:val="36"/>
        </w:numPr>
        <w:tabs>
          <w:tab w:val="left" w:pos="1441"/>
          <w:tab w:val="left" w:pos="2437"/>
          <w:tab w:val="left" w:pos="4161"/>
          <w:tab w:val="left" w:pos="5514"/>
          <w:tab w:val="left" w:pos="6806"/>
          <w:tab w:val="left" w:pos="7636"/>
          <w:tab w:val="left" w:pos="8007"/>
        </w:tabs>
        <w:spacing w:before="147" w:line="352" w:lineRule="auto"/>
        <w:ind w:right="143" w:firstLine="851"/>
        <w:rPr>
          <w:sz w:val="26"/>
        </w:rPr>
      </w:pPr>
      <w:r>
        <w:rPr>
          <w:spacing w:val="-2"/>
          <w:sz w:val="26"/>
        </w:rPr>
        <w:t>оценка</w:t>
      </w:r>
      <w:r>
        <w:rPr>
          <w:sz w:val="26"/>
        </w:rPr>
        <w:tab/>
      </w:r>
      <w:r>
        <w:rPr>
          <w:spacing w:val="-2"/>
          <w:sz w:val="26"/>
        </w:rPr>
        <w:t>технического</w:t>
      </w:r>
      <w:r>
        <w:rPr>
          <w:sz w:val="26"/>
        </w:rPr>
        <w:tab/>
      </w:r>
      <w:r>
        <w:rPr>
          <w:spacing w:val="-2"/>
          <w:sz w:val="26"/>
        </w:rPr>
        <w:t>состояния</w:t>
      </w:r>
      <w:r>
        <w:rPr>
          <w:sz w:val="26"/>
        </w:rPr>
        <w:tab/>
      </w:r>
      <w:r>
        <w:rPr>
          <w:spacing w:val="-2"/>
          <w:sz w:val="26"/>
        </w:rPr>
        <w:t>тепловых</w:t>
      </w:r>
      <w:r>
        <w:rPr>
          <w:sz w:val="26"/>
        </w:rPr>
        <w:tab/>
      </w:r>
      <w:r>
        <w:rPr>
          <w:spacing w:val="-2"/>
          <w:sz w:val="26"/>
        </w:rPr>
        <w:t>сетей</w:t>
      </w:r>
      <w:r>
        <w:rPr>
          <w:sz w:val="26"/>
        </w:rPr>
        <w:tab/>
      </w:r>
      <w:r>
        <w:rPr>
          <w:spacing w:val="-10"/>
          <w:sz w:val="26"/>
        </w:rPr>
        <w:t>и</w:t>
      </w:r>
      <w:r>
        <w:rPr>
          <w:sz w:val="26"/>
        </w:rPr>
        <w:tab/>
      </w:r>
      <w:r>
        <w:rPr>
          <w:spacing w:val="-2"/>
          <w:sz w:val="26"/>
        </w:rPr>
        <w:t xml:space="preserve">составление </w:t>
      </w:r>
      <w:r>
        <w:rPr>
          <w:sz w:val="26"/>
        </w:rPr>
        <w:t>дефектных ведомостей;</w:t>
      </w:r>
    </w:p>
    <w:p w:rsidR="00353D9E" w:rsidRDefault="009B5792">
      <w:pPr>
        <w:pStyle w:val="a5"/>
        <w:numPr>
          <w:ilvl w:val="0"/>
          <w:numId w:val="36"/>
        </w:numPr>
        <w:tabs>
          <w:tab w:val="left" w:pos="1441"/>
        </w:tabs>
        <w:spacing w:before="9"/>
        <w:ind w:left="1441" w:hanging="587"/>
        <w:rPr>
          <w:sz w:val="26"/>
        </w:rPr>
      </w:pPr>
      <w:r>
        <w:rPr>
          <w:sz w:val="26"/>
        </w:rPr>
        <w:t>проведениетехническогообслуживанияи</w:t>
      </w:r>
      <w:r>
        <w:rPr>
          <w:spacing w:val="-2"/>
          <w:sz w:val="26"/>
        </w:rPr>
        <w:t>ремонта;</w:t>
      </w:r>
    </w:p>
    <w:p w:rsidR="00353D9E" w:rsidRDefault="009B5792">
      <w:pPr>
        <w:pStyle w:val="a5"/>
        <w:numPr>
          <w:ilvl w:val="0"/>
          <w:numId w:val="36"/>
        </w:numPr>
        <w:tabs>
          <w:tab w:val="left" w:pos="1441"/>
        </w:tabs>
        <w:spacing w:before="150"/>
        <w:ind w:left="1441" w:hanging="587"/>
        <w:rPr>
          <w:sz w:val="26"/>
        </w:rPr>
      </w:pPr>
      <w:r>
        <w:rPr>
          <w:sz w:val="26"/>
        </w:rPr>
        <w:t>приемкаоборудованияиз</w:t>
      </w:r>
      <w:r>
        <w:rPr>
          <w:spacing w:val="-2"/>
          <w:sz w:val="26"/>
        </w:rPr>
        <w:t>ремонта;</w:t>
      </w:r>
    </w:p>
    <w:p w:rsidR="00353D9E" w:rsidRDefault="009B5792">
      <w:pPr>
        <w:pStyle w:val="a5"/>
        <w:numPr>
          <w:ilvl w:val="0"/>
          <w:numId w:val="36"/>
        </w:numPr>
        <w:tabs>
          <w:tab w:val="left" w:pos="1441"/>
        </w:tabs>
        <w:spacing w:before="148" w:line="352" w:lineRule="auto"/>
        <w:ind w:right="145" w:firstLine="851"/>
        <w:rPr>
          <w:sz w:val="26"/>
        </w:rPr>
      </w:pPr>
      <w:r>
        <w:rPr>
          <w:sz w:val="26"/>
        </w:rPr>
        <w:t xml:space="preserve">контрольиотчетностьовыполнениитехническогообслуживанияи </w:t>
      </w:r>
      <w:r>
        <w:rPr>
          <w:spacing w:val="-2"/>
          <w:sz w:val="26"/>
        </w:rPr>
        <w:t>ремонта.</w:t>
      </w:r>
    </w:p>
    <w:p w:rsidR="00353D9E" w:rsidRDefault="009B5792">
      <w:pPr>
        <w:pStyle w:val="a3"/>
        <w:spacing w:before="128" w:line="360" w:lineRule="auto"/>
        <w:ind w:right="140"/>
      </w:pPr>
      <w:r>
        <w:t>Организационная структура ремонтного производства, технология ремонтныхработ,порядокподготовкиивыводавремонт,атакжеприемкииоценки состояния отремонтированных тепловых сетей должны соответствовать нормативно-технической документации.</w:t>
      </w:r>
    </w:p>
    <w:p w:rsidR="00353D9E" w:rsidRDefault="009B5792">
      <w:pPr>
        <w:pStyle w:val="a3"/>
        <w:spacing w:before="119" w:line="360" w:lineRule="auto"/>
        <w:ind w:right="147"/>
      </w:pPr>
      <w:r>
        <w:t>Теплоснабжающая организация АО «ИЭК» проводит гидравлические испытания тепловых сетей в соответствии с необходимой периодичностью, с параметрамииметодамииспытанийобоснованнымитехническимирегламентами,о чем имеются акты, подписанные ответственными лицами и руководителями теплоснабжающей организации.</w:t>
      </w:r>
    </w:p>
    <w:p w:rsidR="00353D9E" w:rsidRDefault="009B5792">
      <w:pPr>
        <w:pStyle w:val="1"/>
        <w:numPr>
          <w:ilvl w:val="2"/>
          <w:numId w:val="39"/>
        </w:numPr>
        <w:tabs>
          <w:tab w:val="left" w:pos="1841"/>
        </w:tabs>
        <w:spacing w:before="247"/>
        <w:ind w:left="143" w:right="140" w:firstLine="710"/>
      </w:pPr>
      <w:bookmarkStart w:id="38" w:name="_bookmark38"/>
      <w:bookmarkEnd w:id="38"/>
      <w:r>
        <w:t>Нормативы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передачетепловойэнергии(мощности),теплоносителя,включаемыеврасчет отпущенных тепловой энергии (мощности) и теплоносителя</w:t>
      </w:r>
    </w:p>
    <w:p w:rsidR="00353D9E" w:rsidRDefault="009B5792">
      <w:pPr>
        <w:pStyle w:val="a3"/>
        <w:spacing w:before="234" w:line="360" w:lineRule="auto"/>
        <w:ind w:right="144"/>
      </w:pPr>
      <w:r>
        <w:t>Методика определения тепловых потерь через изоляцию трубопроводов регламентируется приказом Минэнерго № 325 от 30 декабря 2008 года (с изменениями от 10 августа 2012 г.)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353D9E" w:rsidRDefault="009B5792">
      <w:pPr>
        <w:pStyle w:val="a3"/>
        <w:spacing w:line="360" w:lineRule="auto"/>
        <w:ind w:right="146"/>
      </w:pPr>
      <w: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состояниемтеплопроводовиоборудованияитехническимирешениямипо</w:t>
      </w:r>
    </w:p>
    <w:p w:rsidR="00353D9E" w:rsidRDefault="00353D9E">
      <w:pPr>
        <w:pStyle w:val="a3"/>
        <w:spacing w:line="360" w:lineRule="auto"/>
        <w:sectPr w:rsidR="00353D9E">
          <w:pgSz w:w="11920" w:h="16850"/>
          <w:pgMar w:top="1060" w:right="708" w:bottom="860" w:left="1700" w:header="0" w:footer="662" w:gutter="0"/>
          <w:cols w:space="720"/>
        </w:sectPr>
      </w:pPr>
    </w:p>
    <w:p w:rsidR="00353D9E" w:rsidRDefault="009B5792">
      <w:pPr>
        <w:pStyle w:val="a3"/>
        <w:spacing w:before="64" w:line="360" w:lineRule="auto"/>
        <w:ind w:firstLine="0"/>
        <w:jc w:val="left"/>
      </w:pPr>
      <w:r>
        <w:lastRenderedPageBreak/>
        <w:t>надежному обеспечению потребителей тепловой энергией и созданию безопасных условий эксплуатации тепловых сетей, а именно:</w:t>
      </w:r>
    </w:p>
    <w:p w:rsidR="00353D9E" w:rsidRDefault="009B5792">
      <w:pPr>
        <w:pStyle w:val="a5"/>
        <w:numPr>
          <w:ilvl w:val="0"/>
          <w:numId w:val="35"/>
        </w:numPr>
        <w:tabs>
          <w:tab w:val="left" w:pos="1278"/>
        </w:tabs>
        <w:spacing w:before="122"/>
        <w:ind w:left="1278" w:hanging="424"/>
        <w:rPr>
          <w:sz w:val="26"/>
        </w:rPr>
      </w:pPr>
      <w:r>
        <w:rPr>
          <w:sz w:val="26"/>
        </w:rPr>
        <w:t>потериизатратытеплоносителявпределахустановленных</w:t>
      </w:r>
      <w:r>
        <w:rPr>
          <w:spacing w:val="-2"/>
          <w:sz w:val="26"/>
        </w:rPr>
        <w:t>норм;</w:t>
      </w:r>
    </w:p>
    <w:p w:rsidR="00353D9E" w:rsidRDefault="009B5792">
      <w:pPr>
        <w:pStyle w:val="a5"/>
        <w:numPr>
          <w:ilvl w:val="0"/>
          <w:numId w:val="35"/>
        </w:numPr>
        <w:tabs>
          <w:tab w:val="left" w:pos="1277"/>
        </w:tabs>
        <w:spacing w:before="269" w:line="350" w:lineRule="auto"/>
        <w:ind w:right="143" w:firstLine="851"/>
        <w:jc w:val="both"/>
        <w:rPr>
          <w:sz w:val="26"/>
        </w:rPr>
      </w:pPr>
      <w:r>
        <w:rPr>
          <w:sz w:val="26"/>
        </w:rPr>
        <w:t>потери тепловой энергии теплопередачей через теплоизоляционные конструкции теплопроводов и с потерями и затратами теплоносителя;</w:t>
      </w:r>
    </w:p>
    <w:p w:rsidR="00353D9E" w:rsidRDefault="009B5792">
      <w:pPr>
        <w:pStyle w:val="a3"/>
        <w:spacing w:before="133"/>
        <w:ind w:left="854" w:firstLine="0"/>
        <w:jc w:val="left"/>
      </w:pPr>
      <w:r>
        <w:t>Кнормируемымтехнологическимзатратамтеплоносителя</w:t>
      </w:r>
      <w:r>
        <w:rPr>
          <w:spacing w:val="-2"/>
        </w:rPr>
        <w:t>относятся:</w:t>
      </w:r>
    </w:p>
    <w:p w:rsidR="00353D9E" w:rsidRDefault="009B5792">
      <w:pPr>
        <w:pStyle w:val="a5"/>
        <w:numPr>
          <w:ilvl w:val="0"/>
          <w:numId w:val="35"/>
        </w:numPr>
        <w:tabs>
          <w:tab w:val="left" w:pos="1277"/>
        </w:tabs>
        <w:spacing w:before="270" w:line="357" w:lineRule="auto"/>
        <w:ind w:right="146" w:firstLine="851"/>
        <w:jc w:val="both"/>
        <w:rPr>
          <w:sz w:val="26"/>
        </w:rPr>
      </w:pPr>
      <w:r>
        <w:rPr>
          <w:sz w:val="26"/>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353D9E" w:rsidRDefault="009B5792">
      <w:pPr>
        <w:pStyle w:val="a5"/>
        <w:numPr>
          <w:ilvl w:val="0"/>
          <w:numId w:val="35"/>
        </w:numPr>
        <w:tabs>
          <w:tab w:val="left" w:pos="1277"/>
        </w:tabs>
        <w:spacing w:before="121" w:line="350" w:lineRule="auto"/>
        <w:ind w:right="145" w:firstLine="851"/>
        <w:jc w:val="both"/>
        <w:rPr>
          <w:sz w:val="26"/>
        </w:rPr>
      </w:pPr>
      <w:r>
        <w:rPr>
          <w:sz w:val="26"/>
        </w:rPr>
        <w:t>технологические сливы теплоносителя средствами автоматического регулированиятепловогоигидравлическогорежима,атакжезащитыоборудования;</w:t>
      </w:r>
    </w:p>
    <w:p w:rsidR="00353D9E" w:rsidRDefault="009B5792">
      <w:pPr>
        <w:pStyle w:val="a5"/>
        <w:numPr>
          <w:ilvl w:val="0"/>
          <w:numId w:val="35"/>
        </w:numPr>
        <w:tabs>
          <w:tab w:val="left" w:pos="1277"/>
        </w:tabs>
        <w:spacing w:before="132" w:line="352" w:lineRule="auto"/>
        <w:ind w:right="141" w:firstLine="851"/>
        <w:jc w:val="both"/>
        <w:rPr>
          <w:sz w:val="26"/>
        </w:rPr>
      </w:pPr>
      <w:r>
        <w:rPr>
          <w:sz w:val="26"/>
        </w:rPr>
        <w:t>технически обоснованные затраты теплоносителя на плановые эксплуатационные испытания тепловых сетей и другие регламентные работы.</w:t>
      </w:r>
    </w:p>
    <w:p w:rsidR="00353D9E" w:rsidRDefault="009B5792">
      <w:pPr>
        <w:pStyle w:val="a3"/>
        <w:spacing w:before="129" w:line="360" w:lineRule="auto"/>
        <w:ind w:right="146"/>
      </w:pPr>
      <w:r>
        <w:t>К нормируемым технологическим потерям теплоносителя относятся технически неизбежные в процессе передачи и распределения тепловой энергии потеритеплоносителясегоутечкойчерезнеплотностиварматуреитрубопроводах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353D9E" w:rsidRDefault="009B5792">
      <w:pPr>
        <w:pStyle w:val="a3"/>
        <w:spacing w:before="120" w:line="360" w:lineRule="auto"/>
        <w:ind w:right="142"/>
      </w:pPr>
      <w: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w:t>
      </w:r>
    </w:p>
    <w:p w:rsidR="00353D9E" w:rsidRDefault="009B5792">
      <w:pPr>
        <w:pStyle w:val="a3"/>
        <w:spacing w:before="119" w:line="360" w:lineRule="auto"/>
        <w:ind w:right="142"/>
      </w:pPr>
      <w: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353D9E" w:rsidRDefault="009B5792">
      <w:pPr>
        <w:pStyle w:val="a3"/>
        <w:spacing w:before="122" w:line="360" w:lineRule="auto"/>
        <w:ind w:right="147"/>
      </w:pPr>
      <w: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эксплуатационныхиспытанийидругихрегламентныхработи</w:t>
      </w:r>
      <w:r>
        <w:rPr>
          <w:spacing w:val="-2"/>
        </w:rPr>
        <w:t>утвержденных</w:t>
      </w:r>
    </w:p>
    <w:p w:rsidR="00353D9E" w:rsidRDefault="00353D9E">
      <w:pPr>
        <w:pStyle w:val="a3"/>
        <w:spacing w:line="360" w:lineRule="auto"/>
        <w:sectPr w:rsidR="00353D9E">
          <w:pgSz w:w="11920" w:h="16850"/>
          <w:pgMar w:top="1060" w:right="708" w:bottom="860" w:left="1700" w:header="0" w:footer="662" w:gutter="0"/>
          <w:cols w:space="720"/>
        </w:sectPr>
      </w:pPr>
    </w:p>
    <w:p w:rsidR="00353D9E" w:rsidRDefault="009B5792">
      <w:pPr>
        <w:pStyle w:val="a3"/>
        <w:spacing w:before="64" w:line="360" w:lineRule="auto"/>
        <w:ind w:firstLine="0"/>
        <w:jc w:val="left"/>
      </w:pPr>
      <w:r>
        <w:lastRenderedPageBreak/>
        <w:t>эксплуатационных норм затрат для каждого вида испытательных и регламентных работ в тепловых сетях для данных участков трубопроводов.</w:t>
      </w:r>
    </w:p>
    <w:p w:rsidR="00353D9E" w:rsidRDefault="009B5792">
      <w:pPr>
        <w:pStyle w:val="1"/>
        <w:numPr>
          <w:ilvl w:val="2"/>
          <w:numId w:val="39"/>
        </w:numPr>
        <w:tabs>
          <w:tab w:val="left" w:pos="1841"/>
        </w:tabs>
        <w:spacing w:before="248"/>
        <w:ind w:left="143" w:right="144" w:firstLine="710"/>
      </w:pPr>
      <w:bookmarkStart w:id="39" w:name="_bookmark39"/>
      <w:bookmarkEnd w:id="39"/>
      <w:r>
        <w:t>Фактические потери тепловой энергии и теплоносителя при передаче тепловой энергии и теплоносителя по тепловым сетям за последние 3 года</w:t>
      </w:r>
    </w:p>
    <w:p w:rsidR="00353D9E" w:rsidRDefault="009B5792">
      <w:pPr>
        <w:pStyle w:val="a3"/>
        <w:spacing w:before="234" w:line="360" w:lineRule="auto"/>
        <w:ind w:right="142"/>
      </w:pPr>
      <w:r>
        <w:t xml:space="preserve">Технологические тепловые потери в централизованных тепловых сетях от источника тепловой энергии МО Копорское сельское поселение представлены в таблице </w:t>
      </w:r>
      <w:hyperlink w:anchor="_bookmark40" w:history="1">
        <w:r>
          <w:t xml:space="preserve">Таблица </w:t>
        </w:r>
        <w:r>
          <w:rPr>
            <w:sz w:val="22"/>
          </w:rPr>
          <w:t>6</w:t>
        </w:r>
      </w:hyperlink>
      <w:r>
        <w:t>.</w:t>
      </w:r>
    </w:p>
    <w:p w:rsidR="00353D9E" w:rsidRDefault="009B5792">
      <w:pPr>
        <w:spacing w:before="128"/>
        <w:ind w:left="2"/>
        <w:jc w:val="both"/>
        <w:rPr>
          <w:b/>
          <w:sz w:val="24"/>
        </w:rPr>
      </w:pPr>
      <w:bookmarkStart w:id="40" w:name="_bookmark40"/>
      <w:bookmarkEnd w:id="40"/>
      <w:r>
        <w:rPr>
          <w:b/>
          <w:sz w:val="24"/>
        </w:rPr>
        <w:t>Таблица6.Потеритепловойэнергиивтепловых</w:t>
      </w:r>
      <w:r>
        <w:rPr>
          <w:b/>
          <w:spacing w:val="-2"/>
          <w:sz w:val="24"/>
        </w:rPr>
        <w:t xml:space="preserve"> сетях</w:t>
      </w:r>
    </w:p>
    <w:p w:rsidR="00353D9E" w:rsidRDefault="00353D9E">
      <w:pPr>
        <w:pStyle w:val="a3"/>
        <w:spacing w:before="5"/>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872"/>
        <w:gridCol w:w="1532"/>
        <w:gridCol w:w="1842"/>
        <w:gridCol w:w="1842"/>
      </w:tblGrid>
      <w:tr w:rsidR="00353D9E">
        <w:trPr>
          <w:trHeight w:val="460"/>
        </w:trPr>
        <w:tc>
          <w:tcPr>
            <w:tcW w:w="3265" w:type="dxa"/>
          </w:tcPr>
          <w:p w:rsidR="00353D9E" w:rsidRDefault="009B5792">
            <w:pPr>
              <w:pStyle w:val="TableParagraph"/>
              <w:spacing w:before="113"/>
              <w:ind w:left="5"/>
              <w:rPr>
                <w:b/>
                <w:sz w:val="20"/>
              </w:rPr>
            </w:pPr>
            <w:r>
              <w:rPr>
                <w:b/>
                <w:spacing w:val="-2"/>
                <w:sz w:val="20"/>
              </w:rPr>
              <w:t>Наименование</w:t>
            </w:r>
            <w:r>
              <w:rPr>
                <w:b/>
                <w:spacing w:val="-5"/>
                <w:sz w:val="20"/>
              </w:rPr>
              <w:t>СЦТ</w:t>
            </w:r>
          </w:p>
        </w:tc>
        <w:tc>
          <w:tcPr>
            <w:tcW w:w="872" w:type="dxa"/>
          </w:tcPr>
          <w:p w:rsidR="00353D9E" w:rsidRDefault="009B5792">
            <w:pPr>
              <w:pStyle w:val="TableParagraph"/>
              <w:spacing w:line="230" w:lineRule="exact"/>
              <w:ind w:left="241" w:right="235" w:firstLine="48"/>
              <w:jc w:val="left"/>
              <w:rPr>
                <w:b/>
                <w:sz w:val="20"/>
              </w:rPr>
            </w:pPr>
            <w:r>
              <w:rPr>
                <w:b/>
                <w:spacing w:val="-4"/>
                <w:sz w:val="20"/>
              </w:rPr>
              <w:t>Ед. изм.</w:t>
            </w:r>
          </w:p>
        </w:tc>
        <w:tc>
          <w:tcPr>
            <w:tcW w:w="1532" w:type="dxa"/>
          </w:tcPr>
          <w:p w:rsidR="00353D9E" w:rsidRDefault="009B5792">
            <w:pPr>
              <w:pStyle w:val="TableParagraph"/>
              <w:spacing w:before="113"/>
              <w:ind w:left="7"/>
              <w:rPr>
                <w:b/>
                <w:sz w:val="20"/>
              </w:rPr>
            </w:pPr>
            <w:r>
              <w:rPr>
                <w:b/>
                <w:spacing w:val="-4"/>
                <w:sz w:val="20"/>
              </w:rPr>
              <w:t>2018</w:t>
            </w:r>
          </w:p>
        </w:tc>
        <w:tc>
          <w:tcPr>
            <w:tcW w:w="1842" w:type="dxa"/>
          </w:tcPr>
          <w:p w:rsidR="00353D9E" w:rsidRDefault="009B5792">
            <w:pPr>
              <w:pStyle w:val="TableParagraph"/>
              <w:spacing w:before="113"/>
              <w:ind w:left="6" w:right="3"/>
              <w:rPr>
                <w:b/>
                <w:sz w:val="20"/>
              </w:rPr>
            </w:pPr>
            <w:r>
              <w:rPr>
                <w:b/>
                <w:spacing w:val="-4"/>
                <w:sz w:val="20"/>
              </w:rPr>
              <w:t>2019</w:t>
            </w:r>
          </w:p>
        </w:tc>
        <w:tc>
          <w:tcPr>
            <w:tcW w:w="1842" w:type="dxa"/>
          </w:tcPr>
          <w:p w:rsidR="00353D9E" w:rsidRDefault="009B5792">
            <w:pPr>
              <w:pStyle w:val="TableParagraph"/>
              <w:spacing w:before="113"/>
              <w:ind w:left="6"/>
              <w:rPr>
                <w:b/>
                <w:sz w:val="20"/>
              </w:rPr>
            </w:pPr>
            <w:r>
              <w:rPr>
                <w:b/>
                <w:spacing w:val="-4"/>
                <w:sz w:val="20"/>
              </w:rPr>
              <w:t>2020</w:t>
            </w:r>
          </w:p>
        </w:tc>
      </w:tr>
      <w:tr w:rsidR="00353D9E">
        <w:trPr>
          <w:trHeight w:val="282"/>
        </w:trPr>
        <w:tc>
          <w:tcPr>
            <w:tcW w:w="3265" w:type="dxa"/>
          </w:tcPr>
          <w:p w:rsidR="00353D9E" w:rsidRDefault="009B5792">
            <w:pPr>
              <w:pStyle w:val="TableParagraph"/>
              <w:spacing w:before="19"/>
              <w:ind w:left="5"/>
              <w:rPr>
                <w:sz w:val="20"/>
              </w:rPr>
            </w:pPr>
            <w:r>
              <w:rPr>
                <w:sz w:val="20"/>
              </w:rPr>
              <w:t>СЦТ</w:t>
            </w:r>
            <w:r w:rsidR="0072106E">
              <w:rPr>
                <w:sz w:val="20"/>
              </w:rPr>
              <w:t xml:space="preserve"> </w:t>
            </w:r>
            <w:r>
              <w:rPr>
                <w:sz w:val="20"/>
              </w:rPr>
              <w:t>котельнойс.</w:t>
            </w:r>
            <w:r>
              <w:rPr>
                <w:spacing w:val="-2"/>
                <w:sz w:val="20"/>
              </w:rPr>
              <w:t>Копорье</w:t>
            </w:r>
          </w:p>
        </w:tc>
        <w:tc>
          <w:tcPr>
            <w:tcW w:w="872" w:type="dxa"/>
          </w:tcPr>
          <w:p w:rsidR="00353D9E" w:rsidRDefault="009B5792">
            <w:pPr>
              <w:pStyle w:val="TableParagraph"/>
              <w:spacing w:before="19"/>
              <w:ind w:left="232"/>
              <w:jc w:val="left"/>
              <w:rPr>
                <w:sz w:val="20"/>
              </w:rPr>
            </w:pPr>
            <w:r>
              <w:rPr>
                <w:spacing w:val="-4"/>
                <w:sz w:val="20"/>
              </w:rPr>
              <w:t>Гкал</w:t>
            </w:r>
          </w:p>
        </w:tc>
        <w:tc>
          <w:tcPr>
            <w:tcW w:w="1532" w:type="dxa"/>
          </w:tcPr>
          <w:p w:rsidR="00353D9E" w:rsidRDefault="009B5792">
            <w:pPr>
              <w:pStyle w:val="TableParagraph"/>
              <w:spacing w:before="19"/>
              <w:ind w:left="7" w:right="6"/>
              <w:rPr>
                <w:sz w:val="20"/>
              </w:rPr>
            </w:pPr>
            <w:r>
              <w:rPr>
                <w:spacing w:val="-10"/>
                <w:sz w:val="20"/>
              </w:rPr>
              <w:t>-</w:t>
            </w:r>
          </w:p>
        </w:tc>
        <w:tc>
          <w:tcPr>
            <w:tcW w:w="1842" w:type="dxa"/>
          </w:tcPr>
          <w:p w:rsidR="00353D9E" w:rsidRDefault="009B5792">
            <w:pPr>
              <w:pStyle w:val="TableParagraph"/>
              <w:spacing w:before="19"/>
              <w:ind w:left="6" w:right="3"/>
              <w:rPr>
                <w:sz w:val="20"/>
              </w:rPr>
            </w:pPr>
            <w:r>
              <w:rPr>
                <w:spacing w:val="-4"/>
                <w:sz w:val="20"/>
              </w:rPr>
              <w:t>1446</w:t>
            </w:r>
          </w:p>
        </w:tc>
        <w:tc>
          <w:tcPr>
            <w:tcW w:w="1842" w:type="dxa"/>
          </w:tcPr>
          <w:p w:rsidR="00353D9E" w:rsidRDefault="009B5792">
            <w:pPr>
              <w:pStyle w:val="TableParagraph"/>
              <w:spacing w:before="19"/>
              <w:ind w:left="6" w:right="2"/>
              <w:rPr>
                <w:sz w:val="20"/>
              </w:rPr>
            </w:pPr>
            <w:r>
              <w:rPr>
                <w:spacing w:val="-2"/>
                <w:sz w:val="20"/>
              </w:rPr>
              <w:t>1116,96</w:t>
            </w:r>
          </w:p>
        </w:tc>
      </w:tr>
    </w:tbl>
    <w:p w:rsidR="00353D9E" w:rsidRDefault="00353D9E">
      <w:pPr>
        <w:pStyle w:val="a3"/>
        <w:spacing w:before="89"/>
        <w:ind w:left="0" w:firstLine="0"/>
        <w:jc w:val="left"/>
        <w:rPr>
          <w:b/>
          <w:sz w:val="24"/>
        </w:rPr>
      </w:pPr>
    </w:p>
    <w:p w:rsidR="00353D9E" w:rsidRDefault="009B5792">
      <w:pPr>
        <w:pStyle w:val="a3"/>
        <w:spacing w:before="0" w:line="360" w:lineRule="auto"/>
        <w:ind w:right="146"/>
      </w:pPr>
      <w:r>
        <w:t>Оценку тепловых потерь в тепловых сетях за последние 3 года произвести невозможно, ввиду отсутствия необходимой исходной информации.</w:t>
      </w:r>
    </w:p>
    <w:p w:rsidR="00353D9E" w:rsidRDefault="009B5792">
      <w:pPr>
        <w:pStyle w:val="1"/>
        <w:numPr>
          <w:ilvl w:val="2"/>
          <w:numId w:val="39"/>
        </w:numPr>
        <w:tabs>
          <w:tab w:val="left" w:pos="1841"/>
        </w:tabs>
        <w:spacing w:before="248"/>
        <w:ind w:left="143" w:right="147" w:firstLine="710"/>
      </w:pPr>
      <w:bookmarkStart w:id="41" w:name="_bookmark41"/>
      <w:bookmarkEnd w:id="41"/>
      <w:r>
        <w:t>Предписания надзорных органов по запрещению дальнейшей эксплуатации участков тепловой сети и результаты их исполнения</w:t>
      </w:r>
    </w:p>
    <w:p w:rsidR="00353D9E" w:rsidRDefault="009B5792">
      <w:pPr>
        <w:pStyle w:val="a3"/>
        <w:spacing w:before="233" w:line="360" w:lineRule="auto"/>
        <w:ind w:right="151"/>
      </w:pPr>
      <w:r>
        <w:t>Предписания надзорных органов по запрещению дальнейшей эксплуатации участков тепловой сети отсутствуют.</w:t>
      </w:r>
    </w:p>
    <w:p w:rsidR="00353D9E" w:rsidRDefault="009B5792">
      <w:pPr>
        <w:pStyle w:val="1"/>
        <w:numPr>
          <w:ilvl w:val="2"/>
          <w:numId w:val="39"/>
        </w:numPr>
        <w:tabs>
          <w:tab w:val="left" w:pos="1841"/>
        </w:tabs>
        <w:spacing w:before="248"/>
        <w:ind w:left="143" w:right="145" w:firstLine="710"/>
      </w:pPr>
      <w:bookmarkStart w:id="42" w:name="_bookmark42"/>
      <w:bookmarkEnd w:id="42"/>
      <w:r>
        <w:t>Типы присоединений теплопотребляющих установок потребителей к тепловым сетям</w:t>
      </w:r>
    </w:p>
    <w:p w:rsidR="00353D9E" w:rsidRDefault="009B5792">
      <w:pPr>
        <w:pStyle w:val="a3"/>
        <w:spacing w:before="232" w:line="360" w:lineRule="auto"/>
        <w:ind w:right="138"/>
      </w:pPr>
      <w:r>
        <w:t>Потребители тепловой котельной с. Копорье подключены к сетям теплоснабжения по схеме с открытым водоразбором и непосредственным присоединением системы отопления к тепловой сети.</w:t>
      </w:r>
    </w:p>
    <w:p w:rsidR="00353D9E" w:rsidRDefault="009B5792">
      <w:pPr>
        <w:pStyle w:val="1"/>
        <w:numPr>
          <w:ilvl w:val="2"/>
          <w:numId w:val="39"/>
        </w:numPr>
        <w:tabs>
          <w:tab w:val="left" w:pos="1841"/>
        </w:tabs>
        <w:spacing w:before="249"/>
        <w:ind w:left="143" w:right="139" w:firstLine="710"/>
      </w:pPr>
      <w:bookmarkStart w:id="43" w:name="_bookmark43"/>
      <w:bookmarkEnd w:id="43"/>
      <w:r>
        <w:t>Сведенияоналичиикоммерческогоприборногоучетатепловой энергии, отпущенной из тепловых сетей потребителям, и анализ планов по установке приборов учета тепловой энергии и теплоносителя</w:t>
      </w:r>
    </w:p>
    <w:p w:rsidR="00353D9E" w:rsidRDefault="009B5792">
      <w:pPr>
        <w:pStyle w:val="a3"/>
        <w:spacing w:before="231" w:line="360" w:lineRule="auto"/>
        <w:ind w:right="146"/>
        <w:rPr>
          <w:sz w:val="22"/>
        </w:rPr>
      </w:pPr>
      <w:r>
        <w:t xml:space="preserve">Информация,оналичиикоммерческогоприборногоучетатепловойэнергии, отпущенной из тепловых сетей потребителям, представлена в таблице </w:t>
      </w:r>
      <w:hyperlink w:anchor="_bookmark44" w:history="1">
        <w:r>
          <w:t xml:space="preserve">Таблица </w:t>
        </w:r>
        <w:r>
          <w:rPr>
            <w:sz w:val="22"/>
          </w:rPr>
          <w:t>7</w:t>
        </w:r>
      </w:hyperlink>
    </w:p>
    <w:p w:rsidR="00353D9E" w:rsidRDefault="00353D9E">
      <w:pPr>
        <w:pStyle w:val="a3"/>
        <w:spacing w:line="360" w:lineRule="auto"/>
        <w:rPr>
          <w:sz w:val="22"/>
        </w:rPr>
        <w:sectPr w:rsidR="00353D9E">
          <w:pgSz w:w="11920" w:h="16850"/>
          <w:pgMar w:top="1060" w:right="708" w:bottom="860" w:left="1700" w:header="0" w:footer="662" w:gutter="0"/>
          <w:cols w:space="720"/>
        </w:sectPr>
      </w:pPr>
    </w:p>
    <w:p w:rsidR="00353D9E" w:rsidRDefault="00353D9E">
      <w:pPr>
        <w:pStyle w:val="a3"/>
        <w:spacing w:before="73"/>
        <w:ind w:left="0" w:firstLine="0"/>
        <w:jc w:val="left"/>
        <w:rPr>
          <w:sz w:val="24"/>
        </w:rPr>
      </w:pPr>
    </w:p>
    <w:p w:rsidR="00353D9E" w:rsidRDefault="009B5792">
      <w:pPr>
        <w:spacing w:before="1"/>
        <w:ind w:left="144"/>
        <w:rPr>
          <w:b/>
          <w:sz w:val="24"/>
        </w:rPr>
      </w:pPr>
      <w:bookmarkStart w:id="44" w:name="_bookmark44"/>
      <w:bookmarkEnd w:id="44"/>
      <w:r>
        <w:rPr>
          <w:b/>
          <w:sz w:val="24"/>
        </w:rPr>
        <w:t>Таблица7.Данные</w:t>
      </w:r>
      <w:r w:rsidR="0072106E">
        <w:rPr>
          <w:b/>
          <w:sz w:val="24"/>
        </w:rPr>
        <w:t xml:space="preserve"> </w:t>
      </w:r>
      <w:r>
        <w:rPr>
          <w:b/>
          <w:sz w:val="24"/>
        </w:rPr>
        <w:t>об</w:t>
      </w:r>
      <w:r w:rsidR="0072106E">
        <w:rPr>
          <w:b/>
          <w:sz w:val="24"/>
        </w:rPr>
        <w:t xml:space="preserve"> </w:t>
      </w:r>
      <w:r>
        <w:rPr>
          <w:b/>
          <w:sz w:val="24"/>
        </w:rPr>
        <w:t>оснащенности</w:t>
      </w:r>
      <w:r w:rsidR="0072106E">
        <w:rPr>
          <w:b/>
          <w:sz w:val="24"/>
        </w:rPr>
        <w:t xml:space="preserve"> </w:t>
      </w:r>
      <w:r>
        <w:rPr>
          <w:b/>
          <w:sz w:val="24"/>
        </w:rPr>
        <w:t>приборами</w:t>
      </w:r>
      <w:r w:rsidR="0072106E">
        <w:rPr>
          <w:b/>
          <w:sz w:val="24"/>
        </w:rPr>
        <w:t xml:space="preserve"> </w:t>
      </w:r>
      <w:r>
        <w:rPr>
          <w:b/>
          <w:sz w:val="24"/>
        </w:rPr>
        <w:t>учета</w:t>
      </w:r>
      <w:r w:rsidR="0072106E">
        <w:rPr>
          <w:b/>
          <w:sz w:val="24"/>
        </w:rPr>
        <w:t xml:space="preserve"> </w:t>
      </w:r>
      <w:r>
        <w:rPr>
          <w:b/>
          <w:sz w:val="24"/>
        </w:rPr>
        <w:t>тепловой</w:t>
      </w:r>
      <w:r w:rsidR="0072106E">
        <w:rPr>
          <w:b/>
          <w:sz w:val="24"/>
        </w:rPr>
        <w:t xml:space="preserve"> </w:t>
      </w:r>
      <w:r>
        <w:rPr>
          <w:b/>
          <w:sz w:val="24"/>
        </w:rPr>
        <w:t>энергией</w:t>
      </w:r>
      <w:r w:rsidR="0072106E">
        <w:rPr>
          <w:b/>
          <w:sz w:val="24"/>
        </w:rPr>
        <w:t xml:space="preserve"> </w:t>
      </w:r>
      <w:r>
        <w:rPr>
          <w:b/>
          <w:sz w:val="24"/>
        </w:rPr>
        <w:t>многоквартирных</w:t>
      </w:r>
      <w:r w:rsidR="0072106E">
        <w:rPr>
          <w:b/>
          <w:sz w:val="24"/>
        </w:rPr>
        <w:t xml:space="preserve"> </w:t>
      </w:r>
      <w:r>
        <w:rPr>
          <w:b/>
          <w:sz w:val="24"/>
        </w:rPr>
        <w:t>домов</w:t>
      </w:r>
      <w:r w:rsidR="0072106E">
        <w:rPr>
          <w:b/>
          <w:sz w:val="24"/>
        </w:rPr>
        <w:t xml:space="preserve"> </w:t>
      </w:r>
      <w:r>
        <w:rPr>
          <w:b/>
          <w:sz w:val="24"/>
        </w:rPr>
        <w:t>на</w:t>
      </w:r>
      <w:r w:rsidR="0072106E">
        <w:rPr>
          <w:b/>
          <w:sz w:val="24"/>
        </w:rPr>
        <w:t xml:space="preserve"> </w:t>
      </w:r>
      <w:r>
        <w:rPr>
          <w:b/>
          <w:sz w:val="24"/>
        </w:rPr>
        <w:t>территории</w:t>
      </w:r>
      <w:r w:rsidR="0072106E">
        <w:rPr>
          <w:b/>
          <w:sz w:val="24"/>
        </w:rPr>
        <w:t xml:space="preserve"> </w:t>
      </w:r>
      <w:r>
        <w:rPr>
          <w:b/>
          <w:sz w:val="24"/>
        </w:rPr>
        <w:t>с.</w:t>
      </w:r>
      <w:r>
        <w:rPr>
          <w:b/>
          <w:spacing w:val="-2"/>
          <w:sz w:val="24"/>
        </w:rPr>
        <w:t>Копорье.</w:t>
      </w:r>
    </w:p>
    <w:p w:rsidR="00353D9E" w:rsidRDefault="00353D9E">
      <w:pPr>
        <w:pStyle w:val="a3"/>
        <w:spacing w:before="4"/>
        <w:ind w:left="0" w:firstLine="0"/>
        <w:jc w:val="left"/>
        <w:rPr>
          <w:b/>
          <w:sz w:val="17"/>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418"/>
        <w:gridCol w:w="2834"/>
        <w:gridCol w:w="2692"/>
        <w:gridCol w:w="1133"/>
        <w:gridCol w:w="1276"/>
        <w:gridCol w:w="1135"/>
        <w:gridCol w:w="1274"/>
      </w:tblGrid>
      <w:tr w:rsidR="00353D9E">
        <w:trPr>
          <w:trHeight w:val="230"/>
        </w:trPr>
        <w:tc>
          <w:tcPr>
            <w:tcW w:w="1560" w:type="dxa"/>
            <w:vMerge w:val="restart"/>
          </w:tcPr>
          <w:p w:rsidR="00353D9E" w:rsidRDefault="00353D9E">
            <w:pPr>
              <w:pStyle w:val="TableParagraph"/>
              <w:jc w:val="left"/>
              <w:rPr>
                <w:b/>
                <w:sz w:val="20"/>
              </w:rPr>
            </w:pPr>
          </w:p>
          <w:p w:rsidR="00353D9E" w:rsidRDefault="00353D9E">
            <w:pPr>
              <w:pStyle w:val="TableParagraph"/>
              <w:spacing w:before="123"/>
              <w:jc w:val="left"/>
              <w:rPr>
                <w:b/>
                <w:sz w:val="20"/>
              </w:rPr>
            </w:pPr>
          </w:p>
          <w:p w:rsidR="00353D9E" w:rsidRDefault="009B5792">
            <w:pPr>
              <w:pStyle w:val="TableParagraph"/>
              <w:ind w:left="510"/>
              <w:jc w:val="left"/>
              <w:rPr>
                <w:b/>
                <w:sz w:val="20"/>
              </w:rPr>
            </w:pPr>
            <w:r>
              <w:rPr>
                <w:b/>
                <w:spacing w:val="-2"/>
                <w:sz w:val="20"/>
              </w:rPr>
              <w:t>Адрес</w:t>
            </w:r>
          </w:p>
        </w:tc>
        <w:tc>
          <w:tcPr>
            <w:tcW w:w="1984" w:type="dxa"/>
            <w:vMerge w:val="restart"/>
          </w:tcPr>
          <w:p w:rsidR="00353D9E" w:rsidRDefault="00353D9E">
            <w:pPr>
              <w:pStyle w:val="TableParagraph"/>
              <w:jc w:val="left"/>
              <w:rPr>
                <w:b/>
                <w:sz w:val="20"/>
              </w:rPr>
            </w:pPr>
          </w:p>
          <w:p w:rsidR="00353D9E" w:rsidRDefault="00353D9E">
            <w:pPr>
              <w:pStyle w:val="TableParagraph"/>
              <w:spacing w:before="8"/>
              <w:jc w:val="left"/>
              <w:rPr>
                <w:b/>
                <w:sz w:val="20"/>
              </w:rPr>
            </w:pPr>
          </w:p>
          <w:p w:rsidR="00353D9E" w:rsidRDefault="009B5792">
            <w:pPr>
              <w:pStyle w:val="TableParagraph"/>
              <w:ind w:left="592" w:right="124" w:hanging="461"/>
              <w:jc w:val="left"/>
              <w:rPr>
                <w:b/>
                <w:sz w:val="20"/>
              </w:rPr>
            </w:pPr>
            <w:r>
              <w:rPr>
                <w:b/>
                <w:sz w:val="20"/>
              </w:rPr>
              <w:t xml:space="preserve">Видпотребляемых </w:t>
            </w:r>
            <w:r>
              <w:rPr>
                <w:b/>
                <w:spacing w:val="-2"/>
                <w:sz w:val="20"/>
              </w:rPr>
              <w:t>ресурсов</w:t>
            </w:r>
          </w:p>
        </w:tc>
        <w:tc>
          <w:tcPr>
            <w:tcW w:w="6944" w:type="dxa"/>
            <w:gridSpan w:val="3"/>
          </w:tcPr>
          <w:p w:rsidR="00353D9E" w:rsidRDefault="009B5792">
            <w:pPr>
              <w:pStyle w:val="TableParagraph"/>
              <w:spacing w:line="210" w:lineRule="exact"/>
              <w:ind w:left="11"/>
              <w:rPr>
                <w:b/>
                <w:sz w:val="20"/>
              </w:rPr>
            </w:pPr>
            <w:r>
              <w:rPr>
                <w:b/>
                <w:sz w:val="20"/>
              </w:rPr>
              <w:t>Общедомовыеприборы</w:t>
            </w:r>
            <w:r>
              <w:rPr>
                <w:b/>
                <w:spacing w:val="-2"/>
                <w:sz w:val="20"/>
              </w:rPr>
              <w:t>учета</w:t>
            </w:r>
          </w:p>
        </w:tc>
        <w:tc>
          <w:tcPr>
            <w:tcW w:w="4818" w:type="dxa"/>
            <w:gridSpan w:val="4"/>
          </w:tcPr>
          <w:p w:rsidR="00353D9E" w:rsidRDefault="009B5792">
            <w:pPr>
              <w:pStyle w:val="TableParagraph"/>
              <w:spacing w:line="210" w:lineRule="exact"/>
              <w:ind w:left="918"/>
              <w:jc w:val="left"/>
              <w:rPr>
                <w:b/>
                <w:sz w:val="20"/>
              </w:rPr>
            </w:pPr>
            <w:r>
              <w:rPr>
                <w:b/>
                <w:spacing w:val="-2"/>
                <w:sz w:val="20"/>
              </w:rPr>
              <w:t>Индивидуальныеприборы</w:t>
            </w:r>
            <w:r>
              <w:rPr>
                <w:b/>
                <w:spacing w:val="-4"/>
                <w:sz w:val="20"/>
              </w:rPr>
              <w:t>учета</w:t>
            </w:r>
          </w:p>
        </w:tc>
      </w:tr>
      <w:tr w:rsidR="00353D9E">
        <w:trPr>
          <w:trHeight w:val="230"/>
        </w:trPr>
        <w:tc>
          <w:tcPr>
            <w:tcW w:w="1560" w:type="dxa"/>
            <w:vMerge/>
            <w:tcBorders>
              <w:top w:val="nil"/>
            </w:tcBorders>
          </w:tcPr>
          <w:p w:rsidR="00353D9E" w:rsidRDefault="00353D9E">
            <w:pPr>
              <w:rPr>
                <w:sz w:val="2"/>
                <w:szCs w:val="2"/>
              </w:rPr>
            </w:pPr>
          </w:p>
        </w:tc>
        <w:tc>
          <w:tcPr>
            <w:tcW w:w="1984" w:type="dxa"/>
            <w:vMerge/>
            <w:tcBorders>
              <w:top w:val="nil"/>
            </w:tcBorders>
          </w:tcPr>
          <w:p w:rsidR="00353D9E" w:rsidRDefault="00353D9E">
            <w:pPr>
              <w:rPr>
                <w:sz w:val="2"/>
                <w:szCs w:val="2"/>
              </w:rPr>
            </w:pPr>
          </w:p>
        </w:tc>
        <w:tc>
          <w:tcPr>
            <w:tcW w:w="1418" w:type="dxa"/>
            <w:vMerge w:val="restart"/>
          </w:tcPr>
          <w:p w:rsidR="00353D9E" w:rsidRDefault="00353D9E">
            <w:pPr>
              <w:pStyle w:val="TableParagraph"/>
              <w:spacing w:before="3"/>
              <w:jc w:val="left"/>
              <w:rPr>
                <w:b/>
                <w:sz w:val="20"/>
              </w:rPr>
            </w:pPr>
          </w:p>
          <w:p w:rsidR="00353D9E" w:rsidRDefault="009B5792">
            <w:pPr>
              <w:pStyle w:val="TableParagraph"/>
              <w:ind w:left="8" w:right="3"/>
              <w:rPr>
                <w:b/>
                <w:sz w:val="20"/>
              </w:rPr>
            </w:pPr>
            <w:r>
              <w:rPr>
                <w:b/>
                <w:spacing w:val="-4"/>
                <w:sz w:val="20"/>
              </w:rPr>
              <w:t xml:space="preserve">Общее </w:t>
            </w:r>
            <w:r>
              <w:rPr>
                <w:b/>
                <w:spacing w:val="-2"/>
                <w:sz w:val="20"/>
              </w:rPr>
              <w:t xml:space="preserve">количество </w:t>
            </w:r>
            <w:r>
              <w:rPr>
                <w:b/>
                <w:sz w:val="20"/>
              </w:rPr>
              <w:t>домов, шт</w:t>
            </w:r>
          </w:p>
        </w:tc>
        <w:tc>
          <w:tcPr>
            <w:tcW w:w="5526" w:type="dxa"/>
            <w:gridSpan w:val="2"/>
          </w:tcPr>
          <w:p w:rsidR="00353D9E" w:rsidRDefault="009B5792">
            <w:pPr>
              <w:pStyle w:val="TableParagraph"/>
              <w:spacing w:line="210" w:lineRule="exact"/>
              <w:ind w:left="1425"/>
              <w:jc w:val="left"/>
              <w:rPr>
                <w:b/>
                <w:sz w:val="20"/>
              </w:rPr>
            </w:pPr>
            <w:r>
              <w:rPr>
                <w:b/>
                <w:sz w:val="20"/>
              </w:rPr>
              <w:t>Изобщегоколичества</w:t>
            </w:r>
            <w:r>
              <w:rPr>
                <w:b/>
                <w:spacing w:val="-2"/>
                <w:sz w:val="20"/>
              </w:rPr>
              <w:t>домов:</w:t>
            </w:r>
          </w:p>
        </w:tc>
        <w:tc>
          <w:tcPr>
            <w:tcW w:w="1133" w:type="dxa"/>
            <w:vMerge w:val="restart"/>
          </w:tcPr>
          <w:p w:rsidR="00353D9E" w:rsidRDefault="00353D9E">
            <w:pPr>
              <w:pStyle w:val="TableParagraph"/>
              <w:spacing w:before="3"/>
              <w:jc w:val="left"/>
              <w:rPr>
                <w:b/>
                <w:sz w:val="20"/>
              </w:rPr>
            </w:pPr>
          </w:p>
          <w:p w:rsidR="00353D9E" w:rsidRDefault="009B5792">
            <w:pPr>
              <w:pStyle w:val="TableParagraph"/>
              <w:ind w:left="15" w:right="-15" w:firstLine="252"/>
              <w:jc w:val="left"/>
              <w:rPr>
                <w:b/>
                <w:sz w:val="20"/>
              </w:rPr>
            </w:pPr>
            <w:r>
              <w:rPr>
                <w:b/>
                <w:spacing w:val="-2"/>
                <w:sz w:val="20"/>
              </w:rPr>
              <w:t>Общее количество квартир,шт</w:t>
            </w:r>
          </w:p>
        </w:tc>
        <w:tc>
          <w:tcPr>
            <w:tcW w:w="1276" w:type="dxa"/>
            <w:vMerge w:val="restart"/>
          </w:tcPr>
          <w:p w:rsidR="00353D9E" w:rsidRDefault="009B5792">
            <w:pPr>
              <w:pStyle w:val="TableParagraph"/>
              <w:spacing w:before="118"/>
              <w:ind w:left="87" w:right="69" w:hanging="7"/>
              <w:rPr>
                <w:b/>
                <w:sz w:val="20"/>
              </w:rPr>
            </w:pPr>
            <w:r>
              <w:rPr>
                <w:b/>
                <w:spacing w:val="-2"/>
                <w:sz w:val="20"/>
              </w:rPr>
              <w:t>Подлежит оснащению (количество квартир)</w:t>
            </w:r>
          </w:p>
        </w:tc>
        <w:tc>
          <w:tcPr>
            <w:tcW w:w="1135" w:type="dxa"/>
            <w:vMerge w:val="restart"/>
          </w:tcPr>
          <w:p w:rsidR="00353D9E" w:rsidRDefault="009B5792">
            <w:pPr>
              <w:pStyle w:val="TableParagraph"/>
              <w:spacing w:before="118"/>
              <w:ind w:left="16" w:right="1" w:firstLine="1"/>
              <w:rPr>
                <w:b/>
                <w:sz w:val="20"/>
              </w:rPr>
            </w:pPr>
            <w:r>
              <w:rPr>
                <w:b/>
                <w:spacing w:val="-2"/>
                <w:sz w:val="20"/>
              </w:rPr>
              <w:t>Факт.оснащение (количество квартир)</w:t>
            </w:r>
          </w:p>
        </w:tc>
        <w:tc>
          <w:tcPr>
            <w:tcW w:w="1274" w:type="dxa"/>
            <w:vMerge w:val="restart"/>
          </w:tcPr>
          <w:p w:rsidR="00353D9E" w:rsidRDefault="009B5792">
            <w:pPr>
              <w:pStyle w:val="TableParagraph"/>
              <w:spacing w:before="118"/>
              <w:ind w:left="7" w:right="-15" w:firstLine="1"/>
              <w:rPr>
                <w:b/>
                <w:sz w:val="20"/>
              </w:rPr>
            </w:pPr>
            <w:r>
              <w:rPr>
                <w:b/>
                <w:sz w:val="20"/>
              </w:rPr>
              <w:t xml:space="preserve">Введено в </w:t>
            </w:r>
            <w:r>
              <w:rPr>
                <w:b/>
                <w:spacing w:val="-2"/>
                <w:sz w:val="20"/>
              </w:rPr>
              <w:t>эксплуатацию(количество приборов)</w:t>
            </w:r>
          </w:p>
        </w:tc>
      </w:tr>
      <w:tr w:rsidR="00353D9E">
        <w:trPr>
          <w:trHeight w:val="921"/>
        </w:trPr>
        <w:tc>
          <w:tcPr>
            <w:tcW w:w="1560" w:type="dxa"/>
            <w:vMerge/>
            <w:tcBorders>
              <w:top w:val="nil"/>
            </w:tcBorders>
          </w:tcPr>
          <w:p w:rsidR="00353D9E" w:rsidRDefault="00353D9E">
            <w:pPr>
              <w:rPr>
                <w:sz w:val="2"/>
                <w:szCs w:val="2"/>
              </w:rPr>
            </w:pPr>
          </w:p>
        </w:tc>
        <w:tc>
          <w:tcPr>
            <w:tcW w:w="1984" w:type="dxa"/>
            <w:vMerge/>
            <w:tcBorders>
              <w:top w:val="nil"/>
            </w:tcBorders>
          </w:tcPr>
          <w:p w:rsidR="00353D9E" w:rsidRDefault="00353D9E">
            <w:pPr>
              <w:rPr>
                <w:sz w:val="2"/>
                <w:szCs w:val="2"/>
              </w:rPr>
            </w:pP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before="228"/>
              <w:ind w:left="534" w:right="394" w:hanging="123"/>
              <w:jc w:val="left"/>
              <w:rPr>
                <w:b/>
                <w:sz w:val="20"/>
              </w:rPr>
            </w:pPr>
            <w:r>
              <w:rPr>
                <w:b/>
                <w:sz w:val="20"/>
              </w:rPr>
              <w:t>Подлежитоснащению (количество домов)</w:t>
            </w:r>
          </w:p>
        </w:tc>
        <w:tc>
          <w:tcPr>
            <w:tcW w:w="2692" w:type="dxa"/>
          </w:tcPr>
          <w:p w:rsidR="00353D9E" w:rsidRDefault="009B5792">
            <w:pPr>
              <w:pStyle w:val="TableParagraph"/>
              <w:ind w:left="67" w:right="58" w:hanging="1"/>
              <w:rPr>
                <w:b/>
                <w:sz w:val="20"/>
              </w:rPr>
            </w:pPr>
            <w:r>
              <w:rPr>
                <w:b/>
                <w:sz w:val="20"/>
              </w:rPr>
              <w:t xml:space="preserve">Отсутствует техническая </w:t>
            </w:r>
            <w:r>
              <w:rPr>
                <w:b/>
                <w:spacing w:val="-2"/>
                <w:sz w:val="20"/>
              </w:rPr>
              <w:t xml:space="preserve">возможностьустановки </w:t>
            </w:r>
            <w:r>
              <w:rPr>
                <w:b/>
                <w:sz w:val="20"/>
              </w:rPr>
              <w:t>приборовучета(количество</w:t>
            </w:r>
          </w:p>
          <w:p w:rsidR="00353D9E" w:rsidRDefault="009B5792">
            <w:pPr>
              <w:pStyle w:val="TableParagraph"/>
              <w:spacing w:line="212" w:lineRule="exact"/>
              <w:ind w:left="9"/>
              <w:rPr>
                <w:b/>
                <w:sz w:val="20"/>
              </w:rPr>
            </w:pPr>
            <w:r>
              <w:rPr>
                <w:b/>
                <w:spacing w:val="-2"/>
                <w:sz w:val="20"/>
              </w:rPr>
              <w:t>домов)</w:t>
            </w:r>
          </w:p>
        </w:tc>
        <w:tc>
          <w:tcPr>
            <w:tcW w:w="1133" w:type="dxa"/>
            <w:vMerge/>
            <w:tcBorders>
              <w:top w:val="nil"/>
            </w:tcBorders>
          </w:tcPr>
          <w:p w:rsidR="00353D9E" w:rsidRDefault="00353D9E">
            <w:pPr>
              <w:rPr>
                <w:sz w:val="2"/>
                <w:szCs w:val="2"/>
              </w:rPr>
            </w:pPr>
          </w:p>
        </w:tc>
        <w:tc>
          <w:tcPr>
            <w:tcW w:w="1276" w:type="dxa"/>
            <w:vMerge/>
            <w:tcBorders>
              <w:top w:val="nil"/>
            </w:tcBorders>
          </w:tcPr>
          <w:p w:rsidR="00353D9E" w:rsidRDefault="00353D9E">
            <w:pPr>
              <w:rPr>
                <w:sz w:val="2"/>
                <w:szCs w:val="2"/>
              </w:rPr>
            </w:pPr>
          </w:p>
        </w:tc>
        <w:tc>
          <w:tcPr>
            <w:tcW w:w="1135" w:type="dxa"/>
            <w:vMerge/>
            <w:tcBorders>
              <w:top w:val="nil"/>
            </w:tcBorders>
          </w:tcPr>
          <w:p w:rsidR="00353D9E" w:rsidRDefault="00353D9E">
            <w:pPr>
              <w:rPr>
                <w:sz w:val="2"/>
                <w:szCs w:val="2"/>
              </w:rPr>
            </w:pPr>
          </w:p>
        </w:tc>
        <w:tc>
          <w:tcPr>
            <w:tcW w:w="1274" w:type="dxa"/>
            <w:vMerge/>
            <w:tcBorders>
              <w:top w:val="nil"/>
            </w:tcBorders>
          </w:tcPr>
          <w:p w:rsidR="00353D9E" w:rsidRDefault="00353D9E">
            <w:pPr>
              <w:rPr>
                <w:sz w:val="2"/>
                <w:szCs w:val="2"/>
              </w:rPr>
            </w:pPr>
          </w:p>
        </w:tc>
      </w:tr>
      <w:tr w:rsidR="00353D9E">
        <w:trPr>
          <w:trHeight w:val="458"/>
        </w:trPr>
        <w:tc>
          <w:tcPr>
            <w:tcW w:w="1560" w:type="dxa"/>
            <w:vMerge w:val="restart"/>
          </w:tcPr>
          <w:p w:rsidR="00353D9E" w:rsidRDefault="00353D9E">
            <w:pPr>
              <w:pStyle w:val="TableParagraph"/>
              <w:spacing w:before="113"/>
              <w:jc w:val="left"/>
              <w:rPr>
                <w:b/>
                <w:sz w:val="20"/>
              </w:rPr>
            </w:pPr>
          </w:p>
          <w:p w:rsidR="00353D9E" w:rsidRDefault="009B5792">
            <w:pPr>
              <w:pStyle w:val="TableParagraph"/>
              <w:ind w:left="124"/>
              <w:jc w:val="left"/>
              <w:rPr>
                <w:sz w:val="20"/>
              </w:rPr>
            </w:pPr>
            <w:r>
              <w:rPr>
                <w:sz w:val="20"/>
              </w:rPr>
              <w:t>с.Копорье,д.</w:t>
            </w:r>
            <w:r>
              <w:rPr>
                <w:spacing w:val="-10"/>
                <w:sz w:val="20"/>
              </w:rPr>
              <w:t>1</w:t>
            </w:r>
          </w:p>
        </w:tc>
        <w:tc>
          <w:tcPr>
            <w:tcW w:w="1984" w:type="dxa"/>
          </w:tcPr>
          <w:p w:rsidR="00353D9E" w:rsidRDefault="009B5792">
            <w:pPr>
              <w:pStyle w:val="TableParagraph"/>
              <w:spacing w:before="108"/>
              <w:ind w:left="14" w:right="8"/>
              <w:rPr>
                <w:sz w:val="20"/>
              </w:rPr>
            </w:pPr>
            <w:r>
              <w:rPr>
                <w:sz w:val="20"/>
              </w:rPr>
              <w:t>горячая</w:t>
            </w:r>
            <w:r>
              <w:rPr>
                <w:spacing w:val="-4"/>
                <w:sz w:val="20"/>
              </w:rPr>
              <w:t>вода</w:t>
            </w:r>
          </w:p>
        </w:tc>
        <w:tc>
          <w:tcPr>
            <w:tcW w:w="1418" w:type="dxa"/>
            <w:vMerge w:val="restart"/>
          </w:tcPr>
          <w:p w:rsidR="00353D9E" w:rsidRDefault="00353D9E">
            <w:pPr>
              <w:pStyle w:val="TableParagraph"/>
              <w:spacing w:before="113"/>
              <w:jc w:val="left"/>
              <w:rPr>
                <w:b/>
                <w:sz w:val="20"/>
              </w:rPr>
            </w:pPr>
          </w:p>
          <w:p w:rsidR="00353D9E" w:rsidRDefault="009B5792">
            <w:pPr>
              <w:pStyle w:val="TableParagraph"/>
              <w:ind w:left="8" w:right="2"/>
              <w:rPr>
                <w:sz w:val="20"/>
              </w:rPr>
            </w:pPr>
            <w:r>
              <w:rPr>
                <w:spacing w:val="-10"/>
                <w:sz w:val="20"/>
              </w:rPr>
              <w:t>1</w:t>
            </w: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5"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5" w:lineRule="exact"/>
              <w:ind w:left="9" w:right="1"/>
              <w:rPr>
                <w:sz w:val="20"/>
              </w:rPr>
            </w:pPr>
            <w:r>
              <w:rPr>
                <w:spacing w:val="-2"/>
                <w:sz w:val="20"/>
              </w:rPr>
              <w:t>возможность</w:t>
            </w:r>
          </w:p>
        </w:tc>
        <w:tc>
          <w:tcPr>
            <w:tcW w:w="1133" w:type="dxa"/>
            <w:vMerge w:val="restart"/>
          </w:tcPr>
          <w:p w:rsidR="00353D9E" w:rsidRDefault="00353D9E">
            <w:pPr>
              <w:pStyle w:val="TableParagraph"/>
              <w:spacing w:before="113"/>
              <w:jc w:val="left"/>
              <w:rPr>
                <w:b/>
                <w:sz w:val="20"/>
              </w:rPr>
            </w:pPr>
          </w:p>
          <w:p w:rsidR="00353D9E" w:rsidRDefault="009B5792">
            <w:pPr>
              <w:pStyle w:val="TableParagraph"/>
              <w:ind w:left="18"/>
              <w:rPr>
                <w:sz w:val="20"/>
              </w:rPr>
            </w:pPr>
            <w:r>
              <w:rPr>
                <w:spacing w:val="-5"/>
                <w:sz w:val="20"/>
              </w:rPr>
              <w:t>16</w:t>
            </w:r>
          </w:p>
        </w:tc>
        <w:tc>
          <w:tcPr>
            <w:tcW w:w="3685" w:type="dxa"/>
            <w:gridSpan w:val="3"/>
            <w:vMerge w:val="restart"/>
          </w:tcPr>
          <w:p w:rsidR="00353D9E" w:rsidRDefault="00353D9E">
            <w:pPr>
              <w:pStyle w:val="TableParagraph"/>
              <w:spacing w:before="113"/>
              <w:jc w:val="left"/>
              <w:rPr>
                <w:b/>
                <w:sz w:val="20"/>
              </w:rPr>
            </w:pPr>
          </w:p>
          <w:p w:rsidR="00353D9E" w:rsidRDefault="0072106E">
            <w:pPr>
              <w:pStyle w:val="TableParagraph"/>
              <w:ind w:left="215"/>
              <w:jc w:val="left"/>
              <w:rPr>
                <w:sz w:val="20"/>
              </w:rPr>
            </w:pPr>
            <w:r>
              <w:rPr>
                <w:spacing w:val="-2"/>
                <w:sz w:val="20"/>
              </w:rPr>
              <w:t>О</w:t>
            </w:r>
            <w:r w:rsidR="009B5792">
              <w:rPr>
                <w:spacing w:val="-2"/>
                <w:sz w:val="20"/>
              </w:rPr>
              <w:t>тсутствует</w:t>
            </w:r>
            <w:r>
              <w:rPr>
                <w:spacing w:val="-2"/>
                <w:sz w:val="20"/>
              </w:rPr>
              <w:t xml:space="preserve"> </w:t>
            </w:r>
            <w:r w:rsidR="009B5792">
              <w:rPr>
                <w:spacing w:val="-2"/>
                <w:sz w:val="20"/>
              </w:rPr>
              <w:t>техническая</w:t>
            </w:r>
            <w:r>
              <w:rPr>
                <w:spacing w:val="-2"/>
                <w:sz w:val="20"/>
              </w:rPr>
              <w:t xml:space="preserve"> </w:t>
            </w:r>
            <w:r w:rsidR="009B5792">
              <w:rPr>
                <w:spacing w:val="-2"/>
                <w:sz w:val="20"/>
              </w:rPr>
              <w:t>возможность</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8" w:lineRule="exact"/>
              <w:ind w:left="858" w:hanging="492"/>
              <w:jc w:val="left"/>
              <w:rPr>
                <w:sz w:val="20"/>
              </w:rPr>
            </w:pPr>
            <w:r>
              <w:rPr>
                <w:spacing w:val="-2"/>
                <w:sz w:val="20"/>
              </w:rPr>
              <w:t>отсутствует техническая возможность</w:t>
            </w:r>
          </w:p>
        </w:tc>
        <w:tc>
          <w:tcPr>
            <w:tcW w:w="2692" w:type="dxa"/>
          </w:tcPr>
          <w:p w:rsidR="00353D9E" w:rsidRDefault="009B5792">
            <w:pPr>
              <w:pStyle w:val="TableParagraph"/>
              <w:spacing w:line="228" w:lineRule="exact"/>
              <w:ind w:left="790" w:hanging="495"/>
              <w:jc w:val="left"/>
              <w:rPr>
                <w:sz w:val="20"/>
              </w:rPr>
            </w:pPr>
            <w:r>
              <w:rPr>
                <w:spacing w:val="-2"/>
                <w:sz w:val="20"/>
              </w:rPr>
              <w:t>отсутствует техническая возможность</w:t>
            </w:r>
          </w:p>
        </w:tc>
        <w:tc>
          <w:tcPr>
            <w:tcW w:w="1133" w:type="dxa"/>
            <w:vMerge/>
            <w:tcBorders>
              <w:top w:val="nil"/>
            </w:tcBorders>
          </w:tcPr>
          <w:p w:rsidR="00353D9E" w:rsidRDefault="00353D9E">
            <w:pPr>
              <w:rPr>
                <w:sz w:val="2"/>
                <w:szCs w:val="2"/>
              </w:rPr>
            </w:pPr>
          </w:p>
        </w:tc>
        <w:tc>
          <w:tcPr>
            <w:tcW w:w="3685" w:type="dxa"/>
            <w:gridSpan w:val="3"/>
            <w:vMerge/>
            <w:tcBorders>
              <w:top w:val="nil"/>
            </w:tcBorders>
          </w:tcPr>
          <w:p w:rsidR="00353D9E" w:rsidRDefault="00353D9E">
            <w:pPr>
              <w:rPr>
                <w:sz w:val="2"/>
                <w:szCs w:val="2"/>
              </w:rPr>
            </w:pPr>
          </w:p>
        </w:tc>
      </w:tr>
      <w:tr w:rsidR="00353D9E">
        <w:trPr>
          <w:trHeight w:val="460"/>
        </w:trPr>
        <w:tc>
          <w:tcPr>
            <w:tcW w:w="1560" w:type="dxa"/>
            <w:vMerge w:val="restart"/>
          </w:tcPr>
          <w:p w:rsidR="00353D9E" w:rsidRDefault="00353D9E">
            <w:pPr>
              <w:pStyle w:val="TableParagraph"/>
              <w:spacing w:before="113"/>
              <w:jc w:val="left"/>
              <w:rPr>
                <w:b/>
                <w:sz w:val="20"/>
              </w:rPr>
            </w:pPr>
          </w:p>
          <w:p w:rsidR="00353D9E" w:rsidRDefault="009B5792">
            <w:pPr>
              <w:pStyle w:val="TableParagraph"/>
              <w:ind w:left="124"/>
              <w:jc w:val="left"/>
              <w:rPr>
                <w:sz w:val="20"/>
              </w:rPr>
            </w:pPr>
            <w:r>
              <w:rPr>
                <w:sz w:val="20"/>
              </w:rPr>
              <w:t>с.Копорье,д.</w:t>
            </w:r>
            <w:r>
              <w:rPr>
                <w:spacing w:val="-10"/>
                <w:sz w:val="20"/>
              </w:rPr>
              <w:t>2</w:t>
            </w:r>
          </w:p>
        </w:tc>
        <w:tc>
          <w:tcPr>
            <w:tcW w:w="1984" w:type="dxa"/>
          </w:tcPr>
          <w:p w:rsidR="00353D9E" w:rsidRDefault="009B5792">
            <w:pPr>
              <w:pStyle w:val="TableParagraph"/>
              <w:spacing w:before="108"/>
              <w:ind w:left="14" w:right="8"/>
              <w:rPr>
                <w:sz w:val="20"/>
              </w:rPr>
            </w:pPr>
            <w:r>
              <w:rPr>
                <w:sz w:val="20"/>
              </w:rPr>
              <w:t>горячая</w:t>
            </w:r>
            <w:r>
              <w:rPr>
                <w:spacing w:val="-4"/>
                <w:sz w:val="20"/>
              </w:rPr>
              <w:t>вода</w:t>
            </w:r>
          </w:p>
        </w:tc>
        <w:tc>
          <w:tcPr>
            <w:tcW w:w="1418" w:type="dxa"/>
            <w:vMerge w:val="restart"/>
          </w:tcPr>
          <w:p w:rsidR="00353D9E" w:rsidRDefault="00353D9E">
            <w:pPr>
              <w:pStyle w:val="TableParagraph"/>
              <w:spacing w:before="113"/>
              <w:jc w:val="left"/>
              <w:rPr>
                <w:b/>
                <w:sz w:val="20"/>
              </w:rPr>
            </w:pPr>
          </w:p>
          <w:p w:rsidR="00353D9E" w:rsidRDefault="009B5792">
            <w:pPr>
              <w:pStyle w:val="TableParagraph"/>
              <w:ind w:left="8" w:right="2"/>
              <w:rPr>
                <w:sz w:val="20"/>
              </w:rPr>
            </w:pPr>
            <w:r>
              <w:rPr>
                <w:spacing w:val="-10"/>
                <w:sz w:val="20"/>
              </w:rPr>
              <w:t>1</w:t>
            </w: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val="restart"/>
          </w:tcPr>
          <w:p w:rsidR="00353D9E" w:rsidRDefault="00353D9E">
            <w:pPr>
              <w:pStyle w:val="TableParagraph"/>
              <w:spacing w:before="113"/>
              <w:jc w:val="left"/>
              <w:rPr>
                <w:b/>
                <w:sz w:val="20"/>
              </w:rPr>
            </w:pPr>
          </w:p>
          <w:p w:rsidR="00353D9E" w:rsidRDefault="009B5792">
            <w:pPr>
              <w:pStyle w:val="TableParagraph"/>
              <w:ind w:left="18"/>
              <w:rPr>
                <w:sz w:val="20"/>
              </w:rPr>
            </w:pPr>
            <w:r>
              <w:rPr>
                <w:spacing w:val="-5"/>
                <w:sz w:val="20"/>
              </w:rPr>
              <w:t>16</w:t>
            </w:r>
          </w:p>
        </w:tc>
        <w:tc>
          <w:tcPr>
            <w:tcW w:w="3685" w:type="dxa"/>
            <w:gridSpan w:val="3"/>
            <w:vMerge w:val="restart"/>
          </w:tcPr>
          <w:p w:rsidR="00353D9E" w:rsidRDefault="00353D9E">
            <w:pPr>
              <w:pStyle w:val="TableParagraph"/>
              <w:spacing w:before="113"/>
              <w:jc w:val="left"/>
              <w:rPr>
                <w:b/>
                <w:sz w:val="20"/>
              </w:rPr>
            </w:pPr>
          </w:p>
          <w:p w:rsidR="00353D9E" w:rsidRDefault="0072106E">
            <w:pPr>
              <w:pStyle w:val="TableParagraph"/>
              <w:ind w:left="215"/>
              <w:jc w:val="left"/>
              <w:rPr>
                <w:sz w:val="20"/>
              </w:rPr>
            </w:pPr>
            <w:r>
              <w:rPr>
                <w:spacing w:val="-2"/>
                <w:sz w:val="20"/>
              </w:rPr>
              <w:t>О</w:t>
            </w:r>
            <w:r w:rsidR="009B5792">
              <w:rPr>
                <w:spacing w:val="-2"/>
                <w:sz w:val="20"/>
              </w:rPr>
              <w:t>тсутствует</w:t>
            </w:r>
            <w:r>
              <w:rPr>
                <w:spacing w:val="-2"/>
                <w:sz w:val="20"/>
              </w:rPr>
              <w:t xml:space="preserve"> </w:t>
            </w:r>
            <w:r w:rsidR="009B5792">
              <w:rPr>
                <w:spacing w:val="-2"/>
                <w:sz w:val="20"/>
              </w:rPr>
              <w:t>техническая</w:t>
            </w:r>
            <w:r>
              <w:rPr>
                <w:spacing w:val="-2"/>
                <w:sz w:val="20"/>
              </w:rPr>
              <w:t xml:space="preserve"> </w:t>
            </w:r>
            <w:r w:rsidR="009B5792">
              <w:rPr>
                <w:spacing w:val="-2"/>
                <w:sz w:val="20"/>
              </w:rPr>
              <w:t>возможность</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3685" w:type="dxa"/>
            <w:gridSpan w:val="3"/>
            <w:vMerge/>
            <w:tcBorders>
              <w:top w:val="nil"/>
            </w:tcBorders>
          </w:tcPr>
          <w:p w:rsidR="00353D9E" w:rsidRDefault="00353D9E">
            <w:pPr>
              <w:rPr>
                <w:sz w:val="2"/>
                <w:szCs w:val="2"/>
              </w:rPr>
            </w:pPr>
          </w:p>
        </w:tc>
      </w:tr>
      <w:tr w:rsidR="00353D9E">
        <w:trPr>
          <w:trHeight w:val="460"/>
        </w:trPr>
        <w:tc>
          <w:tcPr>
            <w:tcW w:w="1560" w:type="dxa"/>
            <w:vMerge w:val="restart"/>
          </w:tcPr>
          <w:p w:rsidR="00353D9E" w:rsidRDefault="00353D9E">
            <w:pPr>
              <w:pStyle w:val="TableParagraph"/>
              <w:spacing w:before="113"/>
              <w:jc w:val="left"/>
              <w:rPr>
                <w:b/>
                <w:sz w:val="20"/>
              </w:rPr>
            </w:pPr>
          </w:p>
          <w:p w:rsidR="00353D9E" w:rsidRDefault="009B5792">
            <w:pPr>
              <w:pStyle w:val="TableParagraph"/>
              <w:spacing w:before="1"/>
              <w:ind w:left="124"/>
              <w:jc w:val="left"/>
              <w:rPr>
                <w:sz w:val="20"/>
              </w:rPr>
            </w:pPr>
            <w:r>
              <w:rPr>
                <w:sz w:val="20"/>
              </w:rPr>
              <w:t>с.Копорье,д.</w:t>
            </w:r>
            <w:r>
              <w:rPr>
                <w:spacing w:val="-10"/>
                <w:sz w:val="20"/>
              </w:rPr>
              <w:t>3</w:t>
            </w:r>
          </w:p>
        </w:tc>
        <w:tc>
          <w:tcPr>
            <w:tcW w:w="1984" w:type="dxa"/>
          </w:tcPr>
          <w:p w:rsidR="00353D9E" w:rsidRDefault="009B5792">
            <w:pPr>
              <w:pStyle w:val="TableParagraph"/>
              <w:spacing w:before="108"/>
              <w:ind w:left="14" w:right="8"/>
              <w:rPr>
                <w:sz w:val="20"/>
              </w:rPr>
            </w:pPr>
            <w:r>
              <w:rPr>
                <w:sz w:val="20"/>
              </w:rPr>
              <w:t>горячая</w:t>
            </w:r>
            <w:r>
              <w:rPr>
                <w:spacing w:val="-4"/>
                <w:sz w:val="20"/>
              </w:rPr>
              <w:t>вода</w:t>
            </w:r>
          </w:p>
        </w:tc>
        <w:tc>
          <w:tcPr>
            <w:tcW w:w="1418" w:type="dxa"/>
            <w:vMerge w:val="restart"/>
          </w:tcPr>
          <w:p w:rsidR="00353D9E" w:rsidRDefault="00353D9E">
            <w:pPr>
              <w:pStyle w:val="TableParagraph"/>
              <w:spacing w:before="113"/>
              <w:jc w:val="left"/>
              <w:rPr>
                <w:b/>
                <w:sz w:val="20"/>
              </w:rPr>
            </w:pPr>
          </w:p>
          <w:p w:rsidR="00353D9E" w:rsidRDefault="009B5792">
            <w:pPr>
              <w:pStyle w:val="TableParagraph"/>
              <w:spacing w:before="1"/>
              <w:ind w:left="8" w:right="2"/>
              <w:rPr>
                <w:sz w:val="20"/>
              </w:rPr>
            </w:pPr>
            <w:r>
              <w:rPr>
                <w:spacing w:val="-10"/>
                <w:sz w:val="20"/>
              </w:rPr>
              <w:t>1</w:t>
            </w: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val="restart"/>
          </w:tcPr>
          <w:p w:rsidR="00353D9E" w:rsidRDefault="00353D9E">
            <w:pPr>
              <w:pStyle w:val="TableParagraph"/>
              <w:spacing w:before="113"/>
              <w:jc w:val="left"/>
              <w:rPr>
                <w:b/>
                <w:sz w:val="20"/>
              </w:rPr>
            </w:pPr>
          </w:p>
          <w:p w:rsidR="00353D9E" w:rsidRDefault="009B5792">
            <w:pPr>
              <w:pStyle w:val="TableParagraph"/>
              <w:spacing w:before="1"/>
              <w:ind w:left="18"/>
              <w:rPr>
                <w:sz w:val="20"/>
              </w:rPr>
            </w:pPr>
            <w:r>
              <w:rPr>
                <w:spacing w:val="-5"/>
                <w:sz w:val="20"/>
              </w:rPr>
              <w:t>16</w:t>
            </w:r>
          </w:p>
        </w:tc>
        <w:tc>
          <w:tcPr>
            <w:tcW w:w="3685" w:type="dxa"/>
            <w:gridSpan w:val="3"/>
            <w:vMerge w:val="restart"/>
          </w:tcPr>
          <w:p w:rsidR="00353D9E" w:rsidRDefault="00353D9E">
            <w:pPr>
              <w:pStyle w:val="TableParagraph"/>
              <w:spacing w:before="113"/>
              <w:jc w:val="left"/>
              <w:rPr>
                <w:b/>
                <w:sz w:val="20"/>
              </w:rPr>
            </w:pPr>
          </w:p>
          <w:p w:rsidR="00353D9E" w:rsidRDefault="0072106E">
            <w:pPr>
              <w:pStyle w:val="TableParagraph"/>
              <w:spacing w:before="1"/>
              <w:ind w:left="215"/>
              <w:jc w:val="left"/>
              <w:rPr>
                <w:sz w:val="20"/>
              </w:rPr>
            </w:pPr>
            <w:r>
              <w:rPr>
                <w:spacing w:val="-2"/>
                <w:sz w:val="20"/>
              </w:rPr>
              <w:t>О</w:t>
            </w:r>
            <w:r w:rsidR="009B5792">
              <w:rPr>
                <w:spacing w:val="-2"/>
                <w:sz w:val="20"/>
              </w:rPr>
              <w:t>тсутствует</w:t>
            </w:r>
            <w:r>
              <w:rPr>
                <w:spacing w:val="-2"/>
                <w:sz w:val="20"/>
              </w:rPr>
              <w:t xml:space="preserve"> </w:t>
            </w:r>
            <w:r w:rsidR="009B5792">
              <w:rPr>
                <w:spacing w:val="-2"/>
                <w:sz w:val="20"/>
              </w:rPr>
              <w:t>техническая</w:t>
            </w:r>
            <w:r>
              <w:rPr>
                <w:spacing w:val="-2"/>
                <w:sz w:val="20"/>
              </w:rPr>
              <w:t xml:space="preserve"> </w:t>
            </w:r>
            <w:r w:rsidR="009B5792">
              <w:rPr>
                <w:spacing w:val="-2"/>
                <w:sz w:val="20"/>
              </w:rPr>
              <w:t>возможность</w:t>
            </w:r>
          </w:p>
        </w:tc>
      </w:tr>
      <w:tr w:rsidR="00353D9E">
        <w:trPr>
          <w:trHeight w:val="457"/>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ight="3"/>
              <w:rPr>
                <w:sz w:val="20"/>
              </w:rPr>
            </w:pPr>
            <w:r>
              <w:rPr>
                <w:spacing w:val="-2"/>
                <w:sz w:val="20"/>
              </w:rPr>
              <w:t>отсутствуеттехническая</w:t>
            </w:r>
          </w:p>
          <w:p w:rsidR="00353D9E" w:rsidRDefault="009B5792">
            <w:pPr>
              <w:pStyle w:val="TableParagraph"/>
              <w:spacing w:line="215"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5"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3685" w:type="dxa"/>
            <w:gridSpan w:val="3"/>
            <w:vMerge/>
            <w:tcBorders>
              <w:top w:val="nil"/>
            </w:tcBorders>
          </w:tcPr>
          <w:p w:rsidR="00353D9E" w:rsidRDefault="00353D9E">
            <w:pPr>
              <w:rPr>
                <w:sz w:val="2"/>
                <w:szCs w:val="2"/>
              </w:rPr>
            </w:pPr>
          </w:p>
        </w:tc>
      </w:tr>
      <w:tr w:rsidR="00353D9E">
        <w:trPr>
          <w:trHeight w:val="460"/>
        </w:trPr>
        <w:tc>
          <w:tcPr>
            <w:tcW w:w="1560" w:type="dxa"/>
            <w:vMerge w:val="restart"/>
          </w:tcPr>
          <w:p w:rsidR="00353D9E" w:rsidRDefault="00353D9E">
            <w:pPr>
              <w:pStyle w:val="TableParagraph"/>
              <w:spacing w:before="113"/>
              <w:jc w:val="left"/>
              <w:rPr>
                <w:b/>
                <w:sz w:val="20"/>
              </w:rPr>
            </w:pPr>
          </w:p>
          <w:p w:rsidR="00353D9E" w:rsidRDefault="009B5792">
            <w:pPr>
              <w:pStyle w:val="TableParagraph"/>
              <w:ind w:left="124"/>
              <w:jc w:val="left"/>
              <w:rPr>
                <w:sz w:val="20"/>
              </w:rPr>
            </w:pPr>
            <w:r>
              <w:rPr>
                <w:sz w:val="20"/>
              </w:rPr>
              <w:t>с.Копорье,д.</w:t>
            </w:r>
            <w:r>
              <w:rPr>
                <w:spacing w:val="-10"/>
                <w:sz w:val="20"/>
              </w:rPr>
              <w:t>4</w:t>
            </w:r>
          </w:p>
        </w:tc>
        <w:tc>
          <w:tcPr>
            <w:tcW w:w="1984" w:type="dxa"/>
          </w:tcPr>
          <w:p w:rsidR="00353D9E" w:rsidRDefault="009B5792">
            <w:pPr>
              <w:pStyle w:val="TableParagraph"/>
              <w:spacing w:before="110"/>
              <w:ind w:left="14" w:right="8"/>
              <w:rPr>
                <w:sz w:val="20"/>
              </w:rPr>
            </w:pPr>
            <w:r>
              <w:rPr>
                <w:sz w:val="20"/>
              </w:rPr>
              <w:t>горячая</w:t>
            </w:r>
            <w:r>
              <w:rPr>
                <w:spacing w:val="-4"/>
                <w:sz w:val="20"/>
              </w:rPr>
              <w:t>вода</w:t>
            </w:r>
          </w:p>
        </w:tc>
        <w:tc>
          <w:tcPr>
            <w:tcW w:w="1418" w:type="dxa"/>
            <w:vMerge w:val="restart"/>
          </w:tcPr>
          <w:p w:rsidR="00353D9E" w:rsidRDefault="00353D9E">
            <w:pPr>
              <w:pStyle w:val="TableParagraph"/>
              <w:spacing w:before="113"/>
              <w:jc w:val="left"/>
              <w:rPr>
                <w:b/>
                <w:sz w:val="20"/>
              </w:rPr>
            </w:pPr>
          </w:p>
          <w:p w:rsidR="00353D9E" w:rsidRDefault="009B5792">
            <w:pPr>
              <w:pStyle w:val="TableParagraph"/>
              <w:ind w:left="8" w:right="2"/>
              <w:rPr>
                <w:sz w:val="20"/>
              </w:rPr>
            </w:pPr>
            <w:r>
              <w:rPr>
                <w:spacing w:val="-10"/>
                <w:sz w:val="20"/>
              </w:rPr>
              <w:t>1</w:t>
            </w:r>
          </w:p>
        </w:tc>
        <w:tc>
          <w:tcPr>
            <w:tcW w:w="2834" w:type="dxa"/>
          </w:tcPr>
          <w:p w:rsidR="00353D9E" w:rsidRDefault="009B5792">
            <w:pPr>
              <w:pStyle w:val="TableParagraph"/>
              <w:spacing w:line="228" w:lineRule="exact"/>
              <w:ind w:left="858" w:hanging="492"/>
              <w:jc w:val="left"/>
              <w:rPr>
                <w:sz w:val="20"/>
              </w:rPr>
            </w:pPr>
            <w:r>
              <w:rPr>
                <w:spacing w:val="-2"/>
                <w:sz w:val="20"/>
              </w:rPr>
              <w:t>отсутствует техническая возможность</w:t>
            </w:r>
          </w:p>
        </w:tc>
        <w:tc>
          <w:tcPr>
            <w:tcW w:w="2692" w:type="dxa"/>
          </w:tcPr>
          <w:p w:rsidR="00353D9E" w:rsidRDefault="009B5792">
            <w:pPr>
              <w:pStyle w:val="TableParagraph"/>
              <w:spacing w:line="228" w:lineRule="exact"/>
              <w:ind w:left="790" w:hanging="495"/>
              <w:jc w:val="left"/>
              <w:rPr>
                <w:sz w:val="20"/>
              </w:rPr>
            </w:pPr>
            <w:r>
              <w:rPr>
                <w:spacing w:val="-2"/>
                <w:sz w:val="20"/>
              </w:rPr>
              <w:t>отсутствует техническая возможность</w:t>
            </w:r>
          </w:p>
        </w:tc>
        <w:tc>
          <w:tcPr>
            <w:tcW w:w="1133" w:type="dxa"/>
            <w:vMerge w:val="restart"/>
          </w:tcPr>
          <w:p w:rsidR="00353D9E" w:rsidRDefault="00353D9E">
            <w:pPr>
              <w:pStyle w:val="TableParagraph"/>
              <w:spacing w:before="113"/>
              <w:jc w:val="left"/>
              <w:rPr>
                <w:b/>
                <w:sz w:val="20"/>
              </w:rPr>
            </w:pPr>
          </w:p>
          <w:p w:rsidR="00353D9E" w:rsidRDefault="009B5792">
            <w:pPr>
              <w:pStyle w:val="TableParagraph"/>
              <w:ind w:left="18"/>
              <w:rPr>
                <w:sz w:val="20"/>
              </w:rPr>
            </w:pPr>
            <w:r>
              <w:rPr>
                <w:spacing w:val="-5"/>
                <w:sz w:val="20"/>
              </w:rPr>
              <w:t>10</w:t>
            </w:r>
          </w:p>
        </w:tc>
        <w:tc>
          <w:tcPr>
            <w:tcW w:w="3685" w:type="dxa"/>
            <w:gridSpan w:val="3"/>
            <w:vMerge w:val="restart"/>
          </w:tcPr>
          <w:p w:rsidR="00353D9E" w:rsidRDefault="00353D9E">
            <w:pPr>
              <w:pStyle w:val="TableParagraph"/>
              <w:spacing w:before="113"/>
              <w:jc w:val="left"/>
              <w:rPr>
                <w:b/>
                <w:sz w:val="20"/>
              </w:rPr>
            </w:pPr>
          </w:p>
          <w:p w:rsidR="00353D9E" w:rsidRDefault="0072106E">
            <w:pPr>
              <w:pStyle w:val="TableParagraph"/>
              <w:ind w:left="215"/>
              <w:jc w:val="left"/>
              <w:rPr>
                <w:sz w:val="20"/>
              </w:rPr>
            </w:pPr>
            <w:r>
              <w:rPr>
                <w:spacing w:val="-2"/>
                <w:sz w:val="20"/>
              </w:rPr>
              <w:t>О</w:t>
            </w:r>
            <w:r w:rsidR="009B5792">
              <w:rPr>
                <w:spacing w:val="-2"/>
                <w:sz w:val="20"/>
              </w:rPr>
              <w:t>тсутствует</w:t>
            </w:r>
            <w:r>
              <w:rPr>
                <w:spacing w:val="-2"/>
                <w:sz w:val="20"/>
              </w:rPr>
              <w:t xml:space="preserve"> </w:t>
            </w:r>
            <w:r w:rsidR="009B5792">
              <w:rPr>
                <w:spacing w:val="-2"/>
                <w:sz w:val="20"/>
              </w:rPr>
              <w:t>техническая</w:t>
            </w:r>
            <w:r>
              <w:rPr>
                <w:spacing w:val="-2"/>
                <w:sz w:val="20"/>
              </w:rPr>
              <w:t xml:space="preserve"> </w:t>
            </w:r>
            <w:r w:rsidR="009B5792">
              <w:rPr>
                <w:spacing w:val="-2"/>
                <w:sz w:val="20"/>
              </w:rPr>
              <w:t>возможность</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3685" w:type="dxa"/>
            <w:gridSpan w:val="3"/>
            <w:vMerge/>
            <w:tcBorders>
              <w:top w:val="nil"/>
            </w:tcBorders>
          </w:tcPr>
          <w:p w:rsidR="00353D9E" w:rsidRDefault="00353D9E">
            <w:pPr>
              <w:rPr>
                <w:sz w:val="2"/>
                <w:szCs w:val="2"/>
              </w:rPr>
            </w:pPr>
          </w:p>
        </w:tc>
      </w:tr>
      <w:tr w:rsidR="00353D9E">
        <w:trPr>
          <w:trHeight w:val="230"/>
        </w:trPr>
        <w:tc>
          <w:tcPr>
            <w:tcW w:w="1560" w:type="dxa"/>
            <w:vMerge w:val="restart"/>
          </w:tcPr>
          <w:p w:rsidR="00353D9E" w:rsidRDefault="009B5792">
            <w:pPr>
              <w:pStyle w:val="TableParagraph"/>
              <w:spacing w:before="113"/>
              <w:ind w:left="124"/>
              <w:jc w:val="left"/>
              <w:rPr>
                <w:sz w:val="20"/>
              </w:rPr>
            </w:pPr>
            <w:r>
              <w:rPr>
                <w:sz w:val="20"/>
              </w:rPr>
              <w:t>с.Копорье,д.</w:t>
            </w:r>
            <w:r>
              <w:rPr>
                <w:spacing w:val="-10"/>
                <w:sz w:val="20"/>
              </w:rPr>
              <w:t>5</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113"/>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113"/>
              <w:ind w:left="18"/>
              <w:rPr>
                <w:sz w:val="20"/>
              </w:rPr>
            </w:pPr>
            <w:r>
              <w:rPr>
                <w:spacing w:val="-5"/>
                <w:sz w:val="20"/>
              </w:rPr>
              <w:t>56</w:t>
            </w:r>
          </w:p>
        </w:tc>
        <w:tc>
          <w:tcPr>
            <w:tcW w:w="1276" w:type="dxa"/>
          </w:tcPr>
          <w:p w:rsidR="00353D9E" w:rsidRDefault="009B5792">
            <w:pPr>
              <w:pStyle w:val="TableParagraph"/>
              <w:spacing w:line="210" w:lineRule="exact"/>
              <w:ind w:left="18"/>
              <w:rPr>
                <w:sz w:val="20"/>
              </w:rPr>
            </w:pPr>
            <w:r>
              <w:rPr>
                <w:spacing w:val="-5"/>
                <w:sz w:val="20"/>
              </w:rPr>
              <w:t>11</w:t>
            </w:r>
          </w:p>
        </w:tc>
        <w:tc>
          <w:tcPr>
            <w:tcW w:w="1135" w:type="dxa"/>
          </w:tcPr>
          <w:p w:rsidR="00353D9E" w:rsidRDefault="009B5792">
            <w:pPr>
              <w:pStyle w:val="TableParagraph"/>
              <w:spacing w:line="210" w:lineRule="exact"/>
              <w:ind w:left="17"/>
              <w:rPr>
                <w:sz w:val="20"/>
              </w:rPr>
            </w:pPr>
            <w:r>
              <w:rPr>
                <w:spacing w:val="-5"/>
                <w:sz w:val="20"/>
              </w:rPr>
              <w:t>45</w:t>
            </w:r>
          </w:p>
        </w:tc>
        <w:tc>
          <w:tcPr>
            <w:tcW w:w="1274" w:type="dxa"/>
          </w:tcPr>
          <w:p w:rsidR="00353D9E" w:rsidRDefault="009B5792">
            <w:pPr>
              <w:pStyle w:val="TableParagraph"/>
              <w:spacing w:line="210" w:lineRule="exact"/>
              <w:ind w:left="18"/>
              <w:rPr>
                <w:sz w:val="20"/>
              </w:rPr>
            </w:pPr>
            <w:r>
              <w:rPr>
                <w:spacing w:val="-5"/>
                <w:sz w:val="20"/>
              </w:rPr>
              <w:t>45</w:t>
            </w:r>
          </w:p>
        </w:tc>
      </w:tr>
      <w:tr w:rsidR="00353D9E">
        <w:trPr>
          <w:trHeight w:val="23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line="211" w:lineRule="exact"/>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11"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line="211" w:lineRule="exact"/>
              <w:ind w:left="18" w:right="4"/>
              <w:rPr>
                <w:sz w:val="20"/>
              </w:rPr>
            </w:pPr>
            <w:r>
              <w:rPr>
                <w:spacing w:val="-10"/>
                <w:sz w:val="20"/>
              </w:rPr>
              <w:t>0</w:t>
            </w:r>
          </w:p>
        </w:tc>
        <w:tc>
          <w:tcPr>
            <w:tcW w:w="1135" w:type="dxa"/>
          </w:tcPr>
          <w:p w:rsidR="00353D9E" w:rsidRDefault="00353D9E">
            <w:pPr>
              <w:pStyle w:val="TableParagraph"/>
              <w:jc w:val="left"/>
              <w:rPr>
                <w:sz w:val="16"/>
              </w:rPr>
            </w:pPr>
          </w:p>
        </w:tc>
        <w:tc>
          <w:tcPr>
            <w:tcW w:w="1274" w:type="dxa"/>
          </w:tcPr>
          <w:p w:rsidR="00353D9E" w:rsidRDefault="00353D9E">
            <w:pPr>
              <w:pStyle w:val="TableParagraph"/>
              <w:jc w:val="left"/>
              <w:rPr>
                <w:sz w:val="16"/>
              </w:rPr>
            </w:pPr>
          </w:p>
        </w:tc>
      </w:tr>
      <w:tr w:rsidR="00353D9E">
        <w:trPr>
          <w:trHeight w:val="230"/>
        </w:trPr>
        <w:tc>
          <w:tcPr>
            <w:tcW w:w="1560" w:type="dxa"/>
            <w:vMerge w:val="restart"/>
          </w:tcPr>
          <w:p w:rsidR="00353D9E" w:rsidRDefault="009B5792">
            <w:pPr>
              <w:pStyle w:val="TableParagraph"/>
              <w:spacing w:before="113"/>
              <w:ind w:left="124"/>
              <w:jc w:val="left"/>
              <w:rPr>
                <w:sz w:val="20"/>
              </w:rPr>
            </w:pPr>
            <w:r>
              <w:rPr>
                <w:sz w:val="20"/>
              </w:rPr>
              <w:t>с.Копорье,д.</w:t>
            </w:r>
            <w:r>
              <w:rPr>
                <w:spacing w:val="-10"/>
                <w:sz w:val="20"/>
              </w:rPr>
              <w:t>6</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113"/>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113"/>
              <w:ind w:left="18"/>
              <w:rPr>
                <w:sz w:val="20"/>
              </w:rPr>
            </w:pPr>
            <w:r>
              <w:rPr>
                <w:spacing w:val="-5"/>
                <w:sz w:val="20"/>
              </w:rPr>
              <w:t>56</w:t>
            </w:r>
          </w:p>
        </w:tc>
        <w:tc>
          <w:tcPr>
            <w:tcW w:w="1276" w:type="dxa"/>
          </w:tcPr>
          <w:p w:rsidR="00353D9E" w:rsidRDefault="009B5792">
            <w:pPr>
              <w:pStyle w:val="TableParagraph"/>
              <w:spacing w:line="210" w:lineRule="exact"/>
              <w:ind w:left="18"/>
              <w:rPr>
                <w:sz w:val="20"/>
              </w:rPr>
            </w:pPr>
            <w:r>
              <w:rPr>
                <w:spacing w:val="-5"/>
                <w:sz w:val="20"/>
              </w:rPr>
              <w:t>13</w:t>
            </w:r>
          </w:p>
        </w:tc>
        <w:tc>
          <w:tcPr>
            <w:tcW w:w="1135" w:type="dxa"/>
          </w:tcPr>
          <w:p w:rsidR="00353D9E" w:rsidRDefault="009B5792">
            <w:pPr>
              <w:pStyle w:val="TableParagraph"/>
              <w:spacing w:line="210" w:lineRule="exact"/>
              <w:ind w:left="17"/>
              <w:rPr>
                <w:sz w:val="20"/>
              </w:rPr>
            </w:pPr>
            <w:r>
              <w:rPr>
                <w:spacing w:val="-5"/>
                <w:sz w:val="20"/>
              </w:rPr>
              <w:t>43</w:t>
            </w:r>
          </w:p>
        </w:tc>
        <w:tc>
          <w:tcPr>
            <w:tcW w:w="1274" w:type="dxa"/>
          </w:tcPr>
          <w:p w:rsidR="00353D9E" w:rsidRDefault="009B5792">
            <w:pPr>
              <w:pStyle w:val="TableParagraph"/>
              <w:spacing w:line="210" w:lineRule="exact"/>
              <w:ind w:left="18"/>
              <w:rPr>
                <w:sz w:val="20"/>
              </w:rPr>
            </w:pPr>
            <w:r>
              <w:rPr>
                <w:spacing w:val="-5"/>
                <w:sz w:val="20"/>
              </w:rPr>
              <w:t>43</w:t>
            </w:r>
          </w:p>
        </w:tc>
      </w:tr>
      <w:tr w:rsidR="00353D9E">
        <w:trPr>
          <w:trHeight w:val="23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line="210" w:lineRule="exact"/>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line="210" w:lineRule="exact"/>
              <w:ind w:left="18" w:right="4"/>
              <w:rPr>
                <w:sz w:val="20"/>
              </w:rPr>
            </w:pPr>
            <w:r>
              <w:rPr>
                <w:spacing w:val="-10"/>
                <w:sz w:val="20"/>
              </w:rPr>
              <w:t>0</w:t>
            </w:r>
          </w:p>
        </w:tc>
        <w:tc>
          <w:tcPr>
            <w:tcW w:w="1135" w:type="dxa"/>
          </w:tcPr>
          <w:p w:rsidR="00353D9E" w:rsidRDefault="00353D9E">
            <w:pPr>
              <w:pStyle w:val="TableParagraph"/>
              <w:jc w:val="left"/>
              <w:rPr>
                <w:sz w:val="16"/>
              </w:rPr>
            </w:pPr>
          </w:p>
        </w:tc>
        <w:tc>
          <w:tcPr>
            <w:tcW w:w="1274" w:type="dxa"/>
          </w:tcPr>
          <w:p w:rsidR="00353D9E" w:rsidRDefault="00353D9E">
            <w:pPr>
              <w:pStyle w:val="TableParagraph"/>
              <w:jc w:val="left"/>
              <w:rPr>
                <w:sz w:val="16"/>
              </w:rPr>
            </w:pPr>
          </w:p>
        </w:tc>
      </w:tr>
      <w:tr w:rsidR="00353D9E">
        <w:trPr>
          <w:trHeight w:val="230"/>
        </w:trPr>
        <w:tc>
          <w:tcPr>
            <w:tcW w:w="1560" w:type="dxa"/>
            <w:vMerge w:val="restart"/>
          </w:tcPr>
          <w:p w:rsidR="00353D9E" w:rsidRDefault="009B5792">
            <w:pPr>
              <w:pStyle w:val="TableParagraph"/>
              <w:spacing w:before="228"/>
              <w:ind w:left="124"/>
              <w:jc w:val="left"/>
              <w:rPr>
                <w:sz w:val="20"/>
              </w:rPr>
            </w:pPr>
            <w:r>
              <w:rPr>
                <w:sz w:val="20"/>
              </w:rPr>
              <w:t>с.Копорье,д.</w:t>
            </w:r>
            <w:r>
              <w:rPr>
                <w:spacing w:val="-10"/>
                <w:sz w:val="20"/>
              </w:rPr>
              <w:t>7</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52</w:t>
            </w:r>
          </w:p>
        </w:tc>
        <w:tc>
          <w:tcPr>
            <w:tcW w:w="1276" w:type="dxa"/>
          </w:tcPr>
          <w:p w:rsidR="00353D9E" w:rsidRDefault="009B5792">
            <w:pPr>
              <w:pStyle w:val="TableParagraph"/>
              <w:spacing w:line="210" w:lineRule="exact"/>
              <w:ind w:left="18"/>
              <w:rPr>
                <w:sz w:val="20"/>
              </w:rPr>
            </w:pPr>
            <w:r>
              <w:rPr>
                <w:spacing w:val="-5"/>
                <w:sz w:val="20"/>
              </w:rPr>
              <w:t>12</w:t>
            </w:r>
          </w:p>
        </w:tc>
        <w:tc>
          <w:tcPr>
            <w:tcW w:w="1135" w:type="dxa"/>
          </w:tcPr>
          <w:p w:rsidR="00353D9E" w:rsidRDefault="009B5792">
            <w:pPr>
              <w:pStyle w:val="TableParagraph"/>
              <w:spacing w:line="210" w:lineRule="exact"/>
              <w:ind w:left="17"/>
              <w:rPr>
                <w:sz w:val="20"/>
              </w:rPr>
            </w:pPr>
            <w:r>
              <w:rPr>
                <w:spacing w:val="-5"/>
                <w:sz w:val="20"/>
              </w:rPr>
              <w:t>40</w:t>
            </w:r>
          </w:p>
        </w:tc>
        <w:tc>
          <w:tcPr>
            <w:tcW w:w="1274" w:type="dxa"/>
          </w:tcPr>
          <w:p w:rsidR="00353D9E" w:rsidRDefault="009B5792">
            <w:pPr>
              <w:pStyle w:val="TableParagraph"/>
              <w:spacing w:line="210" w:lineRule="exact"/>
              <w:ind w:left="18"/>
              <w:rPr>
                <w:sz w:val="20"/>
              </w:rPr>
            </w:pPr>
            <w:r>
              <w:rPr>
                <w:spacing w:val="-5"/>
                <w:sz w:val="20"/>
              </w:rPr>
              <w:t>40</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before="108"/>
              <w:ind w:left="18" w:right="4"/>
              <w:rPr>
                <w:sz w:val="20"/>
              </w:rPr>
            </w:pPr>
            <w:r>
              <w:rPr>
                <w:spacing w:val="-10"/>
                <w:sz w:val="20"/>
              </w:rPr>
              <w:t>0</w:t>
            </w:r>
          </w:p>
        </w:tc>
        <w:tc>
          <w:tcPr>
            <w:tcW w:w="1135" w:type="dxa"/>
          </w:tcPr>
          <w:p w:rsidR="00353D9E" w:rsidRDefault="00353D9E">
            <w:pPr>
              <w:pStyle w:val="TableParagraph"/>
              <w:jc w:val="left"/>
              <w:rPr>
                <w:sz w:val="20"/>
              </w:rPr>
            </w:pPr>
          </w:p>
        </w:tc>
        <w:tc>
          <w:tcPr>
            <w:tcW w:w="1274" w:type="dxa"/>
          </w:tcPr>
          <w:p w:rsidR="00353D9E" w:rsidRDefault="00353D9E">
            <w:pPr>
              <w:pStyle w:val="TableParagraph"/>
              <w:jc w:val="left"/>
              <w:rPr>
                <w:sz w:val="20"/>
              </w:rPr>
            </w:pPr>
          </w:p>
        </w:tc>
      </w:tr>
      <w:tr w:rsidR="00353D9E">
        <w:trPr>
          <w:trHeight w:val="230"/>
        </w:trPr>
        <w:tc>
          <w:tcPr>
            <w:tcW w:w="1560" w:type="dxa"/>
            <w:vMerge w:val="restart"/>
          </w:tcPr>
          <w:p w:rsidR="00353D9E" w:rsidRDefault="009B5792">
            <w:pPr>
              <w:pStyle w:val="TableParagraph"/>
              <w:spacing w:before="228"/>
              <w:ind w:left="124"/>
              <w:jc w:val="left"/>
              <w:rPr>
                <w:sz w:val="20"/>
              </w:rPr>
            </w:pPr>
            <w:r>
              <w:rPr>
                <w:sz w:val="20"/>
              </w:rPr>
              <w:t>с.Копорье,д.</w:t>
            </w:r>
            <w:r>
              <w:rPr>
                <w:spacing w:val="-10"/>
                <w:sz w:val="20"/>
              </w:rPr>
              <w:t>8</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16</w:t>
            </w:r>
          </w:p>
        </w:tc>
        <w:tc>
          <w:tcPr>
            <w:tcW w:w="1276" w:type="dxa"/>
          </w:tcPr>
          <w:p w:rsidR="00353D9E" w:rsidRDefault="009B5792">
            <w:pPr>
              <w:pStyle w:val="TableParagraph"/>
              <w:spacing w:line="210" w:lineRule="exact"/>
              <w:ind w:left="18" w:right="4"/>
              <w:rPr>
                <w:sz w:val="20"/>
              </w:rPr>
            </w:pPr>
            <w:r>
              <w:rPr>
                <w:spacing w:val="-10"/>
                <w:sz w:val="20"/>
              </w:rPr>
              <w:t>4</w:t>
            </w:r>
          </w:p>
        </w:tc>
        <w:tc>
          <w:tcPr>
            <w:tcW w:w="1135" w:type="dxa"/>
          </w:tcPr>
          <w:p w:rsidR="00353D9E" w:rsidRDefault="009B5792">
            <w:pPr>
              <w:pStyle w:val="TableParagraph"/>
              <w:spacing w:line="210" w:lineRule="exact"/>
              <w:ind w:left="17"/>
              <w:rPr>
                <w:sz w:val="20"/>
              </w:rPr>
            </w:pPr>
            <w:r>
              <w:rPr>
                <w:spacing w:val="-5"/>
                <w:sz w:val="20"/>
              </w:rPr>
              <w:t>12</w:t>
            </w:r>
          </w:p>
        </w:tc>
        <w:tc>
          <w:tcPr>
            <w:tcW w:w="1274" w:type="dxa"/>
          </w:tcPr>
          <w:p w:rsidR="00353D9E" w:rsidRDefault="009B5792">
            <w:pPr>
              <w:pStyle w:val="TableParagraph"/>
              <w:spacing w:line="210" w:lineRule="exact"/>
              <w:ind w:left="18"/>
              <w:rPr>
                <w:sz w:val="20"/>
              </w:rPr>
            </w:pPr>
            <w:r>
              <w:rPr>
                <w:spacing w:val="-5"/>
                <w:sz w:val="20"/>
              </w:rPr>
              <w:t>12</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1276" w:type="dxa"/>
          </w:tcPr>
          <w:p w:rsidR="00353D9E" w:rsidRDefault="00353D9E">
            <w:pPr>
              <w:pStyle w:val="TableParagraph"/>
              <w:jc w:val="left"/>
              <w:rPr>
                <w:sz w:val="20"/>
              </w:rPr>
            </w:pPr>
          </w:p>
        </w:tc>
        <w:tc>
          <w:tcPr>
            <w:tcW w:w="1135" w:type="dxa"/>
          </w:tcPr>
          <w:p w:rsidR="00353D9E" w:rsidRDefault="00353D9E">
            <w:pPr>
              <w:pStyle w:val="TableParagraph"/>
              <w:jc w:val="left"/>
              <w:rPr>
                <w:sz w:val="20"/>
              </w:rPr>
            </w:pPr>
          </w:p>
        </w:tc>
        <w:tc>
          <w:tcPr>
            <w:tcW w:w="1274" w:type="dxa"/>
          </w:tcPr>
          <w:p w:rsidR="00353D9E" w:rsidRDefault="00353D9E">
            <w:pPr>
              <w:pStyle w:val="TableParagraph"/>
              <w:jc w:val="left"/>
              <w:rPr>
                <w:sz w:val="20"/>
              </w:rPr>
            </w:pPr>
          </w:p>
        </w:tc>
      </w:tr>
      <w:tr w:rsidR="00353D9E">
        <w:trPr>
          <w:trHeight w:val="229"/>
        </w:trPr>
        <w:tc>
          <w:tcPr>
            <w:tcW w:w="1560" w:type="dxa"/>
            <w:vMerge w:val="restart"/>
          </w:tcPr>
          <w:p w:rsidR="00353D9E" w:rsidRDefault="009B5792">
            <w:pPr>
              <w:pStyle w:val="TableParagraph"/>
              <w:spacing w:before="228"/>
              <w:ind w:left="124"/>
              <w:jc w:val="left"/>
              <w:rPr>
                <w:sz w:val="20"/>
              </w:rPr>
            </w:pPr>
            <w:r>
              <w:rPr>
                <w:sz w:val="20"/>
              </w:rPr>
              <w:t>с.Копорье,д.</w:t>
            </w:r>
            <w:r>
              <w:rPr>
                <w:spacing w:val="-10"/>
                <w:sz w:val="20"/>
              </w:rPr>
              <w:t>9</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16</w:t>
            </w:r>
          </w:p>
        </w:tc>
        <w:tc>
          <w:tcPr>
            <w:tcW w:w="1276" w:type="dxa"/>
          </w:tcPr>
          <w:p w:rsidR="00353D9E" w:rsidRDefault="009B5792">
            <w:pPr>
              <w:pStyle w:val="TableParagraph"/>
              <w:spacing w:line="210" w:lineRule="exact"/>
              <w:ind w:left="18" w:right="4"/>
              <w:rPr>
                <w:sz w:val="20"/>
              </w:rPr>
            </w:pPr>
            <w:r>
              <w:rPr>
                <w:spacing w:val="-10"/>
                <w:sz w:val="20"/>
              </w:rPr>
              <w:t>5</w:t>
            </w:r>
          </w:p>
        </w:tc>
        <w:tc>
          <w:tcPr>
            <w:tcW w:w="1135" w:type="dxa"/>
          </w:tcPr>
          <w:p w:rsidR="00353D9E" w:rsidRDefault="009B5792">
            <w:pPr>
              <w:pStyle w:val="TableParagraph"/>
              <w:spacing w:line="210" w:lineRule="exact"/>
              <w:ind w:left="17"/>
              <w:rPr>
                <w:sz w:val="20"/>
              </w:rPr>
            </w:pPr>
            <w:r>
              <w:rPr>
                <w:spacing w:val="-5"/>
                <w:sz w:val="20"/>
              </w:rPr>
              <w:t>11</w:t>
            </w:r>
          </w:p>
        </w:tc>
        <w:tc>
          <w:tcPr>
            <w:tcW w:w="1274" w:type="dxa"/>
          </w:tcPr>
          <w:p w:rsidR="00353D9E" w:rsidRDefault="009B5792">
            <w:pPr>
              <w:pStyle w:val="TableParagraph"/>
              <w:spacing w:line="210" w:lineRule="exact"/>
              <w:ind w:left="18"/>
              <w:rPr>
                <w:sz w:val="20"/>
              </w:rPr>
            </w:pPr>
            <w:r>
              <w:rPr>
                <w:spacing w:val="-5"/>
                <w:sz w:val="20"/>
              </w:rPr>
              <w:t>11</w:t>
            </w:r>
          </w:p>
        </w:tc>
      </w:tr>
      <w:tr w:rsidR="00353D9E">
        <w:trPr>
          <w:trHeight w:val="458"/>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4" w:lineRule="exact"/>
              <w:ind w:left="9"/>
              <w:rPr>
                <w:sz w:val="20"/>
              </w:rPr>
            </w:pPr>
            <w:r>
              <w:rPr>
                <w:spacing w:val="-2"/>
                <w:sz w:val="20"/>
              </w:rPr>
              <w:t>отсутствуеттехническая</w:t>
            </w:r>
          </w:p>
          <w:p w:rsidR="00353D9E" w:rsidRDefault="009B5792">
            <w:pPr>
              <w:pStyle w:val="TableParagraph"/>
              <w:spacing w:line="215" w:lineRule="exact"/>
              <w:ind w:left="9" w:right="6"/>
              <w:rPr>
                <w:sz w:val="20"/>
              </w:rPr>
            </w:pPr>
            <w:r>
              <w:rPr>
                <w:spacing w:val="-2"/>
                <w:sz w:val="20"/>
              </w:rPr>
              <w:t>возможность</w:t>
            </w:r>
          </w:p>
        </w:tc>
        <w:tc>
          <w:tcPr>
            <w:tcW w:w="2692" w:type="dxa"/>
          </w:tcPr>
          <w:p w:rsidR="00353D9E" w:rsidRDefault="009B5792">
            <w:pPr>
              <w:pStyle w:val="TableParagraph"/>
              <w:spacing w:line="224" w:lineRule="exact"/>
              <w:ind w:left="9" w:right="1"/>
              <w:rPr>
                <w:sz w:val="20"/>
              </w:rPr>
            </w:pPr>
            <w:r>
              <w:rPr>
                <w:spacing w:val="-2"/>
                <w:sz w:val="20"/>
              </w:rPr>
              <w:t>отсутствуеттехническая</w:t>
            </w:r>
          </w:p>
          <w:p w:rsidR="00353D9E" w:rsidRDefault="009B5792">
            <w:pPr>
              <w:pStyle w:val="TableParagraph"/>
              <w:spacing w:line="215"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before="108"/>
              <w:ind w:left="18" w:right="4"/>
              <w:rPr>
                <w:sz w:val="20"/>
              </w:rPr>
            </w:pPr>
            <w:r>
              <w:rPr>
                <w:spacing w:val="-10"/>
                <w:sz w:val="20"/>
              </w:rPr>
              <w:t>0</w:t>
            </w:r>
          </w:p>
        </w:tc>
        <w:tc>
          <w:tcPr>
            <w:tcW w:w="1135" w:type="dxa"/>
          </w:tcPr>
          <w:p w:rsidR="00353D9E" w:rsidRDefault="00353D9E">
            <w:pPr>
              <w:pStyle w:val="TableParagraph"/>
              <w:jc w:val="left"/>
              <w:rPr>
                <w:sz w:val="20"/>
              </w:rPr>
            </w:pPr>
          </w:p>
        </w:tc>
        <w:tc>
          <w:tcPr>
            <w:tcW w:w="1274" w:type="dxa"/>
          </w:tcPr>
          <w:p w:rsidR="00353D9E" w:rsidRDefault="00353D9E">
            <w:pPr>
              <w:pStyle w:val="TableParagraph"/>
              <w:jc w:val="left"/>
              <w:rPr>
                <w:sz w:val="20"/>
              </w:rPr>
            </w:pPr>
          </w:p>
        </w:tc>
      </w:tr>
      <w:tr w:rsidR="00353D9E">
        <w:trPr>
          <w:trHeight w:val="229"/>
        </w:trPr>
        <w:tc>
          <w:tcPr>
            <w:tcW w:w="1560" w:type="dxa"/>
            <w:vMerge w:val="restart"/>
          </w:tcPr>
          <w:p w:rsidR="00353D9E" w:rsidRDefault="009B5792">
            <w:pPr>
              <w:pStyle w:val="TableParagraph"/>
              <w:spacing w:before="115"/>
              <w:ind w:left="74"/>
              <w:jc w:val="left"/>
              <w:rPr>
                <w:sz w:val="20"/>
              </w:rPr>
            </w:pPr>
            <w:r>
              <w:rPr>
                <w:sz w:val="20"/>
              </w:rPr>
              <w:t>с.Копорье,д.</w:t>
            </w:r>
            <w:r>
              <w:rPr>
                <w:spacing w:val="-5"/>
                <w:sz w:val="20"/>
              </w:rPr>
              <w:t>10</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115"/>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115"/>
              <w:ind w:left="18"/>
              <w:rPr>
                <w:sz w:val="20"/>
              </w:rPr>
            </w:pPr>
            <w:r>
              <w:rPr>
                <w:spacing w:val="-5"/>
                <w:sz w:val="20"/>
              </w:rPr>
              <w:t>16</w:t>
            </w:r>
          </w:p>
        </w:tc>
        <w:tc>
          <w:tcPr>
            <w:tcW w:w="1276" w:type="dxa"/>
          </w:tcPr>
          <w:p w:rsidR="00353D9E" w:rsidRDefault="009B5792">
            <w:pPr>
              <w:pStyle w:val="TableParagraph"/>
              <w:spacing w:line="210" w:lineRule="exact"/>
              <w:ind w:left="18" w:right="4"/>
              <w:rPr>
                <w:sz w:val="20"/>
              </w:rPr>
            </w:pPr>
            <w:r>
              <w:rPr>
                <w:spacing w:val="-10"/>
                <w:sz w:val="20"/>
              </w:rPr>
              <w:t>3</w:t>
            </w:r>
          </w:p>
        </w:tc>
        <w:tc>
          <w:tcPr>
            <w:tcW w:w="1135" w:type="dxa"/>
          </w:tcPr>
          <w:p w:rsidR="00353D9E" w:rsidRDefault="009B5792">
            <w:pPr>
              <w:pStyle w:val="TableParagraph"/>
              <w:spacing w:line="210" w:lineRule="exact"/>
              <w:ind w:left="17"/>
              <w:rPr>
                <w:sz w:val="20"/>
              </w:rPr>
            </w:pPr>
            <w:r>
              <w:rPr>
                <w:spacing w:val="-5"/>
                <w:sz w:val="20"/>
              </w:rPr>
              <w:t>13</w:t>
            </w:r>
          </w:p>
        </w:tc>
        <w:tc>
          <w:tcPr>
            <w:tcW w:w="1274" w:type="dxa"/>
          </w:tcPr>
          <w:p w:rsidR="00353D9E" w:rsidRDefault="009B5792">
            <w:pPr>
              <w:pStyle w:val="TableParagraph"/>
              <w:spacing w:line="210" w:lineRule="exact"/>
              <w:ind w:left="18"/>
              <w:rPr>
                <w:sz w:val="20"/>
              </w:rPr>
            </w:pPr>
            <w:r>
              <w:rPr>
                <w:spacing w:val="-5"/>
                <w:sz w:val="20"/>
              </w:rPr>
              <w:t>13</w:t>
            </w:r>
          </w:p>
        </w:tc>
      </w:tr>
      <w:tr w:rsidR="00353D9E">
        <w:trPr>
          <w:trHeight w:val="232"/>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line="212" w:lineRule="exact"/>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12" w:lineRule="exact"/>
              <w:ind w:left="9"/>
              <w:rPr>
                <w:sz w:val="20"/>
              </w:rPr>
            </w:pPr>
            <w:r>
              <w:rPr>
                <w:spacing w:val="-2"/>
                <w:sz w:val="20"/>
              </w:rPr>
              <w:t>отсутствуеттехническая</w:t>
            </w:r>
          </w:p>
        </w:tc>
        <w:tc>
          <w:tcPr>
            <w:tcW w:w="2692" w:type="dxa"/>
          </w:tcPr>
          <w:p w:rsidR="00353D9E" w:rsidRDefault="009B5792">
            <w:pPr>
              <w:pStyle w:val="TableParagraph"/>
              <w:spacing w:line="212" w:lineRule="exact"/>
              <w:ind w:left="295"/>
              <w:jc w:val="left"/>
              <w:rPr>
                <w:sz w:val="20"/>
              </w:rPr>
            </w:pPr>
            <w:r>
              <w:rPr>
                <w:spacing w:val="-2"/>
                <w:sz w:val="20"/>
              </w:rPr>
              <w:t>отсутствуеттехническая</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line="212" w:lineRule="exact"/>
              <w:ind w:left="18" w:right="4"/>
              <w:rPr>
                <w:sz w:val="20"/>
              </w:rPr>
            </w:pPr>
            <w:r>
              <w:rPr>
                <w:spacing w:val="-10"/>
                <w:sz w:val="20"/>
              </w:rPr>
              <w:t>0</w:t>
            </w:r>
          </w:p>
        </w:tc>
        <w:tc>
          <w:tcPr>
            <w:tcW w:w="1135" w:type="dxa"/>
          </w:tcPr>
          <w:p w:rsidR="00353D9E" w:rsidRDefault="00353D9E">
            <w:pPr>
              <w:pStyle w:val="TableParagraph"/>
              <w:jc w:val="left"/>
              <w:rPr>
                <w:sz w:val="16"/>
              </w:rPr>
            </w:pPr>
          </w:p>
        </w:tc>
        <w:tc>
          <w:tcPr>
            <w:tcW w:w="1274" w:type="dxa"/>
          </w:tcPr>
          <w:p w:rsidR="00353D9E" w:rsidRDefault="00353D9E">
            <w:pPr>
              <w:pStyle w:val="TableParagraph"/>
              <w:jc w:val="left"/>
              <w:rPr>
                <w:sz w:val="16"/>
              </w:rPr>
            </w:pPr>
          </w:p>
        </w:tc>
      </w:tr>
    </w:tbl>
    <w:p w:rsidR="00353D9E" w:rsidRDefault="00353D9E">
      <w:pPr>
        <w:pStyle w:val="TableParagraph"/>
        <w:jc w:val="left"/>
        <w:rPr>
          <w:sz w:val="16"/>
        </w:rPr>
        <w:sectPr w:rsidR="00353D9E">
          <w:footerReference w:type="default" r:id="rId19"/>
          <w:pgSz w:w="16850" w:h="11920" w:orient="landscape"/>
          <w:pgMar w:top="1340" w:right="566" w:bottom="860" w:left="708" w:header="0" w:footer="662" w:gutter="0"/>
          <w:cols w:space="720"/>
        </w:sectPr>
      </w:pPr>
    </w:p>
    <w:p w:rsidR="00353D9E" w:rsidRDefault="00353D9E">
      <w:pPr>
        <w:pStyle w:val="a3"/>
        <w:spacing w:before="120" w:after="1"/>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1418"/>
        <w:gridCol w:w="2834"/>
        <w:gridCol w:w="2692"/>
        <w:gridCol w:w="1133"/>
        <w:gridCol w:w="1276"/>
        <w:gridCol w:w="1135"/>
        <w:gridCol w:w="1274"/>
      </w:tblGrid>
      <w:tr w:rsidR="00353D9E">
        <w:trPr>
          <w:trHeight w:val="230"/>
        </w:trPr>
        <w:tc>
          <w:tcPr>
            <w:tcW w:w="1560" w:type="dxa"/>
          </w:tcPr>
          <w:p w:rsidR="00353D9E" w:rsidRDefault="00353D9E">
            <w:pPr>
              <w:pStyle w:val="TableParagraph"/>
              <w:jc w:val="left"/>
              <w:rPr>
                <w:sz w:val="16"/>
              </w:rPr>
            </w:pPr>
          </w:p>
        </w:tc>
        <w:tc>
          <w:tcPr>
            <w:tcW w:w="1984" w:type="dxa"/>
          </w:tcPr>
          <w:p w:rsidR="00353D9E" w:rsidRDefault="00353D9E">
            <w:pPr>
              <w:pStyle w:val="TableParagraph"/>
              <w:jc w:val="left"/>
              <w:rPr>
                <w:sz w:val="16"/>
              </w:rPr>
            </w:pPr>
          </w:p>
        </w:tc>
        <w:tc>
          <w:tcPr>
            <w:tcW w:w="1418" w:type="dxa"/>
          </w:tcPr>
          <w:p w:rsidR="00353D9E" w:rsidRDefault="00353D9E">
            <w:pPr>
              <w:pStyle w:val="TableParagraph"/>
              <w:jc w:val="left"/>
              <w:rPr>
                <w:sz w:val="16"/>
              </w:rPr>
            </w:pPr>
          </w:p>
        </w:tc>
        <w:tc>
          <w:tcPr>
            <w:tcW w:w="2834" w:type="dxa"/>
          </w:tcPr>
          <w:p w:rsidR="00353D9E" w:rsidRDefault="009B5792">
            <w:pPr>
              <w:pStyle w:val="TableParagraph"/>
              <w:spacing w:line="210" w:lineRule="exact"/>
              <w:ind w:left="9" w:right="6"/>
              <w:rPr>
                <w:sz w:val="20"/>
              </w:rPr>
            </w:pPr>
            <w:r>
              <w:rPr>
                <w:spacing w:val="-2"/>
                <w:sz w:val="20"/>
              </w:rPr>
              <w:t>возможность</w:t>
            </w:r>
          </w:p>
        </w:tc>
        <w:tc>
          <w:tcPr>
            <w:tcW w:w="2692" w:type="dxa"/>
          </w:tcPr>
          <w:p w:rsidR="00353D9E" w:rsidRDefault="009B5792">
            <w:pPr>
              <w:pStyle w:val="TableParagraph"/>
              <w:spacing w:line="210" w:lineRule="exact"/>
              <w:ind w:left="790"/>
              <w:jc w:val="left"/>
              <w:rPr>
                <w:sz w:val="20"/>
              </w:rPr>
            </w:pPr>
            <w:r>
              <w:rPr>
                <w:spacing w:val="-2"/>
                <w:sz w:val="20"/>
              </w:rPr>
              <w:t>возможность</w:t>
            </w:r>
          </w:p>
        </w:tc>
        <w:tc>
          <w:tcPr>
            <w:tcW w:w="1133" w:type="dxa"/>
          </w:tcPr>
          <w:p w:rsidR="00353D9E" w:rsidRDefault="00353D9E">
            <w:pPr>
              <w:pStyle w:val="TableParagraph"/>
              <w:jc w:val="left"/>
              <w:rPr>
                <w:sz w:val="16"/>
              </w:rPr>
            </w:pPr>
          </w:p>
        </w:tc>
        <w:tc>
          <w:tcPr>
            <w:tcW w:w="1276" w:type="dxa"/>
          </w:tcPr>
          <w:p w:rsidR="00353D9E" w:rsidRDefault="00353D9E">
            <w:pPr>
              <w:pStyle w:val="TableParagraph"/>
              <w:jc w:val="left"/>
              <w:rPr>
                <w:sz w:val="16"/>
              </w:rPr>
            </w:pPr>
          </w:p>
        </w:tc>
        <w:tc>
          <w:tcPr>
            <w:tcW w:w="1135" w:type="dxa"/>
          </w:tcPr>
          <w:p w:rsidR="00353D9E" w:rsidRDefault="00353D9E">
            <w:pPr>
              <w:pStyle w:val="TableParagraph"/>
              <w:jc w:val="left"/>
              <w:rPr>
                <w:sz w:val="16"/>
              </w:rPr>
            </w:pPr>
          </w:p>
        </w:tc>
        <w:tc>
          <w:tcPr>
            <w:tcW w:w="1274" w:type="dxa"/>
          </w:tcPr>
          <w:p w:rsidR="00353D9E" w:rsidRDefault="00353D9E">
            <w:pPr>
              <w:pStyle w:val="TableParagraph"/>
              <w:jc w:val="left"/>
              <w:rPr>
                <w:sz w:val="16"/>
              </w:rPr>
            </w:pPr>
          </w:p>
        </w:tc>
      </w:tr>
      <w:tr w:rsidR="00353D9E">
        <w:trPr>
          <w:trHeight w:val="230"/>
        </w:trPr>
        <w:tc>
          <w:tcPr>
            <w:tcW w:w="1560" w:type="dxa"/>
            <w:vMerge w:val="restart"/>
          </w:tcPr>
          <w:p w:rsidR="00353D9E" w:rsidRDefault="009B5792">
            <w:pPr>
              <w:pStyle w:val="TableParagraph"/>
              <w:spacing w:before="228"/>
              <w:ind w:left="74"/>
              <w:jc w:val="left"/>
              <w:rPr>
                <w:sz w:val="20"/>
              </w:rPr>
            </w:pPr>
            <w:r>
              <w:rPr>
                <w:sz w:val="20"/>
              </w:rPr>
              <w:t>с.Копорье,д.</w:t>
            </w:r>
            <w:r>
              <w:rPr>
                <w:spacing w:val="-5"/>
                <w:sz w:val="20"/>
              </w:rPr>
              <w:t>11</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16</w:t>
            </w:r>
          </w:p>
        </w:tc>
        <w:tc>
          <w:tcPr>
            <w:tcW w:w="1276" w:type="dxa"/>
          </w:tcPr>
          <w:p w:rsidR="00353D9E" w:rsidRDefault="009B5792">
            <w:pPr>
              <w:pStyle w:val="TableParagraph"/>
              <w:spacing w:line="210" w:lineRule="exact"/>
              <w:ind w:left="18" w:right="4"/>
              <w:rPr>
                <w:sz w:val="20"/>
              </w:rPr>
            </w:pPr>
            <w:r>
              <w:rPr>
                <w:spacing w:val="-10"/>
                <w:sz w:val="20"/>
              </w:rPr>
              <w:t>2</w:t>
            </w:r>
          </w:p>
        </w:tc>
        <w:tc>
          <w:tcPr>
            <w:tcW w:w="1135" w:type="dxa"/>
          </w:tcPr>
          <w:p w:rsidR="00353D9E" w:rsidRDefault="009B5792">
            <w:pPr>
              <w:pStyle w:val="TableParagraph"/>
              <w:spacing w:line="210" w:lineRule="exact"/>
              <w:ind w:left="17"/>
              <w:rPr>
                <w:sz w:val="20"/>
              </w:rPr>
            </w:pPr>
            <w:r>
              <w:rPr>
                <w:spacing w:val="-5"/>
                <w:sz w:val="20"/>
              </w:rPr>
              <w:t>14</w:t>
            </w:r>
          </w:p>
        </w:tc>
        <w:tc>
          <w:tcPr>
            <w:tcW w:w="1274" w:type="dxa"/>
          </w:tcPr>
          <w:p w:rsidR="00353D9E" w:rsidRDefault="009B5792">
            <w:pPr>
              <w:pStyle w:val="TableParagraph"/>
              <w:spacing w:line="210" w:lineRule="exact"/>
              <w:ind w:left="18"/>
              <w:rPr>
                <w:sz w:val="20"/>
              </w:rPr>
            </w:pPr>
            <w:r>
              <w:rPr>
                <w:spacing w:val="-5"/>
                <w:sz w:val="20"/>
              </w:rPr>
              <w:t>14</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before="108"/>
              <w:ind w:left="18" w:right="4"/>
              <w:rPr>
                <w:sz w:val="20"/>
              </w:rPr>
            </w:pPr>
            <w:r>
              <w:rPr>
                <w:spacing w:val="-10"/>
                <w:sz w:val="20"/>
              </w:rPr>
              <w:t>0</w:t>
            </w:r>
          </w:p>
        </w:tc>
        <w:tc>
          <w:tcPr>
            <w:tcW w:w="1135" w:type="dxa"/>
          </w:tcPr>
          <w:p w:rsidR="00353D9E" w:rsidRDefault="00353D9E">
            <w:pPr>
              <w:pStyle w:val="TableParagraph"/>
              <w:jc w:val="left"/>
              <w:rPr>
                <w:sz w:val="18"/>
              </w:rPr>
            </w:pPr>
          </w:p>
        </w:tc>
        <w:tc>
          <w:tcPr>
            <w:tcW w:w="1274" w:type="dxa"/>
          </w:tcPr>
          <w:p w:rsidR="00353D9E" w:rsidRDefault="00353D9E">
            <w:pPr>
              <w:pStyle w:val="TableParagraph"/>
              <w:jc w:val="left"/>
              <w:rPr>
                <w:sz w:val="18"/>
              </w:rPr>
            </w:pPr>
          </w:p>
        </w:tc>
      </w:tr>
      <w:tr w:rsidR="00353D9E">
        <w:trPr>
          <w:trHeight w:val="230"/>
        </w:trPr>
        <w:tc>
          <w:tcPr>
            <w:tcW w:w="1560" w:type="dxa"/>
            <w:vMerge w:val="restart"/>
          </w:tcPr>
          <w:p w:rsidR="00353D9E" w:rsidRDefault="009B5792">
            <w:pPr>
              <w:pStyle w:val="TableParagraph"/>
              <w:spacing w:before="228"/>
              <w:ind w:left="74"/>
              <w:jc w:val="left"/>
              <w:rPr>
                <w:sz w:val="20"/>
              </w:rPr>
            </w:pPr>
            <w:r>
              <w:rPr>
                <w:sz w:val="20"/>
              </w:rPr>
              <w:t>с.Копорье,д.</w:t>
            </w:r>
            <w:r>
              <w:rPr>
                <w:spacing w:val="-5"/>
                <w:sz w:val="20"/>
              </w:rPr>
              <w:t>12</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47</w:t>
            </w:r>
          </w:p>
        </w:tc>
        <w:tc>
          <w:tcPr>
            <w:tcW w:w="1276" w:type="dxa"/>
          </w:tcPr>
          <w:p w:rsidR="00353D9E" w:rsidRDefault="009B5792">
            <w:pPr>
              <w:pStyle w:val="TableParagraph"/>
              <w:spacing w:line="210" w:lineRule="exact"/>
              <w:ind w:left="18" w:right="4"/>
              <w:rPr>
                <w:sz w:val="20"/>
              </w:rPr>
            </w:pPr>
            <w:r>
              <w:rPr>
                <w:spacing w:val="-10"/>
                <w:sz w:val="20"/>
              </w:rPr>
              <w:t>5</w:t>
            </w:r>
          </w:p>
        </w:tc>
        <w:tc>
          <w:tcPr>
            <w:tcW w:w="1135" w:type="dxa"/>
          </w:tcPr>
          <w:p w:rsidR="00353D9E" w:rsidRDefault="009B5792">
            <w:pPr>
              <w:pStyle w:val="TableParagraph"/>
              <w:spacing w:line="210" w:lineRule="exact"/>
              <w:ind w:left="17"/>
              <w:rPr>
                <w:sz w:val="20"/>
              </w:rPr>
            </w:pPr>
            <w:r>
              <w:rPr>
                <w:spacing w:val="-5"/>
                <w:sz w:val="20"/>
              </w:rPr>
              <w:t>42</w:t>
            </w:r>
          </w:p>
        </w:tc>
        <w:tc>
          <w:tcPr>
            <w:tcW w:w="1274" w:type="dxa"/>
          </w:tcPr>
          <w:p w:rsidR="00353D9E" w:rsidRDefault="009B5792">
            <w:pPr>
              <w:pStyle w:val="TableParagraph"/>
              <w:spacing w:line="210" w:lineRule="exact"/>
              <w:ind w:left="18"/>
              <w:rPr>
                <w:sz w:val="20"/>
              </w:rPr>
            </w:pPr>
            <w:r>
              <w:rPr>
                <w:spacing w:val="-5"/>
                <w:sz w:val="20"/>
              </w:rPr>
              <w:t>42</w:t>
            </w:r>
          </w:p>
        </w:tc>
      </w:tr>
      <w:tr w:rsidR="00353D9E">
        <w:trPr>
          <w:trHeight w:val="458"/>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5"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5"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before="108"/>
              <w:ind w:left="18" w:right="4"/>
              <w:rPr>
                <w:sz w:val="20"/>
              </w:rPr>
            </w:pPr>
            <w:r>
              <w:rPr>
                <w:spacing w:val="-10"/>
                <w:sz w:val="20"/>
              </w:rPr>
              <w:t>0</w:t>
            </w:r>
          </w:p>
        </w:tc>
        <w:tc>
          <w:tcPr>
            <w:tcW w:w="1135" w:type="dxa"/>
          </w:tcPr>
          <w:p w:rsidR="00353D9E" w:rsidRDefault="00353D9E">
            <w:pPr>
              <w:pStyle w:val="TableParagraph"/>
              <w:jc w:val="left"/>
              <w:rPr>
                <w:sz w:val="18"/>
              </w:rPr>
            </w:pPr>
          </w:p>
        </w:tc>
        <w:tc>
          <w:tcPr>
            <w:tcW w:w="1274" w:type="dxa"/>
          </w:tcPr>
          <w:p w:rsidR="00353D9E" w:rsidRDefault="00353D9E">
            <w:pPr>
              <w:pStyle w:val="TableParagraph"/>
              <w:jc w:val="left"/>
              <w:rPr>
                <w:sz w:val="18"/>
              </w:rPr>
            </w:pPr>
          </w:p>
        </w:tc>
      </w:tr>
      <w:tr w:rsidR="00353D9E">
        <w:trPr>
          <w:trHeight w:val="230"/>
        </w:trPr>
        <w:tc>
          <w:tcPr>
            <w:tcW w:w="1560" w:type="dxa"/>
            <w:vMerge w:val="restart"/>
          </w:tcPr>
          <w:p w:rsidR="00353D9E" w:rsidRDefault="009B5792">
            <w:pPr>
              <w:pStyle w:val="TableParagraph"/>
              <w:spacing w:before="228"/>
              <w:ind w:left="74"/>
              <w:jc w:val="left"/>
              <w:rPr>
                <w:sz w:val="20"/>
              </w:rPr>
            </w:pPr>
            <w:r>
              <w:rPr>
                <w:sz w:val="20"/>
              </w:rPr>
              <w:t>с.Копорье,д.</w:t>
            </w:r>
            <w:r>
              <w:rPr>
                <w:spacing w:val="-5"/>
                <w:sz w:val="20"/>
              </w:rPr>
              <w:t>13</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36</w:t>
            </w:r>
          </w:p>
        </w:tc>
        <w:tc>
          <w:tcPr>
            <w:tcW w:w="1276" w:type="dxa"/>
          </w:tcPr>
          <w:p w:rsidR="00353D9E" w:rsidRDefault="009B5792">
            <w:pPr>
              <w:pStyle w:val="TableParagraph"/>
              <w:spacing w:line="210" w:lineRule="exact"/>
              <w:ind w:left="18"/>
              <w:rPr>
                <w:sz w:val="20"/>
              </w:rPr>
            </w:pPr>
            <w:r>
              <w:rPr>
                <w:spacing w:val="-5"/>
                <w:sz w:val="20"/>
              </w:rPr>
              <w:t>11</w:t>
            </w:r>
          </w:p>
        </w:tc>
        <w:tc>
          <w:tcPr>
            <w:tcW w:w="1135" w:type="dxa"/>
          </w:tcPr>
          <w:p w:rsidR="00353D9E" w:rsidRDefault="009B5792">
            <w:pPr>
              <w:pStyle w:val="TableParagraph"/>
              <w:spacing w:line="210" w:lineRule="exact"/>
              <w:ind w:left="17"/>
              <w:rPr>
                <w:sz w:val="20"/>
              </w:rPr>
            </w:pPr>
            <w:r>
              <w:rPr>
                <w:spacing w:val="-5"/>
                <w:sz w:val="20"/>
              </w:rPr>
              <w:t>25</w:t>
            </w:r>
          </w:p>
        </w:tc>
        <w:tc>
          <w:tcPr>
            <w:tcW w:w="1274" w:type="dxa"/>
          </w:tcPr>
          <w:p w:rsidR="00353D9E" w:rsidRDefault="009B5792">
            <w:pPr>
              <w:pStyle w:val="TableParagraph"/>
              <w:spacing w:line="210" w:lineRule="exact"/>
              <w:ind w:left="18"/>
              <w:rPr>
                <w:sz w:val="20"/>
              </w:rPr>
            </w:pPr>
            <w:r>
              <w:rPr>
                <w:spacing w:val="-5"/>
                <w:sz w:val="20"/>
              </w:rPr>
              <w:t>25</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8" w:lineRule="exact"/>
              <w:ind w:left="858" w:hanging="492"/>
              <w:jc w:val="left"/>
              <w:rPr>
                <w:sz w:val="20"/>
              </w:rPr>
            </w:pPr>
            <w:r>
              <w:rPr>
                <w:spacing w:val="-2"/>
                <w:sz w:val="20"/>
              </w:rPr>
              <w:t>отсутствует техническая возможность</w:t>
            </w:r>
          </w:p>
        </w:tc>
        <w:tc>
          <w:tcPr>
            <w:tcW w:w="2692" w:type="dxa"/>
          </w:tcPr>
          <w:p w:rsidR="00353D9E" w:rsidRDefault="009B5792">
            <w:pPr>
              <w:pStyle w:val="TableParagraph"/>
              <w:spacing w:line="228" w:lineRule="exact"/>
              <w:ind w:left="790" w:hanging="495"/>
              <w:jc w:val="left"/>
              <w:rPr>
                <w:sz w:val="20"/>
              </w:rPr>
            </w:pPr>
            <w:r>
              <w:rPr>
                <w:spacing w:val="-2"/>
                <w:sz w:val="20"/>
              </w:rPr>
              <w:t>отсутствует техническая возможность</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before="108"/>
              <w:ind w:left="18" w:right="4"/>
              <w:rPr>
                <w:sz w:val="20"/>
              </w:rPr>
            </w:pPr>
            <w:r>
              <w:rPr>
                <w:spacing w:val="-10"/>
                <w:sz w:val="20"/>
              </w:rPr>
              <w:t>0</w:t>
            </w:r>
          </w:p>
        </w:tc>
        <w:tc>
          <w:tcPr>
            <w:tcW w:w="1135" w:type="dxa"/>
          </w:tcPr>
          <w:p w:rsidR="00353D9E" w:rsidRDefault="00353D9E">
            <w:pPr>
              <w:pStyle w:val="TableParagraph"/>
              <w:jc w:val="left"/>
              <w:rPr>
                <w:sz w:val="18"/>
              </w:rPr>
            </w:pPr>
          </w:p>
        </w:tc>
        <w:tc>
          <w:tcPr>
            <w:tcW w:w="1274" w:type="dxa"/>
          </w:tcPr>
          <w:p w:rsidR="00353D9E" w:rsidRDefault="00353D9E">
            <w:pPr>
              <w:pStyle w:val="TableParagraph"/>
              <w:jc w:val="left"/>
              <w:rPr>
                <w:sz w:val="18"/>
              </w:rPr>
            </w:pPr>
          </w:p>
        </w:tc>
      </w:tr>
      <w:tr w:rsidR="00353D9E">
        <w:trPr>
          <w:trHeight w:val="230"/>
        </w:trPr>
        <w:tc>
          <w:tcPr>
            <w:tcW w:w="1560" w:type="dxa"/>
            <w:vMerge w:val="restart"/>
          </w:tcPr>
          <w:p w:rsidR="00353D9E" w:rsidRDefault="009B5792">
            <w:pPr>
              <w:pStyle w:val="TableParagraph"/>
              <w:spacing w:before="228"/>
              <w:ind w:left="74"/>
              <w:jc w:val="left"/>
              <w:rPr>
                <w:sz w:val="20"/>
              </w:rPr>
            </w:pPr>
            <w:r>
              <w:rPr>
                <w:sz w:val="20"/>
              </w:rPr>
              <w:t>с.Копорье,д.</w:t>
            </w:r>
            <w:r>
              <w:rPr>
                <w:spacing w:val="-5"/>
                <w:sz w:val="20"/>
              </w:rPr>
              <w:t>14</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24</w:t>
            </w:r>
          </w:p>
        </w:tc>
        <w:tc>
          <w:tcPr>
            <w:tcW w:w="1276" w:type="dxa"/>
          </w:tcPr>
          <w:p w:rsidR="00353D9E" w:rsidRDefault="009B5792">
            <w:pPr>
              <w:pStyle w:val="TableParagraph"/>
              <w:spacing w:line="210" w:lineRule="exact"/>
              <w:ind w:left="18" w:right="4"/>
              <w:rPr>
                <w:sz w:val="20"/>
              </w:rPr>
            </w:pPr>
            <w:r>
              <w:rPr>
                <w:spacing w:val="-10"/>
                <w:sz w:val="20"/>
              </w:rPr>
              <w:t>8</w:t>
            </w:r>
          </w:p>
        </w:tc>
        <w:tc>
          <w:tcPr>
            <w:tcW w:w="1135" w:type="dxa"/>
          </w:tcPr>
          <w:p w:rsidR="00353D9E" w:rsidRDefault="009B5792">
            <w:pPr>
              <w:pStyle w:val="TableParagraph"/>
              <w:spacing w:line="210" w:lineRule="exact"/>
              <w:ind w:left="17"/>
              <w:rPr>
                <w:sz w:val="20"/>
              </w:rPr>
            </w:pPr>
            <w:r>
              <w:rPr>
                <w:spacing w:val="-5"/>
                <w:sz w:val="20"/>
              </w:rPr>
              <w:t>16</w:t>
            </w:r>
          </w:p>
        </w:tc>
        <w:tc>
          <w:tcPr>
            <w:tcW w:w="1274" w:type="dxa"/>
          </w:tcPr>
          <w:p w:rsidR="00353D9E" w:rsidRDefault="009B5792">
            <w:pPr>
              <w:pStyle w:val="TableParagraph"/>
              <w:spacing w:line="210" w:lineRule="exact"/>
              <w:ind w:left="18"/>
              <w:rPr>
                <w:sz w:val="20"/>
              </w:rPr>
            </w:pPr>
            <w:r>
              <w:rPr>
                <w:spacing w:val="-5"/>
                <w:sz w:val="20"/>
              </w:rPr>
              <w:t>16</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before="108"/>
              <w:ind w:left="18" w:right="4"/>
              <w:rPr>
                <w:sz w:val="20"/>
              </w:rPr>
            </w:pPr>
            <w:r>
              <w:rPr>
                <w:spacing w:val="-10"/>
                <w:sz w:val="20"/>
              </w:rPr>
              <w:t>0</w:t>
            </w:r>
          </w:p>
        </w:tc>
        <w:tc>
          <w:tcPr>
            <w:tcW w:w="1135" w:type="dxa"/>
          </w:tcPr>
          <w:p w:rsidR="00353D9E" w:rsidRDefault="00353D9E">
            <w:pPr>
              <w:pStyle w:val="TableParagraph"/>
              <w:jc w:val="left"/>
              <w:rPr>
                <w:sz w:val="18"/>
              </w:rPr>
            </w:pPr>
          </w:p>
        </w:tc>
        <w:tc>
          <w:tcPr>
            <w:tcW w:w="1274" w:type="dxa"/>
          </w:tcPr>
          <w:p w:rsidR="00353D9E" w:rsidRDefault="00353D9E">
            <w:pPr>
              <w:pStyle w:val="TableParagraph"/>
              <w:jc w:val="left"/>
              <w:rPr>
                <w:sz w:val="18"/>
              </w:rPr>
            </w:pPr>
          </w:p>
        </w:tc>
      </w:tr>
      <w:tr w:rsidR="00353D9E">
        <w:trPr>
          <w:trHeight w:val="230"/>
        </w:trPr>
        <w:tc>
          <w:tcPr>
            <w:tcW w:w="1560" w:type="dxa"/>
            <w:vMerge w:val="restart"/>
          </w:tcPr>
          <w:p w:rsidR="00353D9E" w:rsidRDefault="009B5792">
            <w:pPr>
              <w:pStyle w:val="TableParagraph"/>
              <w:spacing w:before="228"/>
              <w:ind w:left="74"/>
              <w:jc w:val="left"/>
              <w:rPr>
                <w:sz w:val="20"/>
              </w:rPr>
            </w:pPr>
            <w:r>
              <w:rPr>
                <w:sz w:val="20"/>
              </w:rPr>
              <w:t>с.Копорье,д.</w:t>
            </w:r>
            <w:r>
              <w:rPr>
                <w:spacing w:val="-5"/>
                <w:sz w:val="20"/>
              </w:rPr>
              <w:t>15</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48</w:t>
            </w:r>
          </w:p>
        </w:tc>
        <w:tc>
          <w:tcPr>
            <w:tcW w:w="1276" w:type="dxa"/>
          </w:tcPr>
          <w:p w:rsidR="00353D9E" w:rsidRDefault="009B5792">
            <w:pPr>
              <w:pStyle w:val="TableParagraph"/>
              <w:spacing w:line="210" w:lineRule="exact"/>
              <w:ind w:left="18" w:right="4"/>
              <w:rPr>
                <w:sz w:val="20"/>
              </w:rPr>
            </w:pPr>
            <w:r>
              <w:rPr>
                <w:spacing w:val="-10"/>
                <w:sz w:val="20"/>
              </w:rPr>
              <w:t>1</w:t>
            </w:r>
          </w:p>
        </w:tc>
        <w:tc>
          <w:tcPr>
            <w:tcW w:w="1135" w:type="dxa"/>
          </w:tcPr>
          <w:p w:rsidR="00353D9E" w:rsidRDefault="009B5792">
            <w:pPr>
              <w:pStyle w:val="TableParagraph"/>
              <w:spacing w:line="210" w:lineRule="exact"/>
              <w:ind w:left="17"/>
              <w:rPr>
                <w:sz w:val="20"/>
              </w:rPr>
            </w:pPr>
            <w:r>
              <w:rPr>
                <w:spacing w:val="-5"/>
                <w:sz w:val="20"/>
              </w:rPr>
              <w:t>47</w:t>
            </w:r>
          </w:p>
        </w:tc>
        <w:tc>
          <w:tcPr>
            <w:tcW w:w="1274" w:type="dxa"/>
          </w:tcPr>
          <w:p w:rsidR="00353D9E" w:rsidRDefault="009B5792">
            <w:pPr>
              <w:pStyle w:val="TableParagraph"/>
              <w:spacing w:line="210" w:lineRule="exact"/>
              <w:ind w:left="18"/>
              <w:rPr>
                <w:sz w:val="20"/>
              </w:rPr>
            </w:pPr>
            <w:r>
              <w:rPr>
                <w:spacing w:val="-5"/>
                <w:sz w:val="20"/>
              </w:rPr>
              <w:t>47</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before="108"/>
              <w:ind w:left="18" w:right="4"/>
              <w:rPr>
                <w:sz w:val="20"/>
              </w:rPr>
            </w:pPr>
            <w:r>
              <w:rPr>
                <w:spacing w:val="-10"/>
                <w:sz w:val="20"/>
              </w:rPr>
              <w:t>0</w:t>
            </w:r>
          </w:p>
        </w:tc>
        <w:tc>
          <w:tcPr>
            <w:tcW w:w="1135" w:type="dxa"/>
          </w:tcPr>
          <w:p w:rsidR="00353D9E" w:rsidRDefault="00353D9E">
            <w:pPr>
              <w:pStyle w:val="TableParagraph"/>
              <w:jc w:val="left"/>
              <w:rPr>
                <w:sz w:val="18"/>
              </w:rPr>
            </w:pPr>
          </w:p>
        </w:tc>
        <w:tc>
          <w:tcPr>
            <w:tcW w:w="1274" w:type="dxa"/>
          </w:tcPr>
          <w:p w:rsidR="00353D9E" w:rsidRDefault="00353D9E">
            <w:pPr>
              <w:pStyle w:val="TableParagraph"/>
              <w:jc w:val="left"/>
              <w:rPr>
                <w:sz w:val="18"/>
              </w:rPr>
            </w:pPr>
          </w:p>
        </w:tc>
      </w:tr>
      <w:tr w:rsidR="00353D9E">
        <w:trPr>
          <w:trHeight w:val="230"/>
        </w:trPr>
        <w:tc>
          <w:tcPr>
            <w:tcW w:w="1560" w:type="dxa"/>
            <w:vMerge w:val="restart"/>
          </w:tcPr>
          <w:p w:rsidR="00353D9E" w:rsidRDefault="009B5792">
            <w:pPr>
              <w:pStyle w:val="TableParagraph"/>
              <w:spacing w:before="228"/>
              <w:ind w:left="74"/>
              <w:jc w:val="left"/>
              <w:rPr>
                <w:sz w:val="20"/>
              </w:rPr>
            </w:pPr>
            <w:r>
              <w:rPr>
                <w:sz w:val="20"/>
              </w:rPr>
              <w:t>с.Копорье,д.</w:t>
            </w:r>
            <w:r>
              <w:rPr>
                <w:spacing w:val="-5"/>
                <w:sz w:val="20"/>
              </w:rPr>
              <w:t>16</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228"/>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228"/>
              <w:ind w:left="18"/>
              <w:rPr>
                <w:sz w:val="20"/>
              </w:rPr>
            </w:pPr>
            <w:r>
              <w:rPr>
                <w:spacing w:val="-5"/>
                <w:sz w:val="20"/>
              </w:rPr>
              <w:t>36</w:t>
            </w:r>
          </w:p>
        </w:tc>
        <w:tc>
          <w:tcPr>
            <w:tcW w:w="1276" w:type="dxa"/>
          </w:tcPr>
          <w:p w:rsidR="00353D9E" w:rsidRDefault="009B5792">
            <w:pPr>
              <w:pStyle w:val="TableParagraph"/>
              <w:spacing w:line="210" w:lineRule="exact"/>
              <w:ind w:left="18" w:right="4"/>
              <w:rPr>
                <w:sz w:val="20"/>
              </w:rPr>
            </w:pPr>
            <w:r>
              <w:rPr>
                <w:spacing w:val="-10"/>
                <w:sz w:val="20"/>
              </w:rPr>
              <w:t>5</w:t>
            </w:r>
          </w:p>
        </w:tc>
        <w:tc>
          <w:tcPr>
            <w:tcW w:w="1135" w:type="dxa"/>
          </w:tcPr>
          <w:p w:rsidR="00353D9E" w:rsidRDefault="009B5792">
            <w:pPr>
              <w:pStyle w:val="TableParagraph"/>
              <w:spacing w:line="210" w:lineRule="exact"/>
              <w:ind w:left="17"/>
              <w:rPr>
                <w:sz w:val="20"/>
              </w:rPr>
            </w:pPr>
            <w:r>
              <w:rPr>
                <w:spacing w:val="-5"/>
                <w:sz w:val="20"/>
              </w:rPr>
              <w:t>31</w:t>
            </w:r>
          </w:p>
        </w:tc>
        <w:tc>
          <w:tcPr>
            <w:tcW w:w="1274" w:type="dxa"/>
          </w:tcPr>
          <w:p w:rsidR="00353D9E" w:rsidRDefault="009B5792">
            <w:pPr>
              <w:pStyle w:val="TableParagraph"/>
              <w:spacing w:line="210" w:lineRule="exact"/>
              <w:ind w:left="18"/>
              <w:rPr>
                <w:sz w:val="20"/>
              </w:rPr>
            </w:pPr>
            <w:r>
              <w:rPr>
                <w:spacing w:val="-5"/>
                <w:sz w:val="20"/>
              </w:rPr>
              <w:t>31</w:t>
            </w:r>
          </w:p>
        </w:tc>
      </w:tr>
      <w:tr w:rsidR="00353D9E">
        <w:trPr>
          <w:trHeight w:val="46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before="108"/>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23" w:lineRule="exact"/>
              <w:ind w:left="9"/>
              <w:rPr>
                <w:sz w:val="20"/>
              </w:rPr>
            </w:pPr>
            <w:r>
              <w:rPr>
                <w:spacing w:val="-2"/>
                <w:sz w:val="20"/>
              </w:rPr>
              <w:t>отсутствуеттехническая</w:t>
            </w:r>
          </w:p>
          <w:p w:rsidR="00353D9E" w:rsidRDefault="009B5792">
            <w:pPr>
              <w:pStyle w:val="TableParagraph"/>
              <w:spacing w:line="217" w:lineRule="exact"/>
              <w:ind w:left="9" w:right="6"/>
              <w:rPr>
                <w:sz w:val="20"/>
              </w:rPr>
            </w:pPr>
            <w:r>
              <w:rPr>
                <w:spacing w:val="-2"/>
                <w:sz w:val="20"/>
              </w:rPr>
              <w:t>возможность</w:t>
            </w:r>
          </w:p>
        </w:tc>
        <w:tc>
          <w:tcPr>
            <w:tcW w:w="2692" w:type="dxa"/>
          </w:tcPr>
          <w:p w:rsidR="00353D9E" w:rsidRDefault="009B5792">
            <w:pPr>
              <w:pStyle w:val="TableParagraph"/>
              <w:spacing w:line="223" w:lineRule="exact"/>
              <w:ind w:left="9" w:right="1"/>
              <w:rPr>
                <w:sz w:val="20"/>
              </w:rPr>
            </w:pPr>
            <w:r>
              <w:rPr>
                <w:spacing w:val="-2"/>
                <w:sz w:val="20"/>
              </w:rPr>
              <w:t>отсутствуеттехническая</w:t>
            </w:r>
          </w:p>
          <w:p w:rsidR="00353D9E" w:rsidRDefault="009B5792">
            <w:pPr>
              <w:pStyle w:val="TableParagraph"/>
              <w:spacing w:line="217" w:lineRule="exact"/>
              <w:ind w:left="9" w:right="1"/>
              <w:rPr>
                <w:sz w:val="20"/>
              </w:rPr>
            </w:pPr>
            <w:r>
              <w:rPr>
                <w:spacing w:val="-2"/>
                <w:sz w:val="20"/>
              </w:rPr>
              <w:t>возможность</w:t>
            </w: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before="108"/>
              <w:ind w:left="18" w:right="4"/>
              <w:rPr>
                <w:sz w:val="20"/>
              </w:rPr>
            </w:pPr>
            <w:r>
              <w:rPr>
                <w:spacing w:val="-10"/>
                <w:sz w:val="20"/>
              </w:rPr>
              <w:t>0</w:t>
            </w:r>
          </w:p>
        </w:tc>
        <w:tc>
          <w:tcPr>
            <w:tcW w:w="1135" w:type="dxa"/>
          </w:tcPr>
          <w:p w:rsidR="00353D9E" w:rsidRDefault="00353D9E">
            <w:pPr>
              <w:pStyle w:val="TableParagraph"/>
              <w:jc w:val="left"/>
              <w:rPr>
                <w:sz w:val="18"/>
              </w:rPr>
            </w:pPr>
          </w:p>
        </w:tc>
        <w:tc>
          <w:tcPr>
            <w:tcW w:w="1274" w:type="dxa"/>
          </w:tcPr>
          <w:p w:rsidR="00353D9E" w:rsidRDefault="00353D9E">
            <w:pPr>
              <w:pStyle w:val="TableParagraph"/>
              <w:jc w:val="left"/>
              <w:rPr>
                <w:sz w:val="18"/>
              </w:rPr>
            </w:pPr>
          </w:p>
        </w:tc>
      </w:tr>
      <w:tr w:rsidR="00353D9E">
        <w:trPr>
          <w:trHeight w:val="230"/>
        </w:trPr>
        <w:tc>
          <w:tcPr>
            <w:tcW w:w="1560" w:type="dxa"/>
            <w:vMerge w:val="restart"/>
          </w:tcPr>
          <w:p w:rsidR="00353D9E" w:rsidRDefault="009B5792">
            <w:pPr>
              <w:pStyle w:val="TableParagraph"/>
              <w:spacing w:before="113"/>
              <w:ind w:left="74"/>
              <w:jc w:val="left"/>
              <w:rPr>
                <w:sz w:val="20"/>
              </w:rPr>
            </w:pPr>
            <w:r>
              <w:rPr>
                <w:sz w:val="20"/>
              </w:rPr>
              <w:t>с.Копорье,д.</w:t>
            </w:r>
            <w:r>
              <w:rPr>
                <w:spacing w:val="-5"/>
                <w:sz w:val="20"/>
              </w:rPr>
              <w:t>17</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113"/>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113"/>
              <w:ind w:left="18"/>
              <w:rPr>
                <w:sz w:val="20"/>
              </w:rPr>
            </w:pPr>
            <w:r>
              <w:rPr>
                <w:spacing w:val="-5"/>
                <w:sz w:val="20"/>
              </w:rPr>
              <w:t>56</w:t>
            </w:r>
          </w:p>
        </w:tc>
        <w:tc>
          <w:tcPr>
            <w:tcW w:w="1276" w:type="dxa"/>
          </w:tcPr>
          <w:p w:rsidR="00353D9E" w:rsidRDefault="009B5792">
            <w:pPr>
              <w:pStyle w:val="TableParagraph"/>
              <w:spacing w:line="210" w:lineRule="exact"/>
              <w:ind w:left="18" w:right="4"/>
              <w:rPr>
                <w:sz w:val="20"/>
              </w:rPr>
            </w:pPr>
            <w:r>
              <w:rPr>
                <w:spacing w:val="-10"/>
                <w:sz w:val="20"/>
              </w:rPr>
              <w:t>7</w:t>
            </w:r>
          </w:p>
        </w:tc>
        <w:tc>
          <w:tcPr>
            <w:tcW w:w="1135" w:type="dxa"/>
          </w:tcPr>
          <w:p w:rsidR="00353D9E" w:rsidRDefault="009B5792">
            <w:pPr>
              <w:pStyle w:val="TableParagraph"/>
              <w:spacing w:line="210" w:lineRule="exact"/>
              <w:ind w:left="17"/>
              <w:rPr>
                <w:sz w:val="20"/>
              </w:rPr>
            </w:pPr>
            <w:r>
              <w:rPr>
                <w:spacing w:val="-5"/>
                <w:sz w:val="20"/>
              </w:rPr>
              <w:t>49</w:t>
            </w:r>
          </w:p>
        </w:tc>
        <w:tc>
          <w:tcPr>
            <w:tcW w:w="1274" w:type="dxa"/>
          </w:tcPr>
          <w:p w:rsidR="00353D9E" w:rsidRDefault="009B5792">
            <w:pPr>
              <w:pStyle w:val="TableParagraph"/>
              <w:spacing w:line="210" w:lineRule="exact"/>
              <w:ind w:left="18"/>
              <w:rPr>
                <w:sz w:val="20"/>
              </w:rPr>
            </w:pPr>
            <w:r>
              <w:rPr>
                <w:spacing w:val="-5"/>
                <w:sz w:val="20"/>
              </w:rPr>
              <w:t>49</w:t>
            </w:r>
          </w:p>
        </w:tc>
      </w:tr>
      <w:tr w:rsidR="00353D9E">
        <w:trPr>
          <w:trHeight w:val="23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line="210" w:lineRule="exact"/>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line="210" w:lineRule="exact"/>
              <w:ind w:left="18" w:right="4"/>
              <w:rPr>
                <w:sz w:val="20"/>
              </w:rPr>
            </w:pPr>
            <w:r>
              <w:rPr>
                <w:spacing w:val="-10"/>
                <w:sz w:val="20"/>
              </w:rPr>
              <w:t>0</w:t>
            </w:r>
          </w:p>
        </w:tc>
        <w:tc>
          <w:tcPr>
            <w:tcW w:w="1135" w:type="dxa"/>
          </w:tcPr>
          <w:p w:rsidR="00353D9E" w:rsidRDefault="00353D9E">
            <w:pPr>
              <w:pStyle w:val="TableParagraph"/>
              <w:jc w:val="left"/>
              <w:rPr>
                <w:sz w:val="16"/>
              </w:rPr>
            </w:pPr>
          </w:p>
        </w:tc>
        <w:tc>
          <w:tcPr>
            <w:tcW w:w="1274" w:type="dxa"/>
          </w:tcPr>
          <w:p w:rsidR="00353D9E" w:rsidRDefault="00353D9E">
            <w:pPr>
              <w:pStyle w:val="TableParagraph"/>
              <w:jc w:val="left"/>
              <w:rPr>
                <w:sz w:val="16"/>
              </w:rPr>
            </w:pPr>
          </w:p>
        </w:tc>
      </w:tr>
      <w:tr w:rsidR="00353D9E">
        <w:trPr>
          <w:trHeight w:val="229"/>
        </w:trPr>
        <w:tc>
          <w:tcPr>
            <w:tcW w:w="1560" w:type="dxa"/>
            <w:vMerge w:val="restart"/>
          </w:tcPr>
          <w:p w:rsidR="00353D9E" w:rsidRDefault="009B5792">
            <w:pPr>
              <w:pStyle w:val="TableParagraph"/>
              <w:spacing w:before="113"/>
              <w:ind w:left="74"/>
              <w:jc w:val="left"/>
              <w:rPr>
                <w:sz w:val="20"/>
              </w:rPr>
            </w:pPr>
            <w:r>
              <w:rPr>
                <w:sz w:val="20"/>
              </w:rPr>
              <w:t>с.Копорье,д.</w:t>
            </w:r>
            <w:r>
              <w:rPr>
                <w:spacing w:val="-5"/>
                <w:sz w:val="20"/>
              </w:rPr>
              <w:t>18</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113"/>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113"/>
              <w:ind w:left="18"/>
              <w:rPr>
                <w:sz w:val="20"/>
              </w:rPr>
            </w:pPr>
            <w:r>
              <w:rPr>
                <w:spacing w:val="-5"/>
                <w:sz w:val="20"/>
              </w:rPr>
              <w:t>60</w:t>
            </w:r>
          </w:p>
        </w:tc>
        <w:tc>
          <w:tcPr>
            <w:tcW w:w="1276" w:type="dxa"/>
          </w:tcPr>
          <w:p w:rsidR="00353D9E" w:rsidRDefault="009B5792">
            <w:pPr>
              <w:pStyle w:val="TableParagraph"/>
              <w:spacing w:line="210" w:lineRule="exact"/>
              <w:ind w:left="18" w:right="4"/>
              <w:rPr>
                <w:sz w:val="20"/>
              </w:rPr>
            </w:pPr>
            <w:r>
              <w:rPr>
                <w:spacing w:val="-10"/>
                <w:sz w:val="20"/>
              </w:rPr>
              <w:t>7</w:t>
            </w:r>
          </w:p>
        </w:tc>
        <w:tc>
          <w:tcPr>
            <w:tcW w:w="1135" w:type="dxa"/>
          </w:tcPr>
          <w:p w:rsidR="00353D9E" w:rsidRDefault="009B5792">
            <w:pPr>
              <w:pStyle w:val="TableParagraph"/>
              <w:spacing w:line="210" w:lineRule="exact"/>
              <w:ind w:left="17"/>
              <w:rPr>
                <w:sz w:val="20"/>
              </w:rPr>
            </w:pPr>
            <w:r>
              <w:rPr>
                <w:spacing w:val="-5"/>
                <w:sz w:val="20"/>
              </w:rPr>
              <w:t>53</w:t>
            </w:r>
          </w:p>
        </w:tc>
        <w:tc>
          <w:tcPr>
            <w:tcW w:w="1274" w:type="dxa"/>
          </w:tcPr>
          <w:p w:rsidR="00353D9E" w:rsidRDefault="009B5792">
            <w:pPr>
              <w:pStyle w:val="TableParagraph"/>
              <w:spacing w:line="210" w:lineRule="exact"/>
              <w:ind w:left="18"/>
              <w:rPr>
                <w:sz w:val="20"/>
              </w:rPr>
            </w:pPr>
            <w:r>
              <w:rPr>
                <w:spacing w:val="-5"/>
                <w:sz w:val="20"/>
              </w:rPr>
              <w:t>53</w:t>
            </w:r>
          </w:p>
        </w:tc>
      </w:tr>
      <w:tr w:rsidR="00353D9E">
        <w:trPr>
          <w:trHeight w:val="23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line="210" w:lineRule="exact"/>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line="210" w:lineRule="exact"/>
              <w:ind w:left="18" w:right="4"/>
              <w:rPr>
                <w:sz w:val="20"/>
              </w:rPr>
            </w:pPr>
            <w:r>
              <w:rPr>
                <w:spacing w:val="-10"/>
                <w:sz w:val="20"/>
              </w:rPr>
              <w:t>0</w:t>
            </w:r>
          </w:p>
        </w:tc>
        <w:tc>
          <w:tcPr>
            <w:tcW w:w="1135" w:type="dxa"/>
          </w:tcPr>
          <w:p w:rsidR="00353D9E" w:rsidRDefault="00353D9E">
            <w:pPr>
              <w:pStyle w:val="TableParagraph"/>
              <w:jc w:val="left"/>
              <w:rPr>
                <w:sz w:val="16"/>
              </w:rPr>
            </w:pPr>
          </w:p>
        </w:tc>
        <w:tc>
          <w:tcPr>
            <w:tcW w:w="1274" w:type="dxa"/>
          </w:tcPr>
          <w:p w:rsidR="00353D9E" w:rsidRDefault="00353D9E">
            <w:pPr>
              <w:pStyle w:val="TableParagraph"/>
              <w:jc w:val="left"/>
              <w:rPr>
                <w:sz w:val="16"/>
              </w:rPr>
            </w:pPr>
          </w:p>
        </w:tc>
      </w:tr>
      <w:tr w:rsidR="00353D9E">
        <w:trPr>
          <w:trHeight w:val="230"/>
        </w:trPr>
        <w:tc>
          <w:tcPr>
            <w:tcW w:w="1560" w:type="dxa"/>
            <w:vMerge w:val="restart"/>
          </w:tcPr>
          <w:p w:rsidR="00353D9E" w:rsidRDefault="009B5792">
            <w:pPr>
              <w:pStyle w:val="TableParagraph"/>
              <w:spacing w:before="113"/>
              <w:ind w:left="74"/>
              <w:jc w:val="left"/>
              <w:rPr>
                <w:sz w:val="20"/>
              </w:rPr>
            </w:pPr>
            <w:r>
              <w:rPr>
                <w:sz w:val="20"/>
              </w:rPr>
              <w:t>с.Копорье,д.</w:t>
            </w:r>
            <w:r>
              <w:rPr>
                <w:spacing w:val="-5"/>
                <w:sz w:val="20"/>
              </w:rPr>
              <w:t>19</w:t>
            </w:r>
          </w:p>
        </w:tc>
        <w:tc>
          <w:tcPr>
            <w:tcW w:w="1984" w:type="dxa"/>
          </w:tcPr>
          <w:p w:rsidR="00353D9E" w:rsidRDefault="009B5792">
            <w:pPr>
              <w:pStyle w:val="TableParagraph"/>
              <w:spacing w:line="210" w:lineRule="exact"/>
              <w:ind w:left="14" w:right="8"/>
              <w:rPr>
                <w:sz w:val="20"/>
              </w:rPr>
            </w:pPr>
            <w:r>
              <w:rPr>
                <w:sz w:val="20"/>
              </w:rPr>
              <w:t>горячая</w:t>
            </w:r>
            <w:r>
              <w:rPr>
                <w:spacing w:val="-4"/>
                <w:sz w:val="20"/>
              </w:rPr>
              <w:t>вода</w:t>
            </w:r>
          </w:p>
        </w:tc>
        <w:tc>
          <w:tcPr>
            <w:tcW w:w="1418" w:type="dxa"/>
            <w:vMerge w:val="restart"/>
          </w:tcPr>
          <w:p w:rsidR="00353D9E" w:rsidRDefault="009B5792">
            <w:pPr>
              <w:pStyle w:val="TableParagraph"/>
              <w:spacing w:before="113"/>
              <w:ind w:left="8" w:right="2"/>
              <w:rPr>
                <w:sz w:val="20"/>
              </w:rPr>
            </w:pPr>
            <w:r>
              <w:rPr>
                <w:spacing w:val="-10"/>
                <w:sz w:val="20"/>
              </w:rPr>
              <w:t>1</w:t>
            </w: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val="restart"/>
          </w:tcPr>
          <w:p w:rsidR="00353D9E" w:rsidRDefault="009B5792">
            <w:pPr>
              <w:pStyle w:val="TableParagraph"/>
              <w:spacing w:before="113"/>
              <w:ind w:left="18"/>
              <w:rPr>
                <w:sz w:val="20"/>
              </w:rPr>
            </w:pPr>
            <w:r>
              <w:rPr>
                <w:spacing w:val="-5"/>
                <w:sz w:val="20"/>
              </w:rPr>
              <w:t>78</w:t>
            </w:r>
          </w:p>
        </w:tc>
        <w:tc>
          <w:tcPr>
            <w:tcW w:w="1276" w:type="dxa"/>
          </w:tcPr>
          <w:p w:rsidR="00353D9E" w:rsidRDefault="009B5792">
            <w:pPr>
              <w:pStyle w:val="TableParagraph"/>
              <w:spacing w:line="210" w:lineRule="exact"/>
              <w:ind w:left="18" w:right="4"/>
              <w:rPr>
                <w:sz w:val="20"/>
              </w:rPr>
            </w:pPr>
            <w:r>
              <w:rPr>
                <w:spacing w:val="-10"/>
                <w:sz w:val="20"/>
              </w:rPr>
              <w:t>0</w:t>
            </w:r>
          </w:p>
        </w:tc>
        <w:tc>
          <w:tcPr>
            <w:tcW w:w="1135" w:type="dxa"/>
          </w:tcPr>
          <w:p w:rsidR="00353D9E" w:rsidRDefault="009B5792">
            <w:pPr>
              <w:pStyle w:val="TableParagraph"/>
              <w:spacing w:line="210" w:lineRule="exact"/>
              <w:ind w:left="17"/>
              <w:rPr>
                <w:sz w:val="20"/>
              </w:rPr>
            </w:pPr>
            <w:r>
              <w:rPr>
                <w:spacing w:val="-5"/>
                <w:sz w:val="20"/>
              </w:rPr>
              <w:t>78</w:t>
            </w:r>
          </w:p>
        </w:tc>
        <w:tc>
          <w:tcPr>
            <w:tcW w:w="1274" w:type="dxa"/>
          </w:tcPr>
          <w:p w:rsidR="00353D9E" w:rsidRDefault="009B5792">
            <w:pPr>
              <w:pStyle w:val="TableParagraph"/>
              <w:spacing w:line="210" w:lineRule="exact"/>
              <w:ind w:left="18"/>
              <w:rPr>
                <w:sz w:val="20"/>
              </w:rPr>
            </w:pPr>
            <w:r>
              <w:rPr>
                <w:spacing w:val="-5"/>
                <w:sz w:val="20"/>
              </w:rPr>
              <w:t>78</w:t>
            </w:r>
          </w:p>
        </w:tc>
      </w:tr>
      <w:tr w:rsidR="00353D9E">
        <w:trPr>
          <w:trHeight w:val="230"/>
        </w:trPr>
        <w:tc>
          <w:tcPr>
            <w:tcW w:w="1560" w:type="dxa"/>
            <w:vMerge/>
            <w:tcBorders>
              <w:top w:val="nil"/>
            </w:tcBorders>
          </w:tcPr>
          <w:p w:rsidR="00353D9E" w:rsidRDefault="00353D9E">
            <w:pPr>
              <w:rPr>
                <w:sz w:val="2"/>
                <w:szCs w:val="2"/>
              </w:rPr>
            </w:pPr>
          </w:p>
        </w:tc>
        <w:tc>
          <w:tcPr>
            <w:tcW w:w="1984" w:type="dxa"/>
          </w:tcPr>
          <w:p w:rsidR="00353D9E" w:rsidRDefault="009B5792">
            <w:pPr>
              <w:pStyle w:val="TableParagraph"/>
              <w:spacing w:line="210" w:lineRule="exact"/>
              <w:ind w:left="11" w:right="8"/>
              <w:rPr>
                <w:sz w:val="20"/>
              </w:rPr>
            </w:pPr>
            <w:r>
              <w:rPr>
                <w:spacing w:val="-2"/>
                <w:sz w:val="20"/>
              </w:rPr>
              <w:t>тепловаяэнергия</w:t>
            </w:r>
          </w:p>
        </w:tc>
        <w:tc>
          <w:tcPr>
            <w:tcW w:w="1418" w:type="dxa"/>
            <w:vMerge/>
            <w:tcBorders>
              <w:top w:val="nil"/>
            </w:tcBorders>
          </w:tcPr>
          <w:p w:rsidR="00353D9E" w:rsidRDefault="00353D9E">
            <w:pPr>
              <w:rPr>
                <w:sz w:val="2"/>
                <w:szCs w:val="2"/>
              </w:rPr>
            </w:pPr>
          </w:p>
        </w:tc>
        <w:tc>
          <w:tcPr>
            <w:tcW w:w="2834" w:type="dxa"/>
          </w:tcPr>
          <w:p w:rsidR="00353D9E" w:rsidRDefault="009B5792">
            <w:pPr>
              <w:pStyle w:val="TableParagraph"/>
              <w:spacing w:line="210" w:lineRule="exact"/>
              <w:ind w:left="9" w:right="2"/>
              <w:rPr>
                <w:sz w:val="20"/>
              </w:rPr>
            </w:pPr>
            <w:r>
              <w:rPr>
                <w:spacing w:val="-10"/>
                <w:sz w:val="20"/>
              </w:rPr>
              <w:t>1</w:t>
            </w:r>
          </w:p>
        </w:tc>
        <w:tc>
          <w:tcPr>
            <w:tcW w:w="2692" w:type="dxa"/>
          </w:tcPr>
          <w:p w:rsidR="00353D9E" w:rsidRDefault="00353D9E">
            <w:pPr>
              <w:pStyle w:val="TableParagraph"/>
              <w:jc w:val="left"/>
              <w:rPr>
                <w:sz w:val="16"/>
              </w:rPr>
            </w:pPr>
          </w:p>
        </w:tc>
        <w:tc>
          <w:tcPr>
            <w:tcW w:w="1133" w:type="dxa"/>
            <w:vMerge/>
            <w:tcBorders>
              <w:top w:val="nil"/>
            </w:tcBorders>
          </w:tcPr>
          <w:p w:rsidR="00353D9E" w:rsidRDefault="00353D9E">
            <w:pPr>
              <w:rPr>
                <w:sz w:val="2"/>
                <w:szCs w:val="2"/>
              </w:rPr>
            </w:pPr>
          </w:p>
        </w:tc>
        <w:tc>
          <w:tcPr>
            <w:tcW w:w="1276" w:type="dxa"/>
          </w:tcPr>
          <w:p w:rsidR="00353D9E" w:rsidRDefault="009B5792">
            <w:pPr>
              <w:pStyle w:val="TableParagraph"/>
              <w:spacing w:line="210" w:lineRule="exact"/>
              <w:ind w:left="18" w:right="4"/>
              <w:rPr>
                <w:sz w:val="20"/>
              </w:rPr>
            </w:pPr>
            <w:r>
              <w:rPr>
                <w:spacing w:val="-10"/>
                <w:sz w:val="20"/>
              </w:rPr>
              <w:t>0</w:t>
            </w:r>
          </w:p>
        </w:tc>
        <w:tc>
          <w:tcPr>
            <w:tcW w:w="1135" w:type="dxa"/>
          </w:tcPr>
          <w:p w:rsidR="00353D9E" w:rsidRDefault="00353D9E">
            <w:pPr>
              <w:pStyle w:val="TableParagraph"/>
              <w:jc w:val="left"/>
              <w:rPr>
                <w:sz w:val="16"/>
              </w:rPr>
            </w:pPr>
          </w:p>
        </w:tc>
        <w:tc>
          <w:tcPr>
            <w:tcW w:w="1274" w:type="dxa"/>
          </w:tcPr>
          <w:p w:rsidR="00353D9E" w:rsidRDefault="00353D9E">
            <w:pPr>
              <w:pStyle w:val="TableParagraph"/>
              <w:jc w:val="left"/>
              <w:rPr>
                <w:sz w:val="16"/>
              </w:rPr>
            </w:pPr>
          </w:p>
        </w:tc>
      </w:tr>
    </w:tbl>
    <w:p w:rsidR="00353D9E" w:rsidRDefault="00353D9E">
      <w:pPr>
        <w:pStyle w:val="TableParagraph"/>
        <w:jc w:val="left"/>
        <w:rPr>
          <w:sz w:val="16"/>
        </w:rPr>
        <w:sectPr w:rsidR="00353D9E">
          <w:pgSz w:w="16850" w:h="11920" w:orient="landscape"/>
          <w:pgMar w:top="1340" w:right="566" w:bottom="860" w:left="708" w:header="0" w:footer="662" w:gutter="0"/>
          <w:cols w:space="720"/>
        </w:sectPr>
      </w:pPr>
    </w:p>
    <w:p w:rsidR="00353D9E" w:rsidRDefault="009B5792">
      <w:pPr>
        <w:pStyle w:val="1"/>
        <w:numPr>
          <w:ilvl w:val="2"/>
          <w:numId w:val="39"/>
        </w:numPr>
        <w:tabs>
          <w:tab w:val="left" w:pos="1841"/>
        </w:tabs>
        <w:ind w:left="143" w:right="146" w:firstLine="710"/>
      </w:pPr>
      <w:bookmarkStart w:id="45" w:name="_bookmark45"/>
      <w:bookmarkEnd w:id="45"/>
      <w: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353D9E" w:rsidRDefault="009B5792">
      <w:pPr>
        <w:pStyle w:val="a3"/>
        <w:spacing w:before="234" w:line="360" w:lineRule="auto"/>
        <w:ind w:right="144"/>
      </w:pPr>
      <w:r>
        <w:t>«Типовая инструкция по технической эксплуатации тепловых сетей систем коммунального теплоснабжения» МДК 4-02.2001 определяет, что в АО «ИЭК» должно быть обеспечено круглосуточное оперативное управление оборудованием, задачами которого являются:</w:t>
      </w:r>
    </w:p>
    <w:p w:rsidR="00353D9E" w:rsidRDefault="0072106E">
      <w:pPr>
        <w:pStyle w:val="a5"/>
        <w:numPr>
          <w:ilvl w:val="0"/>
          <w:numId w:val="34"/>
        </w:numPr>
        <w:tabs>
          <w:tab w:val="left" w:pos="1004"/>
        </w:tabs>
        <w:spacing w:before="122"/>
        <w:ind w:left="1004" w:hanging="150"/>
        <w:jc w:val="both"/>
        <w:rPr>
          <w:sz w:val="26"/>
        </w:rPr>
      </w:pPr>
      <w:r>
        <w:rPr>
          <w:sz w:val="26"/>
        </w:rPr>
        <w:t>в</w:t>
      </w:r>
      <w:r w:rsidR="009B5792">
        <w:rPr>
          <w:sz w:val="26"/>
        </w:rPr>
        <w:t>едение</w:t>
      </w:r>
      <w:r>
        <w:rPr>
          <w:sz w:val="26"/>
        </w:rPr>
        <w:t xml:space="preserve"> </w:t>
      </w:r>
      <w:r w:rsidR="009B5792">
        <w:rPr>
          <w:sz w:val="26"/>
        </w:rPr>
        <w:t>режима</w:t>
      </w:r>
      <w:r>
        <w:rPr>
          <w:sz w:val="26"/>
        </w:rPr>
        <w:t xml:space="preserve"> </w:t>
      </w:r>
      <w:r w:rsidR="009B5792">
        <w:rPr>
          <w:spacing w:val="-2"/>
          <w:sz w:val="26"/>
        </w:rPr>
        <w:t>работы;</w:t>
      </w:r>
    </w:p>
    <w:p w:rsidR="00353D9E" w:rsidRDefault="009B5792">
      <w:pPr>
        <w:pStyle w:val="a5"/>
        <w:numPr>
          <w:ilvl w:val="0"/>
          <w:numId w:val="34"/>
        </w:numPr>
        <w:tabs>
          <w:tab w:val="left" w:pos="1004"/>
        </w:tabs>
        <w:spacing w:before="270"/>
        <w:ind w:left="1004" w:hanging="150"/>
        <w:jc w:val="both"/>
        <w:rPr>
          <w:sz w:val="26"/>
        </w:rPr>
      </w:pPr>
      <w:r>
        <w:rPr>
          <w:sz w:val="26"/>
        </w:rPr>
        <w:t>производство</w:t>
      </w:r>
      <w:r w:rsidR="0072106E">
        <w:rPr>
          <w:sz w:val="26"/>
        </w:rPr>
        <w:t xml:space="preserve"> </w:t>
      </w:r>
      <w:r>
        <w:rPr>
          <w:sz w:val="26"/>
        </w:rPr>
        <w:t>переключений,</w:t>
      </w:r>
      <w:r w:rsidR="0072106E">
        <w:rPr>
          <w:sz w:val="26"/>
        </w:rPr>
        <w:t xml:space="preserve"> </w:t>
      </w:r>
      <w:r>
        <w:rPr>
          <w:sz w:val="26"/>
        </w:rPr>
        <w:t>пусков</w:t>
      </w:r>
      <w:r w:rsidR="0072106E">
        <w:rPr>
          <w:sz w:val="26"/>
        </w:rPr>
        <w:t xml:space="preserve"> </w:t>
      </w:r>
      <w:r>
        <w:rPr>
          <w:sz w:val="26"/>
        </w:rPr>
        <w:t>и</w:t>
      </w:r>
      <w:r w:rsidR="0072106E">
        <w:rPr>
          <w:sz w:val="26"/>
        </w:rPr>
        <w:t xml:space="preserve"> </w:t>
      </w:r>
      <w:r>
        <w:rPr>
          <w:spacing w:val="-2"/>
          <w:sz w:val="26"/>
        </w:rPr>
        <w:t>остановов;</w:t>
      </w:r>
    </w:p>
    <w:p w:rsidR="00353D9E" w:rsidRDefault="009B5792">
      <w:pPr>
        <w:pStyle w:val="a5"/>
        <w:numPr>
          <w:ilvl w:val="0"/>
          <w:numId w:val="34"/>
        </w:numPr>
        <w:tabs>
          <w:tab w:val="left" w:pos="1004"/>
        </w:tabs>
        <w:spacing w:before="267"/>
        <w:ind w:left="1004" w:hanging="150"/>
        <w:rPr>
          <w:sz w:val="26"/>
        </w:rPr>
      </w:pPr>
      <w:r>
        <w:rPr>
          <w:sz w:val="26"/>
        </w:rPr>
        <w:t>локализация</w:t>
      </w:r>
      <w:r w:rsidR="0072106E">
        <w:rPr>
          <w:sz w:val="26"/>
        </w:rPr>
        <w:t xml:space="preserve"> </w:t>
      </w:r>
      <w:r>
        <w:rPr>
          <w:sz w:val="26"/>
        </w:rPr>
        <w:t>аварий</w:t>
      </w:r>
      <w:r w:rsidR="0072106E">
        <w:rPr>
          <w:sz w:val="26"/>
        </w:rPr>
        <w:t xml:space="preserve"> </w:t>
      </w:r>
      <w:r>
        <w:rPr>
          <w:sz w:val="26"/>
        </w:rPr>
        <w:t>и</w:t>
      </w:r>
      <w:r w:rsidR="0072106E">
        <w:rPr>
          <w:sz w:val="26"/>
        </w:rPr>
        <w:t xml:space="preserve"> </w:t>
      </w:r>
      <w:r>
        <w:rPr>
          <w:sz w:val="26"/>
        </w:rPr>
        <w:t>восстановление</w:t>
      </w:r>
      <w:r w:rsidR="0072106E">
        <w:rPr>
          <w:sz w:val="26"/>
        </w:rPr>
        <w:t xml:space="preserve"> </w:t>
      </w:r>
      <w:r>
        <w:rPr>
          <w:sz w:val="26"/>
        </w:rPr>
        <w:t>режима</w:t>
      </w:r>
      <w:r w:rsidR="0072106E">
        <w:rPr>
          <w:sz w:val="26"/>
        </w:rPr>
        <w:t xml:space="preserve"> </w:t>
      </w:r>
      <w:r>
        <w:rPr>
          <w:spacing w:val="-2"/>
          <w:sz w:val="26"/>
        </w:rPr>
        <w:t>работы;</w:t>
      </w:r>
    </w:p>
    <w:p w:rsidR="00353D9E" w:rsidRDefault="009B5792">
      <w:pPr>
        <w:pStyle w:val="a5"/>
        <w:numPr>
          <w:ilvl w:val="0"/>
          <w:numId w:val="34"/>
        </w:numPr>
        <w:tabs>
          <w:tab w:val="left" w:pos="1004"/>
        </w:tabs>
        <w:spacing w:before="270"/>
        <w:ind w:left="1004" w:hanging="150"/>
        <w:rPr>
          <w:sz w:val="26"/>
        </w:rPr>
      </w:pPr>
      <w:r>
        <w:rPr>
          <w:sz w:val="26"/>
        </w:rPr>
        <w:t>подготовка</w:t>
      </w:r>
      <w:r w:rsidR="0072106E">
        <w:rPr>
          <w:sz w:val="26"/>
        </w:rPr>
        <w:t xml:space="preserve"> </w:t>
      </w:r>
      <w:r>
        <w:rPr>
          <w:sz w:val="26"/>
        </w:rPr>
        <w:t>к</w:t>
      </w:r>
      <w:r w:rsidR="0072106E">
        <w:rPr>
          <w:sz w:val="26"/>
        </w:rPr>
        <w:t xml:space="preserve"> </w:t>
      </w:r>
      <w:r>
        <w:rPr>
          <w:sz w:val="26"/>
        </w:rPr>
        <w:t>производству</w:t>
      </w:r>
      <w:r w:rsidR="0072106E">
        <w:rPr>
          <w:sz w:val="26"/>
        </w:rPr>
        <w:t xml:space="preserve"> </w:t>
      </w:r>
      <w:r>
        <w:rPr>
          <w:sz w:val="26"/>
        </w:rPr>
        <w:t>ремонтных</w:t>
      </w:r>
      <w:r w:rsidR="0072106E">
        <w:rPr>
          <w:sz w:val="26"/>
        </w:rPr>
        <w:t xml:space="preserve"> </w:t>
      </w:r>
      <w:r>
        <w:rPr>
          <w:spacing w:val="-2"/>
          <w:sz w:val="26"/>
        </w:rPr>
        <w:t>работ;</w:t>
      </w:r>
    </w:p>
    <w:p w:rsidR="00353D9E" w:rsidRDefault="009B5792">
      <w:pPr>
        <w:pStyle w:val="a5"/>
        <w:numPr>
          <w:ilvl w:val="0"/>
          <w:numId w:val="34"/>
        </w:numPr>
        <w:tabs>
          <w:tab w:val="left" w:pos="1011"/>
        </w:tabs>
        <w:spacing w:before="270" w:line="360" w:lineRule="auto"/>
        <w:ind w:right="143" w:firstLine="851"/>
        <w:jc w:val="both"/>
        <w:rPr>
          <w:sz w:val="26"/>
        </w:rPr>
      </w:pPr>
      <w:r>
        <w:rPr>
          <w:sz w:val="26"/>
        </w:rPr>
        <w:t>выполнение графика ограничений и отключений потребителей, вводимого в установленном порядке.</w:t>
      </w:r>
    </w:p>
    <w:p w:rsidR="00353D9E" w:rsidRDefault="009B5792">
      <w:pPr>
        <w:pStyle w:val="a3"/>
        <w:spacing w:line="360" w:lineRule="auto"/>
        <w:ind w:right="144"/>
      </w:pPr>
      <w:r>
        <w:t xml:space="preserve">Диспетчерская теплоснабжающей организации </w:t>
      </w:r>
      <w:r w:rsidR="0072106E">
        <w:t>–</w:t>
      </w:r>
      <w:r>
        <w:t xml:space="preserve"> </w:t>
      </w:r>
      <w:r w:rsidR="0072106E">
        <w:t>ООО «Промэнерго»</w:t>
      </w:r>
      <w:r>
        <w:t xml:space="preserve"> оборудована</w:t>
      </w:r>
      <w:r w:rsidR="0072106E">
        <w:t xml:space="preserve"> </w:t>
      </w:r>
      <w:r>
        <w:t>телефонной</w:t>
      </w:r>
      <w:r w:rsidR="0072106E">
        <w:t xml:space="preserve"> </w:t>
      </w:r>
      <w:r>
        <w:t>связью,</w:t>
      </w:r>
      <w:r w:rsidR="0072106E">
        <w:t xml:space="preserve"> </w:t>
      </w:r>
      <w:r>
        <w:t>принимает</w:t>
      </w:r>
      <w:r w:rsidR="0072106E">
        <w:t xml:space="preserve"> </w:t>
      </w:r>
      <w:r>
        <w:t>сигналы</w:t>
      </w:r>
      <w:r w:rsidR="0072106E">
        <w:t xml:space="preserve"> </w:t>
      </w:r>
      <w:r>
        <w:t>об</w:t>
      </w:r>
      <w:r w:rsidR="0072106E">
        <w:t xml:space="preserve"> </w:t>
      </w:r>
      <w:r>
        <w:t>утечках и авариях на сетях от жильцов и обслуживающего персонала.</w:t>
      </w:r>
    </w:p>
    <w:p w:rsidR="00353D9E" w:rsidRDefault="009B5792">
      <w:pPr>
        <w:pStyle w:val="a3"/>
        <w:spacing w:before="119" w:line="360" w:lineRule="auto"/>
        <w:ind w:right="143"/>
      </w:pPr>
      <w:r>
        <w:t>Своевременно производятся техническое обслуживание и функциональная проверка систем и средств автоматического регулирования и защиты.</w:t>
      </w:r>
    </w:p>
    <w:p w:rsidR="00353D9E" w:rsidRDefault="009B5792">
      <w:pPr>
        <w:pStyle w:val="a3"/>
        <w:spacing w:before="120" w:line="360" w:lineRule="auto"/>
        <w:ind w:right="143"/>
      </w:pPr>
      <w:r>
        <w:t>При планировании проведения ремонтных работ на магистральных,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организациями.</w:t>
      </w:r>
    </w:p>
    <w:p w:rsidR="00353D9E" w:rsidRDefault="009B5792">
      <w:pPr>
        <w:pStyle w:val="a3"/>
        <w:spacing w:before="120" w:line="360" w:lineRule="auto"/>
        <w:ind w:right="146"/>
      </w:pPr>
      <w:r>
        <w:t>Уведомление потребителей, попадающих в зону отключения, и извещение соответствующих подразделений администрации осуществляет персонал единой диспетчерской службы.</w:t>
      </w:r>
    </w:p>
    <w:p w:rsidR="00353D9E" w:rsidRDefault="009B5792">
      <w:pPr>
        <w:pStyle w:val="1"/>
        <w:numPr>
          <w:ilvl w:val="2"/>
          <w:numId w:val="39"/>
        </w:numPr>
        <w:tabs>
          <w:tab w:val="left" w:pos="1841"/>
        </w:tabs>
        <w:spacing w:before="249"/>
        <w:ind w:left="143" w:right="147" w:firstLine="710"/>
      </w:pPr>
      <w:bookmarkStart w:id="46" w:name="_bookmark46"/>
      <w:bookmarkEnd w:id="46"/>
      <w:r>
        <w:t>Уровень автоматизации и обслуживания центральных тепловых пунктов, насосных станций</w:t>
      </w:r>
    </w:p>
    <w:p w:rsidR="00353D9E" w:rsidRDefault="009B5792">
      <w:pPr>
        <w:pStyle w:val="a3"/>
        <w:spacing w:before="232" w:line="360" w:lineRule="auto"/>
        <w:ind w:right="143"/>
      </w:pPr>
      <w:r>
        <w:t>В системе теплоснабжения центральные тепловые пункты и насосные станции отсутствуют.</w:t>
      </w:r>
    </w:p>
    <w:p w:rsidR="00353D9E" w:rsidRDefault="00353D9E">
      <w:pPr>
        <w:pStyle w:val="a3"/>
        <w:spacing w:line="360" w:lineRule="auto"/>
        <w:sectPr w:rsidR="00353D9E">
          <w:footerReference w:type="default" r:id="rId20"/>
          <w:pgSz w:w="11920" w:h="16850"/>
          <w:pgMar w:top="1180" w:right="708" w:bottom="860" w:left="1700" w:header="0" w:footer="662" w:gutter="0"/>
          <w:cols w:space="720"/>
        </w:sectPr>
      </w:pPr>
    </w:p>
    <w:p w:rsidR="00353D9E" w:rsidRDefault="009B5792">
      <w:pPr>
        <w:pStyle w:val="1"/>
        <w:numPr>
          <w:ilvl w:val="2"/>
          <w:numId w:val="39"/>
        </w:numPr>
        <w:tabs>
          <w:tab w:val="left" w:pos="1845"/>
        </w:tabs>
        <w:ind w:left="143" w:right="142" w:firstLine="710"/>
      </w:pPr>
      <w:bookmarkStart w:id="47" w:name="_bookmark47"/>
      <w:bookmarkEnd w:id="47"/>
      <w:r>
        <w:lastRenderedPageBreak/>
        <w:t xml:space="preserve">Сведенияоналичиизащитытепловыхсетейотпревышения </w:t>
      </w:r>
      <w:r>
        <w:rPr>
          <w:spacing w:val="-2"/>
        </w:rPr>
        <w:t>давления</w:t>
      </w:r>
    </w:p>
    <w:p w:rsidR="00353D9E" w:rsidRDefault="009B5792">
      <w:pPr>
        <w:pStyle w:val="a3"/>
        <w:spacing w:before="236" w:line="360" w:lineRule="auto"/>
        <w:ind w:right="145"/>
      </w:pPr>
      <w:r>
        <w:t>Для автоматической защиты тепловых сетей от превышения давления установлены предохранительные клапана. Сведения о наличии защиты тепловых сетей от превышения давления не предоставлены.</w:t>
      </w:r>
    </w:p>
    <w:p w:rsidR="00353D9E" w:rsidRDefault="009B5792">
      <w:pPr>
        <w:pStyle w:val="1"/>
        <w:numPr>
          <w:ilvl w:val="2"/>
          <w:numId w:val="39"/>
        </w:numPr>
        <w:tabs>
          <w:tab w:val="left" w:pos="1845"/>
          <w:tab w:val="left" w:pos="3261"/>
          <w:tab w:val="left" w:pos="5069"/>
          <w:tab w:val="left" w:pos="6858"/>
          <w:tab w:val="left" w:pos="8294"/>
          <w:tab w:val="left" w:pos="9208"/>
        </w:tabs>
        <w:spacing w:before="245"/>
        <w:ind w:left="143" w:right="143" w:firstLine="710"/>
      </w:pPr>
      <w:bookmarkStart w:id="48" w:name="_bookmark48"/>
      <w:bookmarkEnd w:id="48"/>
      <w:r>
        <w:rPr>
          <w:spacing w:val="-2"/>
        </w:rPr>
        <w:t>Перечень</w:t>
      </w:r>
      <w:r>
        <w:tab/>
      </w:r>
      <w:r>
        <w:rPr>
          <w:spacing w:val="-2"/>
        </w:rPr>
        <w:t>выявленных</w:t>
      </w:r>
      <w:r>
        <w:tab/>
      </w:r>
      <w:r>
        <w:rPr>
          <w:spacing w:val="-2"/>
        </w:rPr>
        <w:t>бесхозяйных</w:t>
      </w:r>
      <w:r>
        <w:tab/>
      </w:r>
      <w:r>
        <w:rPr>
          <w:spacing w:val="-2"/>
        </w:rPr>
        <w:t>тепловых</w:t>
      </w:r>
      <w:r>
        <w:tab/>
      </w:r>
      <w:r>
        <w:rPr>
          <w:spacing w:val="-2"/>
        </w:rPr>
        <w:t>сетей</w:t>
      </w:r>
      <w:r>
        <w:tab/>
      </w:r>
      <w:r>
        <w:rPr>
          <w:spacing w:val="-10"/>
        </w:rPr>
        <w:t xml:space="preserve">и </w:t>
      </w:r>
      <w:r>
        <w:t>обоснование выбора организации, уполномоченной на их эксплуатацию</w:t>
      </w:r>
    </w:p>
    <w:p w:rsidR="00353D9E" w:rsidRDefault="009B5792">
      <w:pPr>
        <w:pStyle w:val="a3"/>
        <w:spacing w:before="233" w:line="360" w:lineRule="auto"/>
        <w:ind w:right="147"/>
      </w:pPr>
      <w:r>
        <w:t>Согласноисходнымданным,внастоящеевремябесхозяйныетепловыесети в Копорском сельском поселении отсутствуют.</w:t>
      </w:r>
    </w:p>
    <w:p w:rsidR="00353D9E" w:rsidRDefault="009B5792">
      <w:pPr>
        <w:pStyle w:val="a3"/>
        <w:spacing w:line="360" w:lineRule="auto"/>
        <w:ind w:right="135"/>
      </w:pPr>
      <w:r>
        <w:t>В случае обнаружения бесхозяйных тепловых сетей решение по выбору организации, уполномоченной на эксплуатацию бесхозяйных тепловых сетей, регламентировано</w:t>
      </w:r>
      <w:r w:rsidR="0072106E">
        <w:t xml:space="preserve"> </w:t>
      </w:r>
      <w:r>
        <w:t>статьей</w:t>
      </w:r>
      <w:r w:rsidR="0072106E">
        <w:t xml:space="preserve"> </w:t>
      </w:r>
      <w:r>
        <w:t>15,</w:t>
      </w:r>
      <w:r w:rsidR="0072106E">
        <w:t xml:space="preserve"> </w:t>
      </w:r>
      <w:r>
        <w:t>пункт</w:t>
      </w:r>
      <w:r w:rsidR="0072106E">
        <w:t xml:space="preserve"> </w:t>
      </w:r>
      <w:r>
        <w:t>6</w:t>
      </w:r>
      <w:r w:rsidR="0072106E">
        <w:t xml:space="preserve"> </w:t>
      </w:r>
      <w:r>
        <w:t>Федерального</w:t>
      </w:r>
      <w:r w:rsidR="0072106E">
        <w:t xml:space="preserve"> </w:t>
      </w:r>
      <w:r>
        <w:t>закона</w:t>
      </w:r>
      <w:r w:rsidR="0072106E">
        <w:t xml:space="preserve"> </w:t>
      </w:r>
      <w:r>
        <w:t>«О</w:t>
      </w:r>
      <w:r w:rsidR="0072106E">
        <w:t xml:space="preserve"> </w:t>
      </w:r>
      <w:r>
        <w:t>теплоснабжении»</w:t>
      </w:r>
      <w:r w:rsidR="0072106E">
        <w:t xml:space="preserve"> </w:t>
      </w:r>
      <w:r>
        <w:t>от 27 июля 2010 года № 190-ФЗ.</w:t>
      </w:r>
    </w:p>
    <w:p w:rsidR="00353D9E" w:rsidRDefault="009B5792">
      <w:pPr>
        <w:pStyle w:val="a3"/>
        <w:spacing w:before="122" w:line="360" w:lineRule="auto"/>
        <w:ind w:right="143"/>
      </w:pPr>
      <w:r>
        <w:t>В случае выявления тепловых сетей, не имеющих эксплуатирующей организации орган местного самоуправления поселения или городского округа до признанияправасобственностина указанныебесхозяйныетепловыесетив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теплоснабжения,вкоторуювходятуказанныебесхозяйныетепловыесетиикоторая осуществляетсодержаниеиобслуживание указанныхбесхозяйныхтепловыхсетей. Орган регулирования обязан включить затраты на содержание и обслуживание бесхозяйныхтепловыхсетейвтарифысоответствующейорганизациинаследующий период регулирования.</w:t>
      </w:r>
    </w:p>
    <w:p w:rsidR="00353D9E" w:rsidRDefault="009B5792">
      <w:pPr>
        <w:pStyle w:val="1"/>
        <w:numPr>
          <w:ilvl w:val="2"/>
          <w:numId w:val="39"/>
        </w:numPr>
        <w:tabs>
          <w:tab w:val="left" w:pos="1845"/>
        </w:tabs>
        <w:spacing w:before="247"/>
        <w:ind w:left="143" w:right="145" w:firstLine="710"/>
      </w:pPr>
      <w:bookmarkStart w:id="49" w:name="_bookmark49"/>
      <w:bookmarkEnd w:id="49"/>
      <w:r>
        <w:t xml:space="preserve">Данныеэнергетическиххарактеристиктепловыхсетей(приих </w:t>
      </w:r>
      <w:r>
        <w:rPr>
          <w:spacing w:val="-2"/>
        </w:rPr>
        <w:t>наличии)</w:t>
      </w:r>
    </w:p>
    <w:p w:rsidR="00353D9E" w:rsidRDefault="009B5792">
      <w:pPr>
        <w:pStyle w:val="a3"/>
        <w:spacing w:before="232"/>
        <w:ind w:left="854" w:firstLine="0"/>
        <w:jc w:val="left"/>
      </w:pPr>
      <w:r>
        <w:t>Данныеэнергетическиххарактеристиктепловыхсетей</w:t>
      </w:r>
      <w:r>
        <w:rPr>
          <w:spacing w:val="-2"/>
        </w:rPr>
        <w:t>отсутствуют.</w:t>
      </w:r>
    </w:p>
    <w:p w:rsidR="00353D9E" w:rsidRDefault="00353D9E">
      <w:pPr>
        <w:pStyle w:val="a3"/>
        <w:spacing w:before="98"/>
        <w:ind w:left="0" w:firstLine="0"/>
        <w:jc w:val="left"/>
      </w:pPr>
    </w:p>
    <w:p w:rsidR="00353D9E" w:rsidRDefault="009B5792">
      <w:pPr>
        <w:pStyle w:val="1"/>
        <w:numPr>
          <w:ilvl w:val="1"/>
          <w:numId w:val="39"/>
        </w:numPr>
        <w:tabs>
          <w:tab w:val="left" w:pos="1845"/>
        </w:tabs>
        <w:spacing w:before="0"/>
        <w:ind w:left="1845" w:hanging="991"/>
        <w:jc w:val="left"/>
      </w:pPr>
      <w:bookmarkStart w:id="50" w:name="_bookmark50"/>
      <w:bookmarkEnd w:id="50"/>
      <w:r>
        <w:t>Зоныдействияисточниковтепловой</w:t>
      </w:r>
      <w:r>
        <w:rPr>
          <w:spacing w:val="-2"/>
        </w:rPr>
        <w:t>энергии</w:t>
      </w:r>
    </w:p>
    <w:p w:rsidR="00353D9E" w:rsidRDefault="009B5792">
      <w:pPr>
        <w:spacing w:before="234" w:line="360" w:lineRule="auto"/>
        <w:ind w:left="2" w:firstLine="851"/>
      </w:pPr>
      <w:r>
        <w:rPr>
          <w:sz w:val="26"/>
        </w:rPr>
        <w:t xml:space="preserve">Зоны действия источников представлены на рисунке </w:t>
      </w:r>
      <w:hyperlink w:anchor="_bookmark51" w:history="1">
        <w:r>
          <w:rPr>
            <w:sz w:val="26"/>
          </w:rPr>
          <w:t>Рисунок</w:t>
        </w:r>
        <w:r>
          <w:t>5 Зона действия</w:t>
        </w:r>
      </w:hyperlink>
      <w:hyperlink w:anchor="_bookmark51" w:history="1">
        <w:r>
          <w:t>котельной с. Копорье</w:t>
        </w:r>
      </w:hyperlink>
    </w:p>
    <w:p w:rsidR="00353D9E" w:rsidRDefault="009B5792">
      <w:pPr>
        <w:spacing w:before="120"/>
        <w:ind w:left="854"/>
        <w:rPr>
          <w:sz w:val="26"/>
        </w:rPr>
      </w:pPr>
      <w:r>
        <w:rPr>
          <w:spacing w:val="-10"/>
          <w:sz w:val="26"/>
        </w:rPr>
        <w:t>.</w:t>
      </w:r>
    </w:p>
    <w:p w:rsidR="00353D9E" w:rsidRDefault="00353D9E">
      <w:pPr>
        <w:rPr>
          <w:sz w:val="26"/>
        </w:rPr>
        <w:sectPr w:rsidR="00353D9E">
          <w:pgSz w:w="11920" w:h="16850"/>
          <w:pgMar w:top="1060" w:right="708" w:bottom="860" w:left="1700" w:header="0" w:footer="662" w:gutter="0"/>
          <w:cols w:space="720"/>
        </w:sectPr>
      </w:pPr>
    </w:p>
    <w:p w:rsidR="00353D9E" w:rsidRDefault="00353D9E">
      <w:pPr>
        <w:pStyle w:val="a3"/>
        <w:spacing w:before="120"/>
        <w:ind w:left="0" w:firstLine="0"/>
        <w:jc w:val="left"/>
        <w:rPr>
          <w:sz w:val="20"/>
        </w:rPr>
      </w:pPr>
    </w:p>
    <w:p w:rsidR="00353D9E" w:rsidRDefault="009B5792">
      <w:pPr>
        <w:pStyle w:val="a3"/>
        <w:spacing w:before="0"/>
        <w:ind w:left="121" w:firstLine="0"/>
        <w:jc w:val="left"/>
        <w:rPr>
          <w:sz w:val="20"/>
        </w:rPr>
      </w:pPr>
      <w:r>
        <w:rPr>
          <w:noProof/>
          <w:sz w:val="20"/>
          <w:lang w:eastAsia="ru-RU"/>
        </w:rPr>
        <w:drawing>
          <wp:inline distT="0" distB="0" distL="0" distR="0">
            <wp:extent cx="7871823" cy="555955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7871823" cy="5559552"/>
                    </a:xfrm>
                    <a:prstGeom prst="rect">
                      <a:avLst/>
                    </a:prstGeom>
                  </pic:spPr>
                </pic:pic>
              </a:graphicData>
            </a:graphic>
          </wp:inline>
        </w:drawing>
      </w:r>
    </w:p>
    <w:p w:rsidR="00353D9E" w:rsidRDefault="009B5792">
      <w:pPr>
        <w:spacing w:before="221"/>
        <w:ind w:left="2" w:right="3"/>
        <w:jc w:val="center"/>
        <w:rPr>
          <w:b/>
          <w:sz w:val="24"/>
        </w:rPr>
      </w:pPr>
      <w:bookmarkStart w:id="51" w:name="_bookmark51"/>
      <w:bookmarkEnd w:id="51"/>
      <w:r>
        <w:rPr>
          <w:b/>
          <w:sz w:val="24"/>
        </w:rPr>
        <w:t>Рисунок5Зонадействиякотельнойс.</w:t>
      </w:r>
      <w:r>
        <w:rPr>
          <w:b/>
          <w:spacing w:val="-2"/>
          <w:sz w:val="24"/>
        </w:rPr>
        <w:t>Копорье</w:t>
      </w:r>
    </w:p>
    <w:p w:rsidR="00353D9E" w:rsidRDefault="00353D9E">
      <w:pPr>
        <w:jc w:val="center"/>
        <w:rPr>
          <w:b/>
          <w:sz w:val="24"/>
        </w:rPr>
        <w:sectPr w:rsidR="00353D9E">
          <w:footerReference w:type="default" r:id="rId22"/>
          <w:pgSz w:w="16850" w:h="11920" w:orient="landscape"/>
          <w:pgMar w:top="1340" w:right="2125" w:bottom="860" w:left="2125" w:header="0" w:footer="662" w:gutter="0"/>
          <w:cols w:space="720"/>
        </w:sectPr>
      </w:pPr>
    </w:p>
    <w:p w:rsidR="00353D9E" w:rsidRDefault="009B5792">
      <w:pPr>
        <w:pStyle w:val="1"/>
        <w:numPr>
          <w:ilvl w:val="1"/>
          <w:numId w:val="39"/>
        </w:numPr>
        <w:tabs>
          <w:tab w:val="left" w:pos="1674"/>
        </w:tabs>
        <w:ind w:left="284" w:right="144" w:firstLine="710"/>
        <w:jc w:val="both"/>
      </w:pPr>
      <w:bookmarkStart w:id="52" w:name="_bookmark52"/>
      <w:bookmarkEnd w:id="52"/>
      <w:r>
        <w:lastRenderedPageBreak/>
        <w:t>Тепловые нагрузки потребителей тепловой энергии, групп потребителей тепловой энергии</w:t>
      </w:r>
    </w:p>
    <w:p w:rsidR="00353D9E" w:rsidRDefault="009B5792">
      <w:pPr>
        <w:pStyle w:val="1"/>
        <w:numPr>
          <w:ilvl w:val="2"/>
          <w:numId w:val="39"/>
        </w:numPr>
        <w:tabs>
          <w:tab w:val="left" w:pos="1985"/>
        </w:tabs>
        <w:spacing w:before="243"/>
        <w:ind w:left="143" w:right="140" w:firstLine="851"/>
      </w:pPr>
      <w:bookmarkStart w:id="53" w:name="_bookmark53"/>
      <w:bookmarkEnd w:id="53"/>
      <w:r>
        <w:t>Значенияспросанатепловуюмощностьврасчетныхэлементах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353D9E" w:rsidRDefault="009B5792">
      <w:pPr>
        <w:pStyle w:val="a3"/>
        <w:spacing w:before="231" w:line="360" w:lineRule="auto"/>
        <w:ind w:left="143" w:right="142"/>
      </w:pPr>
      <w:r>
        <w:t>Централизованное теплоснабжение с. Копорье осуществляется единственной котельной. Расчетная температура наружного воздуха для проектирования</w:t>
      </w:r>
      <w:r w:rsidR="0072106E">
        <w:t xml:space="preserve"> </w:t>
      </w:r>
      <w:r>
        <w:t>отопления,</w:t>
      </w:r>
      <w:r w:rsidR="0072106E">
        <w:t xml:space="preserve"> вентиляции,</w:t>
      </w:r>
      <w:r>
        <w:t xml:space="preserve"> ГВС</w:t>
      </w:r>
      <w:r w:rsidR="0072106E">
        <w:t xml:space="preserve"> </w:t>
      </w:r>
      <w:r>
        <w:t>на</w:t>
      </w:r>
      <w:r w:rsidR="0072106E">
        <w:t xml:space="preserve"> </w:t>
      </w:r>
      <w:r>
        <w:t>территории</w:t>
      </w:r>
      <w:r w:rsidR="0072106E">
        <w:t xml:space="preserve"> </w:t>
      </w:r>
      <w:r>
        <w:t>поселения</w:t>
      </w:r>
      <w:r w:rsidR="0072106E">
        <w:t xml:space="preserve"> </w:t>
      </w:r>
      <w:r>
        <w:t>составляет tнр (-26) °С.</w:t>
      </w:r>
    </w:p>
    <w:p w:rsidR="00353D9E" w:rsidRDefault="009B5792">
      <w:pPr>
        <w:pStyle w:val="a3"/>
        <w:spacing w:before="122" w:line="360" w:lineRule="auto"/>
        <w:ind w:left="143" w:right="148"/>
      </w:pPr>
      <w:r>
        <w:t>Общая подключенная нагрузка отопления и ГВС в границах жилой застройки составляет 3,461 Гкал/час.</w:t>
      </w:r>
    </w:p>
    <w:p w:rsidR="00353D9E" w:rsidRDefault="009B5792">
      <w:pPr>
        <w:pStyle w:val="a3"/>
        <w:spacing w:line="360" w:lineRule="auto"/>
        <w:ind w:left="143" w:right="139"/>
        <w:rPr>
          <w:sz w:val="22"/>
        </w:rPr>
      </w:pPr>
      <w:r>
        <w:t xml:space="preserve">Врезультатеанализаперечняпотребителейтепловойэнергииотисточников централизованноготеплоснабжениянатерриторииКопорскогосельскогопоселения были получены значения потребления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 представленные в таблице </w:t>
      </w:r>
      <w:hyperlink w:anchor="_bookmark54" w:history="1">
        <w:r>
          <w:t xml:space="preserve">Таблица </w:t>
        </w:r>
        <w:r>
          <w:rPr>
            <w:sz w:val="22"/>
          </w:rPr>
          <w:t>8.</w:t>
        </w:r>
      </w:hyperlink>
      <w:hyperlink w:anchor="_bookmark54" w:history="1">
        <w:r>
          <w:rPr>
            <w:sz w:val="22"/>
          </w:rPr>
          <w:t>Тепловые нагрузки потребителей систем централизованного теплоснабжения</w:t>
        </w:r>
      </w:hyperlink>
    </w:p>
    <w:p w:rsidR="00353D9E" w:rsidRDefault="009B5792">
      <w:pPr>
        <w:spacing w:before="123" w:line="242" w:lineRule="auto"/>
        <w:ind w:left="143" w:right="144"/>
        <w:jc w:val="both"/>
        <w:rPr>
          <w:b/>
          <w:sz w:val="24"/>
        </w:rPr>
      </w:pPr>
      <w:bookmarkStart w:id="54" w:name="_bookmark54"/>
      <w:bookmarkEnd w:id="54"/>
      <w:r>
        <w:rPr>
          <w:b/>
          <w:sz w:val="24"/>
        </w:rPr>
        <w:t xml:space="preserve">Таблица 8. Тепловые нагрузки потребителей систем централизованного </w:t>
      </w:r>
      <w:r>
        <w:rPr>
          <w:b/>
          <w:spacing w:val="-2"/>
          <w:sz w:val="24"/>
        </w:rPr>
        <w:t>теплоснабжения</w:t>
      </w:r>
    </w:p>
    <w:p w:rsidR="00353D9E" w:rsidRDefault="00353D9E">
      <w:pPr>
        <w:pStyle w:val="a3"/>
        <w:spacing w:before="2"/>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446"/>
        <w:gridCol w:w="4405"/>
      </w:tblGrid>
      <w:tr w:rsidR="00353D9E">
        <w:trPr>
          <w:trHeight w:val="460"/>
        </w:trPr>
        <w:tc>
          <w:tcPr>
            <w:tcW w:w="2499" w:type="dxa"/>
            <w:vMerge w:val="restart"/>
          </w:tcPr>
          <w:p w:rsidR="00353D9E" w:rsidRDefault="00353D9E">
            <w:pPr>
              <w:pStyle w:val="TableParagraph"/>
              <w:spacing w:before="60"/>
              <w:jc w:val="left"/>
              <w:rPr>
                <w:b/>
                <w:sz w:val="20"/>
              </w:rPr>
            </w:pPr>
          </w:p>
          <w:p w:rsidR="00353D9E" w:rsidRDefault="009B5792">
            <w:pPr>
              <w:pStyle w:val="TableParagraph"/>
              <w:ind w:left="738" w:right="123" w:hanging="161"/>
              <w:jc w:val="left"/>
              <w:rPr>
                <w:b/>
                <w:sz w:val="20"/>
              </w:rPr>
            </w:pPr>
            <w:r>
              <w:rPr>
                <w:b/>
                <w:spacing w:val="-2"/>
                <w:sz w:val="20"/>
              </w:rPr>
              <w:t>Наименование показателя</w:t>
            </w:r>
          </w:p>
        </w:tc>
        <w:tc>
          <w:tcPr>
            <w:tcW w:w="2446" w:type="dxa"/>
            <w:vMerge w:val="restart"/>
          </w:tcPr>
          <w:p w:rsidR="00353D9E" w:rsidRDefault="00353D9E">
            <w:pPr>
              <w:pStyle w:val="TableParagraph"/>
              <w:spacing w:before="175"/>
              <w:jc w:val="left"/>
              <w:rPr>
                <w:b/>
                <w:sz w:val="20"/>
              </w:rPr>
            </w:pPr>
          </w:p>
          <w:p w:rsidR="00353D9E" w:rsidRDefault="009B5792">
            <w:pPr>
              <w:pStyle w:val="TableParagraph"/>
              <w:spacing w:before="1"/>
              <w:ind w:left="645"/>
              <w:jc w:val="left"/>
              <w:rPr>
                <w:b/>
                <w:sz w:val="20"/>
              </w:rPr>
            </w:pPr>
            <w:r>
              <w:rPr>
                <w:b/>
                <w:spacing w:val="-2"/>
                <w:sz w:val="20"/>
              </w:rPr>
              <w:t>Размерность</w:t>
            </w:r>
          </w:p>
        </w:tc>
        <w:tc>
          <w:tcPr>
            <w:tcW w:w="4405" w:type="dxa"/>
          </w:tcPr>
          <w:p w:rsidR="00353D9E" w:rsidRDefault="009B5792">
            <w:pPr>
              <w:pStyle w:val="TableParagraph"/>
              <w:spacing w:line="230" w:lineRule="exact"/>
              <w:ind w:left="1718" w:hanging="1335"/>
              <w:jc w:val="left"/>
              <w:rPr>
                <w:b/>
                <w:sz w:val="20"/>
              </w:rPr>
            </w:pPr>
            <w:r>
              <w:rPr>
                <w:b/>
                <w:sz w:val="20"/>
              </w:rPr>
              <w:t xml:space="preserve">Наименованиепланировочногорайона, </w:t>
            </w:r>
            <w:r>
              <w:rPr>
                <w:b/>
                <w:spacing w:val="-2"/>
                <w:sz w:val="20"/>
              </w:rPr>
              <w:t>источника</w:t>
            </w:r>
          </w:p>
        </w:tc>
      </w:tr>
      <w:tr w:rsidR="00353D9E">
        <w:trPr>
          <w:trHeight w:val="575"/>
        </w:trPr>
        <w:tc>
          <w:tcPr>
            <w:tcW w:w="2499" w:type="dxa"/>
            <w:vMerge/>
            <w:tcBorders>
              <w:top w:val="nil"/>
            </w:tcBorders>
          </w:tcPr>
          <w:p w:rsidR="00353D9E" w:rsidRDefault="00353D9E">
            <w:pPr>
              <w:rPr>
                <w:sz w:val="2"/>
                <w:szCs w:val="2"/>
              </w:rPr>
            </w:pPr>
          </w:p>
        </w:tc>
        <w:tc>
          <w:tcPr>
            <w:tcW w:w="2446" w:type="dxa"/>
            <w:vMerge/>
            <w:tcBorders>
              <w:top w:val="nil"/>
            </w:tcBorders>
          </w:tcPr>
          <w:p w:rsidR="00353D9E" w:rsidRDefault="00353D9E">
            <w:pPr>
              <w:rPr>
                <w:sz w:val="2"/>
                <w:szCs w:val="2"/>
              </w:rPr>
            </w:pPr>
          </w:p>
        </w:tc>
        <w:tc>
          <w:tcPr>
            <w:tcW w:w="4405" w:type="dxa"/>
          </w:tcPr>
          <w:p w:rsidR="00353D9E" w:rsidRDefault="009B5792">
            <w:pPr>
              <w:pStyle w:val="TableParagraph"/>
              <w:spacing w:before="170"/>
              <w:ind w:left="5" w:right="3"/>
              <w:rPr>
                <w:b/>
                <w:sz w:val="20"/>
              </w:rPr>
            </w:pPr>
            <w:r>
              <w:rPr>
                <w:b/>
                <w:sz w:val="20"/>
              </w:rPr>
              <w:t>Котельнаяс.</w:t>
            </w:r>
            <w:r>
              <w:rPr>
                <w:b/>
                <w:spacing w:val="-2"/>
                <w:sz w:val="20"/>
              </w:rPr>
              <w:t>Копорье</w:t>
            </w:r>
          </w:p>
        </w:tc>
      </w:tr>
      <w:tr w:rsidR="00353D9E">
        <w:trPr>
          <w:trHeight w:val="690"/>
        </w:trPr>
        <w:tc>
          <w:tcPr>
            <w:tcW w:w="2499" w:type="dxa"/>
          </w:tcPr>
          <w:p w:rsidR="00353D9E" w:rsidRDefault="009B5792">
            <w:pPr>
              <w:pStyle w:val="TableParagraph"/>
              <w:spacing w:line="230" w:lineRule="exact"/>
              <w:ind w:left="107" w:right="123"/>
              <w:jc w:val="left"/>
              <w:rPr>
                <w:b/>
                <w:sz w:val="20"/>
              </w:rPr>
            </w:pPr>
            <w:r>
              <w:rPr>
                <w:b/>
                <w:spacing w:val="-2"/>
                <w:sz w:val="20"/>
              </w:rPr>
              <w:t xml:space="preserve">Присоединенная </w:t>
            </w:r>
            <w:r>
              <w:rPr>
                <w:b/>
                <w:sz w:val="20"/>
              </w:rPr>
              <w:t xml:space="preserve">тепловаянагрузка,вт. </w:t>
            </w:r>
            <w:r>
              <w:rPr>
                <w:b/>
                <w:spacing w:val="-4"/>
                <w:sz w:val="20"/>
              </w:rPr>
              <w:t>ч.:</w:t>
            </w:r>
          </w:p>
        </w:tc>
        <w:tc>
          <w:tcPr>
            <w:tcW w:w="2446" w:type="dxa"/>
          </w:tcPr>
          <w:p w:rsidR="00353D9E" w:rsidRDefault="009B5792">
            <w:pPr>
              <w:pStyle w:val="TableParagraph"/>
              <w:spacing w:before="223"/>
              <w:rPr>
                <w:sz w:val="20"/>
              </w:rPr>
            </w:pPr>
            <w:r>
              <w:rPr>
                <w:spacing w:val="-2"/>
                <w:sz w:val="20"/>
              </w:rPr>
              <w:t>Гкал/ч</w:t>
            </w:r>
          </w:p>
        </w:tc>
        <w:tc>
          <w:tcPr>
            <w:tcW w:w="4405" w:type="dxa"/>
          </w:tcPr>
          <w:p w:rsidR="00353D9E" w:rsidRDefault="009B5792">
            <w:pPr>
              <w:pStyle w:val="TableParagraph"/>
              <w:spacing w:before="228"/>
              <w:ind w:left="5" w:right="3"/>
              <w:rPr>
                <w:b/>
                <w:sz w:val="20"/>
              </w:rPr>
            </w:pPr>
            <w:r>
              <w:rPr>
                <w:b/>
                <w:spacing w:val="-2"/>
                <w:sz w:val="20"/>
              </w:rPr>
              <w:t>3,461</w:t>
            </w:r>
          </w:p>
        </w:tc>
      </w:tr>
      <w:tr w:rsidR="00353D9E">
        <w:trPr>
          <w:trHeight w:val="283"/>
        </w:trPr>
        <w:tc>
          <w:tcPr>
            <w:tcW w:w="2499" w:type="dxa"/>
          </w:tcPr>
          <w:p w:rsidR="00353D9E" w:rsidRDefault="009B5792">
            <w:pPr>
              <w:pStyle w:val="TableParagraph"/>
              <w:spacing w:before="19"/>
              <w:ind w:left="791"/>
              <w:jc w:val="left"/>
              <w:rPr>
                <w:i/>
                <w:sz w:val="20"/>
              </w:rPr>
            </w:pPr>
            <w:r>
              <w:rPr>
                <w:i/>
                <w:spacing w:val="-2"/>
                <w:sz w:val="20"/>
              </w:rPr>
              <w:t>отопление</w:t>
            </w:r>
          </w:p>
        </w:tc>
        <w:tc>
          <w:tcPr>
            <w:tcW w:w="2446" w:type="dxa"/>
          </w:tcPr>
          <w:p w:rsidR="00353D9E" w:rsidRDefault="009B5792">
            <w:pPr>
              <w:pStyle w:val="TableParagraph"/>
              <w:spacing w:line="223" w:lineRule="exact"/>
              <w:rPr>
                <w:sz w:val="20"/>
              </w:rPr>
            </w:pPr>
            <w:r>
              <w:rPr>
                <w:spacing w:val="-2"/>
                <w:sz w:val="20"/>
              </w:rPr>
              <w:t>Гкал/ч</w:t>
            </w:r>
          </w:p>
        </w:tc>
        <w:tc>
          <w:tcPr>
            <w:tcW w:w="4405" w:type="dxa"/>
          </w:tcPr>
          <w:p w:rsidR="00353D9E" w:rsidRDefault="009B5792">
            <w:pPr>
              <w:pStyle w:val="TableParagraph"/>
              <w:spacing w:before="19"/>
              <w:ind w:left="5" w:right="3"/>
              <w:rPr>
                <w:sz w:val="20"/>
              </w:rPr>
            </w:pPr>
            <w:r>
              <w:rPr>
                <w:spacing w:val="-2"/>
                <w:sz w:val="20"/>
              </w:rPr>
              <w:t>2,781</w:t>
            </w:r>
          </w:p>
        </w:tc>
      </w:tr>
      <w:tr w:rsidR="00353D9E">
        <w:trPr>
          <w:trHeight w:val="282"/>
        </w:trPr>
        <w:tc>
          <w:tcPr>
            <w:tcW w:w="2499" w:type="dxa"/>
          </w:tcPr>
          <w:p w:rsidR="00353D9E" w:rsidRDefault="009B5792">
            <w:pPr>
              <w:pStyle w:val="TableParagraph"/>
              <w:spacing w:before="19"/>
              <w:ind w:left="741"/>
              <w:jc w:val="left"/>
              <w:rPr>
                <w:i/>
                <w:sz w:val="20"/>
              </w:rPr>
            </w:pPr>
            <w:r>
              <w:rPr>
                <w:i/>
                <w:sz w:val="20"/>
              </w:rPr>
              <w:t>ГВС</w:t>
            </w:r>
            <w:r>
              <w:rPr>
                <w:i/>
                <w:spacing w:val="-2"/>
                <w:sz w:val="20"/>
              </w:rPr>
              <w:t>(макс.)</w:t>
            </w:r>
          </w:p>
        </w:tc>
        <w:tc>
          <w:tcPr>
            <w:tcW w:w="2446" w:type="dxa"/>
          </w:tcPr>
          <w:p w:rsidR="00353D9E" w:rsidRDefault="009B5792">
            <w:pPr>
              <w:pStyle w:val="TableParagraph"/>
              <w:spacing w:line="223" w:lineRule="exact"/>
              <w:rPr>
                <w:sz w:val="20"/>
              </w:rPr>
            </w:pPr>
            <w:r>
              <w:rPr>
                <w:spacing w:val="-2"/>
                <w:sz w:val="20"/>
              </w:rPr>
              <w:t>Гкал/ч</w:t>
            </w:r>
          </w:p>
        </w:tc>
        <w:tc>
          <w:tcPr>
            <w:tcW w:w="4405" w:type="dxa"/>
          </w:tcPr>
          <w:p w:rsidR="00353D9E" w:rsidRDefault="009B5792">
            <w:pPr>
              <w:pStyle w:val="TableParagraph"/>
              <w:spacing w:before="19"/>
              <w:ind w:left="5" w:right="2"/>
              <w:rPr>
                <w:sz w:val="20"/>
              </w:rPr>
            </w:pPr>
            <w:r>
              <w:rPr>
                <w:spacing w:val="-4"/>
                <w:sz w:val="20"/>
              </w:rPr>
              <w:t>0,68</w:t>
            </w:r>
          </w:p>
        </w:tc>
      </w:tr>
      <w:tr w:rsidR="00353D9E">
        <w:trPr>
          <w:trHeight w:val="282"/>
        </w:trPr>
        <w:tc>
          <w:tcPr>
            <w:tcW w:w="2499" w:type="dxa"/>
          </w:tcPr>
          <w:p w:rsidR="00353D9E" w:rsidRDefault="009B5792">
            <w:pPr>
              <w:pStyle w:val="TableParagraph"/>
              <w:spacing w:before="24"/>
              <w:ind w:left="107"/>
              <w:jc w:val="left"/>
              <w:rPr>
                <w:b/>
                <w:sz w:val="20"/>
              </w:rPr>
            </w:pPr>
            <w:r>
              <w:rPr>
                <w:b/>
                <w:sz w:val="20"/>
              </w:rPr>
              <w:t>жилые</w:t>
            </w:r>
            <w:r>
              <w:rPr>
                <w:b/>
                <w:spacing w:val="-2"/>
                <w:sz w:val="20"/>
              </w:rPr>
              <w:t>здания</w:t>
            </w:r>
          </w:p>
        </w:tc>
        <w:tc>
          <w:tcPr>
            <w:tcW w:w="2446" w:type="dxa"/>
          </w:tcPr>
          <w:p w:rsidR="00353D9E" w:rsidRDefault="009B5792">
            <w:pPr>
              <w:pStyle w:val="TableParagraph"/>
              <w:spacing w:before="19"/>
              <w:rPr>
                <w:sz w:val="20"/>
              </w:rPr>
            </w:pPr>
            <w:r>
              <w:rPr>
                <w:spacing w:val="-2"/>
                <w:sz w:val="20"/>
              </w:rPr>
              <w:t>Гкал/ч</w:t>
            </w:r>
          </w:p>
        </w:tc>
        <w:tc>
          <w:tcPr>
            <w:tcW w:w="4405" w:type="dxa"/>
          </w:tcPr>
          <w:p w:rsidR="00353D9E" w:rsidRDefault="009B5792">
            <w:pPr>
              <w:pStyle w:val="TableParagraph"/>
              <w:spacing w:before="24"/>
              <w:ind w:left="5"/>
              <w:rPr>
                <w:b/>
                <w:sz w:val="20"/>
              </w:rPr>
            </w:pPr>
            <w:r>
              <w:rPr>
                <w:b/>
                <w:spacing w:val="-2"/>
                <w:sz w:val="20"/>
              </w:rPr>
              <w:t>2,9663</w:t>
            </w:r>
          </w:p>
        </w:tc>
      </w:tr>
      <w:tr w:rsidR="00353D9E">
        <w:trPr>
          <w:trHeight w:val="282"/>
        </w:trPr>
        <w:tc>
          <w:tcPr>
            <w:tcW w:w="2499" w:type="dxa"/>
          </w:tcPr>
          <w:p w:rsidR="00353D9E" w:rsidRDefault="009B5792">
            <w:pPr>
              <w:pStyle w:val="TableParagraph"/>
              <w:spacing w:before="19"/>
              <w:ind w:left="791"/>
              <w:jc w:val="left"/>
              <w:rPr>
                <w:i/>
                <w:sz w:val="20"/>
              </w:rPr>
            </w:pPr>
            <w:r>
              <w:rPr>
                <w:i/>
                <w:spacing w:val="-2"/>
                <w:sz w:val="20"/>
              </w:rPr>
              <w:t>отопление</w:t>
            </w:r>
          </w:p>
        </w:tc>
        <w:tc>
          <w:tcPr>
            <w:tcW w:w="2446" w:type="dxa"/>
          </w:tcPr>
          <w:p w:rsidR="00353D9E" w:rsidRDefault="009B5792">
            <w:pPr>
              <w:pStyle w:val="TableParagraph"/>
              <w:spacing w:before="19"/>
              <w:rPr>
                <w:sz w:val="20"/>
              </w:rPr>
            </w:pPr>
            <w:r>
              <w:rPr>
                <w:spacing w:val="-2"/>
                <w:sz w:val="20"/>
              </w:rPr>
              <w:t>Гкал/ч</w:t>
            </w:r>
          </w:p>
        </w:tc>
        <w:tc>
          <w:tcPr>
            <w:tcW w:w="4405" w:type="dxa"/>
          </w:tcPr>
          <w:p w:rsidR="00353D9E" w:rsidRDefault="009B5792">
            <w:pPr>
              <w:pStyle w:val="TableParagraph"/>
              <w:spacing w:before="19"/>
              <w:ind w:left="5" w:right="3"/>
              <w:rPr>
                <w:sz w:val="20"/>
              </w:rPr>
            </w:pPr>
            <w:r>
              <w:rPr>
                <w:spacing w:val="-2"/>
                <w:sz w:val="20"/>
              </w:rPr>
              <w:t>2,314</w:t>
            </w:r>
          </w:p>
        </w:tc>
      </w:tr>
      <w:tr w:rsidR="00353D9E">
        <w:trPr>
          <w:trHeight w:val="282"/>
        </w:trPr>
        <w:tc>
          <w:tcPr>
            <w:tcW w:w="2499" w:type="dxa"/>
          </w:tcPr>
          <w:p w:rsidR="00353D9E" w:rsidRDefault="009B5792">
            <w:pPr>
              <w:pStyle w:val="TableParagraph"/>
              <w:spacing w:before="19"/>
              <w:ind w:left="741"/>
              <w:jc w:val="left"/>
              <w:rPr>
                <w:i/>
                <w:sz w:val="20"/>
              </w:rPr>
            </w:pPr>
            <w:r>
              <w:rPr>
                <w:i/>
                <w:sz w:val="20"/>
              </w:rPr>
              <w:t>ГВС</w:t>
            </w:r>
            <w:r>
              <w:rPr>
                <w:i/>
                <w:spacing w:val="-2"/>
                <w:sz w:val="20"/>
              </w:rPr>
              <w:t>(макс.)</w:t>
            </w:r>
          </w:p>
        </w:tc>
        <w:tc>
          <w:tcPr>
            <w:tcW w:w="2446" w:type="dxa"/>
          </w:tcPr>
          <w:p w:rsidR="00353D9E" w:rsidRDefault="009B5792">
            <w:pPr>
              <w:pStyle w:val="TableParagraph"/>
              <w:spacing w:before="19"/>
              <w:rPr>
                <w:sz w:val="20"/>
              </w:rPr>
            </w:pPr>
            <w:r>
              <w:rPr>
                <w:spacing w:val="-2"/>
                <w:sz w:val="20"/>
              </w:rPr>
              <w:t>Гкал/ч</w:t>
            </w:r>
          </w:p>
        </w:tc>
        <w:tc>
          <w:tcPr>
            <w:tcW w:w="4405" w:type="dxa"/>
          </w:tcPr>
          <w:p w:rsidR="00353D9E" w:rsidRDefault="009B5792">
            <w:pPr>
              <w:pStyle w:val="TableParagraph"/>
              <w:spacing w:before="19"/>
              <w:ind w:left="5"/>
              <w:rPr>
                <w:sz w:val="20"/>
              </w:rPr>
            </w:pPr>
            <w:r>
              <w:rPr>
                <w:spacing w:val="-2"/>
                <w:sz w:val="20"/>
              </w:rPr>
              <w:t>0,6523</w:t>
            </w:r>
          </w:p>
        </w:tc>
      </w:tr>
      <w:tr w:rsidR="00353D9E">
        <w:trPr>
          <w:trHeight w:val="282"/>
        </w:trPr>
        <w:tc>
          <w:tcPr>
            <w:tcW w:w="2499" w:type="dxa"/>
          </w:tcPr>
          <w:p w:rsidR="00353D9E" w:rsidRDefault="009B5792">
            <w:pPr>
              <w:pStyle w:val="TableParagraph"/>
              <w:spacing w:before="24"/>
              <w:ind w:left="107"/>
              <w:jc w:val="left"/>
              <w:rPr>
                <w:b/>
                <w:sz w:val="20"/>
              </w:rPr>
            </w:pPr>
            <w:r>
              <w:rPr>
                <w:b/>
                <w:sz w:val="20"/>
              </w:rPr>
              <w:t>общественные</w:t>
            </w:r>
            <w:r>
              <w:rPr>
                <w:b/>
                <w:spacing w:val="-2"/>
                <w:sz w:val="20"/>
              </w:rPr>
              <w:t>здания</w:t>
            </w:r>
          </w:p>
        </w:tc>
        <w:tc>
          <w:tcPr>
            <w:tcW w:w="2446" w:type="dxa"/>
          </w:tcPr>
          <w:p w:rsidR="00353D9E" w:rsidRDefault="009B5792">
            <w:pPr>
              <w:pStyle w:val="TableParagraph"/>
              <w:spacing w:before="19"/>
              <w:rPr>
                <w:sz w:val="20"/>
              </w:rPr>
            </w:pPr>
            <w:r>
              <w:rPr>
                <w:spacing w:val="-2"/>
                <w:sz w:val="20"/>
              </w:rPr>
              <w:t>Гкал/ч</w:t>
            </w:r>
          </w:p>
        </w:tc>
        <w:tc>
          <w:tcPr>
            <w:tcW w:w="4405" w:type="dxa"/>
          </w:tcPr>
          <w:p w:rsidR="00353D9E" w:rsidRDefault="009B5792">
            <w:pPr>
              <w:pStyle w:val="TableParagraph"/>
              <w:spacing w:before="24"/>
              <w:ind w:left="5"/>
              <w:rPr>
                <w:b/>
                <w:sz w:val="20"/>
              </w:rPr>
            </w:pPr>
            <w:r>
              <w:rPr>
                <w:b/>
                <w:spacing w:val="-2"/>
                <w:sz w:val="20"/>
              </w:rPr>
              <w:t>0,4567</w:t>
            </w:r>
          </w:p>
        </w:tc>
      </w:tr>
      <w:tr w:rsidR="00353D9E">
        <w:trPr>
          <w:trHeight w:val="282"/>
        </w:trPr>
        <w:tc>
          <w:tcPr>
            <w:tcW w:w="2499" w:type="dxa"/>
          </w:tcPr>
          <w:p w:rsidR="00353D9E" w:rsidRDefault="009B5792">
            <w:pPr>
              <w:pStyle w:val="TableParagraph"/>
              <w:spacing w:before="22"/>
              <w:ind w:left="791"/>
              <w:jc w:val="left"/>
              <w:rPr>
                <w:i/>
                <w:sz w:val="20"/>
              </w:rPr>
            </w:pPr>
            <w:r>
              <w:rPr>
                <w:i/>
                <w:spacing w:val="-2"/>
                <w:sz w:val="20"/>
              </w:rPr>
              <w:t>отопление</w:t>
            </w:r>
          </w:p>
        </w:tc>
        <w:tc>
          <w:tcPr>
            <w:tcW w:w="2446" w:type="dxa"/>
          </w:tcPr>
          <w:p w:rsidR="00353D9E" w:rsidRDefault="009B5792">
            <w:pPr>
              <w:pStyle w:val="TableParagraph"/>
              <w:spacing w:before="22"/>
              <w:rPr>
                <w:sz w:val="20"/>
              </w:rPr>
            </w:pPr>
            <w:r>
              <w:rPr>
                <w:spacing w:val="-2"/>
                <w:sz w:val="20"/>
              </w:rPr>
              <w:t>Гкал/ч</w:t>
            </w:r>
          </w:p>
        </w:tc>
        <w:tc>
          <w:tcPr>
            <w:tcW w:w="4405" w:type="dxa"/>
          </w:tcPr>
          <w:p w:rsidR="00353D9E" w:rsidRDefault="009B5792">
            <w:pPr>
              <w:pStyle w:val="TableParagraph"/>
              <w:spacing w:before="22"/>
              <w:ind w:left="5" w:right="3"/>
              <w:rPr>
                <w:sz w:val="20"/>
              </w:rPr>
            </w:pPr>
            <w:r>
              <w:rPr>
                <w:spacing w:val="-2"/>
                <w:sz w:val="20"/>
              </w:rPr>
              <w:t>0,429</w:t>
            </w:r>
          </w:p>
        </w:tc>
      </w:tr>
      <w:tr w:rsidR="00353D9E">
        <w:trPr>
          <w:trHeight w:val="285"/>
        </w:trPr>
        <w:tc>
          <w:tcPr>
            <w:tcW w:w="2499" w:type="dxa"/>
          </w:tcPr>
          <w:p w:rsidR="00353D9E" w:rsidRDefault="009B5792">
            <w:pPr>
              <w:pStyle w:val="TableParagraph"/>
              <w:spacing w:before="22"/>
              <w:ind w:left="741"/>
              <w:jc w:val="left"/>
              <w:rPr>
                <w:i/>
                <w:sz w:val="20"/>
              </w:rPr>
            </w:pPr>
            <w:r>
              <w:rPr>
                <w:i/>
                <w:sz w:val="20"/>
              </w:rPr>
              <w:t>ГВС</w:t>
            </w:r>
            <w:r>
              <w:rPr>
                <w:i/>
                <w:spacing w:val="-2"/>
                <w:sz w:val="20"/>
              </w:rPr>
              <w:t>(макс.)</w:t>
            </w:r>
          </w:p>
        </w:tc>
        <w:tc>
          <w:tcPr>
            <w:tcW w:w="2446" w:type="dxa"/>
          </w:tcPr>
          <w:p w:rsidR="00353D9E" w:rsidRDefault="009B5792">
            <w:pPr>
              <w:pStyle w:val="TableParagraph"/>
              <w:spacing w:before="22"/>
              <w:rPr>
                <w:sz w:val="20"/>
              </w:rPr>
            </w:pPr>
            <w:r>
              <w:rPr>
                <w:spacing w:val="-2"/>
                <w:sz w:val="20"/>
              </w:rPr>
              <w:t>Гкал/ч</w:t>
            </w:r>
          </w:p>
        </w:tc>
        <w:tc>
          <w:tcPr>
            <w:tcW w:w="4405" w:type="dxa"/>
          </w:tcPr>
          <w:p w:rsidR="00353D9E" w:rsidRDefault="009B5792">
            <w:pPr>
              <w:pStyle w:val="TableParagraph"/>
              <w:spacing w:before="22"/>
              <w:ind w:left="5"/>
              <w:rPr>
                <w:sz w:val="20"/>
              </w:rPr>
            </w:pPr>
            <w:r>
              <w:rPr>
                <w:spacing w:val="-2"/>
                <w:sz w:val="20"/>
              </w:rPr>
              <w:t>0,0277</w:t>
            </w:r>
          </w:p>
        </w:tc>
      </w:tr>
      <w:tr w:rsidR="00353D9E">
        <w:trPr>
          <w:trHeight w:val="282"/>
        </w:trPr>
        <w:tc>
          <w:tcPr>
            <w:tcW w:w="2499" w:type="dxa"/>
          </w:tcPr>
          <w:p w:rsidR="00353D9E" w:rsidRDefault="009B5792">
            <w:pPr>
              <w:pStyle w:val="TableParagraph"/>
              <w:spacing w:before="24"/>
              <w:ind w:left="107"/>
              <w:jc w:val="left"/>
              <w:rPr>
                <w:b/>
                <w:sz w:val="20"/>
              </w:rPr>
            </w:pPr>
            <w:r>
              <w:rPr>
                <w:b/>
                <w:spacing w:val="-2"/>
                <w:sz w:val="20"/>
              </w:rPr>
              <w:t>прочие</w:t>
            </w:r>
          </w:p>
        </w:tc>
        <w:tc>
          <w:tcPr>
            <w:tcW w:w="2446" w:type="dxa"/>
          </w:tcPr>
          <w:p w:rsidR="00353D9E" w:rsidRDefault="009B5792">
            <w:pPr>
              <w:pStyle w:val="TableParagraph"/>
              <w:spacing w:before="19"/>
              <w:rPr>
                <w:sz w:val="20"/>
              </w:rPr>
            </w:pPr>
            <w:r>
              <w:rPr>
                <w:spacing w:val="-2"/>
                <w:sz w:val="20"/>
              </w:rPr>
              <w:t>Гкал/ч</w:t>
            </w:r>
          </w:p>
        </w:tc>
        <w:tc>
          <w:tcPr>
            <w:tcW w:w="4405" w:type="dxa"/>
          </w:tcPr>
          <w:p w:rsidR="00353D9E" w:rsidRDefault="009B5792">
            <w:pPr>
              <w:pStyle w:val="TableParagraph"/>
              <w:spacing w:before="24"/>
              <w:ind w:left="5" w:right="3"/>
              <w:rPr>
                <w:b/>
                <w:sz w:val="20"/>
              </w:rPr>
            </w:pPr>
            <w:r>
              <w:rPr>
                <w:b/>
                <w:spacing w:val="-2"/>
                <w:sz w:val="20"/>
              </w:rPr>
              <w:t>0,038</w:t>
            </w:r>
          </w:p>
        </w:tc>
      </w:tr>
      <w:tr w:rsidR="00353D9E">
        <w:trPr>
          <w:trHeight w:val="282"/>
        </w:trPr>
        <w:tc>
          <w:tcPr>
            <w:tcW w:w="2499" w:type="dxa"/>
          </w:tcPr>
          <w:p w:rsidR="00353D9E" w:rsidRDefault="009B5792">
            <w:pPr>
              <w:pStyle w:val="TableParagraph"/>
              <w:spacing w:before="19"/>
              <w:ind w:left="791"/>
              <w:jc w:val="left"/>
              <w:rPr>
                <w:i/>
                <w:sz w:val="20"/>
              </w:rPr>
            </w:pPr>
            <w:r>
              <w:rPr>
                <w:i/>
                <w:spacing w:val="-2"/>
                <w:sz w:val="20"/>
              </w:rPr>
              <w:t>отопление</w:t>
            </w:r>
          </w:p>
        </w:tc>
        <w:tc>
          <w:tcPr>
            <w:tcW w:w="2446" w:type="dxa"/>
          </w:tcPr>
          <w:p w:rsidR="00353D9E" w:rsidRDefault="009B5792">
            <w:pPr>
              <w:pStyle w:val="TableParagraph"/>
              <w:spacing w:before="19"/>
              <w:rPr>
                <w:sz w:val="20"/>
              </w:rPr>
            </w:pPr>
            <w:r>
              <w:rPr>
                <w:spacing w:val="-2"/>
                <w:sz w:val="20"/>
              </w:rPr>
              <w:t>Гкал/ч</w:t>
            </w:r>
          </w:p>
        </w:tc>
        <w:tc>
          <w:tcPr>
            <w:tcW w:w="4405" w:type="dxa"/>
          </w:tcPr>
          <w:p w:rsidR="00353D9E" w:rsidRDefault="009B5792">
            <w:pPr>
              <w:pStyle w:val="TableParagraph"/>
              <w:spacing w:before="19"/>
              <w:ind w:left="5" w:right="3"/>
              <w:rPr>
                <w:sz w:val="20"/>
              </w:rPr>
            </w:pPr>
            <w:r>
              <w:rPr>
                <w:spacing w:val="-2"/>
                <w:sz w:val="20"/>
              </w:rPr>
              <w:t>0,038</w:t>
            </w:r>
          </w:p>
        </w:tc>
      </w:tr>
      <w:tr w:rsidR="00353D9E">
        <w:trPr>
          <w:trHeight w:val="282"/>
        </w:trPr>
        <w:tc>
          <w:tcPr>
            <w:tcW w:w="2499" w:type="dxa"/>
          </w:tcPr>
          <w:p w:rsidR="00353D9E" w:rsidRDefault="009B5792">
            <w:pPr>
              <w:pStyle w:val="TableParagraph"/>
              <w:spacing w:before="19"/>
              <w:ind w:left="741"/>
              <w:jc w:val="left"/>
              <w:rPr>
                <w:i/>
                <w:sz w:val="20"/>
              </w:rPr>
            </w:pPr>
            <w:r>
              <w:rPr>
                <w:i/>
                <w:sz w:val="20"/>
              </w:rPr>
              <w:t>ГВС</w:t>
            </w:r>
            <w:r>
              <w:rPr>
                <w:i/>
                <w:spacing w:val="-2"/>
                <w:sz w:val="20"/>
              </w:rPr>
              <w:t>(макс.)</w:t>
            </w:r>
          </w:p>
        </w:tc>
        <w:tc>
          <w:tcPr>
            <w:tcW w:w="2446" w:type="dxa"/>
          </w:tcPr>
          <w:p w:rsidR="00353D9E" w:rsidRDefault="009B5792">
            <w:pPr>
              <w:pStyle w:val="TableParagraph"/>
              <w:spacing w:before="19"/>
              <w:rPr>
                <w:sz w:val="20"/>
              </w:rPr>
            </w:pPr>
            <w:r>
              <w:rPr>
                <w:spacing w:val="-2"/>
                <w:sz w:val="20"/>
              </w:rPr>
              <w:t>Гкал/ч</w:t>
            </w:r>
          </w:p>
        </w:tc>
        <w:tc>
          <w:tcPr>
            <w:tcW w:w="4405" w:type="dxa"/>
          </w:tcPr>
          <w:p w:rsidR="00353D9E" w:rsidRDefault="009B5792">
            <w:pPr>
              <w:pStyle w:val="TableParagraph"/>
              <w:spacing w:before="19"/>
              <w:ind w:left="5" w:right="4"/>
              <w:rPr>
                <w:sz w:val="20"/>
              </w:rPr>
            </w:pPr>
            <w:r>
              <w:rPr>
                <w:spacing w:val="-10"/>
                <w:sz w:val="20"/>
              </w:rPr>
              <w:t>0</w:t>
            </w:r>
          </w:p>
        </w:tc>
      </w:tr>
    </w:tbl>
    <w:p w:rsidR="00353D9E" w:rsidRDefault="009B5792">
      <w:pPr>
        <w:pStyle w:val="1"/>
        <w:numPr>
          <w:ilvl w:val="2"/>
          <w:numId w:val="39"/>
        </w:numPr>
        <w:tabs>
          <w:tab w:val="left" w:pos="1985"/>
        </w:tabs>
        <w:spacing w:before="249"/>
        <w:ind w:left="143" w:right="142" w:firstLine="851"/>
      </w:pPr>
      <w:bookmarkStart w:id="55" w:name="_bookmark55"/>
      <w:bookmarkEnd w:id="55"/>
      <w:r>
        <w:t>Значения расчетных тепловых нагрузок на коллекторах источников тепловой энергии</w:t>
      </w:r>
    </w:p>
    <w:p w:rsidR="00353D9E" w:rsidRDefault="00353D9E">
      <w:pPr>
        <w:pStyle w:val="1"/>
        <w:sectPr w:rsidR="00353D9E">
          <w:footerReference w:type="default" r:id="rId23"/>
          <w:pgSz w:w="11920" w:h="16850"/>
          <w:pgMar w:top="1060" w:right="708" w:bottom="800" w:left="1559" w:header="0" w:footer="610" w:gutter="0"/>
          <w:pgNumType w:start="48"/>
          <w:cols w:space="720"/>
        </w:sectPr>
      </w:pPr>
    </w:p>
    <w:p w:rsidR="00353D9E" w:rsidRDefault="009B5792">
      <w:pPr>
        <w:pStyle w:val="a3"/>
        <w:spacing w:before="64" w:line="360" w:lineRule="auto"/>
        <w:ind w:left="143" w:right="147"/>
      </w:pPr>
      <w:r>
        <w:lastRenderedPageBreak/>
        <w:t xml:space="preserve">Значения расчетных тепловых нагрузок на коллекторах источников тепловой энергии за 2020 год представлены в таблице </w:t>
      </w:r>
      <w:hyperlink w:anchor="_bookmark56" w:history="1">
        <w:r>
          <w:t xml:space="preserve">Таблица </w:t>
        </w:r>
        <w:r>
          <w:rPr>
            <w:sz w:val="22"/>
          </w:rPr>
          <w:t>9</w:t>
        </w:r>
      </w:hyperlink>
      <w:r>
        <w:t>.</w:t>
      </w:r>
    </w:p>
    <w:p w:rsidR="00353D9E" w:rsidRDefault="009B5792">
      <w:pPr>
        <w:spacing w:before="126" w:line="242" w:lineRule="auto"/>
        <w:ind w:left="143"/>
        <w:rPr>
          <w:b/>
          <w:sz w:val="24"/>
        </w:rPr>
      </w:pPr>
      <w:bookmarkStart w:id="56" w:name="_bookmark56"/>
      <w:bookmarkEnd w:id="56"/>
      <w:r>
        <w:rPr>
          <w:b/>
          <w:sz w:val="24"/>
        </w:rPr>
        <w:t>Таблица9.Значениярасчетныхтепловыхнагрузокнаколлекторахисточниковтепловой энергии</w:t>
      </w:r>
    </w:p>
    <w:p w:rsidR="00353D9E" w:rsidRDefault="00353D9E">
      <w:pPr>
        <w:pStyle w:val="a3"/>
        <w:spacing w:before="3"/>
        <w:ind w:left="0" w:firstLine="0"/>
        <w:jc w:val="left"/>
        <w:rPr>
          <w:b/>
          <w:sz w:val="17"/>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42"/>
        <w:gridCol w:w="1818"/>
        <w:gridCol w:w="2694"/>
      </w:tblGrid>
      <w:tr w:rsidR="00353D9E">
        <w:trPr>
          <w:trHeight w:val="282"/>
        </w:trPr>
        <w:tc>
          <w:tcPr>
            <w:tcW w:w="4842" w:type="dxa"/>
            <w:vMerge w:val="restart"/>
          </w:tcPr>
          <w:p w:rsidR="00353D9E" w:rsidRDefault="009B5792">
            <w:pPr>
              <w:pStyle w:val="TableParagraph"/>
              <w:spacing w:before="170"/>
              <w:ind w:left="1168"/>
              <w:jc w:val="left"/>
              <w:rPr>
                <w:b/>
                <w:sz w:val="20"/>
              </w:rPr>
            </w:pPr>
            <w:r>
              <w:rPr>
                <w:b/>
                <w:spacing w:val="-2"/>
                <w:sz w:val="20"/>
              </w:rPr>
              <w:t>Наименованиепоказателей</w:t>
            </w:r>
          </w:p>
        </w:tc>
        <w:tc>
          <w:tcPr>
            <w:tcW w:w="1818" w:type="dxa"/>
            <w:vMerge w:val="restart"/>
          </w:tcPr>
          <w:p w:rsidR="00353D9E" w:rsidRDefault="009B5792">
            <w:pPr>
              <w:pStyle w:val="TableParagraph"/>
              <w:spacing w:before="170"/>
              <w:ind w:left="261"/>
              <w:jc w:val="left"/>
              <w:rPr>
                <w:b/>
                <w:sz w:val="20"/>
              </w:rPr>
            </w:pPr>
            <w:r>
              <w:rPr>
                <w:b/>
                <w:sz w:val="20"/>
              </w:rPr>
              <w:t>Ед.</w:t>
            </w:r>
            <w:r>
              <w:rPr>
                <w:b/>
                <w:spacing w:val="-2"/>
                <w:sz w:val="20"/>
              </w:rPr>
              <w:t>измерения</w:t>
            </w:r>
          </w:p>
        </w:tc>
        <w:tc>
          <w:tcPr>
            <w:tcW w:w="2694" w:type="dxa"/>
          </w:tcPr>
          <w:p w:rsidR="00353D9E" w:rsidRDefault="009B5792">
            <w:pPr>
              <w:pStyle w:val="TableParagraph"/>
              <w:spacing w:before="24"/>
              <w:ind w:left="7" w:right="3"/>
              <w:rPr>
                <w:b/>
                <w:sz w:val="20"/>
              </w:rPr>
            </w:pPr>
            <w:r>
              <w:rPr>
                <w:b/>
                <w:sz w:val="20"/>
              </w:rPr>
              <w:t>Копорское</w:t>
            </w:r>
            <w:r>
              <w:rPr>
                <w:b/>
                <w:spacing w:val="-5"/>
                <w:sz w:val="20"/>
              </w:rPr>
              <w:t>СП</w:t>
            </w:r>
          </w:p>
        </w:tc>
      </w:tr>
      <w:tr w:rsidR="00353D9E">
        <w:trPr>
          <w:trHeight w:val="282"/>
        </w:trPr>
        <w:tc>
          <w:tcPr>
            <w:tcW w:w="4842" w:type="dxa"/>
            <w:vMerge/>
            <w:tcBorders>
              <w:top w:val="nil"/>
            </w:tcBorders>
          </w:tcPr>
          <w:p w:rsidR="00353D9E" w:rsidRDefault="00353D9E">
            <w:pPr>
              <w:rPr>
                <w:sz w:val="2"/>
                <w:szCs w:val="2"/>
              </w:rPr>
            </w:pPr>
          </w:p>
        </w:tc>
        <w:tc>
          <w:tcPr>
            <w:tcW w:w="1818" w:type="dxa"/>
            <w:vMerge/>
            <w:tcBorders>
              <w:top w:val="nil"/>
            </w:tcBorders>
          </w:tcPr>
          <w:p w:rsidR="00353D9E" w:rsidRDefault="00353D9E">
            <w:pPr>
              <w:rPr>
                <w:sz w:val="2"/>
                <w:szCs w:val="2"/>
              </w:rPr>
            </w:pPr>
          </w:p>
        </w:tc>
        <w:tc>
          <w:tcPr>
            <w:tcW w:w="2694" w:type="dxa"/>
          </w:tcPr>
          <w:p w:rsidR="00353D9E" w:rsidRDefault="009B5792">
            <w:pPr>
              <w:pStyle w:val="TableParagraph"/>
              <w:spacing w:before="24"/>
              <w:ind w:left="7"/>
              <w:rPr>
                <w:b/>
                <w:sz w:val="20"/>
              </w:rPr>
            </w:pPr>
            <w:r>
              <w:rPr>
                <w:b/>
                <w:spacing w:val="-2"/>
                <w:sz w:val="20"/>
              </w:rPr>
              <w:t>Котельная</w:t>
            </w:r>
          </w:p>
        </w:tc>
      </w:tr>
      <w:tr w:rsidR="00353D9E">
        <w:trPr>
          <w:trHeight w:val="282"/>
        </w:trPr>
        <w:tc>
          <w:tcPr>
            <w:tcW w:w="4842" w:type="dxa"/>
          </w:tcPr>
          <w:p w:rsidR="00353D9E" w:rsidRDefault="009B5792">
            <w:pPr>
              <w:pStyle w:val="TableParagraph"/>
              <w:spacing w:before="24"/>
              <w:ind w:left="107"/>
              <w:jc w:val="left"/>
              <w:rPr>
                <w:b/>
                <w:sz w:val="20"/>
              </w:rPr>
            </w:pPr>
            <w:r>
              <w:rPr>
                <w:b/>
                <w:sz w:val="20"/>
              </w:rPr>
              <w:t>Потеритеплоэнергиив</w:t>
            </w:r>
            <w:r>
              <w:rPr>
                <w:b/>
                <w:spacing w:val="-4"/>
                <w:sz w:val="20"/>
              </w:rPr>
              <w:t>сети</w:t>
            </w:r>
          </w:p>
        </w:tc>
        <w:tc>
          <w:tcPr>
            <w:tcW w:w="1818" w:type="dxa"/>
          </w:tcPr>
          <w:p w:rsidR="00353D9E" w:rsidRDefault="009B5792">
            <w:pPr>
              <w:pStyle w:val="TableParagraph"/>
              <w:spacing w:before="24"/>
              <w:ind w:left="9"/>
              <w:rPr>
                <w:b/>
                <w:sz w:val="20"/>
              </w:rPr>
            </w:pPr>
            <w:r>
              <w:rPr>
                <w:b/>
                <w:spacing w:val="-2"/>
                <w:sz w:val="20"/>
              </w:rPr>
              <w:t>Гкал/ч</w:t>
            </w:r>
          </w:p>
        </w:tc>
        <w:tc>
          <w:tcPr>
            <w:tcW w:w="2694" w:type="dxa"/>
          </w:tcPr>
          <w:p w:rsidR="00353D9E" w:rsidRDefault="009B5792">
            <w:pPr>
              <w:pStyle w:val="TableParagraph"/>
              <w:spacing w:before="19"/>
              <w:ind w:left="7"/>
              <w:rPr>
                <w:sz w:val="20"/>
              </w:rPr>
            </w:pPr>
            <w:r>
              <w:rPr>
                <w:spacing w:val="-2"/>
                <w:sz w:val="20"/>
              </w:rPr>
              <w:t>1,064</w:t>
            </w:r>
          </w:p>
        </w:tc>
      </w:tr>
      <w:tr w:rsidR="00353D9E">
        <w:trPr>
          <w:trHeight w:val="282"/>
        </w:trPr>
        <w:tc>
          <w:tcPr>
            <w:tcW w:w="4842" w:type="dxa"/>
          </w:tcPr>
          <w:p w:rsidR="00353D9E" w:rsidRDefault="009B5792">
            <w:pPr>
              <w:pStyle w:val="TableParagraph"/>
              <w:spacing w:before="19"/>
              <w:ind w:left="278"/>
              <w:jc w:val="left"/>
              <w:rPr>
                <w:i/>
                <w:sz w:val="20"/>
              </w:rPr>
            </w:pPr>
            <w:r>
              <w:rPr>
                <w:i/>
                <w:spacing w:val="-2"/>
                <w:sz w:val="20"/>
              </w:rPr>
              <w:t>отопление</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Pr>
                <w:sz w:val="20"/>
              </w:rPr>
            </w:pPr>
            <w:r>
              <w:rPr>
                <w:spacing w:val="-2"/>
                <w:sz w:val="20"/>
              </w:rPr>
              <w:t>1,064</w:t>
            </w:r>
          </w:p>
        </w:tc>
      </w:tr>
      <w:tr w:rsidR="00353D9E">
        <w:trPr>
          <w:trHeight w:val="282"/>
        </w:trPr>
        <w:tc>
          <w:tcPr>
            <w:tcW w:w="4842" w:type="dxa"/>
          </w:tcPr>
          <w:p w:rsidR="00353D9E" w:rsidRDefault="009B5792">
            <w:pPr>
              <w:pStyle w:val="TableParagraph"/>
              <w:spacing w:before="19"/>
              <w:ind w:left="278"/>
              <w:jc w:val="left"/>
              <w:rPr>
                <w:i/>
                <w:sz w:val="20"/>
              </w:rPr>
            </w:pPr>
            <w:r>
              <w:rPr>
                <w:i/>
                <w:spacing w:val="-5"/>
                <w:sz w:val="20"/>
              </w:rPr>
              <w:t>ГВС</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ight="2"/>
              <w:rPr>
                <w:sz w:val="20"/>
              </w:rPr>
            </w:pPr>
            <w:r>
              <w:rPr>
                <w:spacing w:val="-10"/>
                <w:sz w:val="20"/>
              </w:rPr>
              <w:t>0</w:t>
            </w:r>
          </w:p>
        </w:tc>
      </w:tr>
      <w:tr w:rsidR="00353D9E">
        <w:trPr>
          <w:trHeight w:val="282"/>
        </w:trPr>
        <w:tc>
          <w:tcPr>
            <w:tcW w:w="4842" w:type="dxa"/>
          </w:tcPr>
          <w:p w:rsidR="00353D9E" w:rsidRDefault="009B5792">
            <w:pPr>
              <w:pStyle w:val="TableParagraph"/>
              <w:spacing w:before="24"/>
              <w:ind w:left="107"/>
              <w:jc w:val="left"/>
              <w:rPr>
                <w:b/>
                <w:sz w:val="20"/>
              </w:rPr>
            </w:pPr>
            <w:r>
              <w:rPr>
                <w:b/>
                <w:sz w:val="20"/>
              </w:rPr>
              <w:t>Реализациятепловой</w:t>
            </w:r>
            <w:r>
              <w:rPr>
                <w:b/>
                <w:spacing w:val="-2"/>
                <w:sz w:val="20"/>
              </w:rPr>
              <w:t>энергии</w:t>
            </w:r>
          </w:p>
        </w:tc>
        <w:tc>
          <w:tcPr>
            <w:tcW w:w="1818" w:type="dxa"/>
          </w:tcPr>
          <w:p w:rsidR="00353D9E" w:rsidRDefault="009B5792">
            <w:pPr>
              <w:pStyle w:val="TableParagraph"/>
              <w:spacing w:before="24"/>
              <w:ind w:left="9"/>
              <w:rPr>
                <w:b/>
                <w:sz w:val="20"/>
              </w:rPr>
            </w:pPr>
            <w:r>
              <w:rPr>
                <w:b/>
                <w:spacing w:val="-2"/>
                <w:sz w:val="20"/>
              </w:rPr>
              <w:t>Гкал/ч</w:t>
            </w:r>
          </w:p>
        </w:tc>
        <w:tc>
          <w:tcPr>
            <w:tcW w:w="2694" w:type="dxa"/>
          </w:tcPr>
          <w:p w:rsidR="00353D9E" w:rsidRDefault="009B5792">
            <w:pPr>
              <w:pStyle w:val="TableParagraph"/>
              <w:spacing w:before="19"/>
              <w:ind w:left="7"/>
              <w:rPr>
                <w:sz w:val="20"/>
              </w:rPr>
            </w:pPr>
            <w:r>
              <w:rPr>
                <w:spacing w:val="-2"/>
                <w:sz w:val="20"/>
              </w:rPr>
              <w:t>3,461</w:t>
            </w:r>
          </w:p>
        </w:tc>
      </w:tr>
      <w:tr w:rsidR="00353D9E">
        <w:trPr>
          <w:trHeight w:val="283"/>
        </w:trPr>
        <w:tc>
          <w:tcPr>
            <w:tcW w:w="4842" w:type="dxa"/>
          </w:tcPr>
          <w:p w:rsidR="00353D9E" w:rsidRDefault="009B5792">
            <w:pPr>
              <w:pStyle w:val="TableParagraph"/>
              <w:spacing w:before="19"/>
              <w:ind w:left="278"/>
              <w:jc w:val="left"/>
              <w:rPr>
                <w:i/>
                <w:sz w:val="20"/>
              </w:rPr>
            </w:pPr>
            <w:r>
              <w:rPr>
                <w:i/>
                <w:spacing w:val="-2"/>
                <w:sz w:val="20"/>
              </w:rPr>
              <w:t>отопление</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Pr>
                <w:sz w:val="20"/>
              </w:rPr>
            </w:pPr>
            <w:r>
              <w:rPr>
                <w:spacing w:val="-2"/>
                <w:sz w:val="20"/>
              </w:rPr>
              <w:t>2,781</w:t>
            </w:r>
          </w:p>
        </w:tc>
      </w:tr>
      <w:tr w:rsidR="00353D9E">
        <w:trPr>
          <w:trHeight w:val="283"/>
        </w:trPr>
        <w:tc>
          <w:tcPr>
            <w:tcW w:w="4842" w:type="dxa"/>
          </w:tcPr>
          <w:p w:rsidR="00353D9E" w:rsidRDefault="009B5792">
            <w:pPr>
              <w:pStyle w:val="TableParagraph"/>
              <w:spacing w:before="19"/>
              <w:ind w:left="278"/>
              <w:jc w:val="left"/>
              <w:rPr>
                <w:i/>
                <w:sz w:val="20"/>
              </w:rPr>
            </w:pPr>
            <w:r>
              <w:rPr>
                <w:i/>
                <w:spacing w:val="-5"/>
                <w:sz w:val="20"/>
              </w:rPr>
              <w:t>ГВС</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Pr>
                <w:sz w:val="20"/>
              </w:rPr>
            </w:pPr>
            <w:r>
              <w:rPr>
                <w:spacing w:val="-4"/>
                <w:sz w:val="20"/>
              </w:rPr>
              <w:t>0,68</w:t>
            </w:r>
          </w:p>
        </w:tc>
      </w:tr>
      <w:tr w:rsidR="00353D9E">
        <w:trPr>
          <w:trHeight w:val="282"/>
        </w:trPr>
        <w:tc>
          <w:tcPr>
            <w:tcW w:w="4842" w:type="dxa"/>
          </w:tcPr>
          <w:p w:rsidR="00353D9E" w:rsidRDefault="009B5792">
            <w:pPr>
              <w:pStyle w:val="TableParagraph"/>
              <w:spacing w:before="24"/>
              <w:ind w:left="107"/>
              <w:jc w:val="left"/>
              <w:rPr>
                <w:b/>
                <w:sz w:val="20"/>
              </w:rPr>
            </w:pPr>
            <w:r>
              <w:rPr>
                <w:b/>
                <w:spacing w:val="-2"/>
                <w:sz w:val="20"/>
              </w:rPr>
              <w:t>Население</w:t>
            </w:r>
          </w:p>
        </w:tc>
        <w:tc>
          <w:tcPr>
            <w:tcW w:w="1818" w:type="dxa"/>
          </w:tcPr>
          <w:p w:rsidR="00353D9E" w:rsidRDefault="009B5792">
            <w:pPr>
              <w:pStyle w:val="TableParagraph"/>
              <w:spacing w:before="24"/>
              <w:ind w:left="9"/>
              <w:rPr>
                <w:b/>
                <w:sz w:val="20"/>
              </w:rPr>
            </w:pPr>
            <w:r>
              <w:rPr>
                <w:b/>
                <w:spacing w:val="-2"/>
                <w:sz w:val="20"/>
              </w:rPr>
              <w:t>Гкал/ч</w:t>
            </w:r>
          </w:p>
        </w:tc>
        <w:tc>
          <w:tcPr>
            <w:tcW w:w="2694" w:type="dxa"/>
          </w:tcPr>
          <w:p w:rsidR="00353D9E" w:rsidRDefault="009B5792">
            <w:pPr>
              <w:pStyle w:val="TableParagraph"/>
              <w:spacing w:before="19"/>
              <w:ind w:left="7" w:right="3"/>
              <w:rPr>
                <w:sz w:val="20"/>
              </w:rPr>
            </w:pPr>
            <w:r>
              <w:rPr>
                <w:spacing w:val="-2"/>
                <w:sz w:val="20"/>
              </w:rPr>
              <w:t>2,9663</w:t>
            </w:r>
          </w:p>
        </w:tc>
      </w:tr>
      <w:tr w:rsidR="00353D9E">
        <w:trPr>
          <w:trHeight w:val="282"/>
        </w:trPr>
        <w:tc>
          <w:tcPr>
            <w:tcW w:w="4842" w:type="dxa"/>
          </w:tcPr>
          <w:p w:rsidR="00353D9E" w:rsidRDefault="009B5792">
            <w:pPr>
              <w:pStyle w:val="TableParagraph"/>
              <w:spacing w:before="19"/>
              <w:ind w:left="278"/>
              <w:jc w:val="left"/>
              <w:rPr>
                <w:i/>
                <w:sz w:val="20"/>
              </w:rPr>
            </w:pPr>
            <w:r>
              <w:rPr>
                <w:i/>
                <w:spacing w:val="-2"/>
                <w:sz w:val="20"/>
              </w:rPr>
              <w:t>отопление</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Pr>
                <w:sz w:val="20"/>
              </w:rPr>
            </w:pPr>
            <w:r>
              <w:rPr>
                <w:spacing w:val="-2"/>
                <w:sz w:val="20"/>
              </w:rPr>
              <w:t>2,314</w:t>
            </w:r>
          </w:p>
        </w:tc>
      </w:tr>
      <w:tr w:rsidR="00353D9E">
        <w:trPr>
          <w:trHeight w:val="282"/>
        </w:trPr>
        <w:tc>
          <w:tcPr>
            <w:tcW w:w="4842" w:type="dxa"/>
          </w:tcPr>
          <w:p w:rsidR="00353D9E" w:rsidRDefault="009B5792">
            <w:pPr>
              <w:pStyle w:val="TableParagraph"/>
              <w:spacing w:before="22"/>
              <w:ind w:left="278"/>
              <w:jc w:val="left"/>
              <w:rPr>
                <w:i/>
                <w:sz w:val="20"/>
              </w:rPr>
            </w:pPr>
            <w:r>
              <w:rPr>
                <w:i/>
                <w:spacing w:val="-5"/>
                <w:sz w:val="20"/>
              </w:rPr>
              <w:t>ГВС</w:t>
            </w:r>
          </w:p>
        </w:tc>
        <w:tc>
          <w:tcPr>
            <w:tcW w:w="1818" w:type="dxa"/>
          </w:tcPr>
          <w:p w:rsidR="00353D9E" w:rsidRDefault="009B5792">
            <w:pPr>
              <w:pStyle w:val="TableParagraph"/>
              <w:spacing w:before="22"/>
              <w:ind w:left="9" w:right="2"/>
              <w:rPr>
                <w:sz w:val="20"/>
              </w:rPr>
            </w:pPr>
            <w:r>
              <w:rPr>
                <w:spacing w:val="-2"/>
                <w:sz w:val="20"/>
              </w:rPr>
              <w:t>Гкал/ч</w:t>
            </w:r>
          </w:p>
        </w:tc>
        <w:tc>
          <w:tcPr>
            <w:tcW w:w="2694" w:type="dxa"/>
          </w:tcPr>
          <w:p w:rsidR="00353D9E" w:rsidRDefault="009B5792">
            <w:pPr>
              <w:pStyle w:val="TableParagraph"/>
              <w:spacing w:before="22"/>
              <w:ind w:left="7" w:right="3"/>
              <w:rPr>
                <w:sz w:val="20"/>
              </w:rPr>
            </w:pPr>
            <w:r>
              <w:rPr>
                <w:spacing w:val="-2"/>
                <w:sz w:val="20"/>
              </w:rPr>
              <w:t>0,6523</w:t>
            </w:r>
          </w:p>
        </w:tc>
      </w:tr>
      <w:tr w:rsidR="00353D9E">
        <w:trPr>
          <w:trHeight w:val="285"/>
        </w:trPr>
        <w:tc>
          <w:tcPr>
            <w:tcW w:w="4842" w:type="dxa"/>
          </w:tcPr>
          <w:p w:rsidR="00353D9E" w:rsidRDefault="009B5792">
            <w:pPr>
              <w:pStyle w:val="TableParagraph"/>
              <w:spacing w:before="26"/>
              <w:ind w:left="107"/>
              <w:jc w:val="left"/>
              <w:rPr>
                <w:b/>
                <w:sz w:val="20"/>
              </w:rPr>
            </w:pPr>
            <w:r>
              <w:rPr>
                <w:b/>
                <w:sz w:val="20"/>
              </w:rPr>
              <w:t>Бюджетные</w:t>
            </w:r>
            <w:r>
              <w:rPr>
                <w:b/>
                <w:spacing w:val="-2"/>
                <w:sz w:val="20"/>
              </w:rPr>
              <w:t>потребители</w:t>
            </w:r>
          </w:p>
        </w:tc>
        <w:tc>
          <w:tcPr>
            <w:tcW w:w="1818" w:type="dxa"/>
          </w:tcPr>
          <w:p w:rsidR="00353D9E" w:rsidRDefault="009B5792">
            <w:pPr>
              <w:pStyle w:val="TableParagraph"/>
              <w:spacing w:before="26"/>
              <w:ind w:left="9"/>
              <w:rPr>
                <w:b/>
                <w:sz w:val="20"/>
              </w:rPr>
            </w:pPr>
            <w:r>
              <w:rPr>
                <w:b/>
                <w:spacing w:val="-2"/>
                <w:sz w:val="20"/>
              </w:rPr>
              <w:t>Гкал/ч</w:t>
            </w:r>
          </w:p>
        </w:tc>
        <w:tc>
          <w:tcPr>
            <w:tcW w:w="2694" w:type="dxa"/>
          </w:tcPr>
          <w:p w:rsidR="00353D9E" w:rsidRDefault="009B5792">
            <w:pPr>
              <w:pStyle w:val="TableParagraph"/>
              <w:spacing w:before="22"/>
              <w:ind w:left="7" w:right="3"/>
              <w:rPr>
                <w:sz w:val="20"/>
              </w:rPr>
            </w:pPr>
            <w:r>
              <w:rPr>
                <w:spacing w:val="-2"/>
                <w:sz w:val="20"/>
              </w:rPr>
              <w:t>0,4567</w:t>
            </w:r>
          </w:p>
        </w:tc>
      </w:tr>
      <w:tr w:rsidR="00353D9E">
        <w:trPr>
          <w:trHeight w:val="282"/>
        </w:trPr>
        <w:tc>
          <w:tcPr>
            <w:tcW w:w="4842" w:type="dxa"/>
          </w:tcPr>
          <w:p w:rsidR="00353D9E" w:rsidRDefault="009B5792">
            <w:pPr>
              <w:pStyle w:val="TableParagraph"/>
              <w:spacing w:before="19"/>
              <w:ind w:left="278"/>
              <w:jc w:val="left"/>
              <w:rPr>
                <w:i/>
                <w:sz w:val="20"/>
              </w:rPr>
            </w:pPr>
            <w:r>
              <w:rPr>
                <w:i/>
                <w:spacing w:val="-2"/>
                <w:sz w:val="20"/>
              </w:rPr>
              <w:t>отопление</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Pr>
                <w:sz w:val="20"/>
              </w:rPr>
            </w:pPr>
            <w:r>
              <w:rPr>
                <w:spacing w:val="-2"/>
                <w:sz w:val="20"/>
              </w:rPr>
              <w:t>0,429</w:t>
            </w:r>
          </w:p>
        </w:tc>
      </w:tr>
      <w:tr w:rsidR="00353D9E">
        <w:trPr>
          <w:trHeight w:val="282"/>
        </w:trPr>
        <w:tc>
          <w:tcPr>
            <w:tcW w:w="4842" w:type="dxa"/>
          </w:tcPr>
          <w:p w:rsidR="00353D9E" w:rsidRDefault="009B5792">
            <w:pPr>
              <w:pStyle w:val="TableParagraph"/>
              <w:spacing w:before="19"/>
              <w:ind w:left="278"/>
              <w:jc w:val="left"/>
              <w:rPr>
                <w:i/>
                <w:sz w:val="20"/>
              </w:rPr>
            </w:pPr>
            <w:r>
              <w:rPr>
                <w:i/>
                <w:spacing w:val="-5"/>
                <w:sz w:val="20"/>
              </w:rPr>
              <w:t>ГВС</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ight="3"/>
              <w:rPr>
                <w:sz w:val="20"/>
              </w:rPr>
            </w:pPr>
            <w:r>
              <w:rPr>
                <w:spacing w:val="-2"/>
                <w:sz w:val="20"/>
              </w:rPr>
              <w:t>0,0277</w:t>
            </w:r>
          </w:p>
        </w:tc>
      </w:tr>
      <w:tr w:rsidR="00353D9E">
        <w:trPr>
          <w:trHeight w:val="282"/>
        </w:trPr>
        <w:tc>
          <w:tcPr>
            <w:tcW w:w="4842" w:type="dxa"/>
          </w:tcPr>
          <w:p w:rsidR="00353D9E" w:rsidRDefault="009B5792">
            <w:pPr>
              <w:pStyle w:val="TableParagraph"/>
              <w:spacing w:before="24"/>
              <w:ind w:left="107"/>
              <w:jc w:val="left"/>
              <w:rPr>
                <w:b/>
                <w:sz w:val="20"/>
              </w:rPr>
            </w:pPr>
            <w:r>
              <w:rPr>
                <w:b/>
                <w:sz w:val="20"/>
              </w:rPr>
              <w:t>Прочие</w:t>
            </w:r>
            <w:r>
              <w:rPr>
                <w:b/>
                <w:spacing w:val="-2"/>
                <w:sz w:val="20"/>
              </w:rPr>
              <w:t>потребители</w:t>
            </w:r>
          </w:p>
        </w:tc>
        <w:tc>
          <w:tcPr>
            <w:tcW w:w="1818" w:type="dxa"/>
          </w:tcPr>
          <w:p w:rsidR="00353D9E" w:rsidRDefault="009B5792">
            <w:pPr>
              <w:pStyle w:val="TableParagraph"/>
              <w:spacing w:before="24"/>
              <w:ind w:left="9"/>
              <w:rPr>
                <w:b/>
                <w:sz w:val="20"/>
              </w:rPr>
            </w:pPr>
            <w:r>
              <w:rPr>
                <w:b/>
                <w:spacing w:val="-2"/>
                <w:sz w:val="20"/>
              </w:rPr>
              <w:t>Гкал/ч</w:t>
            </w:r>
          </w:p>
        </w:tc>
        <w:tc>
          <w:tcPr>
            <w:tcW w:w="2694" w:type="dxa"/>
          </w:tcPr>
          <w:p w:rsidR="00353D9E" w:rsidRDefault="009B5792">
            <w:pPr>
              <w:pStyle w:val="TableParagraph"/>
              <w:spacing w:before="19"/>
              <w:ind w:left="7"/>
              <w:rPr>
                <w:sz w:val="20"/>
              </w:rPr>
            </w:pPr>
            <w:r>
              <w:rPr>
                <w:spacing w:val="-2"/>
                <w:sz w:val="20"/>
              </w:rPr>
              <w:t>0,038</w:t>
            </w:r>
          </w:p>
        </w:tc>
      </w:tr>
      <w:tr w:rsidR="00353D9E">
        <w:trPr>
          <w:trHeight w:val="282"/>
        </w:trPr>
        <w:tc>
          <w:tcPr>
            <w:tcW w:w="4842" w:type="dxa"/>
          </w:tcPr>
          <w:p w:rsidR="00353D9E" w:rsidRDefault="009B5792">
            <w:pPr>
              <w:pStyle w:val="TableParagraph"/>
              <w:spacing w:before="19"/>
              <w:ind w:left="278"/>
              <w:jc w:val="left"/>
              <w:rPr>
                <w:i/>
                <w:sz w:val="20"/>
              </w:rPr>
            </w:pPr>
            <w:r>
              <w:rPr>
                <w:i/>
                <w:spacing w:val="-2"/>
                <w:sz w:val="20"/>
              </w:rPr>
              <w:t>отопление</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Pr>
                <w:sz w:val="20"/>
              </w:rPr>
            </w:pPr>
            <w:r>
              <w:rPr>
                <w:spacing w:val="-2"/>
                <w:sz w:val="20"/>
              </w:rPr>
              <w:t>0,038</w:t>
            </w:r>
          </w:p>
        </w:tc>
      </w:tr>
      <w:tr w:rsidR="00353D9E">
        <w:trPr>
          <w:trHeight w:val="282"/>
        </w:trPr>
        <w:tc>
          <w:tcPr>
            <w:tcW w:w="4842" w:type="dxa"/>
          </w:tcPr>
          <w:p w:rsidR="00353D9E" w:rsidRDefault="009B5792">
            <w:pPr>
              <w:pStyle w:val="TableParagraph"/>
              <w:spacing w:before="19"/>
              <w:ind w:left="278"/>
              <w:jc w:val="left"/>
              <w:rPr>
                <w:i/>
                <w:sz w:val="20"/>
              </w:rPr>
            </w:pPr>
            <w:r>
              <w:rPr>
                <w:i/>
                <w:spacing w:val="-5"/>
                <w:sz w:val="20"/>
              </w:rPr>
              <w:t>ГВС</w:t>
            </w:r>
          </w:p>
        </w:tc>
        <w:tc>
          <w:tcPr>
            <w:tcW w:w="1818" w:type="dxa"/>
          </w:tcPr>
          <w:p w:rsidR="00353D9E" w:rsidRDefault="009B5792">
            <w:pPr>
              <w:pStyle w:val="TableParagraph"/>
              <w:spacing w:before="19"/>
              <w:ind w:left="9" w:right="2"/>
              <w:rPr>
                <w:sz w:val="20"/>
              </w:rPr>
            </w:pPr>
            <w:r>
              <w:rPr>
                <w:spacing w:val="-2"/>
                <w:sz w:val="20"/>
              </w:rPr>
              <w:t>Гкал/ч</w:t>
            </w:r>
          </w:p>
        </w:tc>
        <w:tc>
          <w:tcPr>
            <w:tcW w:w="2694" w:type="dxa"/>
          </w:tcPr>
          <w:p w:rsidR="00353D9E" w:rsidRDefault="009B5792">
            <w:pPr>
              <w:pStyle w:val="TableParagraph"/>
              <w:spacing w:before="19"/>
              <w:ind w:left="7" w:right="2"/>
              <w:rPr>
                <w:sz w:val="20"/>
              </w:rPr>
            </w:pPr>
            <w:r>
              <w:rPr>
                <w:spacing w:val="-10"/>
                <w:sz w:val="20"/>
              </w:rPr>
              <w:t>0</w:t>
            </w:r>
          </w:p>
        </w:tc>
      </w:tr>
      <w:tr w:rsidR="00353D9E">
        <w:trPr>
          <w:trHeight w:val="282"/>
        </w:trPr>
        <w:tc>
          <w:tcPr>
            <w:tcW w:w="4842" w:type="dxa"/>
          </w:tcPr>
          <w:p w:rsidR="00353D9E" w:rsidRDefault="009B5792">
            <w:pPr>
              <w:pStyle w:val="TableParagraph"/>
              <w:spacing w:before="24"/>
              <w:ind w:left="107"/>
              <w:jc w:val="left"/>
              <w:rPr>
                <w:b/>
                <w:sz w:val="20"/>
              </w:rPr>
            </w:pPr>
            <w:r>
              <w:rPr>
                <w:b/>
                <w:spacing w:val="-4"/>
                <w:sz w:val="20"/>
              </w:rPr>
              <w:t>Итого</w:t>
            </w:r>
          </w:p>
        </w:tc>
        <w:tc>
          <w:tcPr>
            <w:tcW w:w="1818" w:type="dxa"/>
          </w:tcPr>
          <w:p w:rsidR="00353D9E" w:rsidRDefault="009B5792">
            <w:pPr>
              <w:pStyle w:val="TableParagraph"/>
              <w:spacing w:line="228" w:lineRule="exact"/>
              <w:ind w:left="9"/>
              <w:rPr>
                <w:b/>
                <w:sz w:val="20"/>
              </w:rPr>
            </w:pPr>
            <w:r>
              <w:rPr>
                <w:b/>
                <w:spacing w:val="-2"/>
                <w:sz w:val="20"/>
              </w:rPr>
              <w:t>Гкал/ч</w:t>
            </w:r>
          </w:p>
        </w:tc>
        <w:tc>
          <w:tcPr>
            <w:tcW w:w="2694" w:type="dxa"/>
          </w:tcPr>
          <w:p w:rsidR="00353D9E" w:rsidRDefault="009B5792">
            <w:pPr>
              <w:pStyle w:val="TableParagraph"/>
              <w:spacing w:before="24"/>
              <w:ind w:left="7"/>
              <w:rPr>
                <w:b/>
                <w:sz w:val="20"/>
              </w:rPr>
            </w:pPr>
            <w:r>
              <w:rPr>
                <w:b/>
                <w:spacing w:val="-2"/>
                <w:sz w:val="20"/>
              </w:rPr>
              <w:t>4,525</w:t>
            </w:r>
          </w:p>
        </w:tc>
      </w:tr>
      <w:tr w:rsidR="00353D9E">
        <w:trPr>
          <w:trHeight w:val="283"/>
        </w:trPr>
        <w:tc>
          <w:tcPr>
            <w:tcW w:w="4842" w:type="dxa"/>
          </w:tcPr>
          <w:p w:rsidR="00353D9E" w:rsidRDefault="009B5792">
            <w:pPr>
              <w:pStyle w:val="TableParagraph"/>
              <w:spacing w:before="24"/>
              <w:ind w:left="278"/>
              <w:jc w:val="left"/>
              <w:rPr>
                <w:b/>
                <w:i/>
                <w:sz w:val="20"/>
              </w:rPr>
            </w:pPr>
            <w:r>
              <w:rPr>
                <w:b/>
                <w:i/>
                <w:spacing w:val="-2"/>
                <w:sz w:val="20"/>
              </w:rPr>
              <w:t>отопление</w:t>
            </w:r>
          </w:p>
        </w:tc>
        <w:tc>
          <w:tcPr>
            <w:tcW w:w="1818" w:type="dxa"/>
          </w:tcPr>
          <w:p w:rsidR="00353D9E" w:rsidRDefault="009B5792">
            <w:pPr>
              <w:pStyle w:val="TableParagraph"/>
              <w:spacing w:line="228" w:lineRule="exact"/>
              <w:ind w:left="9"/>
              <w:rPr>
                <w:b/>
                <w:sz w:val="20"/>
              </w:rPr>
            </w:pPr>
            <w:r>
              <w:rPr>
                <w:b/>
                <w:spacing w:val="-2"/>
                <w:sz w:val="20"/>
              </w:rPr>
              <w:t>Гкал/ч</w:t>
            </w:r>
          </w:p>
        </w:tc>
        <w:tc>
          <w:tcPr>
            <w:tcW w:w="2694" w:type="dxa"/>
          </w:tcPr>
          <w:p w:rsidR="00353D9E" w:rsidRDefault="009B5792">
            <w:pPr>
              <w:pStyle w:val="TableParagraph"/>
              <w:spacing w:before="24"/>
              <w:ind w:left="7"/>
              <w:rPr>
                <w:b/>
                <w:sz w:val="20"/>
              </w:rPr>
            </w:pPr>
            <w:r>
              <w:rPr>
                <w:b/>
                <w:spacing w:val="-2"/>
                <w:sz w:val="20"/>
              </w:rPr>
              <w:t>3,845</w:t>
            </w:r>
          </w:p>
        </w:tc>
      </w:tr>
      <w:tr w:rsidR="00353D9E">
        <w:trPr>
          <w:trHeight w:val="282"/>
        </w:trPr>
        <w:tc>
          <w:tcPr>
            <w:tcW w:w="4842" w:type="dxa"/>
          </w:tcPr>
          <w:p w:rsidR="00353D9E" w:rsidRDefault="009B5792">
            <w:pPr>
              <w:pStyle w:val="TableParagraph"/>
              <w:spacing w:before="24"/>
              <w:ind w:left="278"/>
              <w:jc w:val="left"/>
              <w:rPr>
                <w:b/>
                <w:i/>
                <w:sz w:val="20"/>
              </w:rPr>
            </w:pPr>
            <w:r>
              <w:rPr>
                <w:b/>
                <w:i/>
                <w:spacing w:val="-5"/>
                <w:sz w:val="20"/>
              </w:rPr>
              <w:t>ГВС</w:t>
            </w:r>
          </w:p>
        </w:tc>
        <w:tc>
          <w:tcPr>
            <w:tcW w:w="1818" w:type="dxa"/>
          </w:tcPr>
          <w:p w:rsidR="00353D9E" w:rsidRDefault="009B5792">
            <w:pPr>
              <w:pStyle w:val="TableParagraph"/>
              <w:spacing w:line="228" w:lineRule="exact"/>
              <w:ind w:left="9"/>
              <w:rPr>
                <w:b/>
                <w:sz w:val="20"/>
              </w:rPr>
            </w:pPr>
            <w:r>
              <w:rPr>
                <w:b/>
                <w:spacing w:val="-2"/>
                <w:sz w:val="20"/>
              </w:rPr>
              <w:t>Гкал/ч</w:t>
            </w:r>
          </w:p>
        </w:tc>
        <w:tc>
          <w:tcPr>
            <w:tcW w:w="2694" w:type="dxa"/>
          </w:tcPr>
          <w:p w:rsidR="00353D9E" w:rsidRDefault="009B5792">
            <w:pPr>
              <w:pStyle w:val="TableParagraph"/>
              <w:spacing w:before="24"/>
              <w:ind w:left="7"/>
              <w:rPr>
                <w:b/>
                <w:sz w:val="20"/>
              </w:rPr>
            </w:pPr>
            <w:r>
              <w:rPr>
                <w:b/>
                <w:spacing w:val="-4"/>
                <w:sz w:val="20"/>
              </w:rPr>
              <w:t>0,68</w:t>
            </w:r>
          </w:p>
        </w:tc>
      </w:tr>
    </w:tbl>
    <w:p w:rsidR="00353D9E" w:rsidRDefault="00353D9E">
      <w:pPr>
        <w:pStyle w:val="a3"/>
        <w:spacing w:before="96"/>
        <w:ind w:left="0" w:firstLine="0"/>
        <w:jc w:val="left"/>
        <w:rPr>
          <w:b/>
          <w:sz w:val="24"/>
        </w:rPr>
      </w:pPr>
    </w:p>
    <w:p w:rsidR="00353D9E" w:rsidRDefault="009B5792">
      <w:pPr>
        <w:pStyle w:val="1"/>
        <w:numPr>
          <w:ilvl w:val="2"/>
          <w:numId w:val="39"/>
        </w:numPr>
        <w:tabs>
          <w:tab w:val="left" w:pos="1985"/>
        </w:tabs>
        <w:spacing w:before="0"/>
        <w:ind w:left="143" w:right="145" w:firstLine="851"/>
      </w:pPr>
      <w:bookmarkStart w:id="57" w:name="_bookmark57"/>
      <w:bookmarkEnd w:id="57"/>
      <w:r>
        <w:t>Случаи 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353D9E" w:rsidRDefault="009B5792">
      <w:pPr>
        <w:pStyle w:val="a3"/>
        <w:spacing w:before="234" w:line="360" w:lineRule="auto"/>
        <w:ind w:left="143" w:right="146"/>
      </w:pPr>
      <w:r>
        <w:t>Теплоснабжение жителей индивидуальной жилой застройки с. Копорье и других населенных пунктов МО Копорское сельское поселение, в которых отсутствует централизованное теплоснабжение, осуществляется за счет индивидуального печного отопления, в некоторых случаях электроснабжения и индивидуальных котлов на жидком и твердом топливе. Централизованное горячее водоснабжение в постройках с печным отоплением отсутствует.</w:t>
      </w:r>
    </w:p>
    <w:p w:rsidR="00353D9E" w:rsidRDefault="00353D9E">
      <w:pPr>
        <w:pStyle w:val="a3"/>
        <w:spacing w:line="360" w:lineRule="auto"/>
        <w:sectPr w:rsidR="00353D9E">
          <w:pgSz w:w="11920" w:h="16850"/>
          <w:pgMar w:top="1060" w:right="708" w:bottom="860" w:left="1559" w:header="0" w:footer="610" w:gutter="0"/>
          <w:cols w:space="720"/>
        </w:sectPr>
      </w:pPr>
    </w:p>
    <w:p w:rsidR="00353D9E" w:rsidRDefault="009B5792">
      <w:pPr>
        <w:pStyle w:val="1"/>
        <w:numPr>
          <w:ilvl w:val="2"/>
          <w:numId w:val="39"/>
        </w:numPr>
        <w:tabs>
          <w:tab w:val="left" w:pos="1986"/>
          <w:tab w:val="left" w:pos="3430"/>
          <w:tab w:val="left" w:pos="5213"/>
          <w:tab w:val="left" w:pos="6585"/>
          <w:tab w:val="left" w:pos="7808"/>
          <w:tab w:val="left" w:pos="8233"/>
        </w:tabs>
        <w:ind w:left="143" w:right="147" w:firstLine="851"/>
      </w:pPr>
      <w:bookmarkStart w:id="58" w:name="_bookmark58"/>
      <w:bookmarkEnd w:id="58"/>
      <w:r>
        <w:rPr>
          <w:spacing w:val="-2"/>
        </w:rPr>
        <w:lastRenderedPageBreak/>
        <w:t>Величина</w:t>
      </w:r>
      <w:r>
        <w:tab/>
      </w:r>
      <w:r>
        <w:rPr>
          <w:spacing w:val="-2"/>
        </w:rPr>
        <w:t>потребления</w:t>
      </w:r>
      <w:r>
        <w:tab/>
      </w:r>
      <w:r>
        <w:rPr>
          <w:spacing w:val="-2"/>
        </w:rPr>
        <w:t>тепловой</w:t>
      </w:r>
      <w:r>
        <w:tab/>
      </w:r>
      <w:r>
        <w:rPr>
          <w:spacing w:val="-2"/>
        </w:rPr>
        <w:t>энергии</w:t>
      </w:r>
      <w:r>
        <w:tab/>
      </w:r>
      <w:r>
        <w:rPr>
          <w:spacing w:val="-10"/>
        </w:rPr>
        <w:t>в</w:t>
      </w:r>
      <w:r>
        <w:tab/>
      </w:r>
      <w:r>
        <w:rPr>
          <w:spacing w:val="-2"/>
        </w:rPr>
        <w:t xml:space="preserve">расчетных </w:t>
      </w:r>
      <w:r>
        <w:t>элементахтерриториальногоделениязаотопительныйпериодизагодв</w:t>
      </w:r>
      <w:r>
        <w:rPr>
          <w:spacing w:val="-2"/>
        </w:rPr>
        <w:t>целом</w:t>
      </w:r>
    </w:p>
    <w:p w:rsidR="00353D9E" w:rsidRDefault="009B5792">
      <w:pPr>
        <w:pStyle w:val="a3"/>
        <w:spacing w:before="236" w:line="360" w:lineRule="auto"/>
        <w:ind w:left="143" w:right="144"/>
      </w:pPr>
      <w:r>
        <w:t xml:space="preserve">Значения потребления тепловой энергии в расчетных элементах территориального деления за 2020 год представлены в таблице </w:t>
      </w:r>
      <w:hyperlink w:anchor="_bookmark59" w:history="1">
        <w:r>
          <w:t>Таблица 10</w:t>
        </w:r>
      </w:hyperlink>
      <w:r>
        <w:t>.</w:t>
      </w:r>
    </w:p>
    <w:p w:rsidR="00353D9E" w:rsidRDefault="009B5792">
      <w:pPr>
        <w:spacing w:before="125"/>
        <w:ind w:left="143"/>
        <w:jc w:val="both"/>
        <w:rPr>
          <w:b/>
          <w:sz w:val="24"/>
        </w:rPr>
      </w:pPr>
      <w:bookmarkStart w:id="59" w:name="_bookmark59"/>
      <w:bookmarkEnd w:id="59"/>
      <w:r>
        <w:rPr>
          <w:b/>
          <w:sz w:val="24"/>
        </w:rPr>
        <w:t>Таблица10.</w:t>
      </w:r>
      <w:r w:rsidR="00273FCE">
        <w:rPr>
          <w:b/>
          <w:sz w:val="24"/>
        </w:rPr>
        <w:t xml:space="preserve"> </w:t>
      </w:r>
      <w:r>
        <w:rPr>
          <w:b/>
          <w:sz w:val="24"/>
        </w:rPr>
        <w:t>Значения</w:t>
      </w:r>
      <w:r w:rsidR="00273FCE">
        <w:rPr>
          <w:b/>
          <w:sz w:val="24"/>
        </w:rPr>
        <w:t xml:space="preserve"> </w:t>
      </w:r>
      <w:r>
        <w:rPr>
          <w:b/>
          <w:sz w:val="24"/>
        </w:rPr>
        <w:t>потребления</w:t>
      </w:r>
      <w:r w:rsidR="00273FCE">
        <w:rPr>
          <w:b/>
          <w:sz w:val="24"/>
        </w:rPr>
        <w:t xml:space="preserve"> </w:t>
      </w:r>
      <w:r>
        <w:rPr>
          <w:b/>
          <w:sz w:val="24"/>
        </w:rPr>
        <w:t>тепловой</w:t>
      </w:r>
      <w:r w:rsidR="00273FCE">
        <w:rPr>
          <w:b/>
          <w:sz w:val="24"/>
        </w:rPr>
        <w:t xml:space="preserve"> </w:t>
      </w:r>
      <w:r>
        <w:rPr>
          <w:b/>
          <w:spacing w:val="-2"/>
          <w:sz w:val="24"/>
        </w:rPr>
        <w:t>энергии</w:t>
      </w:r>
    </w:p>
    <w:p w:rsidR="00353D9E" w:rsidRDefault="00353D9E">
      <w:pPr>
        <w:pStyle w:val="a3"/>
        <w:spacing w:before="6" w:after="1"/>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1843"/>
        <w:gridCol w:w="2410"/>
        <w:gridCol w:w="1414"/>
      </w:tblGrid>
      <w:tr w:rsidR="00353D9E">
        <w:trPr>
          <w:trHeight w:val="282"/>
        </w:trPr>
        <w:tc>
          <w:tcPr>
            <w:tcW w:w="3682" w:type="dxa"/>
          </w:tcPr>
          <w:p w:rsidR="00353D9E" w:rsidRDefault="009B5792">
            <w:pPr>
              <w:pStyle w:val="TableParagraph"/>
              <w:spacing w:before="24"/>
              <w:ind w:left="8" w:right="1"/>
              <w:rPr>
                <w:b/>
                <w:sz w:val="20"/>
              </w:rPr>
            </w:pPr>
            <w:r>
              <w:rPr>
                <w:b/>
                <w:spacing w:val="-2"/>
                <w:sz w:val="20"/>
              </w:rPr>
              <w:t>Источник</w:t>
            </w:r>
          </w:p>
        </w:tc>
        <w:tc>
          <w:tcPr>
            <w:tcW w:w="1843" w:type="dxa"/>
          </w:tcPr>
          <w:p w:rsidR="00353D9E" w:rsidRDefault="009B5792">
            <w:pPr>
              <w:pStyle w:val="TableParagraph"/>
              <w:spacing w:before="24"/>
              <w:ind w:left="10" w:right="6"/>
              <w:rPr>
                <w:b/>
                <w:sz w:val="20"/>
              </w:rPr>
            </w:pPr>
            <w:r>
              <w:rPr>
                <w:b/>
                <w:sz w:val="20"/>
              </w:rPr>
              <w:t>Ед.</w:t>
            </w:r>
            <w:r>
              <w:rPr>
                <w:b/>
                <w:spacing w:val="-2"/>
                <w:sz w:val="20"/>
              </w:rPr>
              <w:t>измерения</w:t>
            </w:r>
          </w:p>
        </w:tc>
        <w:tc>
          <w:tcPr>
            <w:tcW w:w="2410" w:type="dxa"/>
          </w:tcPr>
          <w:p w:rsidR="00353D9E" w:rsidRDefault="009B5792">
            <w:pPr>
              <w:pStyle w:val="TableParagraph"/>
              <w:spacing w:before="24"/>
              <w:ind w:left="58" w:right="50"/>
              <w:rPr>
                <w:b/>
                <w:sz w:val="20"/>
              </w:rPr>
            </w:pPr>
            <w:r>
              <w:rPr>
                <w:b/>
                <w:spacing w:val="-2"/>
                <w:sz w:val="20"/>
              </w:rPr>
              <w:t>Отопительныйпериод</w:t>
            </w:r>
          </w:p>
        </w:tc>
        <w:tc>
          <w:tcPr>
            <w:tcW w:w="1414" w:type="dxa"/>
          </w:tcPr>
          <w:p w:rsidR="00353D9E" w:rsidRDefault="009B5792">
            <w:pPr>
              <w:pStyle w:val="TableParagraph"/>
              <w:spacing w:before="24"/>
              <w:ind w:left="14" w:right="3"/>
              <w:rPr>
                <w:b/>
                <w:sz w:val="20"/>
              </w:rPr>
            </w:pPr>
            <w:r>
              <w:rPr>
                <w:b/>
                <w:spacing w:val="-5"/>
                <w:sz w:val="20"/>
              </w:rPr>
              <w:t>Год</w:t>
            </w:r>
          </w:p>
        </w:tc>
      </w:tr>
      <w:tr w:rsidR="00353D9E">
        <w:trPr>
          <w:trHeight w:val="282"/>
        </w:trPr>
        <w:tc>
          <w:tcPr>
            <w:tcW w:w="9349" w:type="dxa"/>
            <w:gridSpan w:val="4"/>
          </w:tcPr>
          <w:p w:rsidR="00353D9E" w:rsidRDefault="009B5792">
            <w:pPr>
              <w:pStyle w:val="TableParagraph"/>
              <w:spacing w:before="24"/>
              <w:ind w:left="7"/>
              <w:rPr>
                <w:b/>
                <w:sz w:val="20"/>
              </w:rPr>
            </w:pPr>
            <w:r>
              <w:rPr>
                <w:b/>
                <w:sz w:val="20"/>
              </w:rPr>
              <w:t>с.</w:t>
            </w:r>
            <w:r>
              <w:rPr>
                <w:b/>
                <w:spacing w:val="-2"/>
                <w:sz w:val="20"/>
              </w:rPr>
              <w:t>Копорье</w:t>
            </w:r>
          </w:p>
        </w:tc>
      </w:tr>
      <w:tr w:rsidR="00353D9E">
        <w:trPr>
          <w:trHeight w:val="282"/>
        </w:trPr>
        <w:tc>
          <w:tcPr>
            <w:tcW w:w="3682" w:type="dxa"/>
          </w:tcPr>
          <w:p w:rsidR="00353D9E" w:rsidRDefault="009B5792">
            <w:pPr>
              <w:pStyle w:val="TableParagraph"/>
              <w:spacing w:before="19"/>
              <w:ind w:left="50"/>
              <w:jc w:val="left"/>
              <w:rPr>
                <w:sz w:val="20"/>
              </w:rPr>
            </w:pPr>
            <w:r>
              <w:rPr>
                <w:spacing w:val="-2"/>
                <w:sz w:val="20"/>
              </w:rPr>
              <w:t>Котельная</w:t>
            </w:r>
          </w:p>
        </w:tc>
        <w:tc>
          <w:tcPr>
            <w:tcW w:w="1843" w:type="dxa"/>
          </w:tcPr>
          <w:p w:rsidR="00353D9E" w:rsidRDefault="009B5792">
            <w:pPr>
              <w:pStyle w:val="TableParagraph"/>
              <w:spacing w:before="19"/>
              <w:ind w:left="10" w:right="4"/>
              <w:rPr>
                <w:sz w:val="20"/>
              </w:rPr>
            </w:pPr>
            <w:r>
              <w:rPr>
                <w:spacing w:val="-4"/>
                <w:sz w:val="20"/>
              </w:rPr>
              <w:t>Гкал</w:t>
            </w:r>
          </w:p>
        </w:tc>
        <w:tc>
          <w:tcPr>
            <w:tcW w:w="2410" w:type="dxa"/>
          </w:tcPr>
          <w:p w:rsidR="00353D9E" w:rsidRDefault="009B5792">
            <w:pPr>
              <w:pStyle w:val="TableParagraph"/>
              <w:spacing w:before="19"/>
              <w:ind w:left="61" w:right="50"/>
              <w:rPr>
                <w:sz w:val="20"/>
              </w:rPr>
            </w:pPr>
            <w:r>
              <w:rPr>
                <w:spacing w:val="-4"/>
                <w:sz w:val="20"/>
              </w:rPr>
              <w:t>8586</w:t>
            </w:r>
          </w:p>
        </w:tc>
        <w:tc>
          <w:tcPr>
            <w:tcW w:w="1414" w:type="dxa"/>
          </w:tcPr>
          <w:p w:rsidR="00353D9E" w:rsidRDefault="009B5792">
            <w:pPr>
              <w:pStyle w:val="TableParagraph"/>
              <w:spacing w:before="24"/>
              <w:ind w:left="14"/>
              <w:rPr>
                <w:b/>
                <w:sz w:val="20"/>
              </w:rPr>
            </w:pPr>
            <w:r>
              <w:rPr>
                <w:b/>
                <w:spacing w:val="-4"/>
                <w:sz w:val="20"/>
              </w:rPr>
              <w:t>9085</w:t>
            </w:r>
          </w:p>
        </w:tc>
      </w:tr>
      <w:tr w:rsidR="00353D9E">
        <w:trPr>
          <w:trHeight w:val="282"/>
        </w:trPr>
        <w:tc>
          <w:tcPr>
            <w:tcW w:w="3682" w:type="dxa"/>
          </w:tcPr>
          <w:p w:rsidR="00353D9E" w:rsidRDefault="009B5792">
            <w:pPr>
              <w:pStyle w:val="TableParagraph"/>
              <w:spacing w:before="19"/>
              <w:ind w:left="839"/>
              <w:jc w:val="left"/>
              <w:rPr>
                <w:i/>
                <w:sz w:val="20"/>
              </w:rPr>
            </w:pPr>
            <w:r>
              <w:rPr>
                <w:i/>
                <w:sz w:val="20"/>
              </w:rPr>
              <w:t>отопление,</w:t>
            </w:r>
            <w:r>
              <w:rPr>
                <w:i/>
                <w:spacing w:val="-2"/>
                <w:sz w:val="20"/>
              </w:rPr>
              <w:t>вентиляция</w:t>
            </w:r>
          </w:p>
        </w:tc>
        <w:tc>
          <w:tcPr>
            <w:tcW w:w="1843" w:type="dxa"/>
          </w:tcPr>
          <w:p w:rsidR="00353D9E" w:rsidRDefault="009B5792">
            <w:pPr>
              <w:pStyle w:val="TableParagraph"/>
              <w:spacing w:before="19"/>
              <w:ind w:left="10"/>
              <w:rPr>
                <w:i/>
                <w:sz w:val="20"/>
              </w:rPr>
            </w:pPr>
            <w:r>
              <w:rPr>
                <w:i/>
                <w:spacing w:val="-4"/>
                <w:sz w:val="20"/>
              </w:rPr>
              <w:t>Гкал</w:t>
            </w:r>
          </w:p>
        </w:tc>
        <w:tc>
          <w:tcPr>
            <w:tcW w:w="2410" w:type="dxa"/>
          </w:tcPr>
          <w:p w:rsidR="00353D9E" w:rsidRDefault="009B5792">
            <w:pPr>
              <w:pStyle w:val="TableParagraph"/>
              <w:spacing w:before="19"/>
              <w:ind w:left="61" w:right="50"/>
              <w:rPr>
                <w:sz w:val="20"/>
              </w:rPr>
            </w:pPr>
            <w:r>
              <w:rPr>
                <w:spacing w:val="-4"/>
                <w:sz w:val="20"/>
              </w:rPr>
              <w:t>7461</w:t>
            </w:r>
          </w:p>
        </w:tc>
        <w:tc>
          <w:tcPr>
            <w:tcW w:w="1414" w:type="dxa"/>
          </w:tcPr>
          <w:p w:rsidR="00353D9E" w:rsidRDefault="009B5792">
            <w:pPr>
              <w:pStyle w:val="TableParagraph"/>
              <w:spacing w:before="19"/>
              <w:ind w:left="14"/>
              <w:rPr>
                <w:sz w:val="20"/>
              </w:rPr>
            </w:pPr>
            <w:r>
              <w:rPr>
                <w:spacing w:val="-4"/>
                <w:sz w:val="20"/>
              </w:rPr>
              <w:t>7461</w:t>
            </w:r>
          </w:p>
        </w:tc>
      </w:tr>
      <w:tr w:rsidR="00353D9E">
        <w:trPr>
          <w:trHeight w:val="283"/>
        </w:trPr>
        <w:tc>
          <w:tcPr>
            <w:tcW w:w="3682" w:type="dxa"/>
          </w:tcPr>
          <w:p w:rsidR="00353D9E" w:rsidRDefault="009B5792">
            <w:pPr>
              <w:pStyle w:val="TableParagraph"/>
              <w:spacing w:before="20"/>
              <w:ind w:left="8"/>
              <w:rPr>
                <w:i/>
                <w:sz w:val="20"/>
              </w:rPr>
            </w:pPr>
            <w:r>
              <w:rPr>
                <w:i/>
                <w:spacing w:val="-5"/>
                <w:sz w:val="20"/>
              </w:rPr>
              <w:t>ГВС</w:t>
            </w:r>
          </w:p>
        </w:tc>
        <w:tc>
          <w:tcPr>
            <w:tcW w:w="1843" w:type="dxa"/>
          </w:tcPr>
          <w:p w:rsidR="00353D9E" w:rsidRDefault="009B5792">
            <w:pPr>
              <w:pStyle w:val="TableParagraph"/>
              <w:spacing w:before="20"/>
              <w:ind w:left="10"/>
              <w:rPr>
                <w:i/>
                <w:sz w:val="20"/>
              </w:rPr>
            </w:pPr>
            <w:r>
              <w:rPr>
                <w:i/>
                <w:spacing w:val="-4"/>
                <w:sz w:val="20"/>
              </w:rPr>
              <w:t>Гкал</w:t>
            </w:r>
          </w:p>
        </w:tc>
        <w:tc>
          <w:tcPr>
            <w:tcW w:w="2410" w:type="dxa"/>
          </w:tcPr>
          <w:p w:rsidR="00353D9E" w:rsidRDefault="009B5792">
            <w:pPr>
              <w:pStyle w:val="TableParagraph"/>
              <w:spacing w:before="20"/>
              <w:ind w:left="61" w:right="50"/>
              <w:rPr>
                <w:sz w:val="20"/>
              </w:rPr>
            </w:pPr>
            <w:r>
              <w:rPr>
                <w:spacing w:val="-4"/>
                <w:sz w:val="20"/>
              </w:rPr>
              <w:t>1125</w:t>
            </w:r>
          </w:p>
        </w:tc>
        <w:tc>
          <w:tcPr>
            <w:tcW w:w="1414" w:type="dxa"/>
          </w:tcPr>
          <w:p w:rsidR="00353D9E" w:rsidRDefault="009B5792">
            <w:pPr>
              <w:pStyle w:val="TableParagraph"/>
              <w:spacing w:before="20"/>
              <w:ind w:left="14"/>
              <w:rPr>
                <w:sz w:val="20"/>
              </w:rPr>
            </w:pPr>
            <w:r>
              <w:rPr>
                <w:spacing w:val="-4"/>
                <w:sz w:val="20"/>
              </w:rPr>
              <w:t>1624</w:t>
            </w:r>
          </w:p>
        </w:tc>
      </w:tr>
    </w:tbl>
    <w:p w:rsidR="00353D9E" w:rsidRDefault="00353D9E">
      <w:pPr>
        <w:pStyle w:val="a3"/>
        <w:spacing w:before="86"/>
        <w:ind w:left="0" w:firstLine="0"/>
        <w:jc w:val="left"/>
        <w:rPr>
          <w:b/>
          <w:sz w:val="24"/>
        </w:rPr>
      </w:pPr>
    </w:p>
    <w:p w:rsidR="00353D9E" w:rsidRDefault="009B5792">
      <w:pPr>
        <w:pStyle w:val="1"/>
        <w:numPr>
          <w:ilvl w:val="2"/>
          <w:numId w:val="39"/>
        </w:numPr>
        <w:tabs>
          <w:tab w:val="left" w:pos="1986"/>
        </w:tabs>
        <w:spacing w:before="1"/>
        <w:ind w:left="143" w:right="145" w:firstLine="851"/>
      </w:pPr>
      <w:bookmarkStart w:id="60" w:name="_bookmark60"/>
      <w:bookmarkEnd w:id="60"/>
      <w:r>
        <w:t>Существующие нормативы потребления тепловой энергии для населения на отопление и горячее водоснабжение</w:t>
      </w:r>
    </w:p>
    <w:p w:rsidR="00353D9E" w:rsidRDefault="009B5792">
      <w:pPr>
        <w:pStyle w:val="a3"/>
        <w:spacing w:before="232" w:line="360" w:lineRule="auto"/>
        <w:ind w:left="143" w:right="146"/>
      </w:pPr>
      <w:r>
        <w:t>В соответствии с «Правилами установления и определения нормативов потребления</w:t>
      </w:r>
      <w:r w:rsidR="00273FCE">
        <w:t xml:space="preserve"> </w:t>
      </w:r>
      <w:r>
        <w:t>коммунальных</w:t>
      </w:r>
      <w:r w:rsidR="00273FCE">
        <w:t xml:space="preserve"> </w:t>
      </w:r>
      <w:r>
        <w:t>услуг</w:t>
      </w:r>
      <w:r w:rsidR="00273FCE">
        <w:t xml:space="preserve"> </w:t>
      </w:r>
      <w:r>
        <w:t>(утв.постановлением</w:t>
      </w:r>
      <w:r w:rsidR="00273FCE">
        <w:t xml:space="preserve"> </w:t>
      </w:r>
      <w:r>
        <w:t>Правительства</w:t>
      </w:r>
      <w:r w:rsidR="00273FCE">
        <w:t xml:space="preserve"> </w:t>
      </w:r>
      <w:r>
        <w:t>РФ</w:t>
      </w:r>
      <w:r w:rsidR="00273FCE">
        <w:t xml:space="preserve"> </w:t>
      </w:r>
      <w:r>
        <w:t>от</w:t>
      </w:r>
      <w:r w:rsidR="00273FCE">
        <w:t xml:space="preserve"> </w:t>
      </w:r>
      <w:r>
        <w:t>23мая 2006г.№306)</w:t>
      </w:r>
      <w:r w:rsidR="00273FCE">
        <w:t xml:space="preserve"> </w:t>
      </w:r>
      <w:r>
        <w:t>(в</w:t>
      </w:r>
      <w:r w:rsidR="00273FCE">
        <w:t xml:space="preserve"> </w:t>
      </w:r>
      <w:r>
        <w:t>редакции</w:t>
      </w:r>
      <w:r w:rsidR="00273FCE">
        <w:t xml:space="preserve"> </w:t>
      </w:r>
      <w:r>
        <w:t>постановления</w:t>
      </w:r>
      <w:r w:rsidR="00273FCE">
        <w:t xml:space="preserve"> </w:t>
      </w:r>
      <w:r>
        <w:t>Правительства</w:t>
      </w:r>
      <w:r w:rsidR="00273FCE">
        <w:t xml:space="preserve"> </w:t>
      </w:r>
      <w:r>
        <w:t>РФ</w:t>
      </w:r>
      <w:r w:rsidR="00273FCE">
        <w:t xml:space="preserve"> </w:t>
      </w:r>
      <w:r>
        <w:t>от</w:t>
      </w:r>
      <w:r w:rsidR="00273FCE">
        <w:t xml:space="preserve"> </w:t>
      </w:r>
      <w:r>
        <w:t>28</w:t>
      </w:r>
      <w:r w:rsidR="00273FCE">
        <w:t xml:space="preserve"> </w:t>
      </w:r>
      <w:r>
        <w:t>марта</w:t>
      </w:r>
      <w:r w:rsidR="00273FCE">
        <w:t xml:space="preserve"> </w:t>
      </w:r>
      <w:r>
        <w:t>2012</w:t>
      </w:r>
      <w:r>
        <w:rPr>
          <w:spacing w:val="-5"/>
        </w:rPr>
        <w:t>г.</w:t>
      </w:r>
    </w:p>
    <w:p w:rsidR="00353D9E" w:rsidRDefault="009B5792">
      <w:pPr>
        <w:pStyle w:val="a3"/>
        <w:spacing w:before="1" w:line="360" w:lineRule="auto"/>
        <w:ind w:left="143" w:right="140" w:firstLine="0"/>
      </w:pPr>
      <w:r>
        <w:t>№258)»,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353D9E" w:rsidRDefault="009B5792">
      <w:pPr>
        <w:pStyle w:val="a5"/>
        <w:numPr>
          <w:ilvl w:val="0"/>
          <w:numId w:val="33"/>
        </w:numPr>
        <w:tabs>
          <w:tab w:val="left" w:pos="1166"/>
        </w:tabs>
        <w:spacing w:before="122" w:line="360" w:lineRule="auto"/>
        <w:ind w:right="143" w:firstLine="851"/>
        <w:jc w:val="both"/>
        <w:rPr>
          <w:sz w:val="26"/>
        </w:rPr>
      </w:pPr>
      <w:r>
        <w:rPr>
          <w:sz w:val="26"/>
        </w:rPr>
        <w:t>в отношении горячего водоснабжения - этажность, износ внутридомовых инженерных систем, вид системы теплоснабжения (открытая, закрытая);</w:t>
      </w:r>
    </w:p>
    <w:p w:rsidR="00353D9E" w:rsidRDefault="009B5792">
      <w:pPr>
        <w:pStyle w:val="a5"/>
        <w:numPr>
          <w:ilvl w:val="0"/>
          <w:numId w:val="33"/>
        </w:numPr>
        <w:tabs>
          <w:tab w:val="left" w:pos="1142"/>
        </w:tabs>
        <w:spacing w:before="118" w:line="360" w:lineRule="auto"/>
        <w:ind w:right="145" w:firstLine="851"/>
        <w:jc w:val="both"/>
        <w:rPr>
          <w:sz w:val="26"/>
        </w:rPr>
      </w:pPr>
      <w:r>
        <w:rPr>
          <w:sz w:val="26"/>
        </w:rPr>
        <w:t xml:space="preserve">вотношенииотопления-материалстен,крыши,объемжилыхпомещений, площадь ограждающих конструкций и окон, износ внутридомовых инженерных </w:t>
      </w:r>
      <w:r>
        <w:rPr>
          <w:spacing w:val="-2"/>
          <w:sz w:val="26"/>
        </w:rPr>
        <w:t>систем;</w:t>
      </w:r>
    </w:p>
    <w:p w:rsidR="00353D9E" w:rsidRDefault="009B5792">
      <w:pPr>
        <w:pStyle w:val="a3"/>
        <w:spacing w:before="81" w:line="360" w:lineRule="auto"/>
        <w:ind w:left="143" w:right="140"/>
      </w:pPr>
      <w:r>
        <w:t>В качестве параметров, характеризующих степень благоустройства многоквартирногодомаилижилогодома,применяютсяпоказатели,установленные техническими и иными требованиями в соответствии с нормативными правовыми актами Российской Федерации.</w:t>
      </w:r>
    </w:p>
    <w:p w:rsidR="00353D9E" w:rsidRDefault="00353D9E">
      <w:pPr>
        <w:pStyle w:val="a3"/>
        <w:spacing w:line="360" w:lineRule="auto"/>
        <w:sectPr w:rsidR="00353D9E">
          <w:pgSz w:w="11920" w:h="16850"/>
          <w:pgMar w:top="1180" w:right="708" w:bottom="860" w:left="1559" w:header="0" w:footer="610" w:gutter="0"/>
          <w:cols w:space="720"/>
        </w:sectPr>
      </w:pPr>
    </w:p>
    <w:p w:rsidR="00353D9E" w:rsidRDefault="009B5792">
      <w:pPr>
        <w:pStyle w:val="a3"/>
        <w:spacing w:before="64" w:line="360" w:lineRule="auto"/>
        <w:ind w:left="143" w:right="148"/>
      </w:pPr>
      <w:r>
        <w:lastRenderedPageBreak/>
        <w:t>При выборе единицы измерения нормативов потребления коммунальных услуг используются следующие показатели:</w:t>
      </w:r>
    </w:p>
    <w:p w:rsidR="00353D9E" w:rsidRDefault="009B5792">
      <w:pPr>
        <w:pStyle w:val="a3"/>
        <w:ind w:left="995" w:firstLine="0"/>
        <w:jc w:val="left"/>
      </w:pPr>
      <w:r>
        <w:t>вотношениигорячего</w:t>
      </w:r>
      <w:r>
        <w:rPr>
          <w:spacing w:val="-2"/>
        </w:rPr>
        <w:t>водоснабжения:</w:t>
      </w:r>
    </w:p>
    <w:p w:rsidR="00353D9E" w:rsidRDefault="009B5792">
      <w:pPr>
        <w:pStyle w:val="a5"/>
        <w:numPr>
          <w:ilvl w:val="0"/>
          <w:numId w:val="33"/>
        </w:numPr>
        <w:tabs>
          <w:tab w:val="left" w:pos="1145"/>
        </w:tabs>
        <w:spacing w:before="270"/>
        <w:ind w:left="1145" w:hanging="150"/>
        <w:rPr>
          <w:sz w:val="26"/>
        </w:rPr>
      </w:pPr>
      <w:r>
        <w:rPr>
          <w:sz w:val="26"/>
        </w:rPr>
        <w:t>вжилыхпомещениях-куб.метрна1</w:t>
      </w:r>
      <w:r>
        <w:rPr>
          <w:spacing w:val="-2"/>
          <w:sz w:val="26"/>
        </w:rPr>
        <w:t>человека;</w:t>
      </w:r>
    </w:p>
    <w:p w:rsidR="00353D9E" w:rsidRDefault="009B5792">
      <w:pPr>
        <w:pStyle w:val="a5"/>
        <w:numPr>
          <w:ilvl w:val="0"/>
          <w:numId w:val="33"/>
        </w:numPr>
        <w:tabs>
          <w:tab w:val="left" w:pos="1236"/>
        </w:tabs>
        <w:spacing w:before="270" w:line="360" w:lineRule="auto"/>
        <w:ind w:right="146" w:firstLine="851"/>
        <w:jc w:val="both"/>
        <w:rPr>
          <w:sz w:val="26"/>
        </w:rPr>
      </w:pPr>
      <w:r>
        <w:rPr>
          <w:sz w:val="26"/>
        </w:rPr>
        <w:t>на общедомовые нужды - куб. метр на 1 кв. метр общей площади помещений, входящих в состав общего имущества в многоквартирном доме;</w:t>
      </w:r>
    </w:p>
    <w:p w:rsidR="00353D9E" w:rsidRDefault="009B5792">
      <w:pPr>
        <w:pStyle w:val="a3"/>
        <w:ind w:left="995" w:firstLine="0"/>
        <w:jc w:val="left"/>
      </w:pPr>
      <w:r>
        <w:t>вотношении</w:t>
      </w:r>
      <w:r>
        <w:rPr>
          <w:spacing w:val="-2"/>
        </w:rPr>
        <w:t>отопления:</w:t>
      </w:r>
    </w:p>
    <w:p w:rsidR="00353D9E" w:rsidRDefault="009B5792">
      <w:pPr>
        <w:pStyle w:val="a5"/>
        <w:numPr>
          <w:ilvl w:val="0"/>
          <w:numId w:val="33"/>
        </w:numPr>
        <w:tabs>
          <w:tab w:val="left" w:pos="1144"/>
        </w:tabs>
        <w:spacing w:before="270" w:line="357" w:lineRule="auto"/>
        <w:ind w:right="147" w:firstLine="851"/>
        <w:jc w:val="both"/>
        <w:rPr>
          <w:sz w:val="26"/>
        </w:rPr>
      </w:pPr>
      <w:r>
        <w:rPr>
          <w:sz w:val="26"/>
        </w:rPr>
        <w:t>вжилыхпомещениях-Гкална1кв.метробщейплощадивсехпомещений в многоквартирном доме или жилого дома;</w:t>
      </w:r>
    </w:p>
    <w:p w:rsidR="00353D9E" w:rsidRDefault="009B5792">
      <w:pPr>
        <w:pStyle w:val="a5"/>
        <w:numPr>
          <w:ilvl w:val="0"/>
          <w:numId w:val="33"/>
        </w:numPr>
        <w:tabs>
          <w:tab w:val="left" w:pos="1233"/>
        </w:tabs>
        <w:spacing w:before="124" w:line="360" w:lineRule="auto"/>
        <w:ind w:right="146" w:firstLine="851"/>
        <w:jc w:val="both"/>
        <w:rPr>
          <w:sz w:val="26"/>
        </w:rPr>
      </w:pPr>
      <w:r>
        <w:rPr>
          <w:sz w:val="26"/>
        </w:rPr>
        <w:t>на общедомовые нужды - Гкал на 1 кв. метр общей площади всех помещений в многоквартирном доме.</w:t>
      </w:r>
    </w:p>
    <w:p w:rsidR="00353D9E" w:rsidRDefault="009B5792">
      <w:pPr>
        <w:pStyle w:val="a3"/>
        <w:spacing w:line="360" w:lineRule="auto"/>
        <w:ind w:left="143" w:right="146"/>
      </w:pPr>
      <w:r>
        <w:t>Нормативы</w:t>
      </w:r>
      <w:r w:rsidR="00273FCE">
        <w:t xml:space="preserve"> </w:t>
      </w:r>
      <w:r>
        <w:t>потребления</w:t>
      </w:r>
      <w:r w:rsidR="00273FCE">
        <w:t xml:space="preserve"> </w:t>
      </w:r>
      <w:r>
        <w:t>коммунальных</w:t>
      </w:r>
      <w:r w:rsidR="00273FCE">
        <w:t xml:space="preserve"> </w:t>
      </w:r>
      <w:r>
        <w:t>услуг</w:t>
      </w:r>
      <w:r w:rsidR="00273FCE">
        <w:t xml:space="preserve"> </w:t>
      </w:r>
      <w:r>
        <w:t>определяются</w:t>
      </w:r>
      <w:r w:rsidR="00273FCE">
        <w:t xml:space="preserve"> </w:t>
      </w:r>
      <w:r>
        <w:t>с</w:t>
      </w:r>
      <w:r w:rsidR="00273FCE">
        <w:t xml:space="preserve"> </w:t>
      </w:r>
      <w:r>
        <w:t>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353D9E" w:rsidRDefault="009B5792" w:rsidP="00273FCE">
      <w:pPr>
        <w:pStyle w:val="a3"/>
        <w:spacing w:before="119" w:line="360" w:lineRule="auto"/>
        <w:ind w:left="143" w:right="142"/>
      </w:pPr>
      <w:r>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утвержденные постановлением Правительства Ленинградской</w:t>
      </w:r>
      <w:r w:rsidR="00273FCE">
        <w:t xml:space="preserve"> </w:t>
      </w:r>
      <w:r>
        <w:t>области</w:t>
      </w:r>
      <w:r w:rsidR="00273FCE">
        <w:t xml:space="preserve"> </w:t>
      </w:r>
      <w:r>
        <w:t>от</w:t>
      </w:r>
      <w:r w:rsidR="00273FCE">
        <w:t xml:space="preserve"> </w:t>
      </w:r>
      <w:r>
        <w:t>24</w:t>
      </w:r>
      <w:r w:rsidR="00273FCE">
        <w:t xml:space="preserve"> </w:t>
      </w:r>
      <w:r>
        <w:t>ноября</w:t>
      </w:r>
      <w:r w:rsidR="00273FCE">
        <w:t xml:space="preserve"> </w:t>
      </w:r>
      <w:r>
        <w:t>2010</w:t>
      </w:r>
      <w:r w:rsidR="00273FCE">
        <w:t xml:space="preserve"> </w:t>
      </w:r>
      <w:r>
        <w:t>года</w:t>
      </w:r>
      <w:r w:rsidR="00273FCE">
        <w:t xml:space="preserve"> </w:t>
      </w:r>
      <w:r>
        <w:t>№313(сизм</w:t>
      </w:r>
      <w:r w:rsidR="00273FCE">
        <w:t>енениями</w:t>
      </w:r>
      <w:r>
        <w:rPr>
          <w:spacing w:val="-2"/>
        </w:rPr>
        <w:t>)</w:t>
      </w:r>
      <w:r w:rsidR="00273FCE">
        <w:t xml:space="preserve"> </w:t>
      </w:r>
      <w:r>
        <w:t xml:space="preserve">«Об утверждении нормативов потребления коммунальных услуг по холодному водоснабжению, водоотведению, горячему водоснабжению и отоплению гражданами, проживающими в многоквартирных домах или жилых домах на территорииЛенинградскойобласти,приотсутствииприборовучета»,представлены в таблице </w:t>
      </w:r>
      <w:hyperlink w:anchor="_bookmark61" w:history="1">
        <w:r>
          <w:t xml:space="preserve">Таблица </w:t>
        </w:r>
        <w:r>
          <w:rPr>
            <w:sz w:val="22"/>
          </w:rPr>
          <w:t>11</w:t>
        </w:r>
      </w:hyperlink>
      <w:r>
        <w:t>.</w:t>
      </w:r>
    </w:p>
    <w:p w:rsidR="00353D9E" w:rsidRDefault="009B5792">
      <w:pPr>
        <w:spacing w:before="124" w:line="242" w:lineRule="auto"/>
        <w:ind w:left="143" w:right="143"/>
        <w:jc w:val="both"/>
        <w:rPr>
          <w:b/>
          <w:sz w:val="24"/>
        </w:rPr>
      </w:pPr>
      <w:bookmarkStart w:id="61" w:name="_bookmark61"/>
      <w:bookmarkEnd w:id="61"/>
      <w:r>
        <w:rPr>
          <w:b/>
          <w:sz w:val="24"/>
        </w:rPr>
        <w:t>Таблица 11. Нормативы потребления коммунальных услуг по отоплению на территории Ленинградской области</w:t>
      </w:r>
    </w:p>
    <w:p w:rsidR="00353D9E" w:rsidRDefault="00353D9E">
      <w:pPr>
        <w:pStyle w:val="a3"/>
        <w:spacing w:before="1"/>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685"/>
        <w:gridCol w:w="4818"/>
      </w:tblGrid>
      <w:tr w:rsidR="00353D9E">
        <w:trPr>
          <w:trHeight w:val="690"/>
        </w:trPr>
        <w:tc>
          <w:tcPr>
            <w:tcW w:w="847" w:type="dxa"/>
          </w:tcPr>
          <w:p w:rsidR="00353D9E" w:rsidRDefault="009B5792">
            <w:pPr>
              <w:pStyle w:val="TableParagraph"/>
              <w:spacing w:before="228"/>
              <w:ind w:left="6" w:right="2"/>
              <w:rPr>
                <w:b/>
                <w:sz w:val="20"/>
              </w:rPr>
            </w:pPr>
            <w:r>
              <w:rPr>
                <w:b/>
                <w:sz w:val="20"/>
              </w:rPr>
              <w:t>№</w:t>
            </w:r>
            <w:r>
              <w:rPr>
                <w:b/>
                <w:spacing w:val="-5"/>
                <w:sz w:val="20"/>
              </w:rPr>
              <w:t>п/п</w:t>
            </w:r>
          </w:p>
        </w:tc>
        <w:tc>
          <w:tcPr>
            <w:tcW w:w="3685" w:type="dxa"/>
          </w:tcPr>
          <w:p w:rsidR="00353D9E" w:rsidRDefault="009B5792">
            <w:pPr>
              <w:pStyle w:val="TableParagraph"/>
              <w:ind w:left="285" w:right="278" w:hanging="1"/>
              <w:rPr>
                <w:b/>
                <w:sz w:val="20"/>
              </w:rPr>
            </w:pPr>
            <w:r>
              <w:rPr>
                <w:b/>
                <w:sz w:val="20"/>
              </w:rPr>
              <w:t>Классификационные группы многоквартирныхдомовижилых</w:t>
            </w:r>
          </w:p>
          <w:p w:rsidR="00353D9E" w:rsidRDefault="009B5792">
            <w:pPr>
              <w:pStyle w:val="TableParagraph"/>
              <w:spacing w:line="211" w:lineRule="exact"/>
              <w:ind w:left="13"/>
              <w:rPr>
                <w:b/>
                <w:sz w:val="20"/>
              </w:rPr>
            </w:pPr>
            <w:r>
              <w:rPr>
                <w:b/>
                <w:spacing w:val="-2"/>
                <w:sz w:val="20"/>
              </w:rPr>
              <w:t>домов</w:t>
            </w:r>
          </w:p>
        </w:tc>
        <w:tc>
          <w:tcPr>
            <w:tcW w:w="4818" w:type="dxa"/>
          </w:tcPr>
          <w:p w:rsidR="00353D9E" w:rsidRDefault="009B5792">
            <w:pPr>
              <w:pStyle w:val="TableParagraph"/>
              <w:ind w:left="187" w:right="185" w:firstLine="2"/>
              <w:rPr>
                <w:b/>
                <w:sz w:val="20"/>
              </w:rPr>
            </w:pPr>
            <w:r>
              <w:rPr>
                <w:b/>
                <w:sz w:val="20"/>
              </w:rPr>
              <w:t>Норматив потребления тепловой энергии, Гкал/кв.м,общейплощадижилыхпомещенийв</w:t>
            </w:r>
          </w:p>
          <w:p w:rsidR="00353D9E" w:rsidRDefault="009B5792">
            <w:pPr>
              <w:pStyle w:val="TableParagraph"/>
              <w:spacing w:line="211" w:lineRule="exact"/>
              <w:ind w:left="6"/>
              <w:rPr>
                <w:b/>
                <w:sz w:val="20"/>
              </w:rPr>
            </w:pPr>
            <w:r>
              <w:rPr>
                <w:b/>
                <w:spacing w:val="-2"/>
                <w:sz w:val="20"/>
              </w:rPr>
              <w:t>месяц</w:t>
            </w:r>
          </w:p>
        </w:tc>
      </w:tr>
      <w:tr w:rsidR="00353D9E">
        <w:trPr>
          <w:trHeight w:val="282"/>
        </w:trPr>
        <w:tc>
          <w:tcPr>
            <w:tcW w:w="847" w:type="dxa"/>
          </w:tcPr>
          <w:p w:rsidR="00353D9E" w:rsidRDefault="009B5792">
            <w:pPr>
              <w:pStyle w:val="TableParagraph"/>
              <w:spacing w:before="19"/>
              <w:ind w:left="6"/>
              <w:rPr>
                <w:sz w:val="20"/>
              </w:rPr>
            </w:pPr>
            <w:r>
              <w:rPr>
                <w:spacing w:val="-10"/>
                <w:sz w:val="20"/>
              </w:rPr>
              <w:t>1</w:t>
            </w:r>
          </w:p>
        </w:tc>
        <w:tc>
          <w:tcPr>
            <w:tcW w:w="3685" w:type="dxa"/>
          </w:tcPr>
          <w:p w:rsidR="00353D9E" w:rsidRDefault="009B5792">
            <w:pPr>
              <w:pStyle w:val="TableParagraph"/>
              <w:spacing w:before="19"/>
              <w:ind w:left="13" w:right="10"/>
              <w:rPr>
                <w:sz w:val="20"/>
              </w:rPr>
            </w:pPr>
            <w:r>
              <w:rPr>
                <w:sz w:val="20"/>
              </w:rPr>
              <w:t>Дома</w:t>
            </w:r>
            <w:r w:rsidR="00273FCE">
              <w:rPr>
                <w:sz w:val="20"/>
              </w:rPr>
              <w:t xml:space="preserve"> </w:t>
            </w:r>
            <w:r>
              <w:rPr>
                <w:sz w:val="20"/>
              </w:rPr>
              <w:t>постройки</w:t>
            </w:r>
            <w:r w:rsidR="00273FCE">
              <w:rPr>
                <w:sz w:val="20"/>
              </w:rPr>
              <w:t xml:space="preserve"> </w:t>
            </w:r>
            <w:r>
              <w:rPr>
                <w:sz w:val="20"/>
              </w:rPr>
              <w:t>до</w:t>
            </w:r>
            <w:r w:rsidR="00273FCE">
              <w:rPr>
                <w:sz w:val="20"/>
              </w:rPr>
              <w:t xml:space="preserve"> </w:t>
            </w:r>
            <w:r>
              <w:rPr>
                <w:sz w:val="20"/>
              </w:rPr>
              <w:t>1945</w:t>
            </w:r>
            <w:r>
              <w:rPr>
                <w:spacing w:val="-4"/>
                <w:sz w:val="20"/>
              </w:rPr>
              <w:t>года</w:t>
            </w:r>
          </w:p>
        </w:tc>
        <w:tc>
          <w:tcPr>
            <w:tcW w:w="4818" w:type="dxa"/>
          </w:tcPr>
          <w:p w:rsidR="00353D9E" w:rsidRDefault="009B5792">
            <w:pPr>
              <w:pStyle w:val="TableParagraph"/>
              <w:spacing w:before="19"/>
              <w:ind w:left="6" w:right="1"/>
              <w:rPr>
                <w:sz w:val="20"/>
              </w:rPr>
            </w:pPr>
            <w:r>
              <w:rPr>
                <w:spacing w:val="-2"/>
                <w:sz w:val="20"/>
              </w:rPr>
              <w:t>0,03105</w:t>
            </w:r>
          </w:p>
        </w:tc>
      </w:tr>
      <w:tr w:rsidR="00353D9E">
        <w:trPr>
          <w:trHeight w:val="283"/>
        </w:trPr>
        <w:tc>
          <w:tcPr>
            <w:tcW w:w="847" w:type="dxa"/>
          </w:tcPr>
          <w:p w:rsidR="00353D9E" w:rsidRDefault="009B5792">
            <w:pPr>
              <w:pStyle w:val="TableParagraph"/>
              <w:spacing w:before="20"/>
              <w:ind w:left="6"/>
              <w:rPr>
                <w:sz w:val="20"/>
              </w:rPr>
            </w:pPr>
            <w:r>
              <w:rPr>
                <w:spacing w:val="-10"/>
                <w:sz w:val="20"/>
              </w:rPr>
              <w:t>2</w:t>
            </w:r>
          </w:p>
        </w:tc>
        <w:tc>
          <w:tcPr>
            <w:tcW w:w="3685" w:type="dxa"/>
          </w:tcPr>
          <w:p w:rsidR="00353D9E" w:rsidRDefault="009B5792">
            <w:pPr>
              <w:pStyle w:val="TableParagraph"/>
              <w:spacing w:before="20"/>
              <w:ind w:left="13" w:right="7"/>
              <w:rPr>
                <w:sz w:val="20"/>
              </w:rPr>
            </w:pPr>
            <w:r>
              <w:rPr>
                <w:sz w:val="20"/>
              </w:rPr>
              <w:t>Дома</w:t>
            </w:r>
            <w:r w:rsidR="00273FCE">
              <w:rPr>
                <w:sz w:val="20"/>
              </w:rPr>
              <w:t xml:space="preserve"> </w:t>
            </w:r>
            <w:r>
              <w:rPr>
                <w:sz w:val="20"/>
              </w:rPr>
              <w:t>постройки</w:t>
            </w:r>
            <w:r w:rsidR="00273FCE">
              <w:rPr>
                <w:sz w:val="20"/>
              </w:rPr>
              <w:t xml:space="preserve"> </w:t>
            </w:r>
            <w:r>
              <w:rPr>
                <w:sz w:val="20"/>
              </w:rPr>
              <w:t>1946-1970</w:t>
            </w:r>
            <w:r>
              <w:rPr>
                <w:spacing w:val="-2"/>
                <w:sz w:val="20"/>
              </w:rPr>
              <w:t>годов</w:t>
            </w:r>
          </w:p>
        </w:tc>
        <w:tc>
          <w:tcPr>
            <w:tcW w:w="4818" w:type="dxa"/>
          </w:tcPr>
          <w:p w:rsidR="00353D9E" w:rsidRDefault="009B5792">
            <w:pPr>
              <w:pStyle w:val="TableParagraph"/>
              <w:spacing w:before="20"/>
              <w:ind w:left="6" w:right="1"/>
              <w:rPr>
                <w:sz w:val="20"/>
              </w:rPr>
            </w:pPr>
            <w:r>
              <w:rPr>
                <w:spacing w:val="-2"/>
                <w:sz w:val="20"/>
              </w:rPr>
              <w:t>0,02595</w:t>
            </w:r>
          </w:p>
        </w:tc>
      </w:tr>
      <w:tr w:rsidR="00353D9E">
        <w:trPr>
          <w:trHeight w:val="282"/>
        </w:trPr>
        <w:tc>
          <w:tcPr>
            <w:tcW w:w="847" w:type="dxa"/>
          </w:tcPr>
          <w:p w:rsidR="00353D9E" w:rsidRDefault="009B5792">
            <w:pPr>
              <w:pStyle w:val="TableParagraph"/>
              <w:spacing w:before="19"/>
              <w:ind w:left="6"/>
              <w:rPr>
                <w:sz w:val="20"/>
              </w:rPr>
            </w:pPr>
            <w:r>
              <w:rPr>
                <w:spacing w:val="-10"/>
                <w:sz w:val="20"/>
              </w:rPr>
              <w:t>3</w:t>
            </w:r>
          </w:p>
        </w:tc>
        <w:tc>
          <w:tcPr>
            <w:tcW w:w="3685" w:type="dxa"/>
          </w:tcPr>
          <w:p w:rsidR="00353D9E" w:rsidRDefault="009B5792">
            <w:pPr>
              <w:pStyle w:val="TableParagraph"/>
              <w:spacing w:before="19"/>
              <w:ind w:left="13" w:right="7"/>
              <w:rPr>
                <w:sz w:val="20"/>
              </w:rPr>
            </w:pPr>
            <w:r>
              <w:rPr>
                <w:sz w:val="20"/>
              </w:rPr>
              <w:t>Дома</w:t>
            </w:r>
            <w:r w:rsidR="00273FCE">
              <w:rPr>
                <w:sz w:val="20"/>
              </w:rPr>
              <w:t xml:space="preserve"> </w:t>
            </w:r>
            <w:r>
              <w:rPr>
                <w:sz w:val="20"/>
              </w:rPr>
              <w:t>постройки</w:t>
            </w:r>
            <w:r w:rsidR="00273FCE">
              <w:rPr>
                <w:sz w:val="20"/>
              </w:rPr>
              <w:t xml:space="preserve"> </w:t>
            </w:r>
            <w:r>
              <w:rPr>
                <w:sz w:val="20"/>
              </w:rPr>
              <w:t>1971-1999</w:t>
            </w:r>
            <w:r>
              <w:rPr>
                <w:spacing w:val="-2"/>
                <w:sz w:val="20"/>
              </w:rPr>
              <w:t>годов</w:t>
            </w:r>
          </w:p>
        </w:tc>
        <w:tc>
          <w:tcPr>
            <w:tcW w:w="4818" w:type="dxa"/>
          </w:tcPr>
          <w:p w:rsidR="00353D9E" w:rsidRDefault="009B5792">
            <w:pPr>
              <w:pStyle w:val="TableParagraph"/>
              <w:spacing w:before="19"/>
              <w:ind w:left="6" w:right="1"/>
              <w:rPr>
                <w:sz w:val="20"/>
              </w:rPr>
            </w:pPr>
            <w:r>
              <w:rPr>
                <w:spacing w:val="-2"/>
                <w:sz w:val="20"/>
              </w:rPr>
              <w:t>0,02490</w:t>
            </w:r>
          </w:p>
        </w:tc>
      </w:tr>
      <w:tr w:rsidR="00353D9E">
        <w:trPr>
          <w:trHeight w:val="285"/>
        </w:trPr>
        <w:tc>
          <w:tcPr>
            <w:tcW w:w="847" w:type="dxa"/>
          </w:tcPr>
          <w:p w:rsidR="00353D9E" w:rsidRDefault="009B5792">
            <w:pPr>
              <w:pStyle w:val="TableParagraph"/>
              <w:spacing w:before="22"/>
              <w:ind w:left="6"/>
              <w:rPr>
                <w:sz w:val="20"/>
              </w:rPr>
            </w:pPr>
            <w:r>
              <w:rPr>
                <w:spacing w:val="-10"/>
                <w:sz w:val="20"/>
              </w:rPr>
              <w:t>4</w:t>
            </w:r>
          </w:p>
        </w:tc>
        <w:tc>
          <w:tcPr>
            <w:tcW w:w="3685" w:type="dxa"/>
          </w:tcPr>
          <w:p w:rsidR="00353D9E" w:rsidRDefault="009B5792">
            <w:pPr>
              <w:pStyle w:val="TableParagraph"/>
              <w:spacing w:before="22"/>
              <w:ind w:left="13" w:right="10"/>
              <w:rPr>
                <w:sz w:val="20"/>
              </w:rPr>
            </w:pPr>
            <w:r>
              <w:rPr>
                <w:sz w:val="20"/>
              </w:rPr>
              <w:t>Дома</w:t>
            </w:r>
            <w:r w:rsidR="00273FCE">
              <w:rPr>
                <w:sz w:val="20"/>
              </w:rPr>
              <w:t xml:space="preserve"> </w:t>
            </w:r>
            <w:r>
              <w:rPr>
                <w:sz w:val="20"/>
              </w:rPr>
              <w:t>постройки</w:t>
            </w:r>
            <w:r w:rsidR="00273FCE">
              <w:rPr>
                <w:sz w:val="20"/>
              </w:rPr>
              <w:t xml:space="preserve"> </w:t>
            </w:r>
            <w:r>
              <w:rPr>
                <w:sz w:val="20"/>
              </w:rPr>
              <w:t>после1999</w:t>
            </w:r>
            <w:r>
              <w:rPr>
                <w:spacing w:val="-4"/>
                <w:sz w:val="20"/>
              </w:rPr>
              <w:t>года</w:t>
            </w:r>
          </w:p>
        </w:tc>
        <w:tc>
          <w:tcPr>
            <w:tcW w:w="4818" w:type="dxa"/>
          </w:tcPr>
          <w:p w:rsidR="00353D9E" w:rsidRDefault="009B5792">
            <w:pPr>
              <w:pStyle w:val="TableParagraph"/>
              <w:spacing w:before="22"/>
              <w:ind w:left="6" w:right="1"/>
              <w:rPr>
                <w:sz w:val="20"/>
              </w:rPr>
            </w:pPr>
            <w:r>
              <w:rPr>
                <w:spacing w:val="-2"/>
                <w:sz w:val="20"/>
              </w:rPr>
              <w:t>0,01485</w:t>
            </w:r>
          </w:p>
        </w:tc>
      </w:tr>
    </w:tbl>
    <w:p w:rsidR="00353D9E" w:rsidRDefault="00353D9E">
      <w:pPr>
        <w:pStyle w:val="TableParagraph"/>
        <w:rPr>
          <w:sz w:val="20"/>
        </w:rPr>
        <w:sectPr w:rsidR="00353D9E">
          <w:pgSz w:w="11920" w:h="16850"/>
          <w:pgMar w:top="1060" w:right="708" w:bottom="860" w:left="1559" w:header="0" w:footer="610" w:gutter="0"/>
          <w:cols w:space="720"/>
        </w:sectPr>
      </w:pPr>
    </w:p>
    <w:p w:rsidR="00353D9E" w:rsidRDefault="009B5792">
      <w:pPr>
        <w:pStyle w:val="a3"/>
        <w:spacing w:before="64" w:line="360" w:lineRule="auto"/>
        <w:ind w:left="143" w:right="142"/>
      </w:pPr>
      <w:r>
        <w:lastRenderedPageBreak/>
        <w:t xml:space="preserve">Нормативы 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 утвержденные постановлением Правительства Ленинградской области от 11февраля 2013 г. № 25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представлены в таблице </w:t>
      </w:r>
      <w:hyperlink w:anchor="_bookmark62" w:history="1">
        <w:r>
          <w:t xml:space="preserve">Таблица </w:t>
        </w:r>
        <w:r>
          <w:rPr>
            <w:sz w:val="22"/>
          </w:rPr>
          <w:t>12</w:t>
        </w:r>
      </w:hyperlink>
      <w:r>
        <w:t>.</w:t>
      </w:r>
    </w:p>
    <w:p w:rsidR="00353D9E" w:rsidRDefault="009B5792">
      <w:pPr>
        <w:spacing w:before="126"/>
        <w:ind w:left="143" w:right="142"/>
        <w:jc w:val="both"/>
        <w:rPr>
          <w:b/>
          <w:sz w:val="24"/>
        </w:rPr>
      </w:pPr>
      <w:bookmarkStart w:id="62" w:name="_bookmark62"/>
      <w:bookmarkEnd w:id="62"/>
      <w:r>
        <w:rPr>
          <w:b/>
          <w:sz w:val="24"/>
        </w:rPr>
        <w:t xml:space="preserve">Таблица 12. Нормативы расхода тепловой энергии на подогрев холодной воды для предоставления коммунальной услуги по горячему водоснабжению в жилых помещенияхвмногоквартирныхдомахижилыхдомахнатерриторииЛенинградской </w:t>
      </w:r>
      <w:r>
        <w:rPr>
          <w:b/>
          <w:spacing w:val="-2"/>
          <w:sz w:val="24"/>
        </w:rPr>
        <w:t>области</w:t>
      </w:r>
    </w:p>
    <w:p w:rsidR="00353D9E" w:rsidRDefault="00353D9E">
      <w:pPr>
        <w:pStyle w:val="a3"/>
        <w:spacing w:before="9" w:after="1"/>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9"/>
        <w:gridCol w:w="3116"/>
      </w:tblGrid>
      <w:tr w:rsidR="00353D9E">
        <w:trPr>
          <w:trHeight w:val="688"/>
        </w:trPr>
        <w:tc>
          <w:tcPr>
            <w:tcW w:w="3116" w:type="dxa"/>
            <w:vMerge w:val="restart"/>
          </w:tcPr>
          <w:p w:rsidR="00353D9E" w:rsidRDefault="00353D9E">
            <w:pPr>
              <w:pStyle w:val="TableParagraph"/>
              <w:spacing w:before="226"/>
              <w:jc w:val="left"/>
              <w:rPr>
                <w:b/>
                <w:sz w:val="20"/>
              </w:rPr>
            </w:pPr>
          </w:p>
          <w:p w:rsidR="00353D9E" w:rsidRDefault="009B5792">
            <w:pPr>
              <w:pStyle w:val="TableParagraph"/>
              <w:ind w:left="115"/>
              <w:jc w:val="left"/>
              <w:rPr>
                <w:sz w:val="20"/>
              </w:rPr>
            </w:pPr>
            <w:r>
              <w:rPr>
                <w:sz w:val="20"/>
              </w:rPr>
              <w:t>Системагорячего</w:t>
            </w:r>
            <w:r>
              <w:rPr>
                <w:spacing w:val="-2"/>
                <w:sz w:val="20"/>
              </w:rPr>
              <w:t>водоснабжения</w:t>
            </w:r>
          </w:p>
        </w:tc>
        <w:tc>
          <w:tcPr>
            <w:tcW w:w="6235" w:type="dxa"/>
            <w:gridSpan w:val="2"/>
          </w:tcPr>
          <w:p w:rsidR="00353D9E" w:rsidRDefault="009B5792">
            <w:pPr>
              <w:pStyle w:val="TableParagraph"/>
              <w:spacing w:line="223" w:lineRule="exact"/>
              <w:ind w:left="309" w:firstLine="60"/>
              <w:jc w:val="left"/>
              <w:rPr>
                <w:sz w:val="20"/>
              </w:rPr>
            </w:pPr>
            <w:r>
              <w:rPr>
                <w:sz w:val="20"/>
              </w:rPr>
              <w:t>Нормативрасходатепловойэнергии,используемойна</w:t>
            </w:r>
            <w:r>
              <w:rPr>
                <w:spacing w:val="-2"/>
                <w:sz w:val="20"/>
              </w:rPr>
              <w:t>подогрев</w:t>
            </w:r>
          </w:p>
          <w:p w:rsidR="00353D9E" w:rsidRDefault="009B5792">
            <w:pPr>
              <w:pStyle w:val="TableParagraph"/>
              <w:spacing w:line="228" w:lineRule="exact"/>
              <w:ind w:left="907" w:hanging="598"/>
              <w:jc w:val="left"/>
              <w:rPr>
                <w:sz w:val="20"/>
              </w:rPr>
            </w:pPr>
            <w:r>
              <w:rPr>
                <w:sz w:val="20"/>
              </w:rPr>
              <w:t>холоднойводы,вцеляхпредоставлениякоммунальнойуслугипо горячему водоснабжению (Гкал на 1 куб.м в месяц)</w:t>
            </w:r>
          </w:p>
        </w:tc>
      </w:tr>
      <w:tr w:rsidR="00353D9E">
        <w:trPr>
          <w:trHeight w:val="460"/>
        </w:trPr>
        <w:tc>
          <w:tcPr>
            <w:tcW w:w="3116" w:type="dxa"/>
            <w:vMerge/>
            <w:tcBorders>
              <w:top w:val="nil"/>
            </w:tcBorders>
          </w:tcPr>
          <w:p w:rsidR="00353D9E" w:rsidRDefault="00353D9E">
            <w:pPr>
              <w:rPr>
                <w:sz w:val="2"/>
                <w:szCs w:val="2"/>
              </w:rPr>
            </w:pPr>
          </w:p>
        </w:tc>
        <w:tc>
          <w:tcPr>
            <w:tcW w:w="3119" w:type="dxa"/>
          </w:tcPr>
          <w:p w:rsidR="00353D9E" w:rsidRDefault="009B5792">
            <w:pPr>
              <w:pStyle w:val="TableParagraph"/>
              <w:spacing w:line="223" w:lineRule="exact"/>
              <w:ind w:left="6" w:right="5"/>
              <w:rPr>
                <w:sz w:val="20"/>
              </w:rPr>
            </w:pPr>
            <w:r>
              <w:rPr>
                <w:sz w:val="20"/>
              </w:rPr>
              <w:t>снаружнойсетью</w:t>
            </w:r>
            <w:r>
              <w:rPr>
                <w:spacing w:val="-2"/>
                <w:sz w:val="20"/>
              </w:rPr>
              <w:t>горячего</w:t>
            </w:r>
          </w:p>
          <w:p w:rsidR="00353D9E" w:rsidRDefault="009B5792">
            <w:pPr>
              <w:pStyle w:val="TableParagraph"/>
              <w:spacing w:line="217" w:lineRule="exact"/>
              <w:ind w:left="6" w:right="3"/>
              <w:rPr>
                <w:sz w:val="20"/>
              </w:rPr>
            </w:pPr>
            <w:r>
              <w:rPr>
                <w:spacing w:val="-2"/>
                <w:sz w:val="20"/>
              </w:rPr>
              <w:t>водоснабжения</w:t>
            </w:r>
          </w:p>
        </w:tc>
        <w:tc>
          <w:tcPr>
            <w:tcW w:w="3116" w:type="dxa"/>
          </w:tcPr>
          <w:p w:rsidR="00353D9E" w:rsidRDefault="009B5792">
            <w:pPr>
              <w:pStyle w:val="TableParagraph"/>
              <w:spacing w:line="223" w:lineRule="exact"/>
              <w:ind w:left="44" w:right="43"/>
              <w:rPr>
                <w:sz w:val="20"/>
              </w:rPr>
            </w:pPr>
            <w:r>
              <w:rPr>
                <w:sz w:val="20"/>
              </w:rPr>
              <w:t>безнаружнойсети</w:t>
            </w:r>
            <w:r>
              <w:rPr>
                <w:spacing w:val="-2"/>
                <w:sz w:val="20"/>
              </w:rPr>
              <w:t>горячего</w:t>
            </w:r>
          </w:p>
          <w:p w:rsidR="00353D9E" w:rsidRDefault="009B5792">
            <w:pPr>
              <w:pStyle w:val="TableParagraph"/>
              <w:spacing w:line="217" w:lineRule="exact"/>
              <w:ind w:left="44" w:right="40"/>
              <w:rPr>
                <w:sz w:val="20"/>
              </w:rPr>
            </w:pPr>
            <w:r>
              <w:rPr>
                <w:spacing w:val="-2"/>
                <w:sz w:val="20"/>
              </w:rPr>
              <w:t>водоснабжения</w:t>
            </w:r>
          </w:p>
        </w:tc>
      </w:tr>
      <w:tr w:rsidR="00353D9E">
        <w:trPr>
          <w:trHeight w:val="230"/>
        </w:trPr>
        <w:tc>
          <w:tcPr>
            <w:tcW w:w="9351" w:type="dxa"/>
            <w:gridSpan w:val="3"/>
          </w:tcPr>
          <w:p w:rsidR="00353D9E" w:rsidRDefault="009B5792">
            <w:pPr>
              <w:pStyle w:val="TableParagraph"/>
              <w:spacing w:line="210" w:lineRule="exact"/>
              <w:ind w:left="5" w:right="3"/>
              <w:rPr>
                <w:sz w:val="20"/>
              </w:rPr>
            </w:pPr>
            <w:r>
              <w:rPr>
                <w:sz w:val="20"/>
              </w:rPr>
              <w:t>Сизолированными</w:t>
            </w:r>
            <w:r>
              <w:rPr>
                <w:spacing w:val="-2"/>
                <w:sz w:val="20"/>
              </w:rPr>
              <w:t>стояками:</w:t>
            </w:r>
          </w:p>
        </w:tc>
      </w:tr>
      <w:tr w:rsidR="00353D9E">
        <w:trPr>
          <w:trHeight w:val="230"/>
        </w:trPr>
        <w:tc>
          <w:tcPr>
            <w:tcW w:w="3116" w:type="dxa"/>
          </w:tcPr>
          <w:p w:rsidR="00353D9E" w:rsidRDefault="00273FCE">
            <w:pPr>
              <w:pStyle w:val="TableParagraph"/>
              <w:spacing w:line="210" w:lineRule="exact"/>
              <w:ind w:left="44" w:right="41"/>
              <w:rPr>
                <w:sz w:val="20"/>
              </w:rPr>
            </w:pPr>
            <w:r>
              <w:rPr>
                <w:sz w:val="20"/>
              </w:rPr>
              <w:t xml:space="preserve">С </w:t>
            </w:r>
            <w:r w:rsidR="009B5792">
              <w:rPr>
                <w:spacing w:val="-2"/>
                <w:sz w:val="20"/>
              </w:rPr>
              <w:t>полотенцесушиелями</w:t>
            </w:r>
          </w:p>
        </w:tc>
        <w:tc>
          <w:tcPr>
            <w:tcW w:w="3119" w:type="dxa"/>
          </w:tcPr>
          <w:p w:rsidR="00353D9E" w:rsidRDefault="009B5792">
            <w:pPr>
              <w:pStyle w:val="TableParagraph"/>
              <w:spacing w:line="210" w:lineRule="exact"/>
              <w:ind w:left="6"/>
              <w:rPr>
                <w:sz w:val="20"/>
              </w:rPr>
            </w:pPr>
            <w:r>
              <w:rPr>
                <w:spacing w:val="-4"/>
                <w:sz w:val="20"/>
              </w:rPr>
              <w:t>0,69</w:t>
            </w:r>
          </w:p>
        </w:tc>
        <w:tc>
          <w:tcPr>
            <w:tcW w:w="3116" w:type="dxa"/>
          </w:tcPr>
          <w:p w:rsidR="00353D9E" w:rsidRDefault="009B5792">
            <w:pPr>
              <w:pStyle w:val="TableParagraph"/>
              <w:spacing w:line="210" w:lineRule="exact"/>
              <w:ind w:left="46" w:right="39"/>
              <w:rPr>
                <w:sz w:val="20"/>
              </w:rPr>
            </w:pPr>
            <w:r>
              <w:rPr>
                <w:spacing w:val="-2"/>
                <w:sz w:val="20"/>
              </w:rPr>
              <w:t>0,066</w:t>
            </w:r>
          </w:p>
        </w:tc>
      </w:tr>
      <w:tr w:rsidR="00353D9E">
        <w:trPr>
          <w:trHeight w:val="230"/>
        </w:trPr>
        <w:tc>
          <w:tcPr>
            <w:tcW w:w="3116" w:type="dxa"/>
          </w:tcPr>
          <w:p w:rsidR="00353D9E" w:rsidRDefault="00273FCE">
            <w:pPr>
              <w:pStyle w:val="TableParagraph"/>
              <w:spacing w:line="210" w:lineRule="exact"/>
              <w:ind w:left="44" w:right="39"/>
              <w:rPr>
                <w:sz w:val="20"/>
              </w:rPr>
            </w:pPr>
            <w:r>
              <w:rPr>
                <w:sz w:val="20"/>
              </w:rPr>
              <w:t>Б</w:t>
            </w:r>
            <w:r w:rsidR="009B5792">
              <w:rPr>
                <w:sz w:val="20"/>
              </w:rPr>
              <w:t>ез</w:t>
            </w:r>
            <w:r>
              <w:rPr>
                <w:sz w:val="20"/>
              </w:rPr>
              <w:t xml:space="preserve"> </w:t>
            </w:r>
            <w:r w:rsidR="009B5792">
              <w:rPr>
                <w:spacing w:val="-2"/>
                <w:sz w:val="20"/>
              </w:rPr>
              <w:t>полотенцесушителей</w:t>
            </w:r>
          </w:p>
        </w:tc>
        <w:tc>
          <w:tcPr>
            <w:tcW w:w="3119" w:type="dxa"/>
          </w:tcPr>
          <w:p w:rsidR="00353D9E" w:rsidRDefault="009B5792">
            <w:pPr>
              <w:pStyle w:val="TableParagraph"/>
              <w:spacing w:line="210" w:lineRule="exact"/>
              <w:ind w:left="6"/>
              <w:rPr>
                <w:sz w:val="20"/>
              </w:rPr>
            </w:pPr>
            <w:r>
              <w:rPr>
                <w:spacing w:val="-2"/>
                <w:sz w:val="20"/>
              </w:rPr>
              <w:t>0,063</w:t>
            </w:r>
          </w:p>
        </w:tc>
        <w:tc>
          <w:tcPr>
            <w:tcW w:w="3116" w:type="dxa"/>
          </w:tcPr>
          <w:p w:rsidR="00353D9E" w:rsidRDefault="009B5792">
            <w:pPr>
              <w:pStyle w:val="TableParagraph"/>
              <w:spacing w:line="210" w:lineRule="exact"/>
              <w:ind w:left="46" w:right="39"/>
              <w:rPr>
                <w:sz w:val="20"/>
              </w:rPr>
            </w:pPr>
            <w:r>
              <w:rPr>
                <w:spacing w:val="-2"/>
                <w:sz w:val="20"/>
              </w:rPr>
              <w:t>0,061</w:t>
            </w:r>
          </w:p>
        </w:tc>
      </w:tr>
      <w:tr w:rsidR="00353D9E">
        <w:trPr>
          <w:trHeight w:val="230"/>
        </w:trPr>
        <w:tc>
          <w:tcPr>
            <w:tcW w:w="9351" w:type="dxa"/>
            <w:gridSpan w:val="3"/>
          </w:tcPr>
          <w:p w:rsidR="00353D9E" w:rsidRDefault="009B5792">
            <w:pPr>
              <w:pStyle w:val="TableParagraph"/>
              <w:spacing w:line="210" w:lineRule="exact"/>
              <w:ind w:left="5"/>
              <w:rPr>
                <w:sz w:val="20"/>
              </w:rPr>
            </w:pPr>
            <w:r>
              <w:rPr>
                <w:sz w:val="20"/>
              </w:rPr>
              <w:t>Снеизолированными</w:t>
            </w:r>
            <w:r>
              <w:rPr>
                <w:spacing w:val="-2"/>
                <w:sz w:val="20"/>
              </w:rPr>
              <w:t>стояками:</w:t>
            </w:r>
          </w:p>
        </w:tc>
      </w:tr>
      <w:tr w:rsidR="00353D9E">
        <w:trPr>
          <w:trHeight w:val="230"/>
        </w:trPr>
        <w:tc>
          <w:tcPr>
            <w:tcW w:w="3116" w:type="dxa"/>
          </w:tcPr>
          <w:p w:rsidR="00353D9E" w:rsidRDefault="00273FCE">
            <w:pPr>
              <w:pStyle w:val="TableParagraph"/>
              <w:spacing w:line="210" w:lineRule="exact"/>
              <w:ind w:left="44" w:right="41"/>
              <w:rPr>
                <w:sz w:val="20"/>
              </w:rPr>
            </w:pPr>
            <w:r>
              <w:rPr>
                <w:sz w:val="20"/>
              </w:rPr>
              <w:t xml:space="preserve">С </w:t>
            </w:r>
            <w:r w:rsidR="009B5792">
              <w:rPr>
                <w:spacing w:val="-2"/>
                <w:sz w:val="20"/>
              </w:rPr>
              <w:t>полотенцесушиелями</w:t>
            </w:r>
          </w:p>
        </w:tc>
        <w:tc>
          <w:tcPr>
            <w:tcW w:w="3119" w:type="dxa"/>
          </w:tcPr>
          <w:p w:rsidR="00353D9E" w:rsidRDefault="009B5792">
            <w:pPr>
              <w:pStyle w:val="TableParagraph"/>
              <w:spacing w:line="210" w:lineRule="exact"/>
              <w:ind w:left="6"/>
              <w:rPr>
                <w:sz w:val="20"/>
              </w:rPr>
            </w:pPr>
            <w:r>
              <w:rPr>
                <w:spacing w:val="-2"/>
                <w:sz w:val="20"/>
              </w:rPr>
              <w:t>0,074</w:t>
            </w:r>
          </w:p>
        </w:tc>
        <w:tc>
          <w:tcPr>
            <w:tcW w:w="3116" w:type="dxa"/>
          </w:tcPr>
          <w:p w:rsidR="00353D9E" w:rsidRDefault="009B5792">
            <w:pPr>
              <w:pStyle w:val="TableParagraph"/>
              <w:spacing w:line="210" w:lineRule="exact"/>
              <w:ind w:left="46" w:right="39"/>
              <w:rPr>
                <w:sz w:val="20"/>
              </w:rPr>
            </w:pPr>
            <w:r>
              <w:rPr>
                <w:spacing w:val="-2"/>
                <w:sz w:val="20"/>
              </w:rPr>
              <w:t>0,072</w:t>
            </w:r>
          </w:p>
        </w:tc>
      </w:tr>
      <w:tr w:rsidR="00353D9E">
        <w:trPr>
          <w:trHeight w:val="230"/>
        </w:trPr>
        <w:tc>
          <w:tcPr>
            <w:tcW w:w="3116" w:type="dxa"/>
          </w:tcPr>
          <w:p w:rsidR="00353D9E" w:rsidRDefault="00273FCE">
            <w:pPr>
              <w:pStyle w:val="TableParagraph"/>
              <w:spacing w:line="210" w:lineRule="exact"/>
              <w:ind w:left="44" w:right="39"/>
              <w:rPr>
                <w:sz w:val="20"/>
              </w:rPr>
            </w:pPr>
            <w:r>
              <w:rPr>
                <w:sz w:val="20"/>
              </w:rPr>
              <w:t>Б</w:t>
            </w:r>
            <w:r w:rsidR="009B5792">
              <w:rPr>
                <w:sz w:val="20"/>
              </w:rPr>
              <w:t>ез</w:t>
            </w:r>
            <w:r>
              <w:rPr>
                <w:sz w:val="20"/>
              </w:rPr>
              <w:t xml:space="preserve"> </w:t>
            </w:r>
            <w:r w:rsidR="009B5792">
              <w:rPr>
                <w:spacing w:val="-2"/>
                <w:sz w:val="20"/>
              </w:rPr>
              <w:t>полотенцесушителей</w:t>
            </w:r>
          </w:p>
        </w:tc>
        <w:tc>
          <w:tcPr>
            <w:tcW w:w="3119" w:type="dxa"/>
          </w:tcPr>
          <w:p w:rsidR="00353D9E" w:rsidRDefault="009B5792">
            <w:pPr>
              <w:pStyle w:val="TableParagraph"/>
              <w:spacing w:line="210" w:lineRule="exact"/>
              <w:ind w:left="6"/>
              <w:rPr>
                <w:sz w:val="20"/>
              </w:rPr>
            </w:pPr>
            <w:r>
              <w:rPr>
                <w:spacing w:val="-2"/>
                <w:sz w:val="20"/>
              </w:rPr>
              <w:t>0,069</w:t>
            </w:r>
          </w:p>
        </w:tc>
        <w:tc>
          <w:tcPr>
            <w:tcW w:w="3116" w:type="dxa"/>
          </w:tcPr>
          <w:p w:rsidR="00353D9E" w:rsidRDefault="009B5792">
            <w:pPr>
              <w:pStyle w:val="TableParagraph"/>
              <w:spacing w:line="210" w:lineRule="exact"/>
              <w:ind w:left="46" w:right="39"/>
              <w:rPr>
                <w:sz w:val="20"/>
              </w:rPr>
            </w:pPr>
            <w:r>
              <w:rPr>
                <w:spacing w:val="-2"/>
                <w:sz w:val="20"/>
              </w:rPr>
              <w:t>0,066</w:t>
            </w:r>
          </w:p>
        </w:tc>
      </w:tr>
    </w:tbl>
    <w:p w:rsidR="00353D9E" w:rsidRDefault="009B5792">
      <w:pPr>
        <w:pStyle w:val="a3"/>
        <w:spacing w:before="233" w:line="360" w:lineRule="auto"/>
        <w:ind w:left="143" w:right="148"/>
      </w:pPr>
      <w:r>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 в диапазоне от 70,68 ккал/час до 84,68 ккал/час.</w:t>
      </w:r>
    </w:p>
    <w:p w:rsidR="00353D9E" w:rsidRDefault="00353D9E">
      <w:pPr>
        <w:pStyle w:val="a3"/>
        <w:spacing w:before="69"/>
        <w:ind w:left="0" w:firstLine="0"/>
        <w:jc w:val="left"/>
      </w:pPr>
    </w:p>
    <w:p w:rsidR="00353D9E" w:rsidRDefault="009B5792">
      <w:pPr>
        <w:pStyle w:val="1"/>
        <w:numPr>
          <w:ilvl w:val="2"/>
          <w:numId w:val="39"/>
        </w:numPr>
        <w:tabs>
          <w:tab w:val="left" w:pos="1986"/>
        </w:tabs>
        <w:spacing w:before="0"/>
        <w:ind w:left="143" w:right="142" w:firstLine="851"/>
      </w:pPr>
      <w:bookmarkStart w:id="63" w:name="_bookmark63"/>
      <w:bookmarkEnd w:id="63"/>
      <w:r>
        <w:t>Сравнение</w:t>
      </w:r>
      <w:r w:rsidR="00273FCE">
        <w:t xml:space="preserve"> </w:t>
      </w:r>
      <w:r>
        <w:t>величин</w:t>
      </w:r>
      <w:r w:rsidR="00273FCE">
        <w:t xml:space="preserve"> </w:t>
      </w:r>
      <w:r>
        <w:t>договорной</w:t>
      </w:r>
      <w:r w:rsidR="00273FCE">
        <w:t xml:space="preserve"> </w:t>
      </w:r>
      <w:r>
        <w:t>и</w:t>
      </w:r>
      <w:r w:rsidR="00273FCE">
        <w:t xml:space="preserve"> </w:t>
      </w:r>
      <w:r>
        <w:t>расчетной</w:t>
      </w:r>
      <w:r w:rsidR="00273FCE">
        <w:t xml:space="preserve"> </w:t>
      </w:r>
      <w:r>
        <w:t>тепловой</w:t>
      </w:r>
      <w:r w:rsidR="00273FCE">
        <w:t xml:space="preserve"> </w:t>
      </w:r>
      <w:r>
        <w:t>нагрузки по зоне действия каждого источника тепловой энергии</w:t>
      </w:r>
    </w:p>
    <w:p w:rsidR="00353D9E" w:rsidRDefault="009B5792">
      <w:pPr>
        <w:pStyle w:val="a3"/>
        <w:spacing w:before="233" w:line="360" w:lineRule="auto"/>
        <w:ind w:left="143" w:right="145"/>
      </w:pPr>
      <w:r>
        <w:t xml:space="preserve">В таблице </w:t>
      </w:r>
      <w:hyperlink w:anchor="_bookmark64" w:history="1">
        <w:r>
          <w:t>13</w:t>
        </w:r>
      </w:hyperlink>
      <w:r>
        <w:t xml:space="preserve"> представлено сравнение величин договорной и расчетной тепловой нагрузки (за 2020 год) по зоне действия каждого источника тепловой </w:t>
      </w:r>
      <w:r>
        <w:rPr>
          <w:spacing w:val="-2"/>
        </w:rPr>
        <w:t>энергии.</w:t>
      </w:r>
    </w:p>
    <w:p w:rsidR="00353D9E" w:rsidRDefault="00353D9E">
      <w:pPr>
        <w:pStyle w:val="a3"/>
        <w:spacing w:line="360" w:lineRule="auto"/>
        <w:sectPr w:rsidR="00353D9E">
          <w:pgSz w:w="11920" w:h="16850"/>
          <w:pgMar w:top="1060" w:right="708" w:bottom="860" w:left="1559" w:header="0" w:footer="610" w:gutter="0"/>
          <w:cols w:space="720"/>
        </w:sectPr>
      </w:pPr>
    </w:p>
    <w:p w:rsidR="00353D9E" w:rsidRDefault="009B5792">
      <w:pPr>
        <w:spacing w:before="71"/>
        <w:ind w:left="143"/>
        <w:rPr>
          <w:b/>
          <w:sz w:val="24"/>
        </w:rPr>
      </w:pPr>
      <w:r>
        <w:rPr>
          <w:b/>
          <w:sz w:val="24"/>
        </w:rPr>
        <w:lastRenderedPageBreak/>
        <w:t>Таблица</w:t>
      </w:r>
      <w:bookmarkStart w:id="64" w:name="_bookmark64"/>
      <w:bookmarkEnd w:id="64"/>
      <w:r>
        <w:rPr>
          <w:b/>
          <w:sz w:val="24"/>
        </w:rPr>
        <w:t>13.Сравнениевеличиндоговорнойирасчетнойтепловой</w:t>
      </w:r>
      <w:r>
        <w:rPr>
          <w:b/>
          <w:spacing w:val="-2"/>
          <w:sz w:val="24"/>
        </w:rPr>
        <w:t>нагрузки</w:t>
      </w:r>
    </w:p>
    <w:p w:rsidR="00353D9E" w:rsidRDefault="00353D9E">
      <w:pPr>
        <w:pStyle w:val="a3"/>
        <w:spacing w:before="7"/>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8"/>
        <w:gridCol w:w="1559"/>
        <w:gridCol w:w="3117"/>
        <w:gridCol w:w="3119"/>
      </w:tblGrid>
      <w:tr w:rsidR="00353D9E">
        <w:trPr>
          <w:trHeight w:val="508"/>
        </w:trPr>
        <w:tc>
          <w:tcPr>
            <w:tcW w:w="1558" w:type="dxa"/>
            <w:vMerge w:val="restart"/>
          </w:tcPr>
          <w:p w:rsidR="00353D9E" w:rsidRDefault="00353D9E">
            <w:pPr>
              <w:pStyle w:val="TableParagraph"/>
              <w:spacing w:before="53"/>
              <w:jc w:val="left"/>
              <w:rPr>
                <w:b/>
                <w:sz w:val="20"/>
              </w:rPr>
            </w:pPr>
          </w:p>
          <w:p w:rsidR="00353D9E" w:rsidRDefault="009B5792">
            <w:pPr>
              <w:pStyle w:val="TableParagraph"/>
              <w:spacing w:before="1"/>
              <w:ind w:left="220" w:hanging="113"/>
              <w:jc w:val="left"/>
              <w:rPr>
                <w:b/>
                <w:sz w:val="20"/>
              </w:rPr>
            </w:pPr>
            <w:r>
              <w:rPr>
                <w:b/>
                <w:spacing w:val="-2"/>
                <w:sz w:val="20"/>
              </w:rPr>
              <w:t>Наименование показателей</w:t>
            </w:r>
          </w:p>
        </w:tc>
        <w:tc>
          <w:tcPr>
            <w:tcW w:w="1559" w:type="dxa"/>
            <w:vMerge w:val="restart"/>
          </w:tcPr>
          <w:p w:rsidR="00353D9E" w:rsidRDefault="00353D9E">
            <w:pPr>
              <w:pStyle w:val="TableParagraph"/>
              <w:spacing w:before="169"/>
              <w:jc w:val="left"/>
              <w:rPr>
                <w:b/>
                <w:sz w:val="20"/>
              </w:rPr>
            </w:pPr>
          </w:p>
          <w:p w:rsidR="00353D9E" w:rsidRDefault="009B5792">
            <w:pPr>
              <w:pStyle w:val="TableParagraph"/>
              <w:ind w:left="131"/>
              <w:jc w:val="left"/>
              <w:rPr>
                <w:b/>
                <w:sz w:val="20"/>
              </w:rPr>
            </w:pPr>
            <w:r>
              <w:rPr>
                <w:b/>
                <w:sz w:val="20"/>
              </w:rPr>
              <w:t>Ед.</w:t>
            </w:r>
            <w:r>
              <w:rPr>
                <w:b/>
                <w:spacing w:val="-2"/>
                <w:sz w:val="20"/>
              </w:rPr>
              <w:t>измерения</w:t>
            </w:r>
          </w:p>
        </w:tc>
        <w:tc>
          <w:tcPr>
            <w:tcW w:w="6236" w:type="dxa"/>
            <w:gridSpan w:val="2"/>
          </w:tcPr>
          <w:p w:rsidR="00353D9E" w:rsidRDefault="009B5792">
            <w:pPr>
              <w:pStyle w:val="TableParagraph"/>
              <w:spacing w:before="137"/>
              <w:rPr>
                <w:b/>
                <w:sz w:val="20"/>
              </w:rPr>
            </w:pPr>
            <w:r>
              <w:rPr>
                <w:b/>
                <w:sz w:val="20"/>
              </w:rPr>
              <w:t>Котельнаяс.</w:t>
            </w:r>
            <w:r>
              <w:rPr>
                <w:b/>
                <w:spacing w:val="-2"/>
                <w:sz w:val="20"/>
              </w:rPr>
              <w:t>Копорье</w:t>
            </w:r>
          </w:p>
        </w:tc>
      </w:tr>
      <w:tr w:rsidR="00353D9E">
        <w:trPr>
          <w:trHeight w:val="510"/>
        </w:trPr>
        <w:tc>
          <w:tcPr>
            <w:tcW w:w="1558" w:type="dxa"/>
            <w:vMerge/>
            <w:tcBorders>
              <w:top w:val="nil"/>
            </w:tcBorders>
          </w:tcPr>
          <w:p w:rsidR="00353D9E" w:rsidRDefault="00353D9E">
            <w:pPr>
              <w:rPr>
                <w:sz w:val="2"/>
                <w:szCs w:val="2"/>
              </w:rPr>
            </w:pPr>
          </w:p>
        </w:tc>
        <w:tc>
          <w:tcPr>
            <w:tcW w:w="1559" w:type="dxa"/>
            <w:vMerge/>
            <w:tcBorders>
              <w:top w:val="nil"/>
            </w:tcBorders>
          </w:tcPr>
          <w:p w:rsidR="00353D9E" w:rsidRDefault="00353D9E">
            <w:pPr>
              <w:rPr>
                <w:sz w:val="2"/>
                <w:szCs w:val="2"/>
              </w:rPr>
            </w:pPr>
          </w:p>
        </w:tc>
        <w:tc>
          <w:tcPr>
            <w:tcW w:w="3117" w:type="dxa"/>
          </w:tcPr>
          <w:p w:rsidR="00353D9E" w:rsidRDefault="009B5792">
            <w:pPr>
              <w:pStyle w:val="TableParagraph"/>
              <w:spacing w:before="139"/>
              <w:ind w:left="4" w:right="2"/>
              <w:rPr>
                <w:b/>
                <w:sz w:val="20"/>
              </w:rPr>
            </w:pPr>
            <w:r>
              <w:rPr>
                <w:b/>
                <w:spacing w:val="-2"/>
                <w:sz w:val="20"/>
              </w:rPr>
              <w:t>Договорная</w:t>
            </w:r>
          </w:p>
        </w:tc>
        <w:tc>
          <w:tcPr>
            <w:tcW w:w="3119" w:type="dxa"/>
          </w:tcPr>
          <w:p w:rsidR="00353D9E" w:rsidRDefault="009B5792">
            <w:pPr>
              <w:pStyle w:val="TableParagraph"/>
              <w:spacing w:before="139"/>
              <w:ind w:left="6" w:right="1"/>
              <w:rPr>
                <w:b/>
                <w:sz w:val="20"/>
              </w:rPr>
            </w:pPr>
            <w:r>
              <w:rPr>
                <w:b/>
                <w:spacing w:val="-2"/>
                <w:sz w:val="20"/>
              </w:rPr>
              <w:t>Расчетная</w:t>
            </w:r>
          </w:p>
        </w:tc>
      </w:tr>
      <w:tr w:rsidR="00353D9E">
        <w:trPr>
          <w:trHeight w:val="256"/>
        </w:trPr>
        <w:tc>
          <w:tcPr>
            <w:tcW w:w="1558" w:type="dxa"/>
          </w:tcPr>
          <w:p w:rsidR="00353D9E" w:rsidRDefault="009B5792">
            <w:pPr>
              <w:pStyle w:val="TableParagraph"/>
              <w:spacing w:before="7" w:line="229" w:lineRule="exact"/>
              <w:ind w:left="13" w:right="10"/>
              <w:rPr>
                <w:sz w:val="20"/>
              </w:rPr>
            </w:pPr>
            <w:r>
              <w:rPr>
                <w:spacing w:val="-2"/>
                <w:sz w:val="20"/>
              </w:rPr>
              <w:t>Население</w:t>
            </w:r>
          </w:p>
        </w:tc>
        <w:tc>
          <w:tcPr>
            <w:tcW w:w="1559" w:type="dxa"/>
          </w:tcPr>
          <w:p w:rsidR="00353D9E" w:rsidRDefault="009B5792">
            <w:pPr>
              <w:pStyle w:val="TableParagraph"/>
              <w:spacing w:before="7" w:line="229" w:lineRule="exact"/>
              <w:ind w:left="5" w:right="2"/>
              <w:rPr>
                <w:sz w:val="20"/>
              </w:rPr>
            </w:pPr>
            <w:r>
              <w:rPr>
                <w:spacing w:val="-2"/>
                <w:sz w:val="20"/>
              </w:rPr>
              <w:t>Гкал/ч</w:t>
            </w:r>
          </w:p>
        </w:tc>
        <w:tc>
          <w:tcPr>
            <w:tcW w:w="3117" w:type="dxa"/>
          </w:tcPr>
          <w:p w:rsidR="00353D9E" w:rsidRDefault="009B5792">
            <w:pPr>
              <w:pStyle w:val="TableParagraph"/>
              <w:spacing w:before="7" w:line="229" w:lineRule="exact"/>
              <w:ind w:left="4"/>
              <w:rPr>
                <w:sz w:val="20"/>
              </w:rPr>
            </w:pPr>
            <w:r>
              <w:rPr>
                <w:spacing w:val="-2"/>
                <w:sz w:val="20"/>
              </w:rPr>
              <w:t>2,9663</w:t>
            </w:r>
          </w:p>
        </w:tc>
        <w:tc>
          <w:tcPr>
            <w:tcW w:w="3119" w:type="dxa"/>
          </w:tcPr>
          <w:p w:rsidR="00353D9E" w:rsidRDefault="009B5792">
            <w:pPr>
              <w:pStyle w:val="TableParagraph"/>
              <w:spacing w:before="7" w:line="229" w:lineRule="exact"/>
              <w:ind w:left="6" w:right="2"/>
              <w:rPr>
                <w:sz w:val="20"/>
              </w:rPr>
            </w:pPr>
            <w:r>
              <w:rPr>
                <w:spacing w:val="-2"/>
                <w:sz w:val="20"/>
              </w:rPr>
              <w:t>2,9663</w:t>
            </w:r>
          </w:p>
        </w:tc>
      </w:tr>
      <w:tr w:rsidR="00353D9E">
        <w:trPr>
          <w:trHeight w:val="254"/>
        </w:trPr>
        <w:tc>
          <w:tcPr>
            <w:tcW w:w="1558" w:type="dxa"/>
          </w:tcPr>
          <w:p w:rsidR="00353D9E" w:rsidRDefault="009B5792">
            <w:pPr>
              <w:pStyle w:val="TableParagraph"/>
              <w:spacing w:before="5" w:line="229" w:lineRule="exact"/>
              <w:ind w:left="13" w:right="6"/>
              <w:rPr>
                <w:i/>
                <w:sz w:val="20"/>
              </w:rPr>
            </w:pPr>
            <w:r>
              <w:rPr>
                <w:i/>
                <w:spacing w:val="-2"/>
                <w:sz w:val="20"/>
              </w:rPr>
              <w:t>отопление</w:t>
            </w:r>
          </w:p>
        </w:tc>
        <w:tc>
          <w:tcPr>
            <w:tcW w:w="1559" w:type="dxa"/>
          </w:tcPr>
          <w:p w:rsidR="00353D9E" w:rsidRDefault="009B5792">
            <w:pPr>
              <w:pStyle w:val="TableParagraph"/>
              <w:spacing w:before="5" w:line="229" w:lineRule="exact"/>
              <w:ind w:left="5" w:right="2"/>
              <w:rPr>
                <w:sz w:val="20"/>
              </w:rPr>
            </w:pPr>
            <w:r>
              <w:rPr>
                <w:spacing w:val="-2"/>
                <w:sz w:val="20"/>
              </w:rPr>
              <w:t>Гкал/ч</w:t>
            </w:r>
          </w:p>
        </w:tc>
        <w:tc>
          <w:tcPr>
            <w:tcW w:w="3117" w:type="dxa"/>
          </w:tcPr>
          <w:p w:rsidR="00353D9E" w:rsidRDefault="009B5792">
            <w:pPr>
              <w:pStyle w:val="TableParagraph"/>
              <w:spacing w:before="5" w:line="229" w:lineRule="exact"/>
              <w:ind w:left="4" w:right="3"/>
              <w:rPr>
                <w:sz w:val="20"/>
              </w:rPr>
            </w:pPr>
            <w:r>
              <w:rPr>
                <w:spacing w:val="-2"/>
                <w:sz w:val="20"/>
              </w:rPr>
              <w:t>2,314</w:t>
            </w:r>
          </w:p>
        </w:tc>
        <w:tc>
          <w:tcPr>
            <w:tcW w:w="3119" w:type="dxa"/>
          </w:tcPr>
          <w:p w:rsidR="00353D9E" w:rsidRDefault="009B5792">
            <w:pPr>
              <w:pStyle w:val="TableParagraph"/>
              <w:spacing w:before="5" w:line="229" w:lineRule="exact"/>
              <w:ind w:left="6" w:right="4"/>
              <w:rPr>
                <w:sz w:val="20"/>
              </w:rPr>
            </w:pPr>
            <w:r>
              <w:rPr>
                <w:spacing w:val="-2"/>
                <w:sz w:val="20"/>
              </w:rPr>
              <w:t>2,314</w:t>
            </w:r>
          </w:p>
        </w:tc>
      </w:tr>
      <w:tr w:rsidR="00353D9E">
        <w:trPr>
          <w:trHeight w:val="253"/>
        </w:trPr>
        <w:tc>
          <w:tcPr>
            <w:tcW w:w="1558" w:type="dxa"/>
          </w:tcPr>
          <w:p w:rsidR="00353D9E" w:rsidRDefault="009B5792">
            <w:pPr>
              <w:pStyle w:val="TableParagraph"/>
              <w:spacing w:before="5" w:line="229" w:lineRule="exact"/>
              <w:ind w:left="13" w:right="9"/>
              <w:rPr>
                <w:i/>
                <w:sz w:val="20"/>
              </w:rPr>
            </w:pPr>
            <w:r>
              <w:rPr>
                <w:i/>
                <w:spacing w:val="-5"/>
                <w:sz w:val="20"/>
              </w:rPr>
              <w:t>ГВС</w:t>
            </w:r>
          </w:p>
        </w:tc>
        <w:tc>
          <w:tcPr>
            <w:tcW w:w="1559" w:type="dxa"/>
          </w:tcPr>
          <w:p w:rsidR="00353D9E" w:rsidRDefault="009B5792">
            <w:pPr>
              <w:pStyle w:val="TableParagraph"/>
              <w:spacing w:before="5" w:line="229" w:lineRule="exact"/>
              <w:ind w:left="5" w:right="2"/>
              <w:rPr>
                <w:sz w:val="20"/>
              </w:rPr>
            </w:pPr>
            <w:r>
              <w:rPr>
                <w:spacing w:val="-2"/>
                <w:sz w:val="20"/>
              </w:rPr>
              <w:t>Гкал/ч</w:t>
            </w:r>
          </w:p>
        </w:tc>
        <w:tc>
          <w:tcPr>
            <w:tcW w:w="3117" w:type="dxa"/>
          </w:tcPr>
          <w:p w:rsidR="00353D9E" w:rsidRDefault="009B5792">
            <w:pPr>
              <w:pStyle w:val="TableParagraph"/>
              <w:spacing w:before="5" w:line="229" w:lineRule="exact"/>
              <w:ind w:left="4"/>
              <w:rPr>
                <w:sz w:val="20"/>
              </w:rPr>
            </w:pPr>
            <w:r>
              <w:rPr>
                <w:spacing w:val="-2"/>
                <w:sz w:val="20"/>
              </w:rPr>
              <w:t>0,6523</w:t>
            </w:r>
          </w:p>
        </w:tc>
        <w:tc>
          <w:tcPr>
            <w:tcW w:w="3119" w:type="dxa"/>
          </w:tcPr>
          <w:p w:rsidR="00353D9E" w:rsidRDefault="009B5792">
            <w:pPr>
              <w:pStyle w:val="TableParagraph"/>
              <w:spacing w:before="5" w:line="229" w:lineRule="exact"/>
              <w:ind w:left="6" w:right="2"/>
              <w:rPr>
                <w:sz w:val="20"/>
              </w:rPr>
            </w:pPr>
            <w:r>
              <w:rPr>
                <w:spacing w:val="-2"/>
                <w:sz w:val="20"/>
              </w:rPr>
              <w:t>0,6523</w:t>
            </w:r>
          </w:p>
        </w:tc>
      </w:tr>
      <w:tr w:rsidR="00353D9E">
        <w:trPr>
          <w:trHeight w:val="510"/>
        </w:trPr>
        <w:tc>
          <w:tcPr>
            <w:tcW w:w="1558" w:type="dxa"/>
          </w:tcPr>
          <w:p w:rsidR="00353D9E" w:rsidRDefault="009B5792">
            <w:pPr>
              <w:pStyle w:val="TableParagraph"/>
              <w:spacing w:before="19"/>
              <w:ind w:left="239" w:firstLine="33"/>
              <w:jc w:val="left"/>
              <w:rPr>
                <w:sz w:val="20"/>
              </w:rPr>
            </w:pPr>
            <w:r>
              <w:rPr>
                <w:spacing w:val="-2"/>
                <w:sz w:val="20"/>
              </w:rPr>
              <w:t>Бюджетные потребители</w:t>
            </w:r>
          </w:p>
        </w:tc>
        <w:tc>
          <w:tcPr>
            <w:tcW w:w="1559" w:type="dxa"/>
          </w:tcPr>
          <w:p w:rsidR="00353D9E" w:rsidRDefault="009B5792">
            <w:pPr>
              <w:pStyle w:val="TableParagraph"/>
              <w:spacing w:before="134"/>
              <w:ind w:left="5" w:right="2"/>
              <w:rPr>
                <w:sz w:val="20"/>
              </w:rPr>
            </w:pPr>
            <w:r>
              <w:rPr>
                <w:spacing w:val="-2"/>
                <w:sz w:val="20"/>
              </w:rPr>
              <w:t>Гкал/ч</w:t>
            </w:r>
          </w:p>
        </w:tc>
        <w:tc>
          <w:tcPr>
            <w:tcW w:w="3117" w:type="dxa"/>
          </w:tcPr>
          <w:p w:rsidR="00353D9E" w:rsidRDefault="009B5792">
            <w:pPr>
              <w:pStyle w:val="TableParagraph"/>
              <w:spacing w:before="134"/>
              <w:ind w:left="4"/>
              <w:rPr>
                <w:sz w:val="20"/>
              </w:rPr>
            </w:pPr>
            <w:r>
              <w:rPr>
                <w:spacing w:val="-2"/>
                <w:sz w:val="20"/>
              </w:rPr>
              <w:t>0,4567</w:t>
            </w:r>
          </w:p>
        </w:tc>
        <w:tc>
          <w:tcPr>
            <w:tcW w:w="3119" w:type="dxa"/>
          </w:tcPr>
          <w:p w:rsidR="00353D9E" w:rsidRDefault="009B5792">
            <w:pPr>
              <w:pStyle w:val="TableParagraph"/>
              <w:spacing w:before="134"/>
              <w:ind w:left="6" w:right="2"/>
              <w:rPr>
                <w:sz w:val="20"/>
              </w:rPr>
            </w:pPr>
            <w:r>
              <w:rPr>
                <w:spacing w:val="-2"/>
                <w:sz w:val="20"/>
              </w:rPr>
              <w:t>0,4567</w:t>
            </w:r>
          </w:p>
        </w:tc>
      </w:tr>
      <w:tr w:rsidR="00353D9E">
        <w:trPr>
          <w:trHeight w:val="253"/>
        </w:trPr>
        <w:tc>
          <w:tcPr>
            <w:tcW w:w="1558" w:type="dxa"/>
          </w:tcPr>
          <w:p w:rsidR="00353D9E" w:rsidRDefault="009B5792">
            <w:pPr>
              <w:pStyle w:val="TableParagraph"/>
              <w:spacing w:before="5" w:line="229" w:lineRule="exact"/>
              <w:ind w:left="13" w:right="6"/>
              <w:rPr>
                <w:i/>
                <w:sz w:val="20"/>
              </w:rPr>
            </w:pPr>
            <w:r>
              <w:rPr>
                <w:i/>
                <w:spacing w:val="-2"/>
                <w:sz w:val="20"/>
              </w:rPr>
              <w:t>отопление</w:t>
            </w:r>
          </w:p>
        </w:tc>
        <w:tc>
          <w:tcPr>
            <w:tcW w:w="1559" w:type="dxa"/>
          </w:tcPr>
          <w:p w:rsidR="00353D9E" w:rsidRDefault="009B5792">
            <w:pPr>
              <w:pStyle w:val="TableParagraph"/>
              <w:spacing w:before="5" w:line="229" w:lineRule="exact"/>
              <w:ind w:left="5" w:right="2"/>
              <w:rPr>
                <w:sz w:val="20"/>
              </w:rPr>
            </w:pPr>
            <w:r>
              <w:rPr>
                <w:spacing w:val="-2"/>
                <w:sz w:val="20"/>
              </w:rPr>
              <w:t>Гкал/ч</w:t>
            </w:r>
          </w:p>
        </w:tc>
        <w:tc>
          <w:tcPr>
            <w:tcW w:w="3117" w:type="dxa"/>
          </w:tcPr>
          <w:p w:rsidR="00353D9E" w:rsidRDefault="009B5792">
            <w:pPr>
              <w:pStyle w:val="TableParagraph"/>
              <w:spacing w:before="5" w:line="229" w:lineRule="exact"/>
              <w:ind w:left="4" w:right="3"/>
              <w:rPr>
                <w:sz w:val="20"/>
              </w:rPr>
            </w:pPr>
            <w:r>
              <w:rPr>
                <w:spacing w:val="-2"/>
                <w:sz w:val="20"/>
              </w:rPr>
              <w:t>0,429</w:t>
            </w:r>
          </w:p>
        </w:tc>
        <w:tc>
          <w:tcPr>
            <w:tcW w:w="3119" w:type="dxa"/>
          </w:tcPr>
          <w:p w:rsidR="00353D9E" w:rsidRDefault="009B5792">
            <w:pPr>
              <w:pStyle w:val="TableParagraph"/>
              <w:spacing w:before="5" w:line="229" w:lineRule="exact"/>
              <w:ind w:left="6" w:right="4"/>
              <w:rPr>
                <w:sz w:val="20"/>
              </w:rPr>
            </w:pPr>
            <w:r>
              <w:rPr>
                <w:spacing w:val="-2"/>
                <w:sz w:val="20"/>
              </w:rPr>
              <w:t>0,429</w:t>
            </w:r>
          </w:p>
        </w:tc>
      </w:tr>
      <w:tr w:rsidR="00353D9E">
        <w:trPr>
          <w:trHeight w:val="256"/>
        </w:trPr>
        <w:tc>
          <w:tcPr>
            <w:tcW w:w="1558" w:type="dxa"/>
          </w:tcPr>
          <w:p w:rsidR="00353D9E" w:rsidRDefault="009B5792">
            <w:pPr>
              <w:pStyle w:val="TableParagraph"/>
              <w:spacing w:before="7" w:line="229" w:lineRule="exact"/>
              <w:ind w:left="13" w:right="9"/>
              <w:rPr>
                <w:i/>
                <w:sz w:val="20"/>
              </w:rPr>
            </w:pPr>
            <w:r>
              <w:rPr>
                <w:i/>
                <w:spacing w:val="-5"/>
                <w:sz w:val="20"/>
              </w:rPr>
              <w:t>ГВС</w:t>
            </w:r>
          </w:p>
        </w:tc>
        <w:tc>
          <w:tcPr>
            <w:tcW w:w="1559" w:type="dxa"/>
          </w:tcPr>
          <w:p w:rsidR="00353D9E" w:rsidRDefault="009B5792">
            <w:pPr>
              <w:pStyle w:val="TableParagraph"/>
              <w:spacing w:before="7" w:line="229" w:lineRule="exact"/>
              <w:ind w:left="5" w:right="2"/>
              <w:rPr>
                <w:sz w:val="20"/>
              </w:rPr>
            </w:pPr>
            <w:r>
              <w:rPr>
                <w:spacing w:val="-2"/>
                <w:sz w:val="20"/>
              </w:rPr>
              <w:t>Гкал/ч</w:t>
            </w:r>
          </w:p>
        </w:tc>
        <w:tc>
          <w:tcPr>
            <w:tcW w:w="3117" w:type="dxa"/>
          </w:tcPr>
          <w:p w:rsidR="00353D9E" w:rsidRDefault="009B5792">
            <w:pPr>
              <w:pStyle w:val="TableParagraph"/>
              <w:spacing w:before="7" w:line="229" w:lineRule="exact"/>
              <w:ind w:left="4"/>
              <w:rPr>
                <w:sz w:val="20"/>
              </w:rPr>
            </w:pPr>
            <w:r>
              <w:rPr>
                <w:spacing w:val="-2"/>
                <w:sz w:val="20"/>
              </w:rPr>
              <w:t>0,0277</w:t>
            </w:r>
          </w:p>
        </w:tc>
        <w:tc>
          <w:tcPr>
            <w:tcW w:w="3119" w:type="dxa"/>
          </w:tcPr>
          <w:p w:rsidR="00353D9E" w:rsidRDefault="009B5792">
            <w:pPr>
              <w:pStyle w:val="TableParagraph"/>
              <w:spacing w:before="7" w:line="229" w:lineRule="exact"/>
              <w:ind w:left="6" w:right="2"/>
              <w:rPr>
                <w:sz w:val="20"/>
              </w:rPr>
            </w:pPr>
            <w:r>
              <w:rPr>
                <w:spacing w:val="-2"/>
                <w:sz w:val="20"/>
              </w:rPr>
              <w:t>0,0277</w:t>
            </w:r>
          </w:p>
        </w:tc>
      </w:tr>
      <w:tr w:rsidR="00353D9E">
        <w:trPr>
          <w:trHeight w:val="511"/>
        </w:trPr>
        <w:tc>
          <w:tcPr>
            <w:tcW w:w="1558" w:type="dxa"/>
          </w:tcPr>
          <w:p w:rsidR="00353D9E" w:rsidRDefault="009B5792">
            <w:pPr>
              <w:pStyle w:val="TableParagraph"/>
              <w:spacing w:before="17"/>
              <w:ind w:left="239" w:firstLine="218"/>
              <w:jc w:val="left"/>
              <w:rPr>
                <w:sz w:val="20"/>
              </w:rPr>
            </w:pPr>
            <w:r>
              <w:rPr>
                <w:spacing w:val="-2"/>
                <w:sz w:val="20"/>
              </w:rPr>
              <w:t>Прочие потребители</w:t>
            </w:r>
          </w:p>
        </w:tc>
        <w:tc>
          <w:tcPr>
            <w:tcW w:w="1559" w:type="dxa"/>
          </w:tcPr>
          <w:p w:rsidR="00353D9E" w:rsidRDefault="009B5792">
            <w:pPr>
              <w:pStyle w:val="TableParagraph"/>
              <w:spacing w:before="132"/>
              <w:ind w:left="5" w:right="2"/>
              <w:rPr>
                <w:sz w:val="20"/>
              </w:rPr>
            </w:pPr>
            <w:r>
              <w:rPr>
                <w:spacing w:val="-2"/>
                <w:sz w:val="20"/>
              </w:rPr>
              <w:t>Гкал/ч</w:t>
            </w:r>
          </w:p>
        </w:tc>
        <w:tc>
          <w:tcPr>
            <w:tcW w:w="3117" w:type="dxa"/>
          </w:tcPr>
          <w:p w:rsidR="00353D9E" w:rsidRDefault="009B5792">
            <w:pPr>
              <w:pStyle w:val="TableParagraph"/>
              <w:spacing w:before="132"/>
              <w:ind w:left="4" w:right="3"/>
              <w:rPr>
                <w:sz w:val="20"/>
              </w:rPr>
            </w:pPr>
            <w:r>
              <w:rPr>
                <w:spacing w:val="-2"/>
                <w:sz w:val="20"/>
              </w:rPr>
              <w:t>0,038</w:t>
            </w:r>
          </w:p>
        </w:tc>
        <w:tc>
          <w:tcPr>
            <w:tcW w:w="3119" w:type="dxa"/>
          </w:tcPr>
          <w:p w:rsidR="00353D9E" w:rsidRDefault="009B5792">
            <w:pPr>
              <w:pStyle w:val="TableParagraph"/>
              <w:spacing w:before="132"/>
              <w:ind w:left="6" w:right="4"/>
              <w:rPr>
                <w:sz w:val="20"/>
              </w:rPr>
            </w:pPr>
            <w:r>
              <w:rPr>
                <w:spacing w:val="-2"/>
                <w:sz w:val="20"/>
              </w:rPr>
              <w:t>0,038</w:t>
            </w:r>
          </w:p>
        </w:tc>
      </w:tr>
      <w:tr w:rsidR="00353D9E">
        <w:trPr>
          <w:trHeight w:val="253"/>
        </w:trPr>
        <w:tc>
          <w:tcPr>
            <w:tcW w:w="1558" w:type="dxa"/>
          </w:tcPr>
          <w:p w:rsidR="00353D9E" w:rsidRDefault="009B5792">
            <w:pPr>
              <w:pStyle w:val="TableParagraph"/>
              <w:spacing w:before="5" w:line="229" w:lineRule="exact"/>
              <w:ind w:left="13" w:right="6"/>
              <w:rPr>
                <w:i/>
                <w:sz w:val="20"/>
              </w:rPr>
            </w:pPr>
            <w:r>
              <w:rPr>
                <w:i/>
                <w:spacing w:val="-2"/>
                <w:sz w:val="20"/>
              </w:rPr>
              <w:t>отопление</w:t>
            </w:r>
          </w:p>
        </w:tc>
        <w:tc>
          <w:tcPr>
            <w:tcW w:w="1559" w:type="dxa"/>
          </w:tcPr>
          <w:p w:rsidR="00353D9E" w:rsidRDefault="009B5792">
            <w:pPr>
              <w:pStyle w:val="TableParagraph"/>
              <w:spacing w:before="5" w:line="229" w:lineRule="exact"/>
              <w:ind w:left="5" w:right="2"/>
              <w:rPr>
                <w:sz w:val="20"/>
              </w:rPr>
            </w:pPr>
            <w:r>
              <w:rPr>
                <w:spacing w:val="-2"/>
                <w:sz w:val="20"/>
              </w:rPr>
              <w:t>Гкал/ч</w:t>
            </w:r>
          </w:p>
        </w:tc>
        <w:tc>
          <w:tcPr>
            <w:tcW w:w="3117" w:type="dxa"/>
          </w:tcPr>
          <w:p w:rsidR="00353D9E" w:rsidRDefault="009B5792">
            <w:pPr>
              <w:pStyle w:val="TableParagraph"/>
              <w:spacing w:before="5" w:line="229" w:lineRule="exact"/>
              <w:ind w:left="4" w:right="3"/>
              <w:rPr>
                <w:sz w:val="20"/>
              </w:rPr>
            </w:pPr>
            <w:r>
              <w:rPr>
                <w:spacing w:val="-2"/>
                <w:sz w:val="20"/>
              </w:rPr>
              <w:t>0,038</w:t>
            </w:r>
          </w:p>
        </w:tc>
        <w:tc>
          <w:tcPr>
            <w:tcW w:w="3119" w:type="dxa"/>
          </w:tcPr>
          <w:p w:rsidR="00353D9E" w:rsidRDefault="009B5792">
            <w:pPr>
              <w:pStyle w:val="TableParagraph"/>
              <w:spacing w:before="5" w:line="229" w:lineRule="exact"/>
              <w:ind w:left="6" w:right="4"/>
              <w:rPr>
                <w:sz w:val="20"/>
              </w:rPr>
            </w:pPr>
            <w:r>
              <w:rPr>
                <w:spacing w:val="-2"/>
                <w:sz w:val="20"/>
              </w:rPr>
              <w:t>0,038</w:t>
            </w:r>
          </w:p>
        </w:tc>
      </w:tr>
      <w:tr w:rsidR="00353D9E">
        <w:trPr>
          <w:trHeight w:val="254"/>
        </w:trPr>
        <w:tc>
          <w:tcPr>
            <w:tcW w:w="1558" w:type="dxa"/>
          </w:tcPr>
          <w:p w:rsidR="00353D9E" w:rsidRDefault="009B5792">
            <w:pPr>
              <w:pStyle w:val="TableParagraph"/>
              <w:spacing w:before="5" w:line="229" w:lineRule="exact"/>
              <w:ind w:left="13" w:right="9"/>
              <w:rPr>
                <w:i/>
                <w:sz w:val="20"/>
              </w:rPr>
            </w:pPr>
            <w:r>
              <w:rPr>
                <w:i/>
                <w:spacing w:val="-5"/>
                <w:sz w:val="20"/>
              </w:rPr>
              <w:t>ГВС</w:t>
            </w:r>
          </w:p>
        </w:tc>
        <w:tc>
          <w:tcPr>
            <w:tcW w:w="1559" w:type="dxa"/>
          </w:tcPr>
          <w:p w:rsidR="00353D9E" w:rsidRDefault="009B5792">
            <w:pPr>
              <w:pStyle w:val="TableParagraph"/>
              <w:spacing w:before="5" w:line="229" w:lineRule="exact"/>
              <w:ind w:left="5" w:right="2"/>
              <w:rPr>
                <w:sz w:val="20"/>
              </w:rPr>
            </w:pPr>
            <w:r>
              <w:rPr>
                <w:spacing w:val="-2"/>
                <w:sz w:val="20"/>
              </w:rPr>
              <w:t>Гкал/ч</w:t>
            </w:r>
          </w:p>
        </w:tc>
        <w:tc>
          <w:tcPr>
            <w:tcW w:w="3117" w:type="dxa"/>
          </w:tcPr>
          <w:p w:rsidR="00353D9E" w:rsidRDefault="009B5792">
            <w:pPr>
              <w:pStyle w:val="TableParagraph"/>
              <w:spacing w:before="5" w:line="229" w:lineRule="exact"/>
              <w:ind w:left="4" w:right="4"/>
              <w:rPr>
                <w:sz w:val="20"/>
              </w:rPr>
            </w:pPr>
            <w:r>
              <w:rPr>
                <w:spacing w:val="-10"/>
                <w:sz w:val="20"/>
              </w:rPr>
              <w:t>0</w:t>
            </w:r>
          </w:p>
        </w:tc>
        <w:tc>
          <w:tcPr>
            <w:tcW w:w="3119" w:type="dxa"/>
          </w:tcPr>
          <w:p w:rsidR="00353D9E" w:rsidRDefault="009B5792">
            <w:pPr>
              <w:pStyle w:val="TableParagraph"/>
              <w:spacing w:before="5" w:line="229" w:lineRule="exact"/>
              <w:ind w:left="6" w:right="6"/>
              <w:rPr>
                <w:sz w:val="20"/>
              </w:rPr>
            </w:pPr>
            <w:r>
              <w:rPr>
                <w:spacing w:val="-10"/>
                <w:sz w:val="20"/>
              </w:rPr>
              <w:t>0</w:t>
            </w:r>
          </w:p>
        </w:tc>
      </w:tr>
      <w:tr w:rsidR="00353D9E">
        <w:trPr>
          <w:trHeight w:val="256"/>
        </w:trPr>
        <w:tc>
          <w:tcPr>
            <w:tcW w:w="1558" w:type="dxa"/>
          </w:tcPr>
          <w:p w:rsidR="00353D9E" w:rsidRDefault="009B5792">
            <w:pPr>
              <w:pStyle w:val="TableParagraph"/>
              <w:spacing w:before="12" w:line="224" w:lineRule="exact"/>
              <w:ind w:left="13" w:right="4"/>
              <w:rPr>
                <w:b/>
                <w:sz w:val="20"/>
              </w:rPr>
            </w:pPr>
            <w:r>
              <w:rPr>
                <w:b/>
                <w:spacing w:val="-4"/>
                <w:sz w:val="20"/>
              </w:rPr>
              <w:t>Итого</w:t>
            </w:r>
          </w:p>
        </w:tc>
        <w:tc>
          <w:tcPr>
            <w:tcW w:w="1559" w:type="dxa"/>
          </w:tcPr>
          <w:p w:rsidR="00353D9E" w:rsidRDefault="009B5792">
            <w:pPr>
              <w:pStyle w:val="TableParagraph"/>
              <w:spacing w:before="12" w:line="224" w:lineRule="exact"/>
              <w:ind w:left="5"/>
              <w:rPr>
                <w:b/>
                <w:sz w:val="20"/>
              </w:rPr>
            </w:pPr>
            <w:r>
              <w:rPr>
                <w:b/>
                <w:spacing w:val="-2"/>
                <w:sz w:val="20"/>
              </w:rPr>
              <w:t>Гкал/ч</w:t>
            </w:r>
          </w:p>
        </w:tc>
        <w:tc>
          <w:tcPr>
            <w:tcW w:w="3117" w:type="dxa"/>
          </w:tcPr>
          <w:p w:rsidR="00353D9E" w:rsidRDefault="009B5792">
            <w:pPr>
              <w:pStyle w:val="TableParagraph"/>
              <w:spacing w:before="12" w:line="224" w:lineRule="exact"/>
              <w:ind w:left="4" w:right="3"/>
              <w:rPr>
                <w:b/>
                <w:sz w:val="20"/>
              </w:rPr>
            </w:pPr>
            <w:r>
              <w:rPr>
                <w:b/>
                <w:spacing w:val="-2"/>
                <w:sz w:val="20"/>
              </w:rPr>
              <w:t>3,461</w:t>
            </w:r>
          </w:p>
        </w:tc>
        <w:tc>
          <w:tcPr>
            <w:tcW w:w="3119" w:type="dxa"/>
          </w:tcPr>
          <w:p w:rsidR="00353D9E" w:rsidRDefault="009B5792">
            <w:pPr>
              <w:pStyle w:val="TableParagraph"/>
              <w:spacing w:before="12" w:line="224" w:lineRule="exact"/>
              <w:ind w:left="6" w:right="4"/>
              <w:rPr>
                <w:b/>
                <w:sz w:val="20"/>
              </w:rPr>
            </w:pPr>
            <w:r>
              <w:rPr>
                <w:b/>
                <w:spacing w:val="-2"/>
                <w:sz w:val="20"/>
              </w:rPr>
              <w:t>3,461</w:t>
            </w:r>
          </w:p>
        </w:tc>
      </w:tr>
      <w:tr w:rsidR="00353D9E">
        <w:trPr>
          <w:trHeight w:val="254"/>
        </w:trPr>
        <w:tc>
          <w:tcPr>
            <w:tcW w:w="1558" w:type="dxa"/>
          </w:tcPr>
          <w:p w:rsidR="00353D9E" w:rsidRDefault="009B5792">
            <w:pPr>
              <w:pStyle w:val="TableParagraph"/>
              <w:spacing w:before="5" w:line="229" w:lineRule="exact"/>
              <w:ind w:left="13" w:right="6"/>
              <w:rPr>
                <w:i/>
                <w:sz w:val="20"/>
              </w:rPr>
            </w:pPr>
            <w:r>
              <w:rPr>
                <w:i/>
                <w:spacing w:val="-2"/>
                <w:sz w:val="20"/>
              </w:rPr>
              <w:t>отопление</w:t>
            </w:r>
          </w:p>
        </w:tc>
        <w:tc>
          <w:tcPr>
            <w:tcW w:w="1559" w:type="dxa"/>
          </w:tcPr>
          <w:p w:rsidR="00353D9E" w:rsidRDefault="009B5792">
            <w:pPr>
              <w:pStyle w:val="TableParagraph"/>
              <w:spacing w:before="5" w:line="229" w:lineRule="exact"/>
              <w:ind w:left="5" w:right="2"/>
              <w:rPr>
                <w:sz w:val="20"/>
              </w:rPr>
            </w:pPr>
            <w:r>
              <w:rPr>
                <w:spacing w:val="-2"/>
                <w:sz w:val="20"/>
              </w:rPr>
              <w:t>Гкал/ч</w:t>
            </w:r>
          </w:p>
        </w:tc>
        <w:tc>
          <w:tcPr>
            <w:tcW w:w="3117" w:type="dxa"/>
          </w:tcPr>
          <w:p w:rsidR="00353D9E" w:rsidRDefault="009B5792">
            <w:pPr>
              <w:pStyle w:val="TableParagraph"/>
              <w:spacing w:before="5" w:line="229" w:lineRule="exact"/>
              <w:ind w:left="4" w:right="3"/>
              <w:rPr>
                <w:sz w:val="20"/>
              </w:rPr>
            </w:pPr>
            <w:r>
              <w:rPr>
                <w:spacing w:val="-2"/>
                <w:sz w:val="20"/>
              </w:rPr>
              <w:t>2,781</w:t>
            </w:r>
          </w:p>
        </w:tc>
        <w:tc>
          <w:tcPr>
            <w:tcW w:w="3119" w:type="dxa"/>
          </w:tcPr>
          <w:p w:rsidR="00353D9E" w:rsidRDefault="009B5792">
            <w:pPr>
              <w:pStyle w:val="TableParagraph"/>
              <w:spacing w:before="5" w:line="229" w:lineRule="exact"/>
              <w:ind w:left="6" w:right="4"/>
              <w:rPr>
                <w:sz w:val="20"/>
              </w:rPr>
            </w:pPr>
            <w:r>
              <w:rPr>
                <w:spacing w:val="-2"/>
                <w:sz w:val="20"/>
              </w:rPr>
              <w:t>2,781</w:t>
            </w:r>
          </w:p>
        </w:tc>
      </w:tr>
      <w:tr w:rsidR="00353D9E">
        <w:trPr>
          <w:trHeight w:val="256"/>
        </w:trPr>
        <w:tc>
          <w:tcPr>
            <w:tcW w:w="1558" w:type="dxa"/>
          </w:tcPr>
          <w:p w:rsidR="00353D9E" w:rsidRDefault="009B5792">
            <w:pPr>
              <w:pStyle w:val="TableParagraph"/>
              <w:spacing w:before="7" w:line="229" w:lineRule="exact"/>
              <w:ind w:left="13" w:right="9"/>
              <w:rPr>
                <w:i/>
                <w:sz w:val="20"/>
              </w:rPr>
            </w:pPr>
            <w:r>
              <w:rPr>
                <w:i/>
                <w:spacing w:val="-5"/>
                <w:sz w:val="20"/>
              </w:rPr>
              <w:t>ГВС</w:t>
            </w:r>
          </w:p>
        </w:tc>
        <w:tc>
          <w:tcPr>
            <w:tcW w:w="1559" w:type="dxa"/>
          </w:tcPr>
          <w:p w:rsidR="00353D9E" w:rsidRDefault="009B5792">
            <w:pPr>
              <w:pStyle w:val="TableParagraph"/>
              <w:spacing w:before="7" w:line="229" w:lineRule="exact"/>
              <w:ind w:left="5" w:right="2"/>
              <w:rPr>
                <w:sz w:val="20"/>
              </w:rPr>
            </w:pPr>
            <w:r>
              <w:rPr>
                <w:spacing w:val="-2"/>
                <w:sz w:val="20"/>
              </w:rPr>
              <w:t>Гкал/ч</w:t>
            </w:r>
          </w:p>
        </w:tc>
        <w:tc>
          <w:tcPr>
            <w:tcW w:w="3117" w:type="dxa"/>
          </w:tcPr>
          <w:p w:rsidR="00353D9E" w:rsidRDefault="009B5792">
            <w:pPr>
              <w:pStyle w:val="TableParagraph"/>
              <w:spacing w:before="7" w:line="229" w:lineRule="exact"/>
              <w:ind w:left="4" w:right="3"/>
              <w:rPr>
                <w:sz w:val="20"/>
              </w:rPr>
            </w:pPr>
            <w:r>
              <w:rPr>
                <w:spacing w:val="-4"/>
                <w:sz w:val="20"/>
              </w:rPr>
              <w:t>0,68</w:t>
            </w:r>
          </w:p>
        </w:tc>
        <w:tc>
          <w:tcPr>
            <w:tcW w:w="3119" w:type="dxa"/>
          </w:tcPr>
          <w:p w:rsidR="00353D9E" w:rsidRDefault="009B5792">
            <w:pPr>
              <w:pStyle w:val="TableParagraph"/>
              <w:spacing w:before="7" w:line="229" w:lineRule="exact"/>
              <w:ind w:left="6" w:right="4"/>
              <w:rPr>
                <w:sz w:val="20"/>
              </w:rPr>
            </w:pPr>
            <w:r>
              <w:rPr>
                <w:spacing w:val="-4"/>
                <w:sz w:val="20"/>
              </w:rPr>
              <w:t>0,68</w:t>
            </w:r>
          </w:p>
        </w:tc>
      </w:tr>
    </w:tbl>
    <w:p w:rsidR="00353D9E" w:rsidRDefault="009B5792">
      <w:pPr>
        <w:pStyle w:val="1"/>
        <w:numPr>
          <w:ilvl w:val="1"/>
          <w:numId w:val="39"/>
        </w:numPr>
        <w:tabs>
          <w:tab w:val="left" w:pos="1986"/>
        </w:tabs>
        <w:spacing w:before="126"/>
        <w:ind w:hanging="991"/>
        <w:jc w:val="left"/>
      </w:pPr>
      <w:bookmarkStart w:id="65" w:name="_bookmark65"/>
      <w:bookmarkEnd w:id="65"/>
      <w:r>
        <w:t>Балансытепловоймощностиитепловой</w:t>
      </w:r>
      <w:r>
        <w:rPr>
          <w:spacing w:val="-2"/>
        </w:rPr>
        <w:t>нагрузки</w:t>
      </w:r>
    </w:p>
    <w:p w:rsidR="00353D9E" w:rsidRDefault="00353D9E">
      <w:pPr>
        <w:pStyle w:val="a3"/>
        <w:spacing w:before="60"/>
        <w:ind w:left="0" w:firstLine="0"/>
        <w:jc w:val="left"/>
        <w:rPr>
          <w:b/>
        </w:rPr>
      </w:pPr>
    </w:p>
    <w:p w:rsidR="00353D9E" w:rsidRDefault="009B5792">
      <w:pPr>
        <w:pStyle w:val="1"/>
        <w:numPr>
          <w:ilvl w:val="2"/>
          <w:numId w:val="39"/>
        </w:numPr>
        <w:tabs>
          <w:tab w:val="left" w:pos="1985"/>
        </w:tabs>
        <w:spacing w:before="0"/>
        <w:ind w:left="284" w:right="142" w:firstLine="710"/>
      </w:pPr>
      <w:bookmarkStart w:id="66" w:name="_bookmark66"/>
      <w:bookmarkEnd w:id="66"/>
      <w: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rsidR="00353D9E" w:rsidRDefault="009B5792">
      <w:pPr>
        <w:pStyle w:val="a3"/>
        <w:spacing w:before="235" w:line="360" w:lineRule="auto"/>
        <w:ind w:left="143" w:right="146"/>
      </w:pPr>
      <w:r>
        <w:t xml:space="preserve">Постановление Правительства РФ от 22.02.2012 г. №154 «О требованиях к схемамтеплоснабжения,порядкуихразработкии утверждения»вводитследующие </w:t>
      </w:r>
      <w:r>
        <w:rPr>
          <w:spacing w:val="-2"/>
        </w:rPr>
        <w:t>понятия:</w:t>
      </w:r>
    </w:p>
    <w:p w:rsidR="00353D9E" w:rsidRDefault="009B5792">
      <w:pPr>
        <w:pStyle w:val="a5"/>
        <w:numPr>
          <w:ilvl w:val="0"/>
          <w:numId w:val="32"/>
        </w:numPr>
        <w:tabs>
          <w:tab w:val="left" w:pos="1422"/>
        </w:tabs>
        <w:spacing w:before="119" w:line="360" w:lineRule="auto"/>
        <w:ind w:right="142" w:firstLine="851"/>
        <w:jc w:val="both"/>
        <w:rPr>
          <w:sz w:val="26"/>
        </w:rPr>
      </w:pPr>
      <w:r>
        <w:rPr>
          <w:sz w:val="26"/>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53D9E" w:rsidRDefault="009B5792">
      <w:pPr>
        <w:pStyle w:val="a5"/>
        <w:numPr>
          <w:ilvl w:val="0"/>
          <w:numId w:val="32"/>
        </w:numPr>
        <w:tabs>
          <w:tab w:val="left" w:pos="1259"/>
        </w:tabs>
        <w:spacing w:before="121" w:line="360" w:lineRule="auto"/>
        <w:ind w:right="141" w:firstLine="851"/>
        <w:jc w:val="both"/>
        <w:rPr>
          <w:sz w:val="26"/>
        </w:rPr>
      </w:pPr>
      <w:r>
        <w:rPr>
          <w:sz w:val="26"/>
        </w:rPr>
        <w:t>Располагаемаямощностьисточникатепловойэнергии—величина,равная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353D9E" w:rsidRDefault="009B5792">
      <w:pPr>
        <w:pStyle w:val="a5"/>
        <w:numPr>
          <w:ilvl w:val="0"/>
          <w:numId w:val="32"/>
        </w:numPr>
        <w:tabs>
          <w:tab w:val="left" w:pos="1376"/>
        </w:tabs>
        <w:spacing w:before="5" w:line="448" w:lineRule="exact"/>
        <w:ind w:right="142" w:firstLine="851"/>
        <w:jc w:val="both"/>
        <w:rPr>
          <w:sz w:val="26"/>
        </w:rPr>
      </w:pPr>
      <w:r>
        <w:rPr>
          <w:sz w:val="26"/>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353D9E" w:rsidRDefault="00353D9E">
      <w:pPr>
        <w:pStyle w:val="a5"/>
        <w:spacing w:line="448" w:lineRule="exact"/>
        <w:jc w:val="both"/>
        <w:rPr>
          <w:sz w:val="26"/>
        </w:rPr>
        <w:sectPr w:rsidR="00353D9E">
          <w:pgSz w:w="11920" w:h="16850"/>
          <w:pgMar w:top="1060" w:right="708" w:bottom="800" w:left="1559" w:header="0" w:footer="610" w:gutter="0"/>
          <w:cols w:space="720"/>
        </w:sectPr>
      </w:pPr>
    </w:p>
    <w:p w:rsidR="00353D9E" w:rsidRDefault="009B5792">
      <w:pPr>
        <w:pStyle w:val="a3"/>
        <w:spacing w:before="64" w:line="360" w:lineRule="auto"/>
        <w:ind w:left="143" w:right="139"/>
      </w:pPr>
      <w:r>
        <w:lastRenderedPageBreak/>
        <w:t xml:space="preserve">В ходе проведения работ по сбору и анализу исходных данных для актуализации Схемы теплоснабжения Копорского сельского поселения были сформированы балансы установленной, располагаемой тепловой мощности, тепловоймощностинетто,потерьтепловоймощностивтепловыхсетяхирасчетной тепловой нагрузки по каждомуисточнику тепловой энергии. Указанные балансы, с разделением по расчетным элементам территориального деления Копорского сельского поселения, представлены в таблице </w:t>
      </w:r>
      <w:hyperlink w:anchor="_bookmark67" w:history="1">
        <w:r>
          <w:t>14</w:t>
        </w:r>
      </w:hyperlink>
      <w:r>
        <w:t>.</w:t>
      </w:r>
    </w:p>
    <w:p w:rsidR="00353D9E" w:rsidRDefault="009B5792">
      <w:pPr>
        <w:spacing w:before="127" w:line="242" w:lineRule="auto"/>
        <w:ind w:left="143" w:right="146"/>
        <w:jc w:val="both"/>
        <w:rPr>
          <w:b/>
          <w:sz w:val="24"/>
        </w:rPr>
      </w:pPr>
      <w:r>
        <w:rPr>
          <w:b/>
          <w:sz w:val="24"/>
        </w:rPr>
        <w:t xml:space="preserve">Таблица </w:t>
      </w:r>
      <w:bookmarkStart w:id="67" w:name="_bookmark67"/>
      <w:bookmarkEnd w:id="67"/>
      <w:r>
        <w:rPr>
          <w:b/>
          <w:sz w:val="24"/>
        </w:rPr>
        <w:t>14. Балансы тепловой мощности по источникам тепловой энергии Копорского сельского поселения на 2020 год</w:t>
      </w:r>
    </w:p>
    <w:p w:rsidR="00353D9E" w:rsidRDefault="00353D9E">
      <w:pPr>
        <w:pStyle w:val="a3"/>
        <w:spacing w:before="2"/>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1418"/>
        <w:gridCol w:w="3399"/>
      </w:tblGrid>
      <w:tr w:rsidR="00353D9E">
        <w:trPr>
          <w:trHeight w:val="282"/>
        </w:trPr>
        <w:tc>
          <w:tcPr>
            <w:tcW w:w="4532" w:type="dxa"/>
            <w:vMerge w:val="restart"/>
          </w:tcPr>
          <w:p w:rsidR="00353D9E" w:rsidRDefault="009B5792">
            <w:pPr>
              <w:pStyle w:val="TableParagraph"/>
              <w:spacing w:before="170"/>
              <w:ind w:left="1012"/>
              <w:jc w:val="left"/>
              <w:rPr>
                <w:b/>
                <w:sz w:val="20"/>
              </w:rPr>
            </w:pPr>
            <w:r>
              <w:rPr>
                <w:b/>
                <w:spacing w:val="-2"/>
                <w:sz w:val="20"/>
              </w:rPr>
              <w:t>Наименованиепоказателей</w:t>
            </w:r>
          </w:p>
        </w:tc>
        <w:tc>
          <w:tcPr>
            <w:tcW w:w="1418" w:type="dxa"/>
            <w:vMerge w:val="restart"/>
          </w:tcPr>
          <w:p w:rsidR="00353D9E" w:rsidRDefault="009B5792">
            <w:pPr>
              <w:pStyle w:val="TableParagraph"/>
              <w:spacing w:before="55"/>
              <w:ind w:left="227" w:right="219" w:firstLine="338"/>
              <w:jc w:val="left"/>
              <w:rPr>
                <w:b/>
                <w:sz w:val="20"/>
              </w:rPr>
            </w:pPr>
            <w:r>
              <w:rPr>
                <w:b/>
                <w:spacing w:val="-4"/>
                <w:sz w:val="20"/>
              </w:rPr>
              <w:t xml:space="preserve">Ед. </w:t>
            </w:r>
            <w:r>
              <w:rPr>
                <w:b/>
                <w:spacing w:val="-2"/>
                <w:sz w:val="20"/>
              </w:rPr>
              <w:t>измерения</w:t>
            </w:r>
          </w:p>
        </w:tc>
        <w:tc>
          <w:tcPr>
            <w:tcW w:w="3399" w:type="dxa"/>
          </w:tcPr>
          <w:p w:rsidR="00353D9E" w:rsidRDefault="009B5792">
            <w:pPr>
              <w:pStyle w:val="TableParagraph"/>
              <w:spacing w:before="24"/>
              <w:ind w:left="12" w:right="3"/>
              <w:rPr>
                <w:b/>
                <w:sz w:val="20"/>
              </w:rPr>
            </w:pPr>
            <w:r>
              <w:rPr>
                <w:b/>
                <w:sz w:val="20"/>
              </w:rPr>
              <w:t>Копорское</w:t>
            </w:r>
            <w:r>
              <w:rPr>
                <w:b/>
                <w:spacing w:val="-5"/>
                <w:sz w:val="20"/>
              </w:rPr>
              <w:t>СП</w:t>
            </w:r>
          </w:p>
        </w:tc>
      </w:tr>
      <w:tr w:rsidR="00353D9E">
        <w:trPr>
          <w:trHeight w:val="282"/>
        </w:trPr>
        <w:tc>
          <w:tcPr>
            <w:tcW w:w="4532" w:type="dxa"/>
            <w:vMerge/>
            <w:tcBorders>
              <w:top w:val="nil"/>
            </w:tcBorders>
          </w:tcPr>
          <w:p w:rsidR="00353D9E" w:rsidRDefault="00353D9E">
            <w:pPr>
              <w:rPr>
                <w:sz w:val="2"/>
                <w:szCs w:val="2"/>
              </w:rPr>
            </w:pPr>
          </w:p>
        </w:tc>
        <w:tc>
          <w:tcPr>
            <w:tcW w:w="1418" w:type="dxa"/>
            <w:vMerge/>
            <w:tcBorders>
              <w:top w:val="nil"/>
            </w:tcBorders>
          </w:tcPr>
          <w:p w:rsidR="00353D9E" w:rsidRDefault="00353D9E">
            <w:pPr>
              <w:rPr>
                <w:sz w:val="2"/>
                <w:szCs w:val="2"/>
              </w:rPr>
            </w:pPr>
          </w:p>
        </w:tc>
        <w:tc>
          <w:tcPr>
            <w:tcW w:w="3399" w:type="dxa"/>
          </w:tcPr>
          <w:p w:rsidR="00353D9E" w:rsidRDefault="009B5792">
            <w:pPr>
              <w:pStyle w:val="TableParagraph"/>
              <w:spacing w:before="24"/>
              <w:ind w:left="12"/>
              <w:rPr>
                <w:b/>
                <w:sz w:val="20"/>
              </w:rPr>
            </w:pPr>
            <w:r>
              <w:rPr>
                <w:b/>
                <w:spacing w:val="-2"/>
                <w:sz w:val="20"/>
              </w:rPr>
              <w:t>Котельная</w:t>
            </w:r>
          </w:p>
        </w:tc>
      </w:tr>
      <w:tr w:rsidR="00353D9E">
        <w:trPr>
          <w:trHeight w:val="282"/>
        </w:trPr>
        <w:tc>
          <w:tcPr>
            <w:tcW w:w="4532" w:type="dxa"/>
          </w:tcPr>
          <w:p w:rsidR="00353D9E" w:rsidRDefault="009B5792">
            <w:pPr>
              <w:pStyle w:val="TableParagraph"/>
              <w:spacing w:before="19"/>
              <w:ind w:left="11" w:right="9"/>
              <w:rPr>
                <w:sz w:val="20"/>
              </w:rPr>
            </w:pPr>
            <w:r>
              <w:rPr>
                <w:spacing w:val="-2"/>
                <w:sz w:val="20"/>
              </w:rPr>
              <w:t>Установленная</w:t>
            </w:r>
            <w:r w:rsidR="00273FCE">
              <w:rPr>
                <w:spacing w:val="-2"/>
                <w:sz w:val="20"/>
              </w:rPr>
              <w:t xml:space="preserve"> </w:t>
            </w:r>
            <w:r>
              <w:rPr>
                <w:spacing w:val="-2"/>
                <w:sz w:val="20"/>
              </w:rPr>
              <w:t>мощность</w:t>
            </w:r>
          </w:p>
        </w:tc>
        <w:tc>
          <w:tcPr>
            <w:tcW w:w="1418" w:type="dxa"/>
          </w:tcPr>
          <w:p w:rsidR="00353D9E" w:rsidRDefault="009B5792">
            <w:pPr>
              <w:pStyle w:val="TableParagraph"/>
              <w:spacing w:before="19"/>
              <w:ind w:left="8" w:right="3"/>
              <w:rPr>
                <w:sz w:val="20"/>
              </w:rPr>
            </w:pPr>
            <w:r>
              <w:rPr>
                <w:spacing w:val="-2"/>
                <w:sz w:val="20"/>
              </w:rPr>
              <w:t>Гкал/ч</w:t>
            </w:r>
          </w:p>
        </w:tc>
        <w:tc>
          <w:tcPr>
            <w:tcW w:w="3399" w:type="dxa"/>
          </w:tcPr>
          <w:p w:rsidR="00353D9E" w:rsidRDefault="009B5792">
            <w:pPr>
              <w:pStyle w:val="TableParagraph"/>
              <w:spacing w:before="19"/>
              <w:ind w:left="12"/>
              <w:rPr>
                <w:sz w:val="20"/>
              </w:rPr>
            </w:pPr>
            <w:r>
              <w:rPr>
                <w:spacing w:val="-5"/>
                <w:sz w:val="20"/>
              </w:rPr>
              <w:t>6,8</w:t>
            </w:r>
          </w:p>
        </w:tc>
      </w:tr>
      <w:tr w:rsidR="00353D9E">
        <w:trPr>
          <w:trHeight w:val="282"/>
        </w:trPr>
        <w:tc>
          <w:tcPr>
            <w:tcW w:w="4532" w:type="dxa"/>
          </w:tcPr>
          <w:p w:rsidR="00353D9E" w:rsidRDefault="009B5792">
            <w:pPr>
              <w:pStyle w:val="TableParagraph"/>
              <w:spacing w:before="19"/>
              <w:ind w:left="11" w:right="10"/>
              <w:rPr>
                <w:sz w:val="20"/>
              </w:rPr>
            </w:pPr>
            <w:r>
              <w:rPr>
                <w:spacing w:val="-2"/>
                <w:sz w:val="20"/>
              </w:rPr>
              <w:t>Располагаемая</w:t>
            </w:r>
            <w:r w:rsidR="00273FCE">
              <w:rPr>
                <w:spacing w:val="-2"/>
                <w:sz w:val="20"/>
              </w:rPr>
              <w:t xml:space="preserve"> </w:t>
            </w:r>
            <w:r>
              <w:rPr>
                <w:spacing w:val="-2"/>
                <w:sz w:val="20"/>
              </w:rPr>
              <w:t>мощность</w:t>
            </w:r>
          </w:p>
        </w:tc>
        <w:tc>
          <w:tcPr>
            <w:tcW w:w="1418" w:type="dxa"/>
          </w:tcPr>
          <w:p w:rsidR="00353D9E" w:rsidRDefault="009B5792">
            <w:pPr>
              <w:pStyle w:val="TableParagraph"/>
              <w:spacing w:before="19"/>
              <w:ind w:left="8" w:right="3"/>
              <w:rPr>
                <w:sz w:val="20"/>
              </w:rPr>
            </w:pPr>
            <w:r>
              <w:rPr>
                <w:spacing w:val="-2"/>
                <w:sz w:val="20"/>
              </w:rPr>
              <w:t>Гкал/ч</w:t>
            </w:r>
          </w:p>
        </w:tc>
        <w:tc>
          <w:tcPr>
            <w:tcW w:w="3399" w:type="dxa"/>
          </w:tcPr>
          <w:p w:rsidR="00353D9E" w:rsidRDefault="009B5792">
            <w:pPr>
              <w:pStyle w:val="TableParagraph"/>
              <w:spacing w:before="19"/>
              <w:ind w:left="12"/>
              <w:rPr>
                <w:sz w:val="20"/>
              </w:rPr>
            </w:pPr>
            <w:r>
              <w:rPr>
                <w:spacing w:val="-5"/>
                <w:sz w:val="20"/>
              </w:rPr>
              <w:t>6,8</w:t>
            </w:r>
          </w:p>
        </w:tc>
      </w:tr>
      <w:tr w:rsidR="00353D9E">
        <w:trPr>
          <w:trHeight w:val="282"/>
        </w:trPr>
        <w:tc>
          <w:tcPr>
            <w:tcW w:w="4532" w:type="dxa"/>
            <w:vMerge w:val="restart"/>
          </w:tcPr>
          <w:p w:rsidR="00353D9E" w:rsidRDefault="009B5792">
            <w:pPr>
              <w:pStyle w:val="TableParagraph"/>
              <w:spacing w:before="166"/>
              <w:ind w:left="1382"/>
              <w:jc w:val="left"/>
              <w:rPr>
                <w:sz w:val="20"/>
              </w:rPr>
            </w:pPr>
            <w:r>
              <w:rPr>
                <w:sz w:val="20"/>
              </w:rPr>
              <w:t>Собственные</w:t>
            </w:r>
            <w:r w:rsidR="00273FCE">
              <w:rPr>
                <w:sz w:val="20"/>
              </w:rPr>
              <w:t xml:space="preserve"> </w:t>
            </w:r>
            <w:r>
              <w:rPr>
                <w:spacing w:val="-2"/>
                <w:sz w:val="20"/>
              </w:rPr>
              <w:t>нужды</w:t>
            </w:r>
          </w:p>
        </w:tc>
        <w:tc>
          <w:tcPr>
            <w:tcW w:w="1418" w:type="dxa"/>
          </w:tcPr>
          <w:p w:rsidR="00353D9E" w:rsidRDefault="009B5792">
            <w:pPr>
              <w:pStyle w:val="TableParagraph"/>
              <w:spacing w:before="19"/>
              <w:ind w:left="8" w:right="3"/>
              <w:rPr>
                <w:sz w:val="20"/>
              </w:rPr>
            </w:pPr>
            <w:r>
              <w:rPr>
                <w:spacing w:val="-10"/>
                <w:sz w:val="20"/>
              </w:rPr>
              <w:t>%</w:t>
            </w:r>
          </w:p>
        </w:tc>
        <w:tc>
          <w:tcPr>
            <w:tcW w:w="3399" w:type="dxa"/>
          </w:tcPr>
          <w:p w:rsidR="00353D9E" w:rsidRDefault="009B5792">
            <w:pPr>
              <w:pStyle w:val="TableParagraph"/>
              <w:spacing w:before="19"/>
              <w:ind w:left="12" w:right="1"/>
              <w:rPr>
                <w:sz w:val="20"/>
              </w:rPr>
            </w:pPr>
            <w:r>
              <w:rPr>
                <w:spacing w:val="-4"/>
                <w:sz w:val="20"/>
              </w:rPr>
              <w:t>1,11</w:t>
            </w:r>
          </w:p>
        </w:tc>
      </w:tr>
      <w:tr w:rsidR="00353D9E">
        <w:trPr>
          <w:trHeight w:val="282"/>
        </w:trPr>
        <w:tc>
          <w:tcPr>
            <w:tcW w:w="4532" w:type="dxa"/>
            <w:vMerge/>
            <w:tcBorders>
              <w:top w:val="nil"/>
            </w:tcBorders>
          </w:tcPr>
          <w:p w:rsidR="00353D9E" w:rsidRDefault="00353D9E">
            <w:pPr>
              <w:rPr>
                <w:sz w:val="2"/>
                <w:szCs w:val="2"/>
              </w:rPr>
            </w:pPr>
          </w:p>
        </w:tc>
        <w:tc>
          <w:tcPr>
            <w:tcW w:w="1418" w:type="dxa"/>
          </w:tcPr>
          <w:p w:rsidR="00353D9E" w:rsidRDefault="009B5792">
            <w:pPr>
              <w:pStyle w:val="TableParagraph"/>
              <w:spacing w:before="19"/>
              <w:ind w:left="8" w:right="3"/>
              <w:rPr>
                <w:sz w:val="20"/>
              </w:rPr>
            </w:pPr>
            <w:r>
              <w:rPr>
                <w:spacing w:val="-2"/>
                <w:sz w:val="20"/>
              </w:rPr>
              <w:t>Гкал/ч</w:t>
            </w:r>
          </w:p>
        </w:tc>
        <w:tc>
          <w:tcPr>
            <w:tcW w:w="3399" w:type="dxa"/>
          </w:tcPr>
          <w:p w:rsidR="00353D9E" w:rsidRDefault="009B5792">
            <w:pPr>
              <w:pStyle w:val="TableParagraph"/>
              <w:spacing w:before="19"/>
              <w:ind w:left="12" w:right="1"/>
              <w:rPr>
                <w:sz w:val="20"/>
              </w:rPr>
            </w:pPr>
            <w:r>
              <w:rPr>
                <w:spacing w:val="-2"/>
                <w:sz w:val="20"/>
              </w:rPr>
              <w:t>0,075</w:t>
            </w:r>
          </w:p>
        </w:tc>
      </w:tr>
      <w:tr w:rsidR="00353D9E">
        <w:trPr>
          <w:trHeight w:val="282"/>
        </w:trPr>
        <w:tc>
          <w:tcPr>
            <w:tcW w:w="4532" w:type="dxa"/>
          </w:tcPr>
          <w:p w:rsidR="00353D9E" w:rsidRDefault="009B5792">
            <w:pPr>
              <w:pStyle w:val="TableParagraph"/>
              <w:spacing w:before="22"/>
              <w:ind w:left="11" w:right="6"/>
              <w:rPr>
                <w:sz w:val="20"/>
              </w:rPr>
            </w:pPr>
            <w:r>
              <w:rPr>
                <w:sz w:val="20"/>
              </w:rPr>
              <w:t>Тепловая</w:t>
            </w:r>
            <w:r w:rsidR="00273FCE">
              <w:rPr>
                <w:sz w:val="20"/>
              </w:rPr>
              <w:t xml:space="preserve"> </w:t>
            </w:r>
            <w:r>
              <w:rPr>
                <w:sz w:val="20"/>
              </w:rPr>
              <w:t>мощность</w:t>
            </w:r>
            <w:r w:rsidR="00273FCE">
              <w:rPr>
                <w:sz w:val="20"/>
              </w:rPr>
              <w:t xml:space="preserve"> </w:t>
            </w:r>
            <w:r>
              <w:rPr>
                <w:spacing w:val="-4"/>
                <w:sz w:val="20"/>
              </w:rPr>
              <w:t>нетто</w:t>
            </w:r>
          </w:p>
        </w:tc>
        <w:tc>
          <w:tcPr>
            <w:tcW w:w="1418" w:type="dxa"/>
          </w:tcPr>
          <w:p w:rsidR="00353D9E" w:rsidRDefault="009B5792">
            <w:pPr>
              <w:pStyle w:val="TableParagraph"/>
              <w:spacing w:before="22"/>
              <w:ind w:left="8" w:right="3"/>
              <w:rPr>
                <w:sz w:val="20"/>
              </w:rPr>
            </w:pPr>
            <w:r>
              <w:rPr>
                <w:spacing w:val="-2"/>
                <w:sz w:val="20"/>
              </w:rPr>
              <w:t>Гкал/ч</w:t>
            </w:r>
          </w:p>
        </w:tc>
        <w:tc>
          <w:tcPr>
            <w:tcW w:w="3399" w:type="dxa"/>
          </w:tcPr>
          <w:p w:rsidR="00353D9E" w:rsidRDefault="009B5792">
            <w:pPr>
              <w:pStyle w:val="TableParagraph"/>
              <w:spacing w:before="22"/>
              <w:ind w:left="12" w:right="1"/>
              <w:rPr>
                <w:sz w:val="20"/>
              </w:rPr>
            </w:pPr>
            <w:r>
              <w:rPr>
                <w:spacing w:val="-2"/>
                <w:sz w:val="20"/>
              </w:rPr>
              <w:t>6,725</w:t>
            </w:r>
          </w:p>
        </w:tc>
      </w:tr>
      <w:tr w:rsidR="00353D9E">
        <w:trPr>
          <w:trHeight w:val="282"/>
        </w:trPr>
        <w:tc>
          <w:tcPr>
            <w:tcW w:w="4532" w:type="dxa"/>
            <w:vMerge w:val="restart"/>
          </w:tcPr>
          <w:p w:rsidR="00353D9E" w:rsidRDefault="009B5792">
            <w:pPr>
              <w:pStyle w:val="TableParagraph"/>
              <w:spacing w:before="168"/>
              <w:ind w:left="1194"/>
              <w:jc w:val="left"/>
              <w:rPr>
                <w:sz w:val="20"/>
              </w:rPr>
            </w:pPr>
            <w:r>
              <w:rPr>
                <w:sz w:val="20"/>
              </w:rPr>
              <w:t>Потери</w:t>
            </w:r>
            <w:r w:rsidR="00273FCE">
              <w:rPr>
                <w:sz w:val="20"/>
              </w:rPr>
              <w:t xml:space="preserve"> </w:t>
            </w:r>
            <w:r>
              <w:rPr>
                <w:sz w:val="20"/>
              </w:rPr>
              <w:t>в</w:t>
            </w:r>
            <w:r w:rsidR="00273FCE">
              <w:rPr>
                <w:sz w:val="20"/>
              </w:rPr>
              <w:t xml:space="preserve"> </w:t>
            </w:r>
            <w:r>
              <w:rPr>
                <w:sz w:val="20"/>
              </w:rPr>
              <w:t>тепловых</w:t>
            </w:r>
            <w:r w:rsidR="00273FCE">
              <w:rPr>
                <w:sz w:val="20"/>
              </w:rPr>
              <w:t xml:space="preserve"> </w:t>
            </w:r>
            <w:r>
              <w:rPr>
                <w:spacing w:val="-4"/>
                <w:sz w:val="20"/>
              </w:rPr>
              <w:t>сетях</w:t>
            </w:r>
          </w:p>
        </w:tc>
        <w:tc>
          <w:tcPr>
            <w:tcW w:w="1418" w:type="dxa"/>
          </w:tcPr>
          <w:p w:rsidR="00353D9E" w:rsidRDefault="009B5792">
            <w:pPr>
              <w:pStyle w:val="TableParagraph"/>
              <w:spacing w:before="22"/>
              <w:ind w:left="8" w:right="3"/>
              <w:rPr>
                <w:sz w:val="20"/>
              </w:rPr>
            </w:pPr>
            <w:r>
              <w:rPr>
                <w:spacing w:val="-10"/>
                <w:sz w:val="20"/>
              </w:rPr>
              <w:t>%</w:t>
            </w:r>
          </w:p>
        </w:tc>
        <w:tc>
          <w:tcPr>
            <w:tcW w:w="3399" w:type="dxa"/>
          </w:tcPr>
          <w:p w:rsidR="00353D9E" w:rsidRDefault="009B5792">
            <w:pPr>
              <w:pStyle w:val="TableParagraph"/>
              <w:spacing w:before="22"/>
              <w:ind w:left="12" w:right="3"/>
              <w:rPr>
                <w:sz w:val="20"/>
              </w:rPr>
            </w:pPr>
            <w:r>
              <w:rPr>
                <w:spacing w:val="-2"/>
                <w:sz w:val="20"/>
              </w:rPr>
              <w:t>10,949</w:t>
            </w:r>
          </w:p>
        </w:tc>
      </w:tr>
      <w:tr w:rsidR="00353D9E">
        <w:trPr>
          <w:trHeight w:val="285"/>
        </w:trPr>
        <w:tc>
          <w:tcPr>
            <w:tcW w:w="4532" w:type="dxa"/>
            <w:vMerge/>
            <w:tcBorders>
              <w:top w:val="nil"/>
            </w:tcBorders>
          </w:tcPr>
          <w:p w:rsidR="00353D9E" w:rsidRDefault="00353D9E">
            <w:pPr>
              <w:rPr>
                <w:sz w:val="2"/>
                <w:szCs w:val="2"/>
              </w:rPr>
            </w:pPr>
          </w:p>
        </w:tc>
        <w:tc>
          <w:tcPr>
            <w:tcW w:w="1418" w:type="dxa"/>
          </w:tcPr>
          <w:p w:rsidR="00353D9E" w:rsidRDefault="009B5792">
            <w:pPr>
              <w:pStyle w:val="TableParagraph"/>
              <w:spacing w:before="22"/>
              <w:ind w:left="8" w:right="3"/>
              <w:rPr>
                <w:sz w:val="20"/>
              </w:rPr>
            </w:pPr>
            <w:r>
              <w:rPr>
                <w:spacing w:val="-2"/>
                <w:sz w:val="20"/>
              </w:rPr>
              <w:t>Гкал/ч</w:t>
            </w:r>
          </w:p>
        </w:tc>
        <w:tc>
          <w:tcPr>
            <w:tcW w:w="3399" w:type="dxa"/>
          </w:tcPr>
          <w:p w:rsidR="00353D9E" w:rsidRDefault="009B5792">
            <w:pPr>
              <w:pStyle w:val="TableParagraph"/>
              <w:spacing w:before="22"/>
              <w:ind w:left="12" w:right="1"/>
              <w:rPr>
                <w:sz w:val="20"/>
              </w:rPr>
            </w:pPr>
            <w:r>
              <w:rPr>
                <w:spacing w:val="-2"/>
                <w:sz w:val="20"/>
              </w:rPr>
              <w:t>0,736</w:t>
            </w:r>
          </w:p>
        </w:tc>
      </w:tr>
      <w:tr w:rsidR="00353D9E">
        <w:trPr>
          <w:trHeight w:val="282"/>
        </w:trPr>
        <w:tc>
          <w:tcPr>
            <w:tcW w:w="4532" w:type="dxa"/>
          </w:tcPr>
          <w:p w:rsidR="00353D9E" w:rsidRDefault="009B5792">
            <w:pPr>
              <w:pStyle w:val="TableParagraph"/>
              <w:spacing w:before="19"/>
              <w:ind w:left="11" w:right="7"/>
              <w:rPr>
                <w:sz w:val="20"/>
              </w:rPr>
            </w:pPr>
            <w:r>
              <w:rPr>
                <w:spacing w:val="-2"/>
                <w:sz w:val="20"/>
              </w:rPr>
              <w:t>Присоединенная</w:t>
            </w:r>
            <w:r w:rsidR="00273FCE">
              <w:rPr>
                <w:spacing w:val="-2"/>
                <w:sz w:val="20"/>
              </w:rPr>
              <w:t xml:space="preserve"> </w:t>
            </w:r>
            <w:r>
              <w:rPr>
                <w:spacing w:val="-2"/>
                <w:sz w:val="20"/>
              </w:rPr>
              <w:t>нагрузка</w:t>
            </w:r>
          </w:p>
        </w:tc>
        <w:tc>
          <w:tcPr>
            <w:tcW w:w="1418" w:type="dxa"/>
          </w:tcPr>
          <w:p w:rsidR="00353D9E" w:rsidRDefault="009B5792">
            <w:pPr>
              <w:pStyle w:val="TableParagraph"/>
              <w:spacing w:before="19"/>
              <w:ind w:left="8" w:right="3"/>
              <w:rPr>
                <w:sz w:val="20"/>
              </w:rPr>
            </w:pPr>
            <w:r>
              <w:rPr>
                <w:spacing w:val="-2"/>
                <w:sz w:val="20"/>
              </w:rPr>
              <w:t>Гкал/ч</w:t>
            </w:r>
          </w:p>
        </w:tc>
        <w:tc>
          <w:tcPr>
            <w:tcW w:w="3399" w:type="dxa"/>
          </w:tcPr>
          <w:p w:rsidR="00353D9E" w:rsidRDefault="009B5792">
            <w:pPr>
              <w:pStyle w:val="TableParagraph"/>
              <w:spacing w:before="19"/>
              <w:ind w:left="12" w:right="1"/>
              <w:rPr>
                <w:sz w:val="20"/>
              </w:rPr>
            </w:pPr>
            <w:r>
              <w:rPr>
                <w:spacing w:val="-2"/>
                <w:sz w:val="20"/>
              </w:rPr>
              <w:t>3,461</w:t>
            </w:r>
          </w:p>
        </w:tc>
      </w:tr>
      <w:tr w:rsidR="00353D9E">
        <w:trPr>
          <w:trHeight w:val="458"/>
        </w:trPr>
        <w:tc>
          <w:tcPr>
            <w:tcW w:w="4532" w:type="dxa"/>
          </w:tcPr>
          <w:p w:rsidR="00353D9E" w:rsidRDefault="009B5792">
            <w:pPr>
              <w:pStyle w:val="TableParagraph"/>
              <w:spacing w:line="223" w:lineRule="exact"/>
              <w:ind w:left="11" w:right="8"/>
              <w:rPr>
                <w:sz w:val="20"/>
              </w:rPr>
            </w:pPr>
            <w:r>
              <w:rPr>
                <w:sz w:val="20"/>
              </w:rPr>
              <w:t>Располагаемая</w:t>
            </w:r>
            <w:r w:rsidR="00273FCE">
              <w:rPr>
                <w:sz w:val="20"/>
              </w:rPr>
              <w:t xml:space="preserve"> </w:t>
            </w:r>
            <w:r>
              <w:rPr>
                <w:sz w:val="20"/>
              </w:rPr>
              <w:t>тепловая</w:t>
            </w:r>
            <w:r w:rsidR="00273FCE">
              <w:rPr>
                <w:sz w:val="20"/>
              </w:rPr>
              <w:t xml:space="preserve"> </w:t>
            </w:r>
            <w:r>
              <w:rPr>
                <w:sz w:val="20"/>
              </w:rPr>
              <w:t>мощность</w:t>
            </w:r>
            <w:r w:rsidR="00273FCE">
              <w:rPr>
                <w:sz w:val="20"/>
              </w:rPr>
              <w:t xml:space="preserve"> </w:t>
            </w:r>
            <w:r>
              <w:rPr>
                <w:sz w:val="20"/>
              </w:rPr>
              <w:t>нетто</w:t>
            </w:r>
            <w:r w:rsidR="00273FCE">
              <w:rPr>
                <w:sz w:val="20"/>
              </w:rPr>
              <w:t xml:space="preserve"> </w:t>
            </w:r>
            <w:r>
              <w:rPr>
                <w:spacing w:val="-5"/>
                <w:sz w:val="20"/>
              </w:rPr>
              <w:t>при</w:t>
            </w:r>
          </w:p>
          <w:p w:rsidR="00353D9E" w:rsidRDefault="00273FCE">
            <w:pPr>
              <w:pStyle w:val="TableParagraph"/>
              <w:spacing w:before="1" w:line="215" w:lineRule="exact"/>
              <w:ind w:left="11" w:right="9"/>
              <w:rPr>
                <w:sz w:val="20"/>
              </w:rPr>
            </w:pPr>
            <w:r>
              <w:rPr>
                <w:sz w:val="20"/>
              </w:rPr>
              <w:t>А</w:t>
            </w:r>
            <w:r w:rsidR="009B5792">
              <w:rPr>
                <w:sz w:val="20"/>
              </w:rPr>
              <w:t>варийном</w:t>
            </w:r>
            <w:r>
              <w:rPr>
                <w:sz w:val="20"/>
              </w:rPr>
              <w:t xml:space="preserve"> </w:t>
            </w:r>
            <w:r w:rsidR="009B5792">
              <w:rPr>
                <w:sz w:val="20"/>
              </w:rPr>
              <w:t>выводе</w:t>
            </w:r>
            <w:r>
              <w:rPr>
                <w:sz w:val="20"/>
              </w:rPr>
              <w:t xml:space="preserve"> </w:t>
            </w:r>
            <w:r w:rsidR="009B5792">
              <w:rPr>
                <w:sz w:val="20"/>
              </w:rPr>
              <w:t>самого</w:t>
            </w:r>
            <w:r>
              <w:rPr>
                <w:sz w:val="20"/>
              </w:rPr>
              <w:t xml:space="preserve"> </w:t>
            </w:r>
            <w:r w:rsidR="009B5792">
              <w:rPr>
                <w:sz w:val="20"/>
              </w:rPr>
              <w:t>мощного</w:t>
            </w:r>
            <w:r>
              <w:rPr>
                <w:sz w:val="20"/>
              </w:rPr>
              <w:t xml:space="preserve"> </w:t>
            </w:r>
            <w:r w:rsidR="009B5792">
              <w:rPr>
                <w:spacing w:val="-4"/>
                <w:sz w:val="20"/>
              </w:rPr>
              <w:t>котла</w:t>
            </w:r>
          </w:p>
        </w:tc>
        <w:tc>
          <w:tcPr>
            <w:tcW w:w="1418" w:type="dxa"/>
          </w:tcPr>
          <w:p w:rsidR="00353D9E" w:rsidRDefault="009B5792">
            <w:pPr>
              <w:pStyle w:val="TableParagraph"/>
              <w:spacing w:before="108"/>
              <w:ind w:left="8" w:right="3"/>
              <w:rPr>
                <w:sz w:val="20"/>
              </w:rPr>
            </w:pPr>
            <w:r>
              <w:rPr>
                <w:spacing w:val="-2"/>
                <w:sz w:val="20"/>
              </w:rPr>
              <w:t>Гкал/ч</w:t>
            </w:r>
          </w:p>
        </w:tc>
        <w:tc>
          <w:tcPr>
            <w:tcW w:w="3399" w:type="dxa"/>
          </w:tcPr>
          <w:p w:rsidR="00353D9E" w:rsidRDefault="009B5792">
            <w:pPr>
              <w:pStyle w:val="TableParagraph"/>
              <w:spacing w:before="108"/>
              <w:ind w:left="12" w:right="1"/>
              <w:rPr>
                <w:sz w:val="20"/>
              </w:rPr>
            </w:pPr>
            <w:r>
              <w:rPr>
                <w:spacing w:val="-2"/>
                <w:sz w:val="20"/>
              </w:rPr>
              <w:t>4,015</w:t>
            </w:r>
          </w:p>
        </w:tc>
      </w:tr>
      <w:tr w:rsidR="00353D9E">
        <w:trPr>
          <w:trHeight w:val="460"/>
        </w:trPr>
        <w:tc>
          <w:tcPr>
            <w:tcW w:w="4532" w:type="dxa"/>
          </w:tcPr>
          <w:p w:rsidR="00353D9E" w:rsidRDefault="009B5792">
            <w:pPr>
              <w:pStyle w:val="TableParagraph"/>
              <w:spacing w:line="224" w:lineRule="exact"/>
              <w:ind w:left="11" w:right="6"/>
              <w:rPr>
                <w:sz w:val="20"/>
              </w:rPr>
            </w:pPr>
            <w:r>
              <w:rPr>
                <w:sz w:val="20"/>
              </w:rPr>
              <w:t>Располагаемая</w:t>
            </w:r>
            <w:r w:rsidR="00273FCE">
              <w:rPr>
                <w:sz w:val="20"/>
              </w:rPr>
              <w:t xml:space="preserve"> </w:t>
            </w:r>
            <w:r>
              <w:rPr>
                <w:sz w:val="20"/>
              </w:rPr>
              <w:t>тепловая</w:t>
            </w:r>
            <w:r w:rsidR="00273FCE">
              <w:rPr>
                <w:sz w:val="20"/>
              </w:rPr>
              <w:t xml:space="preserve"> </w:t>
            </w:r>
            <w:r>
              <w:rPr>
                <w:sz w:val="20"/>
              </w:rPr>
              <w:t>мощность</w:t>
            </w:r>
            <w:r w:rsidR="00273FCE">
              <w:rPr>
                <w:sz w:val="20"/>
              </w:rPr>
              <w:t xml:space="preserve"> </w:t>
            </w:r>
            <w:r>
              <w:rPr>
                <w:sz w:val="20"/>
              </w:rPr>
              <w:t>без</w:t>
            </w:r>
            <w:r w:rsidR="00273FCE">
              <w:rPr>
                <w:sz w:val="20"/>
              </w:rPr>
              <w:t xml:space="preserve"> </w:t>
            </w:r>
            <w:r>
              <w:rPr>
                <w:sz w:val="20"/>
              </w:rPr>
              <w:t>вывода</w:t>
            </w:r>
            <w:r w:rsidR="00273FCE">
              <w:rPr>
                <w:sz w:val="20"/>
              </w:rPr>
              <w:t xml:space="preserve"> </w:t>
            </w:r>
            <w:r>
              <w:rPr>
                <w:spacing w:val="-5"/>
                <w:sz w:val="20"/>
              </w:rPr>
              <w:t>из</w:t>
            </w:r>
          </w:p>
          <w:p w:rsidR="00353D9E" w:rsidRDefault="00273FCE" w:rsidP="00273FCE">
            <w:pPr>
              <w:pStyle w:val="TableParagraph"/>
              <w:spacing w:line="216" w:lineRule="exact"/>
              <w:ind w:left="11" w:right="11"/>
              <w:rPr>
                <w:sz w:val="20"/>
              </w:rPr>
            </w:pPr>
            <w:r>
              <w:rPr>
                <w:sz w:val="20"/>
              </w:rPr>
              <w:t>Э</w:t>
            </w:r>
            <w:r w:rsidR="009B5792">
              <w:rPr>
                <w:sz w:val="20"/>
              </w:rPr>
              <w:t>ксплуатации</w:t>
            </w:r>
            <w:r>
              <w:rPr>
                <w:sz w:val="20"/>
              </w:rPr>
              <w:t xml:space="preserve"> наиболее </w:t>
            </w:r>
            <w:r w:rsidR="009B5792">
              <w:rPr>
                <w:sz w:val="20"/>
              </w:rPr>
              <w:t>мощного</w:t>
            </w:r>
            <w:r>
              <w:rPr>
                <w:sz w:val="20"/>
              </w:rPr>
              <w:t xml:space="preserve"> </w:t>
            </w:r>
            <w:r w:rsidR="009B5792">
              <w:rPr>
                <w:spacing w:val="-4"/>
                <w:sz w:val="20"/>
              </w:rPr>
              <w:t>котла</w:t>
            </w:r>
          </w:p>
        </w:tc>
        <w:tc>
          <w:tcPr>
            <w:tcW w:w="1418" w:type="dxa"/>
          </w:tcPr>
          <w:p w:rsidR="00353D9E" w:rsidRDefault="009B5792">
            <w:pPr>
              <w:pStyle w:val="TableParagraph"/>
              <w:spacing w:before="110"/>
              <w:ind w:left="8" w:right="3"/>
              <w:rPr>
                <w:sz w:val="20"/>
              </w:rPr>
            </w:pPr>
            <w:r>
              <w:rPr>
                <w:spacing w:val="-2"/>
                <w:sz w:val="20"/>
              </w:rPr>
              <w:t>Гкал/ч</w:t>
            </w:r>
          </w:p>
        </w:tc>
        <w:tc>
          <w:tcPr>
            <w:tcW w:w="3399" w:type="dxa"/>
          </w:tcPr>
          <w:p w:rsidR="00353D9E" w:rsidRDefault="009B5792">
            <w:pPr>
              <w:pStyle w:val="TableParagraph"/>
              <w:spacing w:before="110"/>
              <w:ind w:left="12" w:right="1"/>
              <w:rPr>
                <w:sz w:val="20"/>
              </w:rPr>
            </w:pPr>
            <w:r>
              <w:rPr>
                <w:spacing w:val="-2"/>
                <w:sz w:val="20"/>
              </w:rPr>
              <w:t>6,725</w:t>
            </w:r>
          </w:p>
        </w:tc>
      </w:tr>
      <w:tr w:rsidR="00353D9E">
        <w:trPr>
          <w:trHeight w:val="282"/>
        </w:trPr>
        <w:tc>
          <w:tcPr>
            <w:tcW w:w="4532" w:type="dxa"/>
            <w:vMerge w:val="restart"/>
          </w:tcPr>
          <w:p w:rsidR="00353D9E" w:rsidRDefault="009B5792">
            <w:pPr>
              <w:pStyle w:val="TableParagraph"/>
              <w:spacing w:before="53" w:line="229" w:lineRule="exact"/>
              <w:ind w:left="11"/>
              <w:rPr>
                <w:sz w:val="20"/>
              </w:rPr>
            </w:pPr>
            <w:r>
              <w:rPr>
                <w:sz w:val="20"/>
              </w:rPr>
              <w:t>Резерв("+")/Дефицит("-</w:t>
            </w:r>
            <w:r>
              <w:rPr>
                <w:spacing w:val="-5"/>
                <w:sz w:val="20"/>
              </w:rPr>
              <w:t>")</w:t>
            </w:r>
          </w:p>
          <w:p w:rsidR="00353D9E" w:rsidRDefault="009B5792">
            <w:pPr>
              <w:pStyle w:val="TableParagraph"/>
              <w:spacing w:line="229" w:lineRule="exact"/>
              <w:ind w:left="11" w:right="9"/>
              <w:rPr>
                <w:sz w:val="20"/>
              </w:rPr>
            </w:pPr>
            <w:r>
              <w:rPr>
                <w:sz w:val="20"/>
              </w:rPr>
              <w:t>(привыходеизстроянаиболеемощного</w:t>
            </w:r>
            <w:r>
              <w:rPr>
                <w:spacing w:val="-2"/>
                <w:sz w:val="20"/>
              </w:rPr>
              <w:t>котла)</w:t>
            </w:r>
          </w:p>
        </w:tc>
        <w:tc>
          <w:tcPr>
            <w:tcW w:w="1418" w:type="dxa"/>
          </w:tcPr>
          <w:p w:rsidR="00353D9E" w:rsidRDefault="009B5792">
            <w:pPr>
              <w:pStyle w:val="TableParagraph"/>
              <w:spacing w:before="19"/>
              <w:ind w:left="8" w:right="3"/>
              <w:rPr>
                <w:sz w:val="20"/>
              </w:rPr>
            </w:pPr>
            <w:r>
              <w:rPr>
                <w:spacing w:val="-2"/>
                <w:sz w:val="20"/>
              </w:rPr>
              <w:t>Гкал/ч</w:t>
            </w:r>
          </w:p>
        </w:tc>
        <w:tc>
          <w:tcPr>
            <w:tcW w:w="3399" w:type="dxa"/>
          </w:tcPr>
          <w:p w:rsidR="00353D9E" w:rsidRDefault="009B5792">
            <w:pPr>
              <w:pStyle w:val="TableParagraph"/>
              <w:spacing w:before="19"/>
              <w:ind w:left="12" w:right="3"/>
              <w:rPr>
                <w:sz w:val="20"/>
              </w:rPr>
            </w:pPr>
            <w:r>
              <w:rPr>
                <w:spacing w:val="-4"/>
                <w:sz w:val="20"/>
              </w:rPr>
              <w:t>-</w:t>
            </w:r>
            <w:r>
              <w:rPr>
                <w:spacing w:val="-2"/>
                <w:sz w:val="20"/>
              </w:rPr>
              <w:t>0,183</w:t>
            </w:r>
          </w:p>
        </w:tc>
      </w:tr>
      <w:tr w:rsidR="00353D9E">
        <w:trPr>
          <w:trHeight w:val="282"/>
        </w:trPr>
        <w:tc>
          <w:tcPr>
            <w:tcW w:w="4532" w:type="dxa"/>
            <w:vMerge/>
            <w:tcBorders>
              <w:top w:val="nil"/>
            </w:tcBorders>
          </w:tcPr>
          <w:p w:rsidR="00353D9E" w:rsidRDefault="00353D9E">
            <w:pPr>
              <w:rPr>
                <w:sz w:val="2"/>
                <w:szCs w:val="2"/>
              </w:rPr>
            </w:pPr>
          </w:p>
        </w:tc>
        <w:tc>
          <w:tcPr>
            <w:tcW w:w="1418" w:type="dxa"/>
          </w:tcPr>
          <w:p w:rsidR="00353D9E" w:rsidRDefault="009B5792">
            <w:pPr>
              <w:pStyle w:val="TableParagraph"/>
              <w:spacing w:before="22"/>
              <w:ind w:left="8" w:right="3"/>
              <w:rPr>
                <w:sz w:val="20"/>
              </w:rPr>
            </w:pPr>
            <w:r>
              <w:rPr>
                <w:spacing w:val="-10"/>
                <w:sz w:val="20"/>
              </w:rPr>
              <w:t>%</w:t>
            </w:r>
          </w:p>
        </w:tc>
        <w:tc>
          <w:tcPr>
            <w:tcW w:w="3399" w:type="dxa"/>
          </w:tcPr>
          <w:p w:rsidR="00353D9E" w:rsidRDefault="009B5792">
            <w:pPr>
              <w:pStyle w:val="TableParagraph"/>
              <w:spacing w:before="22"/>
              <w:ind w:left="12" w:right="3"/>
              <w:rPr>
                <w:sz w:val="20"/>
              </w:rPr>
            </w:pPr>
            <w:r>
              <w:rPr>
                <w:spacing w:val="-4"/>
                <w:sz w:val="20"/>
              </w:rPr>
              <w:t>-</w:t>
            </w:r>
            <w:r>
              <w:rPr>
                <w:spacing w:val="-2"/>
                <w:sz w:val="20"/>
              </w:rPr>
              <w:t>2,687</w:t>
            </w:r>
          </w:p>
        </w:tc>
      </w:tr>
      <w:tr w:rsidR="00353D9E">
        <w:trPr>
          <w:trHeight w:val="285"/>
        </w:trPr>
        <w:tc>
          <w:tcPr>
            <w:tcW w:w="4532" w:type="dxa"/>
            <w:vMerge w:val="restart"/>
          </w:tcPr>
          <w:p w:rsidR="00353D9E" w:rsidRDefault="009B5792">
            <w:pPr>
              <w:pStyle w:val="TableParagraph"/>
              <w:spacing w:before="26"/>
              <w:ind w:left="729" w:right="721" w:firstLine="357"/>
              <w:jc w:val="left"/>
              <w:rPr>
                <w:sz w:val="20"/>
              </w:rPr>
            </w:pPr>
            <w:r>
              <w:rPr>
                <w:sz w:val="20"/>
              </w:rPr>
              <w:t>Резерв ("+") / Дефицит ("-") (принормальнойработекотельной)</w:t>
            </w:r>
          </w:p>
        </w:tc>
        <w:tc>
          <w:tcPr>
            <w:tcW w:w="1418" w:type="dxa"/>
          </w:tcPr>
          <w:p w:rsidR="00353D9E" w:rsidRDefault="009B5792">
            <w:pPr>
              <w:pStyle w:val="TableParagraph"/>
              <w:spacing w:before="22"/>
              <w:ind w:left="8" w:right="3"/>
              <w:rPr>
                <w:sz w:val="20"/>
              </w:rPr>
            </w:pPr>
            <w:r>
              <w:rPr>
                <w:spacing w:val="-2"/>
                <w:sz w:val="20"/>
              </w:rPr>
              <w:t>Гкал/ч</w:t>
            </w:r>
          </w:p>
        </w:tc>
        <w:tc>
          <w:tcPr>
            <w:tcW w:w="3399" w:type="dxa"/>
          </w:tcPr>
          <w:p w:rsidR="00353D9E" w:rsidRDefault="009B5792">
            <w:pPr>
              <w:pStyle w:val="TableParagraph"/>
              <w:spacing w:before="22"/>
              <w:ind w:left="12" w:right="1"/>
              <w:rPr>
                <w:sz w:val="20"/>
              </w:rPr>
            </w:pPr>
            <w:r>
              <w:rPr>
                <w:spacing w:val="-2"/>
                <w:sz w:val="20"/>
              </w:rPr>
              <w:t>2,527</w:t>
            </w:r>
          </w:p>
        </w:tc>
      </w:tr>
      <w:tr w:rsidR="00353D9E">
        <w:trPr>
          <w:trHeight w:val="230"/>
        </w:trPr>
        <w:tc>
          <w:tcPr>
            <w:tcW w:w="4532" w:type="dxa"/>
            <w:vMerge/>
            <w:tcBorders>
              <w:top w:val="nil"/>
            </w:tcBorders>
          </w:tcPr>
          <w:p w:rsidR="00353D9E" w:rsidRDefault="00353D9E">
            <w:pPr>
              <w:rPr>
                <w:sz w:val="2"/>
                <w:szCs w:val="2"/>
              </w:rPr>
            </w:pPr>
          </w:p>
        </w:tc>
        <w:tc>
          <w:tcPr>
            <w:tcW w:w="1418" w:type="dxa"/>
          </w:tcPr>
          <w:p w:rsidR="00353D9E" w:rsidRDefault="009B5792">
            <w:pPr>
              <w:pStyle w:val="TableParagraph"/>
              <w:spacing w:line="210" w:lineRule="exact"/>
              <w:ind w:left="8" w:right="3"/>
              <w:rPr>
                <w:sz w:val="20"/>
              </w:rPr>
            </w:pPr>
            <w:r>
              <w:rPr>
                <w:spacing w:val="-10"/>
                <w:sz w:val="20"/>
              </w:rPr>
              <w:t>%</w:t>
            </w:r>
          </w:p>
        </w:tc>
        <w:tc>
          <w:tcPr>
            <w:tcW w:w="3399" w:type="dxa"/>
          </w:tcPr>
          <w:p w:rsidR="00353D9E" w:rsidRDefault="009B5792">
            <w:pPr>
              <w:pStyle w:val="TableParagraph"/>
              <w:spacing w:line="210" w:lineRule="exact"/>
              <w:ind w:left="12" w:right="1"/>
              <w:rPr>
                <w:sz w:val="20"/>
              </w:rPr>
            </w:pPr>
            <w:r>
              <w:rPr>
                <w:spacing w:val="-2"/>
                <w:sz w:val="20"/>
              </w:rPr>
              <w:t>37,17</w:t>
            </w:r>
          </w:p>
        </w:tc>
      </w:tr>
    </w:tbl>
    <w:p w:rsidR="00353D9E" w:rsidRDefault="00353D9E">
      <w:pPr>
        <w:pStyle w:val="a3"/>
        <w:spacing w:before="93"/>
        <w:ind w:left="0" w:firstLine="0"/>
        <w:jc w:val="left"/>
        <w:rPr>
          <w:b/>
          <w:sz w:val="24"/>
        </w:rPr>
      </w:pPr>
    </w:p>
    <w:p w:rsidR="00353D9E" w:rsidRDefault="009B5792">
      <w:pPr>
        <w:pStyle w:val="1"/>
        <w:numPr>
          <w:ilvl w:val="2"/>
          <w:numId w:val="39"/>
        </w:numPr>
        <w:tabs>
          <w:tab w:val="left" w:pos="1985"/>
        </w:tabs>
        <w:spacing w:before="0"/>
        <w:ind w:left="284" w:right="143" w:firstLine="710"/>
      </w:pPr>
      <w:bookmarkStart w:id="68" w:name="_bookmark68"/>
      <w:bookmarkEnd w:id="68"/>
      <w:r>
        <w:t>Резервы и дефициты тепловой мощности нетто по каждому источнику тепловой энергии, а в ценовых зонах теплоснабжения – по каждой системе теплоснабжения</w:t>
      </w:r>
    </w:p>
    <w:p w:rsidR="00353D9E" w:rsidRDefault="009B5792">
      <w:pPr>
        <w:pStyle w:val="a3"/>
        <w:spacing w:before="232" w:line="360" w:lineRule="auto"/>
        <w:ind w:left="143" w:right="144"/>
      </w:pPr>
      <w: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353D9E" w:rsidRDefault="009B5792">
      <w:pPr>
        <w:pStyle w:val="a3"/>
        <w:spacing w:line="360" w:lineRule="auto"/>
        <w:ind w:left="143" w:right="143"/>
      </w:pPr>
      <w:r>
        <w:t xml:space="preserve">Как следует из таблицы </w:t>
      </w:r>
      <w:hyperlink w:anchor="_bookmark67" w:history="1">
        <w:r>
          <w:t>14</w:t>
        </w:r>
      </w:hyperlink>
      <w:r>
        <w:t xml:space="preserve"> в п. 1.6.1, источник тепловой энергии имеет резервтепловоймощности37,17%.Графическиданнаяинформацияпредставленана рисунке </w:t>
      </w:r>
      <w:hyperlink w:anchor="_bookmark69" w:history="1">
        <w:r>
          <w:t>6</w:t>
        </w:r>
      </w:hyperlink>
      <w:r>
        <w:t>.</w:t>
      </w:r>
    </w:p>
    <w:p w:rsidR="00353D9E" w:rsidRDefault="00353D9E">
      <w:pPr>
        <w:pStyle w:val="a3"/>
        <w:spacing w:line="360" w:lineRule="auto"/>
        <w:sectPr w:rsidR="00353D9E">
          <w:pgSz w:w="11920" w:h="16850"/>
          <w:pgMar w:top="1060" w:right="708" w:bottom="860" w:left="1559" w:header="0" w:footer="610" w:gutter="0"/>
          <w:cols w:space="720"/>
        </w:sectPr>
      </w:pPr>
    </w:p>
    <w:p w:rsidR="00353D9E" w:rsidRDefault="009B5792">
      <w:pPr>
        <w:pStyle w:val="a3"/>
        <w:spacing w:before="0"/>
        <w:ind w:left="726" w:firstLine="0"/>
        <w:jc w:val="left"/>
        <w:rPr>
          <w:sz w:val="20"/>
        </w:rPr>
      </w:pPr>
      <w:r>
        <w:rPr>
          <w:noProof/>
          <w:sz w:val="20"/>
          <w:lang w:eastAsia="ru-RU"/>
        </w:rPr>
        <w:lastRenderedPageBreak/>
        <w:drawing>
          <wp:inline distT="0" distB="0" distL="0" distR="0">
            <wp:extent cx="5183172" cy="33623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5183172" cy="3362325"/>
                    </a:xfrm>
                    <a:prstGeom prst="rect">
                      <a:avLst/>
                    </a:prstGeom>
                  </pic:spPr>
                </pic:pic>
              </a:graphicData>
            </a:graphic>
          </wp:inline>
        </w:drawing>
      </w:r>
    </w:p>
    <w:p w:rsidR="00353D9E" w:rsidRDefault="00353D9E">
      <w:pPr>
        <w:pStyle w:val="a3"/>
        <w:spacing w:before="57"/>
        <w:ind w:left="0" w:firstLine="0"/>
        <w:jc w:val="left"/>
        <w:rPr>
          <w:sz w:val="24"/>
        </w:rPr>
      </w:pPr>
    </w:p>
    <w:p w:rsidR="00353D9E" w:rsidRDefault="009B5792">
      <w:pPr>
        <w:spacing w:line="242" w:lineRule="auto"/>
        <w:ind w:left="1275" w:hanging="840"/>
        <w:rPr>
          <w:b/>
          <w:sz w:val="24"/>
        </w:rPr>
      </w:pPr>
      <w:r>
        <w:rPr>
          <w:b/>
          <w:sz w:val="24"/>
        </w:rPr>
        <w:t>Рисун</w:t>
      </w:r>
      <w:bookmarkStart w:id="69" w:name="_bookmark69"/>
      <w:bookmarkEnd w:id="69"/>
      <w:r>
        <w:rPr>
          <w:b/>
          <w:sz w:val="24"/>
        </w:rPr>
        <w:t>ок6.Резервытепловоймощности«нетто»источниковцентрализованного теплоснабжения на территории Копорского сельского поселения</w:t>
      </w:r>
    </w:p>
    <w:p w:rsidR="00353D9E" w:rsidRDefault="009B5792">
      <w:pPr>
        <w:pStyle w:val="1"/>
        <w:numPr>
          <w:ilvl w:val="2"/>
          <w:numId w:val="39"/>
        </w:numPr>
        <w:tabs>
          <w:tab w:val="left" w:pos="1985"/>
        </w:tabs>
        <w:spacing w:before="237"/>
        <w:ind w:left="284" w:right="141" w:firstLine="710"/>
      </w:pPr>
      <w:bookmarkStart w:id="70" w:name="_bookmark70"/>
      <w:bookmarkEnd w:id="70"/>
      <w: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353D9E" w:rsidRDefault="009B5792">
      <w:pPr>
        <w:pStyle w:val="a3"/>
        <w:spacing w:before="234" w:line="357" w:lineRule="auto"/>
        <w:ind w:left="143" w:right="138"/>
      </w:pPr>
      <w:r>
        <w:t>Гидравлические режимы источников тепловой энергии представлены в пункте 1.3.8.</w:t>
      </w:r>
    </w:p>
    <w:p w:rsidR="00353D9E" w:rsidRDefault="009B5792">
      <w:pPr>
        <w:pStyle w:val="1"/>
        <w:numPr>
          <w:ilvl w:val="2"/>
          <w:numId w:val="39"/>
        </w:numPr>
        <w:tabs>
          <w:tab w:val="left" w:pos="1985"/>
        </w:tabs>
        <w:spacing w:before="251"/>
        <w:ind w:left="284" w:right="145" w:firstLine="710"/>
      </w:pPr>
      <w:bookmarkStart w:id="71" w:name="_bookmark71"/>
      <w:bookmarkEnd w:id="71"/>
      <w:r>
        <w:t>Причины возникновения дефицита тепловой мощности и последствия влияния дефицитов на качество теплоснабжения</w:t>
      </w:r>
    </w:p>
    <w:p w:rsidR="00353D9E" w:rsidRDefault="009B5792">
      <w:pPr>
        <w:pStyle w:val="a3"/>
        <w:spacing w:before="233" w:line="360" w:lineRule="auto"/>
        <w:ind w:left="143" w:right="144"/>
      </w:pPr>
      <w:r>
        <w:t>Дефицит тепловой мощности источников централизованного теплоснабжения на территории Копорского сельского поселения отсутствует.</w:t>
      </w:r>
    </w:p>
    <w:p w:rsidR="00353D9E" w:rsidRDefault="009B5792">
      <w:pPr>
        <w:pStyle w:val="1"/>
        <w:numPr>
          <w:ilvl w:val="2"/>
          <w:numId w:val="39"/>
        </w:numPr>
        <w:tabs>
          <w:tab w:val="left" w:pos="1985"/>
        </w:tabs>
        <w:spacing w:before="248"/>
        <w:ind w:left="284" w:right="143" w:firstLine="710"/>
      </w:pPr>
      <w:bookmarkStart w:id="72" w:name="_bookmark72"/>
      <w:bookmarkEnd w:id="72"/>
      <w:r>
        <w:t>Резервы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53D9E" w:rsidRDefault="009B5792">
      <w:pPr>
        <w:pStyle w:val="a3"/>
        <w:spacing w:before="232" w:line="360" w:lineRule="auto"/>
        <w:ind w:left="143" w:right="145"/>
      </w:pPr>
      <w:r>
        <w:t>Возникновениесущественныхрезервовтепловоймощностинеттосвязанов первую очередь с падением спроса на теплоту и, зачастую, с падением промышленного потребления тепловой энергии.</w:t>
      </w:r>
    </w:p>
    <w:p w:rsidR="00353D9E" w:rsidRDefault="00353D9E">
      <w:pPr>
        <w:pStyle w:val="a3"/>
        <w:spacing w:line="360" w:lineRule="auto"/>
        <w:sectPr w:rsidR="00353D9E">
          <w:pgSz w:w="11920" w:h="16850"/>
          <w:pgMar w:top="1240" w:right="708" w:bottom="860" w:left="1559" w:header="0" w:footer="610" w:gutter="0"/>
          <w:cols w:space="720"/>
        </w:sectPr>
      </w:pPr>
    </w:p>
    <w:p w:rsidR="00353D9E" w:rsidRDefault="009B5792">
      <w:pPr>
        <w:pStyle w:val="a3"/>
        <w:spacing w:before="64" w:line="360" w:lineRule="auto"/>
        <w:ind w:left="143"/>
        <w:jc w:val="left"/>
      </w:pPr>
      <w:r>
        <w:lastRenderedPageBreak/>
        <w:t>Присутствуетвозможностьзначительногорасширениятехнологической зоны действия источника.</w:t>
      </w:r>
    </w:p>
    <w:p w:rsidR="00353D9E" w:rsidRDefault="00353D9E">
      <w:pPr>
        <w:pStyle w:val="a3"/>
        <w:spacing w:line="360" w:lineRule="auto"/>
        <w:jc w:val="left"/>
        <w:sectPr w:rsidR="00353D9E">
          <w:pgSz w:w="11920" w:h="16850"/>
          <w:pgMar w:top="1060" w:right="708" w:bottom="860" w:left="1559" w:header="0" w:footer="610" w:gutter="0"/>
          <w:cols w:space="720"/>
        </w:sectPr>
      </w:pPr>
    </w:p>
    <w:p w:rsidR="00353D9E" w:rsidRDefault="009B5792">
      <w:pPr>
        <w:pStyle w:val="1"/>
        <w:numPr>
          <w:ilvl w:val="1"/>
          <w:numId w:val="39"/>
        </w:numPr>
        <w:tabs>
          <w:tab w:val="left" w:pos="1985"/>
        </w:tabs>
        <w:ind w:left="1985" w:hanging="990"/>
        <w:jc w:val="both"/>
      </w:pPr>
      <w:bookmarkStart w:id="73" w:name="_bookmark73"/>
      <w:bookmarkEnd w:id="73"/>
      <w:r>
        <w:lastRenderedPageBreak/>
        <w:t>Балансы</w:t>
      </w:r>
      <w:r>
        <w:rPr>
          <w:spacing w:val="-2"/>
        </w:rPr>
        <w:t>теплоносителя</w:t>
      </w:r>
    </w:p>
    <w:p w:rsidR="00353D9E" w:rsidRDefault="009B5792">
      <w:pPr>
        <w:pStyle w:val="1"/>
        <w:numPr>
          <w:ilvl w:val="2"/>
          <w:numId w:val="39"/>
        </w:numPr>
        <w:tabs>
          <w:tab w:val="left" w:pos="2303"/>
        </w:tabs>
        <w:spacing w:before="122"/>
        <w:ind w:left="284" w:right="144" w:firstLine="719"/>
      </w:pPr>
      <w:bookmarkStart w:id="74" w:name="_bookmark74"/>
      <w:bookmarkEnd w:id="74"/>
      <w:r>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353D9E" w:rsidRDefault="009B5792">
      <w:pPr>
        <w:pStyle w:val="a5"/>
        <w:numPr>
          <w:ilvl w:val="3"/>
          <w:numId w:val="39"/>
        </w:numPr>
        <w:tabs>
          <w:tab w:val="left" w:pos="2303"/>
        </w:tabs>
        <w:spacing w:before="117"/>
        <w:jc w:val="both"/>
        <w:rPr>
          <w:b/>
          <w:sz w:val="24"/>
        </w:rPr>
      </w:pPr>
      <w:bookmarkStart w:id="75" w:name="_bookmark75"/>
      <w:bookmarkEnd w:id="75"/>
      <w:r>
        <w:rPr>
          <w:b/>
          <w:sz w:val="24"/>
        </w:rPr>
        <w:t>Нормативныйрежим</w:t>
      </w:r>
      <w:r>
        <w:rPr>
          <w:b/>
          <w:spacing w:val="-2"/>
          <w:sz w:val="24"/>
        </w:rPr>
        <w:t>подпитки</w:t>
      </w:r>
    </w:p>
    <w:p w:rsidR="00353D9E" w:rsidRDefault="009B5792">
      <w:pPr>
        <w:pStyle w:val="a3"/>
        <w:spacing w:before="116" w:line="360" w:lineRule="auto"/>
        <w:ind w:left="143" w:right="146"/>
      </w:pPr>
      <w:r>
        <w:t>Водоснабжение котельных осуществляется путем забора воды из централизованной системы водоснабжения.</w:t>
      </w:r>
    </w:p>
    <w:p w:rsidR="00353D9E" w:rsidRDefault="009B5792">
      <w:pPr>
        <w:pStyle w:val="a3"/>
        <w:spacing w:line="360" w:lineRule="auto"/>
        <w:ind w:left="143" w:right="142"/>
      </w:pPr>
      <w:r>
        <w:t>При реконструкции котельной (в 2001-2002 г.), для обеспечения котлов подпиточной водой требуемого качества в котельной установлена водоподготовительная установка (ВПУ), для восполнения потерь в контуре водогрейныхкотлов.ВустановкеВПУприменяетсядваNa-катионитовыхфильтра Д=500 мм, с высотой загрузки 1500 мм (катионит марки КУ-2-8 ГОСТ 20298-74), работающих по схеме 1-ступенчатого Na - катионирования с производительностью 24 м</w:t>
      </w:r>
      <w:r>
        <w:rPr>
          <w:vertAlign w:val="superscript"/>
        </w:rPr>
        <w:t>3</w:t>
      </w:r>
      <w:r>
        <w:t>/сут (остаточная жесткость фильтрата не более 700 мкг-экв/кг).</w:t>
      </w:r>
    </w:p>
    <w:p w:rsidR="00353D9E" w:rsidRDefault="009B5792">
      <w:pPr>
        <w:pStyle w:val="a3"/>
        <w:spacing w:before="120"/>
        <w:ind w:left="995" w:firstLine="0"/>
      </w:pPr>
      <w:r>
        <w:t>Одинфильтрвработе,второйнарегенерацииилив</w:t>
      </w:r>
      <w:r>
        <w:rPr>
          <w:spacing w:val="-2"/>
        </w:rPr>
        <w:t>резерве.</w:t>
      </w:r>
    </w:p>
    <w:p w:rsidR="00353D9E" w:rsidRDefault="009B5792">
      <w:pPr>
        <w:pStyle w:val="a3"/>
        <w:spacing w:before="270" w:line="357" w:lineRule="auto"/>
        <w:ind w:left="143" w:right="142"/>
      </w:pPr>
      <w:r>
        <w:t>Загрузка катионита КУ-2-8 ГОСТ 20298-74 на один фильтр h=1500 мм V=0.17 м</w:t>
      </w:r>
      <w:r>
        <w:rPr>
          <w:vertAlign w:val="superscript"/>
        </w:rPr>
        <w:t>3</w:t>
      </w:r>
      <w:r>
        <w:t xml:space="preserve"> или 140 кг.</w:t>
      </w:r>
    </w:p>
    <w:p w:rsidR="00353D9E" w:rsidRDefault="009B5792">
      <w:pPr>
        <w:pStyle w:val="a3"/>
        <w:spacing w:before="125" w:line="360" w:lineRule="auto"/>
        <w:ind w:left="143" w:right="144"/>
      </w:pPr>
      <w:r>
        <w:t>Регенерация фильтров производится раствором поваренной соли в проточном солерастворителе.</w:t>
      </w:r>
    </w:p>
    <w:p w:rsidR="00353D9E" w:rsidRDefault="009B5792">
      <w:pPr>
        <w:pStyle w:val="a3"/>
        <w:spacing w:before="120" w:line="360" w:lineRule="auto"/>
        <w:ind w:left="143" w:right="140"/>
      </w:pPr>
      <w:r>
        <w:t>Для регенерации используется поваренная соль ГОСТ 13830-68 с содержанием NaCl не менее 95%.</w:t>
      </w:r>
    </w:p>
    <w:p w:rsidR="00353D9E" w:rsidRDefault="009B5792">
      <w:pPr>
        <w:pStyle w:val="a3"/>
        <w:spacing w:before="122" w:line="360" w:lineRule="auto"/>
        <w:ind w:left="143" w:right="141"/>
      </w:pPr>
      <w:r>
        <w:t>Умягченная вода поступает в подпиточный бак V=3-4 м</w:t>
      </w:r>
      <w:r>
        <w:rPr>
          <w:vertAlign w:val="superscript"/>
        </w:rPr>
        <w:t>3</w:t>
      </w:r>
      <w:r>
        <w:t xml:space="preserve"> с карбонатной жесткостью не более 700 мкг-экв/кг.</w:t>
      </w:r>
    </w:p>
    <w:p w:rsidR="00353D9E" w:rsidRDefault="009B5792">
      <w:pPr>
        <w:pStyle w:val="a3"/>
        <w:spacing w:before="118" w:line="360" w:lineRule="auto"/>
        <w:ind w:left="143" w:right="147"/>
      </w:pPr>
      <w:r>
        <w:t>Водоподготовительная установка</w:t>
      </w:r>
      <w:r w:rsidR="00273FCE">
        <w:t xml:space="preserve"> </w:t>
      </w:r>
      <w:r>
        <w:t>смонтирована совмес</w:t>
      </w:r>
      <w:r w:rsidR="00273FCE">
        <w:t>т</w:t>
      </w:r>
      <w:r>
        <w:t>но с автоматической напорной станцией «GRUNDFOS» поддерживающей постоянное давление в системе.Бак-накопительслужитрезервнойемкостью на случай отключения воды в водопроводеиобеспечиваетбесперебойнуюработусистемывтечениидлительного времени, что позволяет отключать систему ВПУ на срок более 10 суток.</w:t>
      </w:r>
    </w:p>
    <w:p w:rsidR="00353D9E" w:rsidRDefault="009B5792">
      <w:pPr>
        <w:pStyle w:val="a3"/>
        <w:spacing w:before="122" w:line="360" w:lineRule="auto"/>
        <w:ind w:left="143" w:right="143"/>
      </w:pPr>
      <w:r>
        <w:t xml:space="preserve">Использование закрытого солерастворителя позволяет проводить </w:t>
      </w:r>
      <w:r>
        <w:lastRenderedPageBreak/>
        <w:t>регенерацию противотоком, что исключает необходимость взрыхления.</w:t>
      </w:r>
    </w:p>
    <w:p w:rsidR="00353D9E" w:rsidRDefault="00353D9E">
      <w:pPr>
        <w:pStyle w:val="a3"/>
        <w:spacing w:line="360" w:lineRule="auto"/>
        <w:sectPr w:rsidR="00353D9E">
          <w:pgSz w:w="11920" w:h="16850"/>
          <w:pgMar w:top="1060" w:right="708" w:bottom="860" w:left="1559" w:header="0" w:footer="610" w:gutter="0"/>
          <w:cols w:space="720"/>
        </w:sectPr>
      </w:pPr>
    </w:p>
    <w:p w:rsidR="00353D9E" w:rsidRDefault="009B5792">
      <w:pPr>
        <w:pStyle w:val="a3"/>
        <w:spacing w:before="64" w:line="360" w:lineRule="auto"/>
        <w:ind w:left="143" w:right="139"/>
      </w:pPr>
      <w:r>
        <w:lastRenderedPageBreak/>
        <w:t xml:space="preserve">В виду малого расхода воды в котловом контуре, и большого интервала времени между регенерациями, отбор проб на анализ чаще одного раза в неделю проводить не целесообразно, за исключением случая замены воды в системе – </w:t>
      </w:r>
      <w:r>
        <w:rPr>
          <w:spacing w:val="-2"/>
        </w:rPr>
        <w:t>промывка.</w:t>
      </w:r>
    </w:p>
    <w:p w:rsidR="00353D9E" w:rsidRDefault="009B5792">
      <w:pPr>
        <w:pStyle w:val="a3"/>
        <w:spacing w:before="122" w:line="360" w:lineRule="auto"/>
        <w:ind w:left="143" w:right="145"/>
      </w:pPr>
      <w:r>
        <w:t>Утвержденные балансы производительности водоподготовительных установок теплоносителя не предоставлены.</w:t>
      </w:r>
    </w:p>
    <w:p w:rsidR="00353D9E" w:rsidRDefault="009B5792">
      <w:pPr>
        <w:pStyle w:val="a5"/>
        <w:numPr>
          <w:ilvl w:val="3"/>
          <w:numId w:val="39"/>
        </w:numPr>
        <w:tabs>
          <w:tab w:val="left" w:pos="2303"/>
        </w:tabs>
        <w:spacing w:before="125"/>
        <w:jc w:val="both"/>
        <w:rPr>
          <w:b/>
          <w:sz w:val="24"/>
        </w:rPr>
      </w:pPr>
      <w:bookmarkStart w:id="76" w:name="_bookmark76"/>
      <w:bookmarkEnd w:id="76"/>
      <w:r>
        <w:rPr>
          <w:b/>
          <w:sz w:val="24"/>
        </w:rPr>
        <w:t>Аварийныйрежим</w:t>
      </w:r>
      <w:r>
        <w:rPr>
          <w:b/>
          <w:spacing w:val="-2"/>
          <w:sz w:val="24"/>
        </w:rPr>
        <w:t>подпитки</w:t>
      </w:r>
    </w:p>
    <w:p w:rsidR="00353D9E" w:rsidRDefault="009B5792">
      <w:pPr>
        <w:pStyle w:val="a3"/>
        <w:spacing w:before="116" w:line="360" w:lineRule="auto"/>
        <w:ind w:left="143" w:right="139"/>
      </w:pPr>
      <w:r>
        <w:t>Федеральный закон «О промышленной безопасности опасных производственных объектов»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rsidR="00353D9E" w:rsidRDefault="009B5792">
      <w:pPr>
        <w:pStyle w:val="a3"/>
        <w:spacing w:before="119" w:line="360" w:lineRule="auto"/>
        <w:ind w:left="143" w:right="140"/>
      </w:pPr>
      <w:r>
        <w:t>Нормируя аварийную подпитку, составители СНиП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rsidR="00353D9E" w:rsidRDefault="009B5792">
      <w:pPr>
        <w:pStyle w:val="a3"/>
        <w:spacing w:before="122" w:line="360" w:lineRule="auto"/>
        <w:ind w:left="143" w:right="139"/>
      </w:pPr>
      <w:r>
        <w:t>Согласно требованию СП 124.13330.2012 «Тепловые сети.Актуализированная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w:t>
      </w:r>
      <w:r w:rsidR="00273FCE">
        <w:t xml:space="preserve"> </w:t>
      </w:r>
      <w:r>
        <w:t>системах</w:t>
      </w:r>
      <w:r w:rsidR="00273FCE">
        <w:t xml:space="preserve"> </w:t>
      </w:r>
      <w:r>
        <w:t>теплоснабжения</w:t>
      </w:r>
      <w:r w:rsidR="00273FCE">
        <w:t xml:space="preserve"> </w:t>
      </w:r>
      <w:r>
        <w:t>независимо</w:t>
      </w:r>
      <w:r w:rsidR="00273FCE">
        <w:t xml:space="preserve"> </w:t>
      </w:r>
      <w:r>
        <w:t>от</w:t>
      </w:r>
      <w:r w:rsidR="00273FCE">
        <w:t xml:space="preserve"> </w:t>
      </w:r>
      <w:r>
        <w:t>схемы</w:t>
      </w:r>
      <w:r w:rsidR="00273FCE">
        <w:t xml:space="preserve"> </w:t>
      </w:r>
      <w:r>
        <w:t>присоединения(за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сетей,отходящихотколлектораисточникатепла,аварийнуюподпиткудопускается определять только для одной наибольшей по объему тепловой сети. Для открытых</w:t>
      </w:r>
    </w:p>
    <w:p w:rsidR="00353D9E" w:rsidRDefault="00353D9E">
      <w:pPr>
        <w:pStyle w:val="a3"/>
        <w:spacing w:line="360" w:lineRule="auto"/>
        <w:sectPr w:rsidR="00353D9E">
          <w:pgSz w:w="11920" w:h="16850"/>
          <w:pgMar w:top="1060" w:right="708" w:bottom="860" w:left="1559" w:header="0" w:footer="610" w:gutter="0"/>
          <w:cols w:space="720"/>
        </w:sectPr>
      </w:pPr>
    </w:p>
    <w:p w:rsidR="00353D9E" w:rsidRDefault="009B5792">
      <w:pPr>
        <w:pStyle w:val="a3"/>
        <w:spacing w:before="64" w:line="360" w:lineRule="auto"/>
        <w:ind w:left="143" w:right="149" w:firstLine="0"/>
      </w:pPr>
      <w:r>
        <w:lastRenderedPageBreak/>
        <w:t>систем теплоснабжения аварийная подпитка должна обеспечиваться только из систем хозяйственно-питьевого водоснабжения.</w:t>
      </w:r>
    </w:p>
    <w:p w:rsidR="00353D9E" w:rsidRDefault="009B5792">
      <w:pPr>
        <w:pStyle w:val="a3"/>
        <w:spacing w:line="360" w:lineRule="auto"/>
        <w:ind w:left="143" w:right="145"/>
      </w:pPr>
      <w:r>
        <w:t>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не предоставлены.</w:t>
      </w:r>
    </w:p>
    <w:p w:rsidR="00353D9E" w:rsidRDefault="009B5792">
      <w:pPr>
        <w:pStyle w:val="1"/>
        <w:numPr>
          <w:ilvl w:val="2"/>
          <w:numId w:val="39"/>
        </w:numPr>
        <w:tabs>
          <w:tab w:val="left" w:pos="1578"/>
        </w:tabs>
        <w:spacing w:before="128"/>
        <w:ind w:left="143" w:right="142" w:firstLine="707"/>
      </w:pPr>
      <w:bookmarkStart w:id="77" w:name="_bookmark77"/>
      <w:bookmarkEnd w:id="77"/>
      <w: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353D9E" w:rsidRDefault="009B5792">
      <w:pPr>
        <w:pStyle w:val="a3"/>
        <w:spacing w:before="114" w:line="360" w:lineRule="auto"/>
        <w:ind w:left="143" w:right="139"/>
      </w:pPr>
      <w:r>
        <w:t>Утвержденные балансы производительности водоподготовительных установок теплоносителя для тепловых сетей отсутствуют. Расчетные балансы производительностиводоподготовительныхустановоктеплоносителядлятепловых сетейимаксимальноепотреблениетеплоносителявтеплоиспользующихустановках потребителей в зонах действия систем теплоснабжения и источников тепловой энергии,втомчислеработающихнаединуютепловуюсетьприведенывтаблице</w:t>
      </w:r>
      <w:hyperlink w:anchor="_bookmark78" w:history="1">
        <w:r>
          <w:t>15</w:t>
        </w:r>
      </w:hyperlink>
      <w:r>
        <w:t>.</w:t>
      </w:r>
    </w:p>
    <w:p w:rsidR="00353D9E" w:rsidRDefault="009B5792">
      <w:pPr>
        <w:spacing w:before="124" w:line="242" w:lineRule="auto"/>
        <w:ind w:left="143" w:right="139"/>
        <w:jc w:val="both"/>
        <w:rPr>
          <w:b/>
          <w:sz w:val="24"/>
        </w:rPr>
      </w:pPr>
      <w:r>
        <w:rPr>
          <w:b/>
          <w:sz w:val="24"/>
        </w:rPr>
        <w:t xml:space="preserve">Таблица </w:t>
      </w:r>
      <w:bookmarkStart w:id="78" w:name="_bookmark78"/>
      <w:bookmarkEnd w:id="78"/>
      <w:r>
        <w:rPr>
          <w:b/>
          <w:sz w:val="24"/>
        </w:rPr>
        <w:t xml:space="preserve">15. Расчетные балансы производительности водоподготовительных </w:t>
      </w:r>
      <w:r>
        <w:rPr>
          <w:b/>
          <w:spacing w:val="-2"/>
          <w:sz w:val="24"/>
        </w:rPr>
        <w:t>установок</w:t>
      </w:r>
    </w:p>
    <w:p w:rsidR="00353D9E" w:rsidRDefault="00353D9E">
      <w:pPr>
        <w:pStyle w:val="a3"/>
        <w:spacing w:before="2"/>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1558"/>
        <w:gridCol w:w="3118"/>
      </w:tblGrid>
      <w:tr w:rsidR="00353D9E">
        <w:trPr>
          <w:trHeight w:val="283"/>
        </w:trPr>
        <w:tc>
          <w:tcPr>
            <w:tcW w:w="4674" w:type="dxa"/>
          </w:tcPr>
          <w:p w:rsidR="00353D9E" w:rsidRDefault="009B5792">
            <w:pPr>
              <w:pStyle w:val="TableParagraph"/>
              <w:spacing w:before="24"/>
              <w:ind w:left="8"/>
              <w:rPr>
                <w:b/>
                <w:sz w:val="20"/>
              </w:rPr>
            </w:pPr>
            <w:r>
              <w:rPr>
                <w:b/>
                <w:spacing w:val="-2"/>
                <w:sz w:val="20"/>
              </w:rPr>
              <w:t>Показатель</w:t>
            </w:r>
          </w:p>
        </w:tc>
        <w:tc>
          <w:tcPr>
            <w:tcW w:w="1558" w:type="dxa"/>
          </w:tcPr>
          <w:p w:rsidR="00353D9E" w:rsidRDefault="009B5792">
            <w:pPr>
              <w:pStyle w:val="TableParagraph"/>
              <w:spacing w:before="24"/>
              <w:ind w:left="13" w:right="8"/>
              <w:rPr>
                <w:b/>
                <w:sz w:val="20"/>
              </w:rPr>
            </w:pPr>
            <w:r>
              <w:rPr>
                <w:b/>
                <w:sz w:val="20"/>
              </w:rPr>
              <w:t>Ед.</w:t>
            </w:r>
            <w:r>
              <w:rPr>
                <w:b/>
                <w:spacing w:val="-4"/>
                <w:sz w:val="20"/>
              </w:rPr>
              <w:t xml:space="preserve"> изм.</w:t>
            </w:r>
          </w:p>
        </w:tc>
        <w:tc>
          <w:tcPr>
            <w:tcW w:w="3118" w:type="dxa"/>
          </w:tcPr>
          <w:p w:rsidR="00353D9E" w:rsidRDefault="009B5792">
            <w:pPr>
              <w:pStyle w:val="TableParagraph"/>
              <w:spacing w:before="24"/>
              <w:ind w:left="11" w:right="5"/>
              <w:rPr>
                <w:b/>
                <w:sz w:val="20"/>
              </w:rPr>
            </w:pPr>
            <w:r>
              <w:rPr>
                <w:b/>
                <w:sz w:val="20"/>
              </w:rPr>
              <w:t>Котельнаяс.</w:t>
            </w:r>
            <w:r>
              <w:rPr>
                <w:b/>
                <w:spacing w:val="-2"/>
                <w:sz w:val="20"/>
              </w:rPr>
              <w:t>Копорье</w:t>
            </w:r>
          </w:p>
        </w:tc>
      </w:tr>
      <w:tr w:rsidR="00353D9E">
        <w:trPr>
          <w:trHeight w:val="282"/>
        </w:trPr>
        <w:tc>
          <w:tcPr>
            <w:tcW w:w="4674" w:type="dxa"/>
          </w:tcPr>
          <w:p w:rsidR="00353D9E" w:rsidRDefault="009B5792">
            <w:pPr>
              <w:pStyle w:val="TableParagraph"/>
              <w:spacing w:before="19"/>
              <w:ind w:left="8" w:right="4"/>
              <w:rPr>
                <w:sz w:val="20"/>
              </w:rPr>
            </w:pPr>
            <w:r>
              <w:rPr>
                <w:sz w:val="20"/>
              </w:rPr>
              <w:t>Объемсистемы</w:t>
            </w:r>
            <w:r>
              <w:rPr>
                <w:spacing w:val="-2"/>
                <w:sz w:val="20"/>
              </w:rPr>
              <w:t>теплоснабжения</w:t>
            </w:r>
          </w:p>
        </w:tc>
        <w:tc>
          <w:tcPr>
            <w:tcW w:w="1558" w:type="dxa"/>
          </w:tcPr>
          <w:p w:rsidR="00353D9E" w:rsidRDefault="009B5792">
            <w:pPr>
              <w:pStyle w:val="TableParagraph"/>
              <w:spacing w:before="15"/>
              <w:ind w:left="13" w:right="7"/>
              <w:rPr>
                <w:sz w:val="13"/>
              </w:rPr>
            </w:pPr>
            <w:r>
              <w:rPr>
                <w:spacing w:val="-5"/>
                <w:position w:val="-6"/>
                <w:sz w:val="20"/>
              </w:rPr>
              <w:t>м</w:t>
            </w:r>
            <w:r>
              <w:rPr>
                <w:spacing w:val="-5"/>
                <w:sz w:val="13"/>
              </w:rPr>
              <w:t>3</w:t>
            </w:r>
          </w:p>
        </w:tc>
        <w:tc>
          <w:tcPr>
            <w:tcW w:w="3118" w:type="dxa"/>
          </w:tcPr>
          <w:p w:rsidR="00353D9E" w:rsidRDefault="009B5792">
            <w:pPr>
              <w:pStyle w:val="TableParagraph"/>
              <w:spacing w:before="19"/>
              <w:ind w:left="11" w:right="1"/>
              <w:rPr>
                <w:sz w:val="20"/>
              </w:rPr>
            </w:pPr>
            <w:r>
              <w:rPr>
                <w:spacing w:val="-2"/>
                <w:sz w:val="20"/>
              </w:rPr>
              <w:t>188,09</w:t>
            </w:r>
          </w:p>
        </w:tc>
      </w:tr>
      <w:tr w:rsidR="00353D9E">
        <w:trPr>
          <w:trHeight w:val="282"/>
        </w:trPr>
        <w:tc>
          <w:tcPr>
            <w:tcW w:w="4674" w:type="dxa"/>
          </w:tcPr>
          <w:p w:rsidR="00353D9E" w:rsidRDefault="009B5792">
            <w:pPr>
              <w:pStyle w:val="TableParagraph"/>
              <w:spacing w:before="19"/>
              <w:ind w:left="8" w:right="6"/>
              <w:rPr>
                <w:sz w:val="20"/>
              </w:rPr>
            </w:pPr>
            <w:r>
              <w:rPr>
                <w:sz w:val="20"/>
              </w:rPr>
              <w:t>Водоразборнанужды</w:t>
            </w:r>
            <w:r>
              <w:rPr>
                <w:spacing w:val="-5"/>
                <w:sz w:val="20"/>
              </w:rPr>
              <w:t>ГВС</w:t>
            </w:r>
          </w:p>
        </w:tc>
        <w:tc>
          <w:tcPr>
            <w:tcW w:w="1558" w:type="dxa"/>
          </w:tcPr>
          <w:p w:rsidR="00353D9E" w:rsidRDefault="009B5792">
            <w:pPr>
              <w:pStyle w:val="TableParagraph"/>
              <w:spacing w:before="19"/>
              <w:ind w:left="13" w:right="6"/>
              <w:rPr>
                <w:sz w:val="20"/>
              </w:rPr>
            </w:pPr>
            <w:r>
              <w:rPr>
                <w:spacing w:val="-4"/>
                <w:sz w:val="20"/>
              </w:rPr>
              <w:t>м</w:t>
            </w:r>
            <w:r>
              <w:rPr>
                <w:spacing w:val="-4"/>
                <w:sz w:val="20"/>
                <w:vertAlign w:val="superscript"/>
              </w:rPr>
              <w:t>3</w:t>
            </w:r>
            <w:r>
              <w:rPr>
                <w:spacing w:val="-4"/>
                <w:sz w:val="20"/>
              </w:rPr>
              <w:t>/ч</w:t>
            </w:r>
          </w:p>
        </w:tc>
        <w:tc>
          <w:tcPr>
            <w:tcW w:w="3118" w:type="dxa"/>
          </w:tcPr>
          <w:p w:rsidR="00353D9E" w:rsidRDefault="009B5792">
            <w:pPr>
              <w:pStyle w:val="TableParagraph"/>
              <w:spacing w:before="19"/>
              <w:ind w:left="11" w:right="4"/>
              <w:rPr>
                <w:sz w:val="20"/>
              </w:rPr>
            </w:pPr>
            <w:r>
              <w:rPr>
                <w:spacing w:val="-2"/>
                <w:sz w:val="20"/>
              </w:rPr>
              <w:t>12,36</w:t>
            </w:r>
          </w:p>
        </w:tc>
      </w:tr>
      <w:tr w:rsidR="00353D9E">
        <w:trPr>
          <w:trHeight w:val="282"/>
        </w:trPr>
        <w:tc>
          <w:tcPr>
            <w:tcW w:w="4674" w:type="dxa"/>
          </w:tcPr>
          <w:p w:rsidR="00353D9E" w:rsidRDefault="009B5792">
            <w:pPr>
              <w:pStyle w:val="TableParagraph"/>
              <w:spacing w:before="19"/>
              <w:ind w:left="8" w:right="4"/>
              <w:rPr>
                <w:sz w:val="20"/>
              </w:rPr>
            </w:pPr>
            <w:r>
              <w:rPr>
                <w:sz w:val="20"/>
              </w:rPr>
              <w:t>Нормативная</w:t>
            </w:r>
            <w:r>
              <w:rPr>
                <w:spacing w:val="-2"/>
                <w:sz w:val="20"/>
              </w:rPr>
              <w:t>утечка</w:t>
            </w:r>
          </w:p>
        </w:tc>
        <w:tc>
          <w:tcPr>
            <w:tcW w:w="1558" w:type="dxa"/>
          </w:tcPr>
          <w:p w:rsidR="00353D9E" w:rsidRDefault="009B5792">
            <w:pPr>
              <w:pStyle w:val="TableParagraph"/>
              <w:spacing w:before="19"/>
              <w:ind w:left="13" w:right="6"/>
              <w:rPr>
                <w:sz w:val="20"/>
              </w:rPr>
            </w:pPr>
            <w:r>
              <w:rPr>
                <w:spacing w:val="-4"/>
                <w:sz w:val="20"/>
              </w:rPr>
              <w:t>м</w:t>
            </w:r>
            <w:r>
              <w:rPr>
                <w:spacing w:val="-4"/>
                <w:sz w:val="20"/>
                <w:vertAlign w:val="superscript"/>
              </w:rPr>
              <w:t>3</w:t>
            </w:r>
            <w:r>
              <w:rPr>
                <w:spacing w:val="-4"/>
                <w:sz w:val="20"/>
              </w:rPr>
              <w:t>/ч</w:t>
            </w:r>
          </w:p>
        </w:tc>
        <w:tc>
          <w:tcPr>
            <w:tcW w:w="3118" w:type="dxa"/>
          </w:tcPr>
          <w:p w:rsidR="00353D9E" w:rsidRDefault="009B5792">
            <w:pPr>
              <w:pStyle w:val="TableParagraph"/>
              <w:spacing w:before="19"/>
              <w:ind w:left="11" w:right="4"/>
              <w:rPr>
                <w:sz w:val="20"/>
              </w:rPr>
            </w:pPr>
            <w:r>
              <w:rPr>
                <w:spacing w:val="-2"/>
                <w:sz w:val="20"/>
              </w:rPr>
              <w:t>0,840</w:t>
            </w:r>
          </w:p>
        </w:tc>
      </w:tr>
      <w:tr w:rsidR="00353D9E">
        <w:trPr>
          <w:trHeight w:val="282"/>
        </w:trPr>
        <w:tc>
          <w:tcPr>
            <w:tcW w:w="4674" w:type="dxa"/>
          </w:tcPr>
          <w:p w:rsidR="00353D9E" w:rsidRDefault="009B5792">
            <w:pPr>
              <w:pStyle w:val="TableParagraph"/>
              <w:spacing w:before="22"/>
              <w:ind w:left="8" w:right="8"/>
              <w:rPr>
                <w:sz w:val="20"/>
              </w:rPr>
            </w:pPr>
            <w:r>
              <w:rPr>
                <w:sz w:val="20"/>
              </w:rPr>
              <w:t>Предельныйчасовойрасходна</w:t>
            </w:r>
            <w:r>
              <w:rPr>
                <w:spacing w:val="-2"/>
                <w:sz w:val="20"/>
              </w:rPr>
              <w:t>заполнение</w:t>
            </w:r>
          </w:p>
        </w:tc>
        <w:tc>
          <w:tcPr>
            <w:tcW w:w="1558" w:type="dxa"/>
          </w:tcPr>
          <w:p w:rsidR="00353D9E" w:rsidRDefault="009B5792">
            <w:pPr>
              <w:pStyle w:val="TableParagraph"/>
              <w:spacing w:before="22"/>
              <w:ind w:left="13" w:right="6"/>
              <w:rPr>
                <w:sz w:val="20"/>
              </w:rPr>
            </w:pPr>
            <w:r>
              <w:rPr>
                <w:spacing w:val="-4"/>
                <w:sz w:val="20"/>
              </w:rPr>
              <w:t>м</w:t>
            </w:r>
            <w:r>
              <w:rPr>
                <w:spacing w:val="-4"/>
                <w:sz w:val="20"/>
                <w:vertAlign w:val="superscript"/>
              </w:rPr>
              <w:t>3</w:t>
            </w:r>
            <w:r>
              <w:rPr>
                <w:spacing w:val="-4"/>
                <w:sz w:val="20"/>
              </w:rPr>
              <w:t>/ч</w:t>
            </w:r>
          </w:p>
        </w:tc>
        <w:tc>
          <w:tcPr>
            <w:tcW w:w="3118" w:type="dxa"/>
          </w:tcPr>
          <w:p w:rsidR="00353D9E" w:rsidRDefault="009B5792">
            <w:pPr>
              <w:pStyle w:val="TableParagraph"/>
              <w:spacing w:before="22"/>
              <w:ind w:left="11"/>
              <w:rPr>
                <w:sz w:val="20"/>
              </w:rPr>
            </w:pPr>
            <w:r>
              <w:rPr>
                <w:spacing w:val="-5"/>
                <w:sz w:val="20"/>
              </w:rPr>
              <w:t>35</w:t>
            </w:r>
          </w:p>
        </w:tc>
      </w:tr>
      <w:tr w:rsidR="00353D9E">
        <w:trPr>
          <w:trHeight w:val="282"/>
        </w:trPr>
        <w:tc>
          <w:tcPr>
            <w:tcW w:w="4674" w:type="dxa"/>
          </w:tcPr>
          <w:p w:rsidR="00353D9E" w:rsidRDefault="009B5792">
            <w:pPr>
              <w:pStyle w:val="TableParagraph"/>
              <w:spacing w:before="26"/>
              <w:ind w:left="8"/>
              <w:rPr>
                <w:b/>
                <w:sz w:val="20"/>
              </w:rPr>
            </w:pPr>
            <w:r>
              <w:rPr>
                <w:b/>
                <w:sz w:val="20"/>
              </w:rPr>
              <w:t>Итогоподпиткаподготовленной</w:t>
            </w:r>
            <w:r>
              <w:rPr>
                <w:b/>
                <w:spacing w:val="-4"/>
                <w:sz w:val="20"/>
              </w:rPr>
              <w:t>водой</w:t>
            </w:r>
          </w:p>
        </w:tc>
        <w:tc>
          <w:tcPr>
            <w:tcW w:w="1558" w:type="dxa"/>
          </w:tcPr>
          <w:p w:rsidR="00353D9E" w:rsidRDefault="009B5792">
            <w:pPr>
              <w:pStyle w:val="TableParagraph"/>
              <w:spacing w:before="22"/>
              <w:ind w:left="13" w:right="6"/>
              <w:rPr>
                <w:sz w:val="20"/>
              </w:rPr>
            </w:pPr>
            <w:r>
              <w:rPr>
                <w:spacing w:val="-4"/>
                <w:sz w:val="20"/>
              </w:rPr>
              <w:t>м</w:t>
            </w:r>
            <w:r>
              <w:rPr>
                <w:spacing w:val="-4"/>
                <w:sz w:val="20"/>
                <w:vertAlign w:val="superscript"/>
              </w:rPr>
              <w:t>3</w:t>
            </w:r>
            <w:r>
              <w:rPr>
                <w:spacing w:val="-4"/>
                <w:sz w:val="20"/>
              </w:rPr>
              <w:t>/ч</w:t>
            </w:r>
          </w:p>
        </w:tc>
        <w:tc>
          <w:tcPr>
            <w:tcW w:w="3118" w:type="dxa"/>
          </w:tcPr>
          <w:p w:rsidR="00353D9E" w:rsidRDefault="009B5792">
            <w:pPr>
              <w:pStyle w:val="TableParagraph"/>
              <w:spacing w:before="22"/>
              <w:ind w:left="11" w:right="4"/>
              <w:rPr>
                <w:sz w:val="20"/>
              </w:rPr>
            </w:pPr>
            <w:r>
              <w:rPr>
                <w:spacing w:val="-4"/>
                <w:sz w:val="20"/>
              </w:rPr>
              <w:t>48,2</w:t>
            </w:r>
          </w:p>
        </w:tc>
      </w:tr>
      <w:tr w:rsidR="00353D9E">
        <w:trPr>
          <w:trHeight w:val="285"/>
        </w:trPr>
        <w:tc>
          <w:tcPr>
            <w:tcW w:w="4674" w:type="dxa"/>
          </w:tcPr>
          <w:p w:rsidR="00353D9E" w:rsidRDefault="009B5792">
            <w:pPr>
              <w:pStyle w:val="TableParagraph"/>
              <w:spacing w:before="22"/>
              <w:ind w:left="8" w:right="7"/>
              <w:rPr>
                <w:sz w:val="20"/>
              </w:rPr>
            </w:pPr>
            <w:r>
              <w:rPr>
                <w:sz w:val="20"/>
              </w:rPr>
              <w:t>Аварийная</w:t>
            </w:r>
            <w:r>
              <w:rPr>
                <w:spacing w:val="-2"/>
                <w:sz w:val="20"/>
              </w:rPr>
              <w:t>подпитка</w:t>
            </w:r>
          </w:p>
        </w:tc>
        <w:tc>
          <w:tcPr>
            <w:tcW w:w="1558" w:type="dxa"/>
          </w:tcPr>
          <w:p w:rsidR="00353D9E" w:rsidRDefault="009B5792">
            <w:pPr>
              <w:pStyle w:val="TableParagraph"/>
              <w:spacing w:before="22"/>
              <w:ind w:left="13" w:right="6"/>
              <w:rPr>
                <w:sz w:val="20"/>
              </w:rPr>
            </w:pPr>
            <w:r>
              <w:rPr>
                <w:spacing w:val="-4"/>
                <w:sz w:val="20"/>
              </w:rPr>
              <w:t>м</w:t>
            </w:r>
            <w:r>
              <w:rPr>
                <w:spacing w:val="-4"/>
                <w:sz w:val="20"/>
                <w:vertAlign w:val="superscript"/>
              </w:rPr>
              <w:t>3</w:t>
            </w:r>
            <w:r>
              <w:rPr>
                <w:spacing w:val="-4"/>
                <w:sz w:val="20"/>
              </w:rPr>
              <w:t>/ч</w:t>
            </w:r>
          </w:p>
        </w:tc>
        <w:tc>
          <w:tcPr>
            <w:tcW w:w="3118" w:type="dxa"/>
          </w:tcPr>
          <w:p w:rsidR="00353D9E" w:rsidRDefault="009B5792">
            <w:pPr>
              <w:pStyle w:val="TableParagraph"/>
              <w:spacing w:before="22"/>
              <w:ind w:left="11" w:right="4"/>
              <w:rPr>
                <w:sz w:val="20"/>
              </w:rPr>
            </w:pPr>
            <w:r>
              <w:rPr>
                <w:spacing w:val="-4"/>
                <w:sz w:val="20"/>
              </w:rPr>
              <w:t>3,76</w:t>
            </w:r>
          </w:p>
        </w:tc>
      </w:tr>
    </w:tbl>
    <w:p w:rsidR="00353D9E" w:rsidRDefault="00353D9E">
      <w:pPr>
        <w:pStyle w:val="TableParagraph"/>
        <w:rPr>
          <w:sz w:val="20"/>
        </w:rPr>
        <w:sectPr w:rsidR="00353D9E">
          <w:pgSz w:w="11920" w:h="16850"/>
          <w:pgMar w:top="1060" w:right="708" w:bottom="860" w:left="1559" w:header="0" w:footer="610" w:gutter="0"/>
          <w:cols w:space="720"/>
        </w:sectPr>
      </w:pPr>
    </w:p>
    <w:p w:rsidR="00353D9E" w:rsidRDefault="009B5792">
      <w:pPr>
        <w:pStyle w:val="1"/>
        <w:numPr>
          <w:ilvl w:val="1"/>
          <w:numId w:val="39"/>
        </w:numPr>
        <w:tabs>
          <w:tab w:val="left" w:pos="1986"/>
        </w:tabs>
        <w:ind w:left="284" w:right="147" w:firstLine="710"/>
        <w:jc w:val="left"/>
      </w:pPr>
      <w:bookmarkStart w:id="79" w:name="_bookmark79"/>
      <w:bookmarkEnd w:id="79"/>
      <w:r>
        <w:lastRenderedPageBreak/>
        <w:t>Топливныебалансыисточниковтепловойэнергииисистема обеспечения топливом</w:t>
      </w:r>
    </w:p>
    <w:p w:rsidR="00353D9E" w:rsidRDefault="009B5792">
      <w:pPr>
        <w:pStyle w:val="1"/>
        <w:numPr>
          <w:ilvl w:val="2"/>
          <w:numId w:val="39"/>
        </w:numPr>
        <w:tabs>
          <w:tab w:val="left" w:pos="1986"/>
          <w:tab w:val="left" w:pos="3395"/>
          <w:tab w:val="left" w:pos="4334"/>
          <w:tab w:val="left" w:pos="4730"/>
          <w:tab w:val="left" w:pos="6326"/>
          <w:tab w:val="left" w:pos="8309"/>
        </w:tabs>
        <w:spacing w:before="243"/>
        <w:ind w:left="284" w:right="142" w:firstLine="710"/>
      </w:pPr>
      <w:bookmarkStart w:id="80" w:name="_bookmark80"/>
      <w:bookmarkEnd w:id="80"/>
      <w:r>
        <w:rPr>
          <w:spacing w:val="-2"/>
        </w:rPr>
        <w:t>Описание</w:t>
      </w:r>
      <w:r>
        <w:tab/>
      </w:r>
      <w:r>
        <w:rPr>
          <w:spacing w:val="-4"/>
        </w:rPr>
        <w:t>видов</w:t>
      </w:r>
      <w:r>
        <w:tab/>
      </w:r>
      <w:r>
        <w:rPr>
          <w:spacing w:val="-10"/>
        </w:rPr>
        <w:t>и</w:t>
      </w:r>
      <w:r>
        <w:tab/>
      </w:r>
      <w:r>
        <w:rPr>
          <w:spacing w:val="-2"/>
        </w:rPr>
        <w:t>количества</w:t>
      </w:r>
      <w:r>
        <w:tab/>
      </w:r>
      <w:r>
        <w:rPr>
          <w:spacing w:val="-2"/>
        </w:rPr>
        <w:t>используемого</w:t>
      </w:r>
      <w:r>
        <w:tab/>
      </w:r>
      <w:r>
        <w:rPr>
          <w:spacing w:val="-2"/>
        </w:rPr>
        <w:t xml:space="preserve">основного </w:t>
      </w:r>
      <w:r>
        <w:t>топлива для каждого источника тепловой энергии</w:t>
      </w:r>
    </w:p>
    <w:p w:rsidR="00353D9E" w:rsidRDefault="009B5792">
      <w:pPr>
        <w:pStyle w:val="a3"/>
        <w:spacing w:before="232" w:line="360" w:lineRule="auto"/>
        <w:ind w:left="143"/>
        <w:jc w:val="left"/>
      </w:pPr>
      <w:r>
        <w:t>Вкачествеосновноговидатопливанакотельнойс.Копорьеслужит природный газ.</w:t>
      </w:r>
    </w:p>
    <w:p w:rsidR="00353D9E" w:rsidRDefault="009B5792">
      <w:pPr>
        <w:pStyle w:val="a3"/>
        <w:spacing w:line="453" w:lineRule="auto"/>
        <w:ind w:left="1561" w:hanging="567"/>
        <w:jc w:val="left"/>
        <w:rPr>
          <w:position w:val="2"/>
        </w:rPr>
      </w:pPr>
      <w:r>
        <w:t xml:space="preserve">Характеристикаиусредненныйэлементарныйсоставгазаприведеныниже: </w:t>
      </w:r>
      <w:r>
        <w:rPr>
          <w:position w:val="2"/>
        </w:rPr>
        <w:t>О</w:t>
      </w:r>
      <w:r>
        <w:rPr>
          <w:sz w:val="17"/>
        </w:rPr>
        <w:t>2</w:t>
      </w:r>
      <w:r>
        <w:rPr>
          <w:position w:val="2"/>
        </w:rPr>
        <w:t>– кислород – 0,01%;</w:t>
      </w:r>
    </w:p>
    <w:p w:rsidR="00353D9E" w:rsidRDefault="009B5792">
      <w:pPr>
        <w:pStyle w:val="a3"/>
        <w:spacing w:before="4"/>
        <w:ind w:left="1561" w:firstLine="0"/>
        <w:jc w:val="left"/>
        <w:rPr>
          <w:position w:val="2"/>
        </w:rPr>
      </w:pPr>
      <w:r>
        <w:rPr>
          <w:position w:val="2"/>
        </w:rPr>
        <w:t>N</w:t>
      </w:r>
      <w:r>
        <w:rPr>
          <w:sz w:val="17"/>
        </w:rPr>
        <w:t>2</w:t>
      </w:r>
      <w:r>
        <w:rPr>
          <w:position w:val="2"/>
        </w:rPr>
        <w:t>–азот–</w:t>
      </w:r>
      <w:r>
        <w:rPr>
          <w:spacing w:val="-2"/>
          <w:position w:val="2"/>
        </w:rPr>
        <w:t>1,02%;</w:t>
      </w:r>
    </w:p>
    <w:p w:rsidR="00353D9E" w:rsidRDefault="009B5792">
      <w:pPr>
        <w:pStyle w:val="a3"/>
        <w:spacing w:before="270" w:line="456" w:lineRule="auto"/>
        <w:ind w:left="1561" w:right="4124" w:firstLine="0"/>
        <w:jc w:val="left"/>
        <w:rPr>
          <w:position w:val="2"/>
        </w:rPr>
      </w:pPr>
      <w:r>
        <w:rPr>
          <w:position w:val="2"/>
        </w:rPr>
        <w:t>СО</w:t>
      </w:r>
      <w:r>
        <w:rPr>
          <w:sz w:val="17"/>
        </w:rPr>
        <w:t>2</w:t>
      </w:r>
      <w:r>
        <w:rPr>
          <w:position w:val="2"/>
        </w:rPr>
        <w:t>–диоксидуглерода–97,04%; СН</w:t>
      </w:r>
      <w:r>
        <w:rPr>
          <w:sz w:val="17"/>
        </w:rPr>
        <w:t>4</w:t>
      </w:r>
      <w:r>
        <w:rPr>
          <w:position w:val="2"/>
        </w:rPr>
        <w:t>– метан – 1,24%;</w:t>
      </w:r>
    </w:p>
    <w:p w:rsidR="00353D9E" w:rsidRDefault="009B5792">
      <w:pPr>
        <w:pStyle w:val="a3"/>
        <w:spacing w:before="0"/>
        <w:ind w:left="1561" w:firstLine="0"/>
        <w:jc w:val="left"/>
        <w:rPr>
          <w:position w:val="2"/>
        </w:rPr>
      </w:pPr>
      <w:r>
        <w:rPr>
          <w:position w:val="2"/>
        </w:rPr>
        <w:t>С</w:t>
      </w:r>
      <w:r>
        <w:rPr>
          <w:sz w:val="17"/>
        </w:rPr>
        <w:t>2</w:t>
      </w:r>
      <w:r>
        <w:rPr>
          <w:position w:val="2"/>
        </w:rPr>
        <w:t>Н</w:t>
      </w:r>
      <w:r>
        <w:rPr>
          <w:sz w:val="17"/>
        </w:rPr>
        <w:t>6</w:t>
      </w:r>
      <w:r>
        <w:rPr>
          <w:position w:val="2"/>
        </w:rPr>
        <w:t>–этан–</w:t>
      </w:r>
      <w:r>
        <w:rPr>
          <w:spacing w:val="-2"/>
          <w:position w:val="2"/>
        </w:rPr>
        <w:t>1,24%;</w:t>
      </w:r>
    </w:p>
    <w:p w:rsidR="00353D9E" w:rsidRDefault="009B5792">
      <w:pPr>
        <w:pStyle w:val="a3"/>
        <w:spacing w:before="269" w:line="456" w:lineRule="auto"/>
        <w:ind w:left="1561" w:right="4890" w:firstLine="0"/>
        <w:jc w:val="left"/>
        <w:rPr>
          <w:position w:val="2"/>
        </w:rPr>
      </w:pPr>
      <w:r>
        <w:rPr>
          <w:position w:val="2"/>
        </w:rPr>
        <w:t>С</w:t>
      </w:r>
      <w:r>
        <w:rPr>
          <w:sz w:val="17"/>
        </w:rPr>
        <w:t>3</w:t>
      </w:r>
      <w:r>
        <w:rPr>
          <w:position w:val="2"/>
        </w:rPr>
        <w:t>Н</w:t>
      </w:r>
      <w:r>
        <w:rPr>
          <w:sz w:val="17"/>
        </w:rPr>
        <w:t>8</w:t>
      </w:r>
      <w:r>
        <w:rPr>
          <w:position w:val="2"/>
        </w:rPr>
        <w:t>– пропан – 0,47%; С</w:t>
      </w:r>
      <w:r>
        <w:rPr>
          <w:sz w:val="17"/>
        </w:rPr>
        <w:t>4</w:t>
      </w:r>
      <w:r>
        <w:rPr>
          <w:position w:val="2"/>
        </w:rPr>
        <w:t>Н</w:t>
      </w:r>
      <w:r>
        <w:rPr>
          <w:sz w:val="17"/>
        </w:rPr>
        <w:t>10</w:t>
      </w:r>
      <w:r>
        <w:rPr>
          <w:position w:val="2"/>
        </w:rPr>
        <w:t>– изобутан – 0,07%; С</w:t>
      </w:r>
      <w:r>
        <w:rPr>
          <w:sz w:val="17"/>
        </w:rPr>
        <w:t>4</w:t>
      </w:r>
      <w:r>
        <w:rPr>
          <w:position w:val="2"/>
        </w:rPr>
        <w:t>Н</w:t>
      </w:r>
      <w:r>
        <w:rPr>
          <w:sz w:val="17"/>
        </w:rPr>
        <w:t>10</w:t>
      </w:r>
      <w:r>
        <w:rPr>
          <w:position w:val="2"/>
        </w:rPr>
        <w:t>– н-бутан – 0,10%; С</w:t>
      </w:r>
      <w:r>
        <w:rPr>
          <w:sz w:val="17"/>
        </w:rPr>
        <w:t>5</w:t>
      </w:r>
      <w:r>
        <w:rPr>
          <w:position w:val="2"/>
        </w:rPr>
        <w:t>Н</w:t>
      </w:r>
      <w:r>
        <w:rPr>
          <w:sz w:val="17"/>
        </w:rPr>
        <w:t>12</w:t>
      </w:r>
      <w:r>
        <w:rPr>
          <w:position w:val="2"/>
        </w:rPr>
        <w:t>–изопентан–0,02%; С</w:t>
      </w:r>
      <w:r>
        <w:rPr>
          <w:sz w:val="17"/>
        </w:rPr>
        <w:t>5</w:t>
      </w:r>
      <w:r>
        <w:rPr>
          <w:position w:val="2"/>
        </w:rPr>
        <w:t>Н</w:t>
      </w:r>
      <w:r>
        <w:rPr>
          <w:sz w:val="17"/>
        </w:rPr>
        <w:t>12</w:t>
      </w:r>
      <w:r>
        <w:rPr>
          <w:position w:val="2"/>
        </w:rPr>
        <w:t>– н-пентан – 0,02%.</w:t>
      </w:r>
    </w:p>
    <w:p w:rsidR="00353D9E" w:rsidRDefault="009B5792">
      <w:pPr>
        <w:pStyle w:val="a3"/>
        <w:spacing w:before="0" w:line="441" w:lineRule="auto"/>
        <w:ind w:left="143" w:right="6653" w:firstLine="0"/>
        <w:jc w:val="left"/>
        <w:rPr>
          <w:position w:val="2"/>
        </w:rPr>
      </w:pPr>
      <w:r>
        <w:rPr>
          <w:position w:val="2"/>
        </w:rPr>
        <w:t>ƥ</w:t>
      </w:r>
      <w:r>
        <w:rPr>
          <w:sz w:val="17"/>
        </w:rPr>
        <w:t>20</w:t>
      </w:r>
      <w:r>
        <w:rPr>
          <w:position w:val="2"/>
        </w:rPr>
        <w:t>=0,0683 кг/м</w:t>
      </w:r>
      <w:r>
        <w:rPr>
          <w:position w:val="2"/>
          <w:vertAlign w:val="superscript"/>
        </w:rPr>
        <w:t>3</w:t>
      </w:r>
      <w:r>
        <w:rPr>
          <w:position w:val="2"/>
        </w:rPr>
        <w:t>, Q</w:t>
      </w:r>
      <w:r>
        <w:rPr>
          <w:sz w:val="17"/>
        </w:rPr>
        <w:t>нр</w:t>
      </w:r>
      <w:r>
        <w:rPr>
          <w:position w:val="2"/>
        </w:rPr>
        <w:t>=8000ккал/м</w:t>
      </w:r>
      <w:r>
        <w:rPr>
          <w:position w:val="2"/>
          <w:vertAlign w:val="superscript"/>
        </w:rPr>
        <w:t>3</w:t>
      </w:r>
      <w:r>
        <w:rPr>
          <w:position w:val="2"/>
        </w:rPr>
        <w:t>.</w:t>
      </w:r>
    </w:p>
    <w:p w:rsidR="00353D9E" w:rsidRDefault="009B5792">
      <w:pPr>
        <w:pStyle w:val="a3"/>
        <w:spacing w:before="0" w:line="360" w:lineRule="auto"/>
        <w:ind w:left="143" w:right="148"/>
      </w:pPr>
      <w:r>
        <w:t>Максимальный часовой расход природного газа на котельную составляет 923 м</w:t>
      </w:r>
      <w:r>
        <w:rPr>
          <w:vertAlign w:val="superscript"/>
        </w:rPr>
        <w:t>3</w:t>
      </w:r>
      <w:r>
        <w:t>/ч. Давление газа после ГРП перед горелками – 19 мбар.</w:t>
      </w:r>
    </w:p>
    <w:p w:rsidR="00353D9E" w:rsidRDefault="009B5792">
      <w:pPr>
        <w:pStyle w:val="a3"/>
        <w:spacing w:before="116" w:line="360" w:lineRule="auto"/>
        <w:ind w:left="143" w:right="141"/>
      </w:pPr>
      <w:r>
        <w:t>Подача газа в котельную осуществляется по одному трубопроводу Ду 100, так как котельная относится ко второй категории (СН и П II-35-76); на вводе газопровода внутри помещения согласно СН и П 2.04.08-87* предусмотрен быстродействующий электромагнитный клапан типа КЗГЭМ-100.</w:t>
      </w:r>
    </w:p>
    <w:p w:rsidR="00353D9E" w:rsidRDefault="009B5792">
      <w:pPr>
        <w:pStyle w:val="a3"/>
        <w:spacing w:before="122"/>
        <w:ind w:left="995" w:firstLine="0"/>
      </w:pPr>
      <w:r>
        <w:t>ДляучетарасходагазанакотельнойустановленсчетчикСГ-16М-</w:t>
      </w:r>
      <w:r>
        <w:rPr>
          <w:spacing w:val="-2"/>
        </w:rPr>
        <w:t>1000.</w:t>
      </w:r>
    </w:p>
    <w:p w:rsidR="00353D9E" w:rsidRDefault="009B5792">
      <w:pPr>
        <w:pStyle w:val="a3"/>
        <w:spacing w:before="270" w:line="360" w:lineRule="auto"/>
        <w:ind w:left="143" w:right="144"/>
      </w:pPr>
      <w:r>
        <w:t>Для автоматического снижения давления газа и поддержания его на заданном уровне предусмотрен ГРП, расположенный вне котельной.</w:t>
      </w:r>
    </w:p>
    <w:p w:rsidR="00353D9E" w:rsidRDefault="00353D9E">
      <w:pPr>
        <w:pStyle w:val="a3"/>
        <w:spacing w:line="360" w:lineRule="auto"/>
        <w:sectPr w:rsidR="00353D9E">
          <w:pgSz w:w="11920" w:h="16850"/>
          <w:pgMar w:top="1060" w:right="708" w:bottom="860" w:left="1559" w:header="0" w:footer="610" w:gutter="0"/>
          <w:cols w:space="720"/>
        </w:sectPr>
      </w:pPr>
    </w:p>
    <w:p w:rsidR="00353D9E" w:rsidRDefault="009B5792">
      <w:pPr>
        <w:pStyle w:val="a3"/>
        <w:spacing w:before="64" w:line="360" w:lineRule="auto"/>
        <w:ind w:left="143" w:right="144"/>
      </w:pPr>
      <w:r>
        <w:lastRenderedPageBreak/>
        <w:t>Система газопроводов котельной оборудована продувочными и сбросными свечами, выведенными наружу в места, обеспечивающие безопасные условия для рассеивания газа.</w:t>
      </w:r>
    </w:p>
    <w:p w:rsidR="00353D9E" w:rsidRDefault="009B5792">
      <w:pPr>
        <w:pStyle w:val="a3"/>
        <w:spacing w:before="122"/>
        <w:ind w:left="995" w:firstLine="0"/>
      </w:pPr>
      <w:r>
        <w:t>Топливно-энергетическийбаланскотельнойпредставленвтаблице</w:t>
      </w:r>
      <w:hyperlink w:anchor="_bookmark81" w:history="1">
        <w:r>
          <w:rPr>
            <w:spacing w:val="-2"/>
          </w:rPr>
          <w:t>Таблица</w:t>
        </w:r>
      </w:hyperlink>
    </w:p>
    <w:p w:rsidR="00353D9E" w:rsidRDefault="009B5792">
      <w:pPr>
        <w:spacing w:before="149"/>
        <w:ind w:left="143"/>
        <w:rPr>
          <w:sz w:val="26"/>
        </w:rPr>
      </w:pPr>
      <w:hyperlink w:anchor="_bookmark81" w:history="1">
        <w:r>
          <w:rPr>
            <w:spacing w:val="-5"/>
          </w:rPr>
          <w:t>16</w:t>
        </w:r>
      </w:hyperlink>
      <w:r>
        <w:rPr>
          <w:spacing w:val="-5"/>
          <w:sz w:val="26"/>
        </w:rPr>
        <w:t>.</w:t>
      </w:r>
    </w:p>
    <w:p w:rsidR="00353D9E" w:rsidRDefault="00353D9E">
      <w:pPr>
        <w:pStyle w:val="a3"/>
        <w:spacing w:before="24"/>
        <w:ind w:left="0" w:firstLine="0"/>
        <w:jc w:val="left"/>
        <w:rPr>
          <w:sz w:val="22"/>
        </w:rPr>
      </w:pPr>
    </w:p>
    <w:p w:rsidR="00353D9E" w:rsidRDefault="009B5792">
      <w:pPr>
        <w:ind w:left="143"/>
        <w:rPr>
          <w:b/>
          <w:sz w:val="24"/>
        </w:rPr>
      </w:pPr>
      <w:bookmarkStart w:id="81" w:name="_bookmark81"/>
      <w:bookmarkEnd w:id="81"/>
      <w:r>
        <w:rPr>
          <w:b/>
          <w:sz w:val="24"/>
        </w:rPr>
        <w:t>Таблица16.Топливно-энергетическиебалансыкотельнойс.</w:t>
      </w:r>
      <w:r>
        <w:rPr>
          <w:b/>
          <w:spacing w:val="-2"/>
          <w:sz w:val="24"/>
        </w:rPr>
        <w:t>Копорье</w:t>
      </w:r>
    </w:p>
    <w:p w:rsidR="00353D9E" w:rsidRDefault="00353D9E">
      <w:pPr>
        <w:pStyle w:val="a3"/>
        <w:spacing w:before="4" w:after="1"/>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700"/>
        <w:gridCol w:w="2271"/>
        <w:gridCol w:w="2264"/>
      </w:tblGrid>
      <w:tr w:rsidR="00353D9E">
        <w:trPr>
          <w:trHeight w:val="460"/>
        </w:trPr>
        <w:tc>
          <w:tcPr>
            <w:tcW w:w="3116" w:type="dxa"/>
          </w:tcPr>
          <w:p w:rsidR="00353D9E" w:rsidRDefault="009B5792">
            <w:pPr>
              <w:pStyle w:val="TableParagraph"/>
              <w:spacing w:before="113"/>
              <w:ind w:left="44" w:right="39"/>
              <w:rPr>
                <w:b/>
                <w:sz w:val="20"/>
              </w:rPr>
            </w:pPr>
            <w:r>
              <w:rPr>
                <w:b/>
                <w:spacing w:val="-2"/>
                <w:sz w:val="20"/>
              </w:rPr>
              <w:t>Наименованиепоказателя</w:t>
            </w:r>
          </w:p>
        </w:tc>
        <w:tc>
          <w:tcPr>
            <w:tcW w:w="1700" w:type="dxa"/>
          </w:tcPr>
          <w:p w:rsidR="00353D9E" w:rsidRDefault="009B5792">
            <w:pPr>
              <w:pStyle w:val="TableParagraph"/>
              <w:spacing w:line="230" w:lineRule="exact"/>
              <w:ind w:left="364" w:right="357" w:firstLine="60"/>
              <w:jc w:val="left"/>
              <w:rPr>
                <w:b/>
                <w:sz w:val="20"/>
              </w:rPr>
            </w:pPr>
            <w:r>
              <w:rPr>
                <w:b/>
                <w:spacing w:val="-2"/>
                <w:sz w:val="20"/>
              </w:rPr>
              <w:t>Единицы измерений</w:t>
            </w:r>
          </w:p>
        </w:tc>
        <w:tc>
          <w:tcPr>
            <w:tcW w:w="2271" w:type="dxa"/>
          </w:tcPr>
          <w:p w:rsidR="00353D9E" w:rsidRDefault="009B5792">
            <w:pPr>
              <w:pStyle w:val="TableParagraph"/>
              <w:spacing w:before="113"/>
              <w:ind w:left="8" w:right="1"/>
              <w:rPr>
                <w:b/>
                <w:sz w:val="20"/>
              </w:rPr>
            </w:pPr>
            <w:r>
              <w:rPr>
                <w:b/>
                <w:spacing w:val="-4"/>
                <w:sz w:val="20"/>
              </w:rPr>
              <w:t>2019</w:t>
            </w:r>
          </w:p>
        </w:tc>
        <w:tc>
          <w:tcPr>
            <w:tcW w:w="2264" w:type="dxa"/>
          </w:tcPr>
          <w:p w:rsidR="00353D9E" w:rsidRDefault="009B5792">
            <w:pPr>
              <w:pStyle w:val="TableParagraph"/>
              <w:spacing w:before="113"/>
              <w:ind w:left="5"/>
              <w:rPr>
                <w:b/>
                <w:sz w:val="20"/>
              </w:rPr>
            </w:pPr>
            <w:r>
              <w:rPr>
                <w:b/>
                <w:spacing w:val="-4"/>
                <w:sz w:val="20"/>
              </w:rPr>
              <w:t>2020</w:t>
            </w:r>
          </w:p>
        </w:tc>
      </w:tr>
      <w:tr w:rsidR="00353D9E">
        <w:trPr>
          <w:trHeight w:val="282"/>
        </w:trPr>
        <w:tc>
          <w:tcPr>
            <w:tcW w:w="3116" w:type="dxa"/>
          </w:tcPr>
          <w:p w:rsidR="00353D9E" w:rsidRDefault="009B5792">
            <w:pPr>
              <w:pStyle w:val="TableParagraph"/>
              <w:spacing w:before="19"/>
              <w:ind w:left="44" w:right="39"/>
              <w:rPr>
                <w:sz w:val="20"/>
              </w:rPr>
            </w:pPr>
            <w:r>
              <w:rPr>
                <w:sz w:val="20"/>
              </w:rPr>
              <w:t>Выработанотепловой</w:t>
            </w:r>
            <w:r>
              <w:rPr>
                <w:spacing w:val="-2"/>
                <w:sz w:val="20"/>
              </w:rPr>
              <w:t>энергии</w:t>
            </w:r>
          </w:p>
        </w:tc>
        <w:tc>
          <w:tcPr>
            <w:tcW w:w="1700" w:type="dxa"/>
          </w:tcPr>
          <w:p w:rsidR="00353D9E" w:rsidRDefault="009B5792">
            <w:pPr>
              <w:pStyle w:val="TableParagraph"/>
              <w:spacing w:before="19"/>
              <w:ind w:left="6" w:right="2"/>
              <w:rPr>
                <w:sz w:val="20"/>
              </w:rPr>
            </w:pPr>
            <w:r>
              <w:rPr>
                <w:spacing w:val="-4"/>
                <w:sz w:val="20"/>
              </w:rPr>
              <w:t>Гкал</w:t>
            </w:r>
          </w:p>
        </w:tc>
        <w:tc>
          <w:tcPr>
            <w:tcW w:w="2271" w:type="dxa"/>
          </w:tcPr>
          <w:p w:rsidR="00353D9E" w:rsidRDefault="009B5792">
            <w:pPr>
              <w:pStyle w:val="TableParagraph"/>
              <w:spacing w:before="19"/>
              <w:ind w:left="8"/>
              <w:rPr>
                <w:sz w:val="20"/>
              </w:rPr>
            </w:pPr>
            <w:r>
              <w:rPr>
                <w:spacing w:val="-2"/>
                <w:sz w:val="20"/>
              </w:rPr>
              <w:t>10629</w:t>
            </w:r>
          </w:p>
        </w:tc>
        <w:tc>
          <w:tcPr>
            <w:tcW w:w="2264" w:type="dxa"/>
          </w:tcPr>
          <w:p w:rsidR="00353D9E" w:rsidRDefault="009B5792">
            <w:pPr>
              <w:pStyle w:val="TableParagraph"/>
              <w:spacing w:before="19"/>
              <w:ind w:left="5" w:right="5"/>
              <w:rPr>
                <w:sz w:val="20"/>
              </w:rPr>
            </w:pPr>
            <w:r>
              <w:rPr>
                <w:spacing w:val="-2"/>
                <w:sz w:val="20"/>
              </w:rPr>
              <w:t>10316</w:t>
            </w:r>
          </w:p>
        </w:tc>
      </w:tr>
      <w:tr w:rsidR="00353D9E">
        <w:trPr>
          <w:trHeight w:val="283"/>
        </w:trPr>
        <w:tc>
          <w:tcPr>
            <w:tcW w:w="3116" w:type="dxa"/>
          </w:tcPr>
          <w:p w:rsidR="00353D9E" w:rsidRDefault="009B5792">
            <w:pPr>
              <w:pStyle w:val="TableParagraph"/>
              <w:spacing w:before="20"/>
              <w:ind w:left="44" w:right="41"/>
              <w:rPr>
                <w:sz w:val="20"/>
              </w:rPr>
            </w:pPr>
            <w:r>
              <w:rPr>
                <w:sz w:val="20"/>
              </w:rPr>
              <w:t>Затраченонатурального</w:t>
            </w:r>
            <w:r>
              <w:rPr>
                <w:spacing w:val="-2"/>
                <w:sz w:val="20"/>
              </w:rPr>
              <w:t>топлива</w:t>
            </w:r>
          </w:p>
        </w:tc>
        <w:tc>
          <w:tcPr>
            <w:tcW w:w="1700" w:type="dxa"/>
          </w:tcPr>
          <w:p w:rsidR="00353D9E" w:rsidRDefault="009B5792">
            <w:pPr>
              <w:pStyle w:val="TableParagraph"/>
              <w:spacing w:before="20"/>
              <w:ind w:left="6"/>
              <w:rPr>
                <w:sz w:val="20"/>
              </w:rPr>
            </w:pPr>
            <w:r>
              <w:rPr>
                <w:sz w:val="20"/>
              </w:rPr>
              <w:t>тыс.</w:t>
            </w:r>
            <w:r>
              <w:rPr>
                <w:spacing w:val="-5"/>
                <w:sz w:val="20"/>
              </w:rPr>
              <w:t xml:space="preserve"> м</w:t>
            </w:r>
            <w:r>
              <w:rPr>
                <w:spacing w:val="-5"/>
                <w:sz w:val="20"/>
                <w:vertAlign w:val="superscript"/>
              </w:rPr>
              <w:t>3</w:t>
            </w:r>
          </w:p>
        </w:tc>
        <w:tc>
          <w:tcPr>
            <w:tcW w:w="2271" w:type="dxa"/>
          </w:tcPr>
          <w:p w:rsidR="00353D9E" w:rsidRDefault="009B5792">
            <w:pPr>
              <w:pStyle w:val="TableParagraph"/>
              <w:spacing w:before="20"/>
              <w:ind w:left="8" w:right="3"/>
              <w:rPr>
                <w:sz w:val="20"/>
              </w:rPr>
            </w:pPr>
            <w:r>
              <w:rPr>
                <w:spacing w:val="-2"/>
                <w:sz w:val="20"/>
              </w:rPr>
              <w:t>1463,2</w:t>
            </w:r>
          </w:p>
        </w:tc>
        <w:tc>
          <w:tcPr>
            <w:tcW w:w="2264" w:type="dxa"/>
          </w:tcPr>
          <w:p w:rsidR="00353D9E" w:rsidRDefault="009B5792">
            <w:pPr>
              <w:pStyle w:val="TableParagraph"/>
              <w:spacing w:before="20"/>
              <w:ind w:left="5" w:right="2"/>
              <w:rPr>
                <w:sz w:val="20"/>
              </w:rPr>
            </w:pPr>
            <w:r>
              <w:rPr>
                <w:spacing w:val="-2"/>
                <w:sz w:val="20"/>
              </w:rPr>
              <w:t>1420,3</w:t>
            </w:r>
          </w:p>
        </w:tc>
      </w:tr>
    </w:tbl>
    <w:p w:rsidR="00353D9E" w:rsidRDefault="00353D9E">
      <w:pPr>
        <w:pStyle w:val="a3"/>
        <w:spacing w:before="84"/>
        <w:ind w:left="0" w:firstLine="0"/>
        <w:jc w:val="left"/>
        <w:rPr>
          <w:b/>
          <w:sz w:val="24"/>
        </w:rPr>
      </w:pPr>
    </w:p>
    <w:p w:rsidR="00353D9E" w:rsidRDefault="009B5792">
      <w:pPr>
        <w:pStyle w:val="1"/>
        <w:numPr>
          <w:ilvl w:val="2"/>
          <w:numId w:val="39"/>
        </w:numPr>
        <w:tabs>
          <w:tab w:val="left" w:pos="1986"/>
          <w:tab w:val="left" w:pos="3433"/>
          <w:tab w:val="left" w:pos="4414"/>
          <w:tab w:val="left" w:pos="5992"/>
          <w:tab w:val="left" w:pos="6429"/>
          <w:tab w:val="left" w:pos="8086"/>
          <w:tab w:val="left" w:pos="9348"/>
        </w:tabs>
        <w:spacing w:before="1"/>
        <w:ind w:left="284" w:right="144" w:firstLine="710"/>
      </w:pPr>
      <w:bookmarkStart w:id="82" w:name="_bookmark82"/>
      <w:bookmarkEnd w:id="82"/>
      <w:r>
        <w:rPr>
          <w:spacing w:val="-2"/>
        </w:rPr>
        <w:t>Описание</w:t>
      </w:r>
      <w:r>
        <w:tab/>
      </w:r>
      <w:r>
        <w:rPr>
          <w:spacing w:val="-2"/>
        </w:rPr>
        <w:t>видов</w:t>
      </w:r>
      <w:r>
        <w:tab/>
      </w:r>
      <w:r>
        <w:rPr>
          <w:spacing w:val="-2"/>
        </w:rPr>
        <w:t>резервного</w:t>
      </w:r>
      <w:r>
        <w:tab/>
      </w:r>
      <w:r>
        <w:rPr>
          <w:spacing w:val="-10"/>
        </w:rPr>
        <w:t>и</w:t>
      </w:r>
      <w:r>
        <w:tab/>
      </w:r>
      <w:r>
        <w:rPr>
          <w:spacing w:val="-2"/>
        </w:rPr>
        <w:t>аварийного</w:t>
      </w:r>
      <w:r>
        <w:tab/>
      </w:r>
      <w:r>
        <w:rPr>
          <w:spacing w:val="-2"/>
        </w:rPr>
        <w:t>топлива</w:t>
      </w:r>
      <w:r>
        <w:tab/>
      </w:r>
      <w:r>
        <w:rPr>
          <w:spacing w:val="-10"/>
        </w:rPr>
        <w:t xml:space="preserve">и </w:t>
      </w:r>
      <w:r>
        <w:t>возможности их обеспечения в соответствии с нормативными требованиями</w:t>
      </w:r>
    </w:p>
    <w:p w:rsidR="00353D9E" w:rsidRDefault="009B5792">
      <w:pPr>
        <w:pStyle w:val="a3"/>
        <w:spacing w:before="232"/>
        <w:ind w:left="995" w:firstLine="0"/>
        <w:jc w:val="left"/>
      </w:pPr>
      <w:r>
        <w:t>Резервноетопливонакотельнойс.Копорьене</w:t>
      </w:r>
      <w:r>
        <w:rPr>
          <w:spacing w:val="-2"/>
        </w:rPr>
        <w:t>предусмотрено.</w:t>
      </w:r>
    </w:p>
    <w:p w:rsidR="00353D9E" w:rsidRDefault="00353D9E">
      <w:pPr>
        <w:pStyle w:val="a3"/>
        <w:spacing w:before="98"/>
        <w:ind w:left="0" w:firstLine="0"/>
        <w:jc w:val="left"/>
      </w:pPr>
    </w:p>
    <w:p w:rsidR="00353D9E" w:rsidRDefault="009B5792">
      <w:pPr>
        <w:pStyle w:val="1"/>
        <w:numPr>
          <w:ilvl w:val="2"/>
          <w:numId w:val="39"/>
        </w:numPr>
        <w:tabs>
          <w:tab w:val="left" w:pos="1986"/>
          <w:tab w:val="left" w:pos="3390"/>
          <w:tab w:val="left" w:pos="5193"/>
          <w:tab w:val="left" w:pos="7200"/>
          <w:tab w:val="left" w:pos="8136"/>
          <w:tab w:val="left" w:pos="9356"/>
        </w:tabs>
        <w:spacing w:before="0"/>
        <w:ind w:left="284" w:right="145" w:firstLine="710"/>
      </w:pPr>
      <w:bookmarkStart w:id="83" w:name="_bookmark83"/>
      <w:bookmarkEnd w:id="83"/>
      <w:r>
        <w:rPr>
          <w:spacing w:val="-2"/>
        </w:rPr>
        <w:t>Описание</w:t>
      </w:r>
      <w:r>
        <w:tab/>
      </w:r>
      <w:r>
        <w:rPr>
          <w:spacing w:val="-2"/>
        </w:rPr>
        <w:t>особенностей</w:t>
      </w:r>
      <w:r>
        <w:tab/>
      </w:r>
      <w:r>
        <w:rPr>
          <w:spacing w:val="-2"/>
        </w:rPr>
        <w:t>характеристик</w:t>
      </w:r>
      <w:r>
        <w:tab/>
      </w:r>
      <w:r>
        <w:rPr>
          <w:spacing w:val="-2"/>
        </w:rPr>
        <w:t>видов</w:t>
      </w:r>
      <w:r>
        <w:tab/>
      </w:r>
      <w:r>
        <w:rPr>
          <w:spacing w:val="-2"/>
        </w:rPr>
        <w:t>топлива</w:t>
      </w:r>
      <w:r>
        <w:tab/>
      </w:r>
      <w:r>
        <w:rPr>
          <w:spacing w:val="-10"/>
        </w:rPr>
        <w:t xml:space="preserve">в </w:t>
      </w:r>
      <w:r>
        <w:t>зависимости от мест поставки</w:t>
      </w:r>
    </w:p>
    <w:p w:rsidR="00353D9E" w:rsidRDefault="009B5792">
      <w:pPr>
        <w:pStyle w:val="a3"/>
        <w:spacing w:before="233" w:line="360" w:lineRule="auto"/>
        <w:ind w:left="143" w:right="148"/>
      </w:pPr>
      <w:r>
        <w:t>В качестве основного вида топлива на котельной с. Копорье используются природный газ.</w:t>
      </w:r>
    </w:p>
    <w:p w:rsidR="00353D9E" w:rsidRDefault="009B5792">
      <w:pPr>
        <w:pStyle w:val="a3"/>
        <w:spacing w:line="360" w:lineRule="auto"/>
        <w:ind w:left="143" w:right="139"/>
      </w:pPr>
      <w:r>
        <w:t>Газоснабжение потребителей МО Копорское сельское поселение происходит от существующей ГРС Копорье, подключенной газопроводом-отводом к магистральному газопроводу Кохтла-Ярве-Ленинград I (через газопровод-отвод большего диаметра ГРС Сосновый Бор - Кохтла-Ярве - Ленинград I). Газопровод- отвод к ГРС Сосновый Бор частично проходит по территории МО Копорского сельского поселения.</w:t>
      </w:r>
    </w:p>
    <w:p w:rsidR="00353D9E" w:rsidRDefault="009B5792">
      <w:pPr>
        <w:pStyle w:val="a3"/>
        <w:spacing w:before="120" w:line="360" w:lineRule="auto"/>
        <w:ind w:left="143" w:right="144"/>
      </w:pPr>
      <w:r>
        <w:t>Магистральных газопроводов на территории Копорского сельского поселения нет.</w:t>
      </w:r>
    </w:p>
    <w:p w:rsidR="00353D9E" w:rsidRDefault="009B5792">
      <w:pPr>
        <w:pStyle w:val="1"/>
        <w:numPr>
          <w:ilvl w:val="2"/>
          <w:numId w:val="39"/>
        </w:numPr>
        <w:tabs>
          <w:tab w:val="left" w:pos="1986"/>
        </w:tabs>
        <w:spacing w:before="248"/>
        <w:ind w:hanging="991"/>
      </w:pPr>
      <w:bookmarkStart w:id="84" w:name="_bookmark84"/>
      <w:bookmarkEnd w:id="84"/>
      <w:r>
        <w:t>Использованиеместныхвидов</w:t>
      </w:r>
      <w:r>
        <w:rPr>
          <w:spacing w:val="-2"/>
        </w:rPr>
        <w:t>топлива</w:t>
      </w:r>
    </w:p>
    <w:p w:rsidR="00353D9E" w:rsidRDefault="009B5792">
      <w:pPr>
        <w:pStyle w:val="a3"/>
        <w:spacing w:before="234" w:line="357" w:lineRule="auto"/>
        <w:ind w:left="143" w:right="137"/>
      </w:pPr>
      <w:r>
        <w:t>НавсехкотельныхКопорскогосельскогопоселенияиспользованиеместных видов топлива не предусмотрено.</w:t>
      </w:r>
    </w:p>
    <w:p w:rsidR="00353D9E" w:rsidRDefault="00353D9E">
      <w:pPr>
        <w:pStyle w:val="a3"/>
        <w:spacing w:line="357" w:lineRule="auto"/>
        <w:sectPr w:rsidR="00353D9E">
          <w:pgSz w:w="11920" w:h="16850"/>
          <w:pgMar w:top="1060" w:right="708" w:bottom="860" w:left="1559" w:header="0" w:footer="610" w:gutter="0"/>
          <w:cols w:space="720"/>
        </w:sectPr>
      </w:pPr>
    </w:p>
    <w:p w:rsidR="00353D9E" w:rsidRDefault="009B5792">
      <w:pPr>
        <w:pStyle w:val="1"/>
        <w:numPr>
          <w:ilvl w:val="2"/>
          <w:numId w:val="39"/>
        </w:numPr>
        <w:tabs>
          <w:tab w:val="left" w:pos="1582"/>
        </w:tabs>
        <w:ind w:left="1582" w:hanging="587"/>
      </w:pPr>
      <w:bookmarkStart w:id="85" w:name="_bookmark85"/>
      <w:bookmarkEnd w:id="85"/>
      <w:r>
        <w:lastRenderedPageBreak/>
        <w:t>Описание</w:t>
      </w:r>
      <w:r w:rsidR="00273FCE">
        <w:t xml:space="preserve"> </w:t>
      </w:r>
      <w:r>
        <w:t>видов</w:t>
      </w:r>
      <w:r w:rsidR="00273FCE">
        <w:t xml:space="preserve"> </w:t>
      </w:r>
      <w:r>
        <w:t>топлива</w:t>
      </w:r>
      <w:r w:rsidR="00273FCE">
        <w:t xml:space="preserve"> </w:t>
      </w:r>
      <w:r>
        <w:t>(в</w:t>
      </w:r>
      <w:r w:rsidR="00273FCE">
        <w:t xml:space="preserve"> </w:t>
      </w:r>
      <w:r>
        <w:t>случае,</w:t>
      </w:r>
      <w:r w:rsidR="00273FCE">
        <w:t xml:space="preserve"> </w:t>
      </w:r>
      <w:r>
        <w:t>если</w:t>
      </w:r>
      <w:r w:rsidR="00273FCE">
        <w:t xml:space="preserve"> </w:t>
      </w:r>
      <w:r>
        <w:t>топливом</w:t>
      </w:r>
      <w:r w:rsidR="00273FCE">
        <w:t xml:space="preserve"> </w:t>
      </w:r>
      <w:r>
        <w:t>является</w:t>
      </w:r>
      <w:r w:rsidR="00273FCE">
        <w:t xml:space="preserve"> </w:t>
      </w:r>
      <w:r>
        <w:rPr>
          <w:spacing w:val="-2"/>
        </w:rPr>
        <w:t>уголь,</w:t>
      </w:r>
    </w:p>
    <w:p w:rsidR="00353D9E" w:rsidRDefault="009B5792">
      <w:pPr>
        <w:spacing w:before="2"/>
        <w:ind w:left="143" w:right="147"/>
        <w:jc w:val="both"/>
        <w:rPr>
          <w:b/>
          <w:sz w:val="26"/>
        </w:rPr>
      </w:pPr>
      <w:r>
        <w:rPr>
          <w:b/>
          <w:sz w:val="26"/>
        </w:rPr>
        <w:t>-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p w:rsidR="00353D9E" w:rsidRDefault="009B5792">
      <w:pPr>
        <w:pStyle w:val="a3"/>
        <w:spacing w:before="233" w:line="360" w:lineRule="auto"/>
        <w:ind w:left="143" w:right="143"/>
      </w:pPr>
      <w:r>
        <w:t>Основным видом топлива, потребляемым на котельной Копорского сельского поселения, является природный газ, теплотворной способностью 8000 ккал/кг. Доля потребляемый природный газ составляет 100%.</w:t>
      </w:r>
    </w:p>
    <w:p w:rsidR="00353D9E" w:rsidRDefault="009B5792">
      <w:pPr>
        <w:pStyle w:val="1"/>
        <w:numPr>
          <w:ilvl w:val="2"/>
          <w:numId w:val="39"/>
        </w:numPr>
        <w:tabs>
          <w:tab w:val="left" w:pos="1581"/>
        </w:tabs>
        <w:spacing w:before="249"/>
        <w:ind w:left="143" w:right="142" w:firstLine="851"/>
      </w:pPr>
      <w:bookmarkStart w:id="86" w:name="_bookmark86"/>
      <w:bookmarkEnd w:id="86"/>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rsidR="00353D9E" w:rsidRDefault="009B5792">
      <w:pPr>
        <w:pStyle w:val="a3"/>
        <w:spacing w:before="231" w:line="360" w:lineRule="auto"/>
        <w:ind w:left="143" w:right="147"/>
      </w:pPr>
      <w:r>
        <w:t>Преобладающим видом топлива в Копорском сельском поселении является природный газ, доля потребления которого составляет 100%.</w:t>
      </w:r>
    </w:p>
    <w:p w:rsidR="00353D9E" w:rsidRDefault="009B5792">
      <w:pPr>
        <w:pStyle w:val="1"/>
        <w:numPr>
          <w:ilvl w:val="2"/>
          <w:numId w:val="39"/>
        </w:numPr>
        <w:tabs>
          <w:tab w:val="left" w:pos="1581"/>
        </w:tabs>
        <w:spacing w:before="248"/>
        <w:ind w:left="143" w:right="149" w:firstLine="851"/>
      </w:pPr>
      <w:bookmarkStart w:id="87" w:name="_bookmark87"/>
      <w:bookmarkEnd w:id="87"/>
      <w:r>
        <w:t>Описание приоритетного направления развития топливного баланса поселения, городского округа</w:t>
      </w:r>
    </w:p>
    <w:p w:rsidR="00353D9E" w:rsidRDefault="009B5792">
      <w:pPr>
        <w:pStyle w:val="a3"/>
        <w:spacing w:before="232" w:line="360" w:lineRule="auto"/>
        <w:ind w:left="143" w:firstLine="707"/>
        <w:jc w:val="left"/>
      </w:pPr>
      <w:r>
        <w:t>ПриоритетнымнаправлениемразвитиятопливногобалансаКопорского сельского поселения является полная газификация.</w:t>
      </w:r>
    </w:p>
    <w:p w:rsidR="00353D9E" w:rsidRDefault="00353D9E">
      <w:pPr>
        <w:pStyle w:val="a3"/>
        <w:spacing w:line="360" w:lineRule="auto"/>
        <w:jc w:val="left"/>
        <w:sectPr w:rsidR="00353D9E">
          <w:pgSz w:w="11920" w:h="16850"/>
          <w:pgMar w:top="1060" w:right="708" w:bottom="860" w:left="1559" w:header="0" w:footer="610" w:gutter="0"/>
          <w:cols w:space="720"/>
        </w:sectPr>
      </w:pPr>
    </w:p>
    <w:p w:rsidR="00353D9E" w:rsidRDefault="009B5792">
      <w:pPr>
        <w:pStyle w:val="1"/>
        <w:numPr>
          <w:ilvl w:val="1"/>
          <w:numId w:val="39"/>
        </w:numPr>
        <w:tabs>
          <w:tab w:val="left" w:pos="1986"/>
        </w:tabs>
        <w:ind w:hanging="991"/>
        <w:jc w:val="left"/>
      </w:pPr>
      <w:bookmarkStart w:id="88" w:name="_bookmark88"/>
      <w:bookmarkEnd w:id="88"/>
      <w:r>
        <w:lastRenderedPageBreak/>
        <w:t>Надежность</w:t>
      </w:r>
      <w:r>
        <w:rPr>
          <w:spacing w:val="-2"/>
        </w:rPr>
        <w:t>теплоснабжения</w:t>
      </w:r>
    </w:p>
    <w:p w:rsidR="00353D9E" w:rsidRDefault="009B5792">
      <w:pPr>
        <w:pStyle w:val="1"/>
        <w:numPr>
          <w:ilvl w:val="2"/>
          <w:numId w:val="39"/>
        </w:numPr>
        <w:tabs>
          <w:tab w:val="left" w:pos="1986"/>
        </w:tabs>
        <w:spacing w:before="122"/>
        <w:ind w:hanging="991"/>
      </w:pPr>
      <w:bookmarkStart w:id="89" w:name="_bookmark89"/>
      <w:bookmarkEnd w:id="89"/>
      <w:r>
        <w:t>Общие</w:t>
      </w:r>
      <w:r>
        <w:rPr>
          <w:spacing w:val="-2"/>
        </w:rPr>
        <w:t>положения</w:t>
      </w:r>
    </w:p>
    <w:p w:rsidR="00353D9E" w:rsidRDefault="009B5792">
      <w:pPr>
        <w:pStyle w:val="a5"/>
        <w:numPr>
          <w:ilvl w:val="0"/>
          <w:numId w:val="31"/>
        </w:numPr>
        <w:tabs>
          <w:tab w:val="left" w:pos="1252"/>
        </w:tabs>
        <w:spacing w:before="234" w:line="360" w:lineRule="auto"/>
        <w:ind w:right="143" w:firstLine="851"/>
        <w:jc w:val="both"/>
        <w:rPr>
          <w:sz w:val="26"/>
        </w:rPr>
      </w:pPr>
      <w:r>
        <w:rPr>
          <w:sz w:val="26"/>
        </w:rPr>
        <w:t>Настоящая методика по анализу показателей, используемых для оценки надёжности систем теплоснабжения, разработана в соответствии с пунктом 2 постановления</w:t>
      </w:r>
      <w:r w:rsidR="00CF29C7">
        <w:rPr>
          <w:sz w:val="26"/>
        </w:rPr>
        <w:t xml:space="preserve"> </w:t>
      </w:r>
      <w:r>
        <w:rPr>
          <w:sz w:val="26"/>
        </w:rPr>
        <w:t>Правительства</w:t>
      </w:r>
      <w:r w:rsidR="00CF29C7">
        <w:rPr>
          <w:sz w:val="26"/>
        </w:rPr>
        <w:t xml:space="preserve"> </w:t>
      </w:r>
      <w:r>
        <w:rPr>
          <w:sz w:val="26"/>
        </w:rPr>
        <w:t>Российской</w:t>
      </w:r>
      <w:r w:rsidR="00CF29C7">
        <w:rPr>
          <w:sz w:val="26"/>
        </w:rPr>
        <w:t xml:space="preserve"> </w:t>
      </w:r>
      <w:r>
        <w:rPr>
          <w:sz w:val="26"/>
        </w:rPr>
        <w:t>Федерации</w:t>
      </w:r>
      <w:r w:rsidR="00CF29C7">
        <w:rPr>
          <w:sz w:val="26"/>
        </w:rPr>
        <w:t xml:space="preserve"> </w:t>
      </w:r>
      <w:r>
        <w:rPr>
          <w:sz w:val="26"/>
        </w:rPr>
        <w:t>от</w:t>
      </w:r>
      <w:r w:rsidR="00CF29C7">
        <w:rPr>
          <w:sz w:val="26"/>
        </w:rPr>
        <w:t xml:space="preserve"> </w:t>
      </w:r>
      <w:r>
        <w:rPr>
          <w:sz w:val="26"/>
        </w:rPr>
        <w:t>8августа</w:t>
      </w:r>
      <w:r w:rsidR="00CF29C7">
        <w:rPr>
          <w:sz w:val="26"/>
        </w:rPr>
        <w:t xml:space="preserve"> </w:t>
      </w:r>
      <w:r>
        <w:rPr>
          <w:sz w:val="26"/>
        </w:rPr>
        <w:t>2012г.</w:t>
      </w:r>
      <w:r w:rsidR="00CF29C7">
        <w:rPr>
          <w:sz w:val="26"/>
        </w:rPr>
        <w:t xml:space="preserve"> </w:t>
      </w:r>
      <w:r>
        <w:rPr>
          <w:sz w:val="26"/>
        </w:rPr>
        <w:t>№808</w:t>
      </w:r>
      <w:r w:rsidR="00CF29C7">
        <w:rPr>
          <w:sz w:val="26"/>
        </w:rPr>
        <w:t xml:space="preserve"> </w:t>
      </w:r>
      <w:r>
        <w:rPr>
          <w:sz w:val="26"/>
        </w:rPr>
        <w:t>«Об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
    <w:p w:rsidR="00353D9E" w:rsidRDefault="009B5792">
      <w:pPr>
        <w:pStyle w:val="a5"/>
        <w:numPr>
          <w:ilvl w:val="0"/>
          <w:numId w:val="31"/>
        </w:numPr>
        <w:tabs>
          <w:tab w:val="left" w:pos="1252"/>
        </w:tabs>
        <w:spacing w:before="120" w:line="360" w:lineRule="auto"/>
        <w:ind w:right="142" w:firstLine="851"/>
        <w:jc w:val="both"/>
        <w:rPr>
          <w:sz w:val="26"/>
        </w:rPr>
      </w:pPr>
      <w:r>
        <w:rPr>
          <w:sz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rsidR="00353D9E" w:rsidRDefault="009B5792">
      <w:pPr>
        <w:pStyle w:val="a5"/>
        <w:numPr>
          <w:ilvl w:val="1"/>
          <w:numId w:val="31"/>
        </w:numPr>
        <w:tabs>
          <w:tab w:val="left" w:pos="1581"/>
        </w:tabs>
        <w:spacing w:before="119" w:line="352" w:lineRule="auto"/>
        <w:ind w:right="146" w:firstLine="851"/>
        <w:jc w:val="both"/>
        <w:rPr>
          <w:sz w:val="26"/>
        </w:rPr>
      </w:pPr>
      <w:r>
        <w:rPr>
          <w:sz w:val="26"/>
        </w:rPr>
        <w:t xml:space="preserve">показатель надёжности электроснабжения источников тепловой </w:t>
      </w:r>
      <w:r>
        <w:rPr>
          <w:spacing w:val="-2"/>
          <w:sz w:val="26"/>
        </w:rPr>
        <w:t>энергии;</w:t>
      </w:r>
    </w:p>
    <w:p w:rsidR="00353D9E" w:rsidRDefault="009B5792">
      <w:pPr>
        <w:pStyle w:val="a5"/>
        <w:numPr>
          <w:ilvl w:val="1"/>
          <w:numId w:val="31"/>
        </w:numPr>
        <w:tabs>
          <w:tab w:val="left" w:pos="1582"/>
        </w:tabs>
        <w:spacing w:before="129"/>
        <w:ind w:left="1582" w:hanging="587"/>
        <w:jc w:val="both"/>
        <w:rPr>
          <w:sz w:val="26"/>
        </w:rPr>
      </w:pPr>
      <w:r>
        <w:rPr>
          <w:sz w:val="26"/>
        </w:rPr>
        <w:t>показательнадёжностиводоснабженияисточниковтепловой</w:t>
      </w:r>
      <w:r>
        <w:rPr>
          <w:spacing w:val="-2"/>
          <w:sz w:val="26"/>
        </w:rPr>
        <w:t>энергии;</w:t>
      </w:r>
    </w:p>
    <w:p w:rsidR="00353D9E" w:rsidRDefault="009B5792">
      <w:pPr>
        <w:pStyle w:val="a5"/>
        <w:numPr>
          <w:ilvl w:val="1"/>
          <w:numId w:val="31"/>
        </w:numPr>
        <w:tabs>
          <w:tab w:val="left" w:pos="1581"/>
        </w:tabs>
        <w:spacing w:before="268" w:line="352" w:lineRule="auto"/>
        <w:ind w:right="145" w:firstLine="851"/>
        <w:jc w:val="both"/>
        <w:rPr>
          <w:sz w:val="26"/>
        </w:rPr>
      </w:pPr>
      <w:r>
        <w:rPr>
          <w:sz w:val="26"/>
        </w:rPr>
        <w:t xml:space="preserve">показатель надёжности топливоснабжения источников тепловой </w:t>
      </w:r>
      <w:r>
        <w:rPr>
          <w:spacing w:val="-2"/>
          <w:sz w:val="26"/>
        </w:rPr>
        <w:t>энергии;</w:t>
      </w:r>
    </w:p>
    <w:p w:rsidR="00353D9E" w:rsidRDefault="009B5792">
      <w:pPr>
        <w:pStyle w:val="a5"/>
        <w:numPr>
          <w:ilvl w:val="1"/>
          <w:numId w:val="31"/>
        </w:numPr>
        <w:tabs>
          <w:tab w:val="left" w:pos="1581"/>
        </w:tabs>
        <w:spacing w:before="129" w:line="355" w:lineRule="auto"/>
        <w:ind w:right="147" w:firstLine="851"/>
        <w:jc w:val="both"/>
        <w:rPr>
          <w:sz w:val="26"/>
        </w:rPr>
      </w:pPr>
      <w:r>
        <w:rPr>
          <w:sz w:val="26"/>
        </w:rPr>
        <w:t xml:space="preserve">показатель соответствия тепловой мощности источников тепловой энергии ипропускнойспособноститепловыхсетей расчётнымтепловымнагрузкам </w:t>
      </w:r>
      <w:r>
        <w:rPr>
          <w:spacing w:val="-2"/>
          <w:sz w:val="26"/>
        </w:rPr>
        <w:t>потребителей;</w:t>
      </w:r>
    </w:p>
    <w:p w:rsidR="00353D9E" w:rsidRDefault="009B5792">
      <w:pPr>
        <w:pStyle w:val="a5"/>
        <w:numPr>
          <w:ilvl w:val="1"/>
          <w:numId w:val="31"/>
        </w:numPr>
        <w:tabs>
          <w:tab w:val="left" w:pos="1581"/>
        </w:tabs>
        <w:spacing w:before="127" w:line="352" w:lineRule="auto"/>
        <w:ind w:right="141" w:firstLine="851"/>
        <w:jc w:val="both"/>
        <w:rPr>
          <w:sz w:val="26"/>
        </w:rPr>
      </w:pPr>
      <w:r>
        <w:rPr>
          <w:sz w:val="26"/>
        </w:rPr>
        <w:t>показатель уровня резервирования источников тепловой энергии и элементов тепловой сети путём их кольцевания и устройств перемычек;</w:t>
      </w:r>
    </w:p>
    <w:p w:rsidR="00353D9E" w:rsidRDefault="009B5792">
      <w:pPr>
        <w:pStyle w:val="a5"/>
        <w:numPr>
          <w:ilvl w:val="1"/>
          <w:numId w:val="31"/>
        </w:numPr>
        <w:tabs>
          <w:tab w:val="left" w:pos="1581"/>
        </w:tabs>
        <w:spacing w:before="129" w:line="350" w:lineRule="auto"/>
        <w:ind w:right="148" w:firstLine="851"/>
        <w:jc w:val="both"/>
        <w:rPr>
          <w:sz w:val="26"/>
        </w:rPr>
      </w:pPr>
      <w:r>
        <w:rPr>
          <w:sz w:val="26"/>
        </w:rPr>
        <w:t>показатель технического состояния тепловых сетей, характеризуемый наличием ветхих, подлежащих замене трубопроводов;</w:t>
      </w:r>
    </w:p>
    <w:p w:rsidR="00353D9E" w:rsidRDefault="009B5792">
      <w:pPr>
        <w:pStyle w:val="a5"/>
        <w:numPr>
          <w:ilvl w:val="1"/>
          <w:numId w:val="31"/>
        </w:numPr>
        <w:tabs>
          <w:tab w:val="left" w:pos="1582"/>
        </w:tabs>
        <w:spacing w:before="133"/>
        <w:ind w:left="1582" w:hanging="587"/>
        <w:jc w:val="both"/>
        <w:rPr>
          <w:sz w:val="26"/>
        </w:rPr>
      </w:pPr>
      <w:r>
        <w:rPr>
          <w:sz w:val="26"/>
        </w:rPr>
        <w:t>показательинтенсивностиотказовсистем</w:t>
      </w:r>
      <w:r>
        <w:rPr>
          <w:spacing w:val="-2"/>
          <w:sz w:val="26"/>
        </w:rPr>
        <w:t>теплоснабжения;</w:t>
      </w:r>
    </w:p>
    <w:p w:rsidR="00353D9E" w:rsidRDefault="009B5792">
      <w:pPr>
        <w:pStyle w:val="a5"/>
        <w:numPr>
          <w:ilvl w:val="1"/>
          <w:numId w:val="31"/>
        </w:numPr>
        <w:tabs>
          <w:tab w:val="left" w:pos="1582"/>
        </w:tabs>
        <w:spacing w:before="270"/>
        <w:ind w:left="1582" w:hanging="587"/>
        <w:jc w:val="both"/>
        <w:rPr>
          <w:sz w:val="26"/>
        </w:rPr>
      </w:pPr>
      <w:r>
        <w:rPr>
          <w:sz w:val="26"/>
        </w:rPr>
        <w:t>показательотносительногоаварийногонедоотпуска</w:t>
      </w:r>
      <w:r>
        <w:rPr>
          <w:spacing w:val="-2"/>
          <w:sz w:val="26"/>
        </w:rPr>
        <w:t>тепла;</w:t>
      </w:r>
    </w:p>
    <w:p w:rsidR="00353D9E" w:rsidRDefault="009B5792">
      <w:pPr>
        <w:pStyle w:val="a5"/>
        <w:numPr>
          <w:ilvl w:val="1"/>
          <w:numId w:val="31"/>
        </w:numPr>
        <w:tabs>
          <w:tab w:val="left" w:pos="1581"/>
        </w:tabs>
        <w:spacing w:before="267" w:line="355" w:lineRule="auto"/>
        <w:ind w:right="147" w:firstLine="851"/>
        <w:jc w:val="both"/>
        <w:rPr>
          <w:sz w:val="26"/>
        </w:rPr>
      </w:pPr>
      <w:r>
        <w:rPr>
          <w:sz w:val="26"/>
        </w:rPr>
        <w:t xml:space="preserve">показатель готовности теплоснабжающих организаций к проведению аварийно-восстановительных работ в системах теплоснабжения (итоговый </w:t>
      </w:r>
      <w:r>
        <w:rPr>
          <w:spacing w:val="-2"/>
          <w:sz w:val="26"/>
        </w:rPr>
        <w:t>показатель);</w:t>
      </w:r>
    </w:p>
    <w:p w:rsidR="00353D9E" w:rsidRDefault="00353D9E">
      <w:pPr>
        <w:pStyle w:val="a5"/>
        <w:spacing w:line="355" w:lineRule="auto"/>
        <w:jc w:val="both"/>
        <w:rPr>
          <w:sz w:val="26"/>
        </w:rPr>
        <w:sectPr w:rsidR="00353D9E">
          <w:pgSz w:w="11920" w:h="16850"/>
          <w:pgMar w:top="1060" w:right="708" w:bottom="860" w:left="1559" w:header="0" w:footer="610" w:gutter="0"/>
          <w:cols w:space="720"/>
        </w:sectPr>
      </w:pPr>
    </w:p>
    <w:p w:rsidR="00353D9E" w:rsidRDefault="009B5792">
      <w:pPr>
        <w:pStyle w:val="a5"/>
        <w:numPr>
          <w:ilvl w:val="1"/>
          <w:numId w:val="31"/>
        </w:numPr>
        <w:tabs>
          <w:tab w:val="left" w:pos="1582"/>
        </w:tabs>
        <w:spacing w:before="85" w:line="352" w:lineRule="auto"/>
        <w:ind w:right="139" w:firstLine="851"/>
        <w:rPr>
          <w:sz w:val="26"/>
        </w:rPr>
      </w:pPr>
      <w:r>
        <w:rPr>
          <w:sz w:val="26"/>
        </w:rPr>
        <w:lastRenderedPageBreak/>
        <w:t xml:space="preserve">показатель укомплектованности ремонтным и оперативно-ремонтным </w:t>
      </w:r>
      <w:r>
        <w:rPr>
          <w:spacing w:val="-2"/>
          <w:sz w:val="26"/>
        </w:rPr>
        <w:t>персоналом;</w:t>
      </w:r>
    </w:p>
    <w:p w:rsidR="00353D9E" w:rsidRDefault="009B5792">
      <w:pPr>
        <w:pStyle w:val="a5"/>
        <w:numPr>
          <w:ilvl w:val="1"/>
          <w:numId w:val="31"/>
        </w:numPr>
        <w:tabs>
          <w:tab w:val="left" w:pos="1582"/>
        </w:tabs>
        <w:spacing w:before="129" w:line="352" w:lineRule="auto"/>
        <w:ind w:right="146" w:firstLine="851"/>
        <w:rPr>
          <w:sz w:val="26"/>
        </w:rPr>
      </w:pPr>
      <w:r>
        <w:rPr>
          <w:sz w:val="26"/>
        </w:rPr>
        <w:t xml:space="preserve">показательоснащённостимашинами,специальнымимеханизмамии </w:t>
      </w:r>
      <w:r>
        <w:rPr>
          <w:spacing w:val="-2"/>
          <w:sz w:val="26"/>
        </w:rPr>
        <w:t>оборудованием;</w:t>
      </w:r>
    </w:p>
    <w:p w:rsidR="00353D9E" w:rsidRDefault="009B5792">
      <w:pPr>
        <w:pStyle w:val="a5"/>
        <w:numPr>
          <w:ilvl w:val="1"/>
          <w:numId w:val="31"/>
        </w:numPr>
        <w:tabs>
          <w:tab w:val="left" w:pos="1582"/>
        </w:tabs>
        <w:spacing w:before="127"/>
        <w:ind w:left="1582" w:hanging="587"/>
        <w:rPr>
          <w:sz w:val="26"/>
        </w:rPr>
      </w:pPr>
      <w:r>
        <w:rPr>
          <w:sz w:val="26"/>
        </w:rPr>
        <w:t>показательналичияосновныхматериально-технических</w:t>
      </w:r>
      <w:r>
        <w:rPr>
          <w:spacing w:val="-2"/>
          <w:sz w:val="26"/>
        </w:rPr>
        <w:t>ресурсов;</w:t>
      </w:r>
    </w:p>
    <w:p w:rsidR="00353D9E" w:rsidRDefault="009B5792">
      <w:pPr>
        <w:pStyle w:val="a5"/>
        <w:numPr>
          <w:ilvl w:val="1"/>
          <w:numId w:val="31"/>
        </w:numPr>
        <w:tabs>
          <w:tab w:val="left" w:pos="1581"/>
        </w:tabs>
        <w:spacing w:before="269" w:line="352" w:lineRule="auto"/>
        <w:ind w:right="145" w:firstLine="851"/>
        <w:jc w:val="both"/>
        <w:rPr>
          <w:sz w:val="26"/>
        </w:rPr>
      </w:pPr>
      <w:r>
        <w:rPr>
          <w:sz w:val="26"/>
        </w:rPr>
        <w:t>показатель укомплектованности передвижными автономными источниками электропитания для ведения аварийно-восстановительных работ.</w:t>
      </w:r>
    </w:p>
    <w:p w:rsidR="00353D9E" w:rsidRDefault="009B5792">
      <w:pPr>
        <w:pStyle w:val="a5"/>
        <w:numPr>
          <w:ilvl w:val="0"/>
          <w:numId w:val="31"/>
        </w:numPr>
        <w:tabs>
          <w:tab w:val="left" w:pos="1252"/>
        </w:tabs>
        <w:spacing w:before="129" w:line="360" w:lineRule="auto"/>
        <w:ind w:right="144" w:firstLine="851"/>
        <w:jc w:val="both"/>
        <w:rPr>
          <w:sz w:val="26"/>
        </w:rPr>
      </w:pPr>
      <w:r>
        <w:rPr>
          <w:sz w:val="26"/>
        </w:rPr>
        <w:t>В методике используются понятия, термины и определения, установленные законодательством Российской Федерации, регулирующим правоотношения в сфере теплоснабжения и горячего водоснабжения.</w:t>
      </w:r>
    </w:p>
    <w:p w:rsidR="00353D9E" w:rsidRDefault="009B5792">
      <w:pPr>
        <w:pStyle w:val="1"/>
        <w:numPr>
          <w:ilvl w:val="2"/>
          <w:numId w:val="39"/>
        </w:numPr>
        <w:tabs>
          <w:tab w:val="left" w:pos="1986"/>
        </w:tabs>
        <w:spacing w:before="246"/>
        <w:ind w:hanging="991"/>
      </w:pPr>
      <w:bookmarkStart w:id="90" w:name="_bookmark90"/>
      <w:bookmarkEnd w:id="90"/>
      <w:r>
        <w:t>Анализиоценканадёжностисистемы</w:t>
      </w:r>
      <w:r>
        <w:rPr>
          <w:spacing w:val="-2"/>
        </w:rPr>
        <w:t>теплоснабжения</w:t>
      </w:r>
    </w:p>
    <w:p w:rsidR="00353D9E" w:rsidRDefault="009B5792">
      <w:pPr>
        <w:pStyle w:val="a5"/>
        <w:numPr>
          <w:ilvl w:val="0"/>
          <w:numId w:val="30"/>
        </w:numPr>
        <w:tabs>
          <w:tab w:val="left" w:pos="1271"/>
        </w:tabs>
        <w:spacing w:before="234" w:line="360" w:lineRule="auto"/>
        <w:ind w:right="147" w:firstLine="851"/>
        <w:jc w:val="both"/>
        <w:rPr>
          <w:sz w:val="26"/>
        </w:rPr>
      </w:pPr>
      <w:r>
        <w:rPr>
          <w:sz w:val="26"/>
        </w:rPr>
        <w:t xml:space="preserve">Надёжность системы теплоснабжения обеспечивается надёжной работой всехэлементовсистемытеплоснабжения,атакжевнешних,поотношениюксистеме теплоснабжения, систем электро-, водо-, топливоснабжения источников тепловой </w:t>
      </w:r>
      <w:r>
        <w:rPr>
          <w:spacing w:val="-2"/>
          <w:sz w:val="26"/>
        </w:rPr>
        <w:t>энергии.</w:t>
      </w:r>
    </w:p>
    <w:p w:rsidR="00353D9E" w:rsidRDefault="009B5792">
      <w:pPr>
        <w:pStyle w:val="a5"/>
        <w:numPr>
          <w:ilvl w:val="0"/>
          <w:numId w:val="30"/>
        </w:numPr>
        <w:tabs>
          <w:tab w:val="left" w:pos="1253"/>
        </w:tabs>
        <w:spacing w:before="119"/>
        <w:ind w:left="1253" w:hanging="258"/>
        <w:jc w:val="both"/>
        <w:rPr>
          <w:sz w:val="26"/>
        </w:rPr>
      </w:pPr>
      <w:r>
        <w:rPr>
          <w:sz w:val="26"/>
        </w:rPr>
        <w:t>Показателинадёжностисистемы</w:t>
      </w:r>
      <w:r>
        <w:rPr>
          <w:spacing w:val="-2"/>
          <w:sz w:val="26"/>
        </w:rPr>
        <w:t>теплоснабжения:</w:t>
      </w:r>
    </w:p>
    <w:p w:rsidR="00353D9E" w:rsidRDefault="009B5792">
      <w:pPr>
        <w:pStyle w:val="a3"/>
        <w:spacing w:before="270" w:line="360" w:lineRule="auto"/>
        <w:ind w:left="143"/>
        <w:jc w:val="left"/>
        <w:rPr>
          <w:position w:val="2"/>
        </w:rPr>
      </w:pPr>
      <w:r>
        <w:t xml:space="preserve">а) показатель надёжности электроснабжения источников тепловой энергии </w:t>
      </w:r>
      <w:r>
        <w:rPr>
          <w:position w:val="2"/>
        </w:rPr>
        <w:t>(</w:t>
      </w:r>
      <w:r>
        <w:rPr>
          <w:i/>
          <w:position w:val="2"/>
        </w:rPr>
        <w:t>K</w:t>
      </w:r>
      <w:r>
        <w:rPr>
          <w:i/>
          <w:sz w:val="17"/>
        </w:rPr>
        <w:t>э</w:t>
      </w:r>
      <w:r>
        <w:rPr>
          <w:position w:val="2"/>
        </w:rPr>
        <w:t>) характеризуется наличием или отсутствием резервного электропитания:</w:t>
      </w:r>
    </w:p>
    <w:p w:rsidR="00353D9E" w:rsidRDefault="009B5792">
      <w:pPr>
        <w:pStyle w:val="a3"/>
        <w:spacing w:before="120"/>
        <w:ind w:left="995" w:firstLine="0"/>
        <w:jc w:val="left"/>
        <w:rPr>
          <w:position w:val="2"/>
        </w:rPr>
      </w:pPr>
      <w:r>
        <w:rPr>
          <w:i/>
          <w:position w:val="2"/>
        </w:rPr>
        <w:t>K</w:t>
      </w:r>
      <w:r>
        <w:rPr>
          <w:i/>
          <w:sz w:val="17"/>
        </w:rPr>
        <w:t>э</w:t>
      </w:r>
      <w:r>
        <w:rPr>
          <w:position w:val="2"/>
        </w:rPr>
        <w:t>=1,0–приналичиирезервного</w:t>
      </w:r>
      <w:r>
        <w:rPr>
          <w:spacing w:val="-2"/>
          <w:position w:val="2"/>
        </w:rPr>
        <w:t>электроснабжения;</w:t>
      </w:r>
    </w:p>
    <w:p w:rsidR="00353D9E" w:rsidRDefault="009B5792">
      <w:pPr>
        <w:pStyle w:val="a3"/>
        <w:spacing w:before="269"/>
        <w:ind w:left="995" w:firstLine="0"/>
        <w:jc w:val="left"/>
        <w:rPr>
          <w:position w:val="2"/>
        </w:rPr>
      </w:pPr>
      <w:r>
        <w:rPr>
          <w:i/>
          <w:position w:val="2"/>
        </w:rPr>
        <w:t>K</w:t>
      </w:r>
      <w:r>
        <w:rPr>
          <w:i/>
          <w:sz w:val="17"/>
        </w:rPr>
        <w:t>э</w:t>
      </w:r>
      <w:r>
        <w:rPr>
          <w:position w:val="2"/>
        </w:rPr>
        <w:t>=0,6–приотсутствиирезервного</w:t>
      </w:r>
      <w:r>
        <w:rPr>
          <w:spacing w:val="-2"/>
          <w:position w:val="2"/>
        </w:rPr>
        <w:t>электроснабжения;</w:t>
      </w:r>
    </w:p>
    <w:p w:rsidR="00353D9E" w:rsidRDefault="009B5792">
      <w:pPr>
        <w:pStyle w:val="a3"/>
        <w:spacing w:before="268" w:line="360" w:lineRule="auto"/>
        <w:ind w:left="143"/>
        <w:jc w:val="left"/>
      </w:pPr>
      <w:r>
        <w:t>Приналичиивсистеметеплоснабжениянесколькихисточниковтепловой энергии общий показатель определяется по формуле:</w:t>
      </w:r>
    </w:p>
    <w:p w:rsidR="00353D9E" w:rsidRDefault="009B5792">
      <w:pPr>
        <w:tabs>
          <w:tab w:val="left" w:pos="537"/>
        </w:tabs>
        <w:spacing w:before="150" w:line="160" w:lineRule="exact"/>
        <w:ind w:left="-1" w:right="273"/>
        <w:jc w:val="center"/>
        <w:rPr>
          <w:i/>
          <w:position w:val="11"/>
          <w:sz w:val="14"/>
        </w:rPr>
      </w:pPr>
      <w:r>
        <w:rPr>
          <w:i/>
          <w:spacing w:val="-5"/>
          <w:position w:val="-4"/>
          <w:sz w:val="14"/>
        </w:rPr>
        <w:t>общ</w:t>
      </w:r>
      <w:r>
        <w:rPr>
          <w:i/>
          <w:position w:val="-4"/>
          <w:sz w:val="14"/>
        </w:rPr>
        <w:tab/>
      </w:r>
      <w:r>
        <w:rPr>
          <w:i/>
          <w:sz w:val="25"/>
        </w:rPr>
        <w:t>Q</w:t>
      </w:r>
      <w:r>
        <w:rPr>
          <w:rFonts w:ascii="Symbol" w:hAnsi="Symbol"/>
          <w:sz w:val="25"/>
        </w:rPr>
        <w:t></w:t>
      </w:r>
      <w:r>
        <w:rPr>
          <w:i/>
          <w:sz w:val="25"/>
        </w:rPr>
        <w:t>K</w:t>
      </w:r>
      <w:r>
        <w:rPr>
          <w:i/>
          <w:position w:val="11"/>
          <w:sz w:val="14"/>
        </w:rPr>
        <w:t>ист</w:t>
      </w:r>
      <w:r>
        <w:rPr>
          <w:position w:val="11"/>
          <w:sz w:val="14"/>
        </w:rPr>
        <w:t>.</w:t>
      </w:r>
      <w:r>
        <w:rPr>
          <w:i/>
          <w:position w:val="11"/>
          <w:sz w:val="14"/>
        </w:rPr>
        <w:t>i</w:t>
      </w:r>
      <w:r>
        <w:rPr>
          <w:rFonts w:ascii="Symbol" w:hAnsi="Symbol"/>
          <w:sz w:val="25"/>
        </w:rPr>
        <w:t></w:t>
      </w:r>
      <w:r>
        <w:rPr>
          <w:sz w:val="25"/>
        </w:rPr>
        <w:t>...</w:t>
      </w:r>
      <w:r>
        <w:rPr>
          <w:rFonts w:ascii="Symbol" w:hAnsi="Symbol"/>
          <w:sz w:val="25"/>
        </w:rPr>
        <w:t></w:t>
      </w:r>
      <w:r>
        <w:rPr>
          <w:i/>
          <w:sz w:val="25"/>
        </w:rPr>
        <w:t>Q</w:t>
      </w:r>
      <w:r>
        <w:rPr>
          <w:rFonts w:ascii="Symbol" w:hAnsi="Symbol"/>
          <w:sz w:val="25"/>
        </w:rPr>
        <w:t></w:t>
      </w:r>
      <w:r>
        <w:rPr>
          <w:i/>
          <w:spacing w:val="-2"/>
          <w:sz w:val="25"/>
        </w:rPr>
        <w:t>K</w:t>
      </w:r>
      <w:r>
        <w:rPr>
          <w:i/>
          <w:spacing w:val="-2"/>
          <w:position w:val="11"/>
          <w:sz w:val="14"/>
        </w:rPr>
        <w:t>ист</w:t>
      </w:r>
      <w:r>
        <w:rPr>
          <w:spacing w:val="-2"/>
          <w:position w:val="11"/>
          <w:sz w:val="14"/>
        </w:rPr>
        <w:t>.</w:t>
      </w:r>
      <w:r>
        <w:rPr>
          <w:i/>
          <w:spacing w:val="-2"/>
          <w:position w:val="11"/>
          <w:sz w:val="14"/>
        </w:rPr>
        <w:t>n</w:t>
      </w:r>
    </w:p>
    <w:p w:rsidR="00353D9E" w:rsidRDefault="009B5792">
      <w:pPr>
        <w:tabs>
          <w:tab w:val="left" w:pos="570"/>
          <w:tab w:val="left" w:pos="1389"/>
          <w:tab w:val="left" w:pos="2511"/>
          <w:tab w:val="left" w:pos="2989"/>
          <w:tab w:val="left" w:pos="3381"/>
        </w:tabs>
        <w:spacing w:line="270" w:lineRule="exact"/>
        <w:ind w:left="44"/>
        <w:jc w:val="center"/>
        <w:rPr>
          <w:sz w:val="26"/>
        </w:rPr>
      </w:pPr>
      <w:r>
        <w:rPr>
          <w:i/>
          <w:spacing w:val="4"/>
          <w:position w:val="2"/>
          <w:sz w:val="25"/>
        </w:rPr>
        <w:t>K</w:t>
      </w:r>
      <w:r>
        <w:rPr>
          <w:i/>
          <w:spacing w:val="4"/>
          <w:position w:val="-4"/>
          <w:sz w:val="14"/>
        </w:rPr>
        <w:t>э</w:t>
      </w:r>
      <w:r>
        <w:rPr>
          <w:i/>
          <w:position w:val="-4"/>
          <w:sz w:val="14"/>
        </w:rPr>
        <w:tab/>
      </w:r>
      <w:r>
        <w:rPr>
          <w:rFonts w:ascii="Symbol" w:hAnsi="Symbol"/>
          <w:position w:val="2"/>
          <w:sz w:val="25"/>
        </w:rPr>
        <w:t></w:t>
      </w:r>
      <w:r>
        <w:rPr>
          <w:i/>
          <w:spacing w:val="-10"/>
          <w:position w:val="11"/>
          <w:sz w:val="14"/>
          <w:u w:val="single"/>
        </w:rPr>
        <w:t>i</w:t>
      </w:r>
      <w:r>
        <w:rPr>
          <w:i/>
          <w:position w:val="11"/>
          <w:sz w:val="14"/>
          <w:u w:val="single"/>
        </w:rPr>
        <w:tab/>
      </w:r>
      <w:r>
        <w:rPr>
          <w:i/>
          <w:spacing w:val="-10"/>
          <w:position w:val="11"/>
          <w:sz w:val="14"/>
          <w:u w:val="single"/>
        </w:rPr>
        <w:t>э</w:t>
      </w:r>
      <w:r>
        <w:rPr>
          <w:i/>
          <w:position w:val="11"/>
          <w:sz w:val="14"/>
          <w:u w:val="single"/>
        </w:rPr>
        <w:tab/>
      </w:r>
      <w:r>
        <w:rPr>
          <w:i/>
          <w:spacing w:val="-10"/>
          <w:position w:val="11"/>
          <w:sz w:val="14"/>
          <w:u w:val="single"/>
        </w:rPr>
        <w:t>n</w:t>
      </w:r>
      <w:r>
        <w:rPr>
          <w:i/>
          <w:position w:val="11"/>
          <w:sz w:val="14"/>
          <w:u w:val="single"/>
        </w:rPr>
        <w:tab/>
      </w:r>
      <w:r>
        <w:rPr>
          <w:i/>
          <w:spacing w:val="-10"/>
          <w:position w:val="11"/>
          <w:sz w:val="14"/>
          <w:u w:val="single"/>
        </w:rPr>
        <w:t>э</w:t>
      </w:r>
      <w:r>
        <w:rPr>
          <w:i/>
          <w:position w:val="11"/>
          <w:sz w:val="14"/>
          <w:u w:val="single"/>
        </w:rPr>
        <w:tab/>
      </w:r>
      <w:r>
        <w:rPr>
          <w:sz w:val="26"/>
        </w:rPr>
        <w:t>,(1)</w:t>
      </w:r>
    </w:p>
    <w:p w:rsidR="00353D9E" w:rsidRDefault="009B5792">
      <w:pPr>
        <w:spacing w:line="264" w:lineRule="exact"/>
        <w:ind w:left="262"/>
        <w:jc w:val="center"/>
        <w:rPr>
          <w:i/>
          <w:position w:val="-5"/>
          <w:sz w:val="14"/>
        </w:rPr>
      </w:pPr>
      <w:r>
        <w:rPr>
          <w:i/>
          <w:sz w:val="25"/>
        </w:rPr>
        <w:t>Q</w:t>
      </w:r>
      <w:r>
        <w:rPr>
          <w:i/>
          <w:position w:val="-5"/>
          <w:sz w:val="14"/>
        </w:rPr>
        <w:t>i</w:t>
      </w:r>
      <w:r>
        <w:rPr>
          <w:rFonts w:ascii="Symbol" w:hAnsi="Symbol"/>
          <w:sz w:val="25"/>
        </w:rPr>
        <w:t></w:t>
      </w:r>
      <w:r>
        <w:rPr>
          <w:i/>
          <w:spacing w:val="-5"/>
          <w:sz w:val="25"/>
        </w:rPr>
        <w:t>Q</w:t>
      </w:r>
      <w:r>
        <w:rPr>
          <w:i/>
          <w:spacing w:val="-5"/>
          <w:position w:val="-5"/>
          <w:sz w:val="14"/>
        </w:rPr>
        <w:t>n</w:t>
      </w:r>
    </w:p>
    <w:p w:rsidR="00353D9E" w:rsidRDefault="00353D9E">
      <w:pPr>
        <w:pStyle w:val="a3"/>
        <w:spacing w:before="5"/>
        <w:ind w:left="0" w:firstLine="0"/>
        <w:jc w:val="left"/>
        <w:rPr>
          <w:i/>
        </w:rPr>
      </w:pPr>
    </w:p>
    <w:p w:rsidR="00353D9E" w:rsidRDefault="00000000">
      <w:pPr>
        <w:tabs>
          <w:tab w:val="left" w:pos="1588"/>
        </w:tabs>
        <w:ind w:left="995"/>
        <w:rPr>
          <w:sz w:val="26"/>
        </w:rPr>
      </w:pPr>
      <w:r>
        <w:rPr>
          <w:noProof/>
          <w:sz w:val="26"/>
          <w:lang w:eastAsia="ru-RU"/>
        </w:rPr>
        <w:pict>
          <v:shapetype id="_x0000_t202" coordsize="21600,21600" o:spt="202" path="m,l,21600r21600,l21600,xe">
            <v:stroke joinstyle="miter"/>
            <v:path gradientshapeok="t" o:connecttype="rect"/>
          </v:shapetype>
          <v:shape id="docshape12" o:spid="_x0000_s2073" type="#_x0000_t202" style="position:absolute;left:0;text-align:left;margin-left:165.65pt;margin-top:11.8pt;width:2.7pt;height:5.15pt;z-index:-25725952;mso-position-horizontal-relative:page" filled="f" stroked="f">
            <v:textbox inset="0,0,0,0">
              <w:txbxContent>
                <w:p w:rsidR="00B61A6C" w:rsidRDefault="00B61A6C">
                  <w:pPr>
                    <w:spacing w:line="102" w:lineRule="exact"/>
                    <w:rPr>
                      <w:i/>
                      <w:sz w:val="9"/>
                    </w:rPr>
                  </w:pPr>
                  <w:r>
                    <w:rPr>
                      <w:i/>
                      <w:spacing w:val="-10"/>
                      <w:w w:val="135"/>
                      <w:sz w:val="9"/>
                    </w:rPr>
                    <w:t>э</w:t>
                  </w:r>
                </w:p>
              </w:txbxContent>
            </v:textbox>
            <w10:wrap anchorx="page"/>
          </v:shape>
        </w:pict>
      </w:r>
      <w:r>
        <w:rPr>
          <w:noProof/>
          <w:sz w:val="26"/>
          <w:lang w:eastAsia="ru-RU"/>
        </w:rPr>
        <w:pict>
          <v:shape id="docshape13" o:spid="_x0000_s2072" type="#_x0000_t202" style="position:absolute;left:0;text-align:left;margin-left:200.4pt;margin-top:11.8pt;width:2.65pt;height:5.15pt;z-index:-25725440;mso-position-horizontal-relative:page" filled="f" stroked="f">
            <v:textbox inset="0,0,0,0">
              <w:txbxContent>
                <w:p w:rsidR="00B61A6C" w:rsidRDefault="00B61A6C">
                  <w:pPr>
                    <w:spacing w:line="102" w:lineRule="exact"/>
                    <w:rPr>
                      <w:i/>
                      <w:sz w:val="9"/>
                    </w:rPr>
                  </w:pPr>
                  <w:r>
                    <w:rPr>
                      <w:i/>
                      <w:spacing w:val="-10"/>
                      <w:w w:val="130"/>
                      <w:sz w:val="9"/>
                    </w:rPr>
                    <w:t>э</w:t>
                  </w:r>
                </w:p>
              </w:txbxContent>
            </v:textbox>
            <w10:wrap anchorx="page"/>
          </v:shape>
        </w:pict>
      </w:r>
      <w:r w:rsidR="009B5792">
        <w:rPr>
          <w:spacing w:val="-5"/>
          <w:w w:val="110"/>
          <w:sz w:val="26"/>
        </w:rPr>
        <w:t>где</w:t>
      </w:r>
      <w:r w:rsidR="009B5792">
        <w:rPr>
          <w:sz w:val="26"/>
        </w:rPr>
        <w:tab/>
      </w:r>
      <w:r w:rsidR="009B5792">
        <w:rPr>
          <w:i/>
          <w:w w:val="105"/>
          <w:sz w:val="26"/>
          <w:vertAlign w:val="subscript"/>
        </w:rPr>
        <w:t>К</w:t>
      </w:r>
      <w:r w:rsidR="009B5792">
        <w:rPr>
          <w:i/>
          <w:w w:val="105"/>
          <w:position w:val="3"/>
          <w:sz w:val="9"/>
        </w:rPr>
        <w:t>ист</w:t>
      </w:r>
      <w:r w:rsidR="009B5792">
        <w:rPr>
          <w:w w:val="105"/>
          <w:position w:val="3"/>
          <w:sz w:val="9"/>
        </w:rPr>
        <w:t>.</w:t>
      </w:r>
      <w:r w:rsidR="009B5792">
        <w:rPr>
          <w:i/>
          <w:w w:val="105"/>
          <w:position w:val="3"/>
          <w:sz w:val="9"/>
        </w:rPr>
        <w:t>i</w:t>
      </w:r>
      <w:r w:rsidR="009B5792">
        <w:rPr>
          <w:w w:val="105"/>
          <w:sz w:val="26"/>
        </w:rPr>
        <w:t>,</w:t>
      </w:r>
      <w:r w:rsidR="009B5792">
        <w:rPr>
          <w:i/>
          <w:w w:val="105"/>
          <w:sz w:val="26"/>
          <w:vertAlign w:val="subscript"/>
        </w:rPr>
        <w:t>К</w:t>
      </w:r>
      <w:r w:rsidR="009B5792">
        <w:rPr>
          <w:i/>
          <w:w w:val="105"/>
          <w:position w:val="3"/>
          <w:sz w:val="9"/>
        </w:rPr>
        <w:t>ист</w:t>
      </w:r>
      <w:r w:rsidR="009B5792">
        <w:rPr>
          <w:w w:val="105"/>
          <w:position w:val="3"/>
          <w:sz w:val="9"/>
        </w:rPr>
        <w:t>.</w:t>
      </w:r>
      <w:r w:rsidR="009B5792">
        <w:rPr>
          <w:i/>
          <w:w w:val="105"/>
          <w:position w:val="3"/>
          <w:sz w:val="9"/>
        </w:rPr>
        <w:t>n</w:t>
      </w:r>
      <w:r w:rsidR="009B5792">
        <w:rPr>
          <w:w w:val="105"/>
          <w:sz w:val="26"/>
        </w:rPr>
        <w:t>-значения</w:t>
      </w:r>
      <w:r w:rsidR="00CF29C7">
        <w:rPr>
          <w:w w:val="105"/>
          <w:sz w:val="26"/>
        </w:rPr>
        <w:t xml:space="preserve"> </w:t>
      </w:r>
      <w:r w:rsidR="009B5792">
        <w:rPr>
          <w:w w:val="105"/>
          <w:sz w:val="26"/>
        </w:rPr>
        <w:t>показателей</w:t>
      </w:r>
      <w:r w:rsidR="00CF29C7">
        <w:rPr>
          <w:w w:val="105"/>
          <w:sz w:val="26"/>
        </w:rPr>
        <w:t xml:space="preserve"> </w:t>
      </w:r>
      <w:r w:rsidR="009B5792">
        <w:rPr>
          <w:w w:val="105"/>
          <w:sz w:val="26"/>
        </w:rPr>
        <w:t>надёжности</w:t>
      </w:r>
      <w:r w:rsidR="00CF29C7">
        <w:rPr>
          <w:w w:val="105"/>
          <w:sz w:val="26"/>
        </w:rPr>
        <w:t xml:space="preserve"> </w:t>
      </w:r>
      <w:r w:rsidR="009B5792">
        <w:rPr>
          <w:w w:val="105"/>
          <w:sz w:val="26"/>
        </w:rPr>
        <w:t>отдельных</w:t>
      </w:r>
      <w:r w:rsidR="00CF29C7">
        <w:rPr>
          <w:w w:val="105"/>
          <w:sz w:val="26"/>
        </w:rPr>
        <w:t xml:space="preserve"> </w:t>
      </w:r>
      <w:r w:rsidR="009B5792">
        <w:rPr>
          <w:spacing w:val="-2"/>
          <w:w w:val="105"/>
          <w:sz w:val="26"/>
        </w:rPr>
        <w:t>источников</w:t>
      </w:r>
    </w:p>
    <w:p w:rsidR="00353D9E" w:rsidRDefault="00353D9E">
      <w:pPr>
        <w:pStyle w:val="a3"/>
        <w:spacing w:before="4"/>
        <w:ind w:left="0" w:firstLine="0"/>
        <w:jc w:val="left"/>
        <w:rPr>
          <w:sz w:val="10"/>
        </w:rPr>
      </w:pPr>
    </w:p>
    <w:p w:rsidR="00353D9E" w:rsidRDefault="00353D9E">
      <w:pPr>
        <w:pStyle w:val="a3"/>
        <w:jc w:val="left"/>
        <w:rPr>
          <w:sz w:val="10"/>
        </w:rPr>
        <w:sectPr w:rsidR="00353D9E">
          <w:pgSz w:w="11920" w:h="16850"/>
          <w:pgMar w:top="1040" w:right="708" w:bottom="860" w:left="1559" w:header="0" w:footer="610" w:gutter="0"/>
          <w:cols w:space="720"/>
        </w:sectPr>
      </w:pPr>
    </w:p>
    <w:p w:rsidR="00353D9E" w:rsidRDefault="009B5792">
      <w:pPr>
        <w:pStyle w:val="a3"/>
        <w:spacing w:before="89"/>
        <w:ind w:left="143" w:firstLine="0"/>
        <w:jc w:val="left"/>
      </w:pPr>
      <w:r>
        <w:t>тепловой</w:t>
      </w:r>
      <w:r>
        <w:rPr>
          <w:spacing w:val="-2"/>
        </w:rPr>
        <w:t>энергии;</w:t>
      </w:r>
    </w:p>
    <w:p w:rsidR="00353D9E" w:rsidRDefault="009B5792">
      <w:pPr>
        <w:rPr>
          <w:sz w:val="14"/>
        </w:rPr>
      </w:pPr>
      <w:r>
        <w:br w:type="column"/>
      </w:r>
    </w:p>
    <w:p w:rsidR="00353D9E" w:rsidRDefault="00353D9E">
      <w:pPr>
        <w:pStyle w:val="a3"/>
        <w:spacing w:before="0"/>
        <w:ind w:left="0" w:firstLine="0"/>
        <w:jc w:val="left"/>
        <w:rPr>
          <w:sz w:val="14"/>
        </w:rPr>
      </w:pPr>
    </w:p>
    <w:p w:rsidR="00353D9E" w:rsidRDefault="00353D9E">
      <w:pPr>
        <w:pStyle w:val="a3"/>
        <w:spacing w:before="0"/>
        <w:ind w:left="0" w:firstLine="0"/>
        <w:jc w:val="left"/>
        <w:rPr>
          <w:sz w:val="14"/>
        </w:rPr>
      </w:pPr>
    </w:p>
    <w:p w:rsidR="00353D9E" w:rsidRDefault="00353D9E">
      <w:pPr>
        <w:pStyle w:val="a3"/>
        <w:spacing w:before="38"/>
        <w:ind w:left="0" w:firstLine="0"/>
        <w:jc w:val="left"/>
        <w:rPr>
          <w:sz w:val="14"/>
        </w:rPr>
      </w:pPr>
    </w:p>
    <w:p w:rsidR="00353D9E" w:rsidRDefault="00000000">
      <w:pPr>
        <w:tabs>
          <w:tab w:val="left" w:pos="855"/>
        </w:tabs>
        <w:spacing w:line="144" w:lineRule="auto"/>
        <w:ind w:left="321" w:hanging="179"/>
        <w:rPr>
          <w:i/>
          <w:position w:val="-12"/>
          <w:sz w:val="25"/>
        </w:rPr>
      </w:pPr>
      <w:r>
        <w:rPr>
          <w:i/>
          <w:noProof/>
          <w:position w:val="-12"/>
          <w:sz w:val="25"/>
          <w:lang w:eastAsia="ru-RU"/>
        </w:rPr>
        <w:pict>
          <v:line id="_x0000_s2071" style="position:absolute;left:0;text-align:left;z-index:-25726464;mso-position-horizontal-relative:page" from="306.25pt,17.55pt" to="335.65pt,17.55pt" strokeweight=".18547mm">
            <w10:wrap anchorx="page"/>
          </v:line>
        </w:pict>
      </w:r>
      <w:r w:rsidR="009B5792">
        <w:rPr>
          <w:i/>
          <w:position w:val="-12"/>
          <w:sz w:val="25"/>
        </w:rPr>
        <w:t>Q</w:t>
      </w:r>
      <w:r w:rsidR="009B5792">
        <w:rPr>
          <w:rFonts w:ascii="Symbol" w:hAnsi="Symbol"/>
          <w:position w:val="-12"/>
          <w:sz w:val="25"/>
        </w:rPr>
        <w:t></w:t>
      </w:r>
      <w:r w:rsidR="009B5792">
        <w:rPr>
          <w:i/>
          <w:position w:val="6"/>
          <w:sz w:val="25"/>
        </w:rPr>
        <w:t>Q</w:t>
      </w:r>
      <w:r w:rsidR="009B5792">
        <w:rPr>
          <w:i/>
          <w:sz w:val="14"/>
        </w:rPr>
        <w:t>факт</w:t>
      </w:r>
      <w:r w:rsidR="009B5792">
        <w:rPr>
          <w:i/>
          <w:spacing w:val="-10"/>
          <w:sz w:val="14"/>
        </w:rPr>
        <w:t>i</w:t>
      </w:r>
      <w:r w:rsidR="009B5792">
        <w:rPr>
          <w:i/>
          <w:sz w:val="14"/>
        </w:rPr>
        <w:tab/>
      </w:r>
      <w:r w:rsidR="009B5792">
        <w:rPr>
          <w:i/>
          <w:spacing w:val="-10"/>
          <w:position w:val="-12"/>
          <w:sz w:val="25"/>
        </w:rPr>
        <w:t>t</w:t>
      </w:r>
    </w:p>
    <w:p w:rsidR="00353D9E" w:rsidRDefault="009B5792">
      <w:pPr>
        <w:rPr>
          <w:i/>
          <w:sz w:val="26"/>
        </w:rPr>
      </w:pPr>
      <w:r>
        <w:br w:type="column"/>
      </w:r>
    </w:p>
    <w:p w:rsidR="00353D9E" w:rsidRDefault="00353D9E">
      <w:pPr>
        <w:pStyle w:val="a3"/>
        <w:spacing w:before="271"/>
        <w:ind w:left="0" w:firstLine="0"/>
        <w:jc w:val="left"/>
        <w:rPr>
          <w:i/>
        </w:rPr>
      </w:pPr>
    </w:p>
    <w:p w:rsidR="00353D9E" w:rsidRDefault="009B5792">
      <w:pPr>
        <w:pStyle w:val="a3"/>
        <w:spacing w:before="0"/>
        <w:ind w:left="62" w:firstLine="0"/>
        <w:jc w:val="left"/>
      </w:pPr>
      <w:r>
        <w:rPr>
          <w:spacing w:val="-2"/>
        </w:rPr>
        <w:t>,</w:t>
      </w:r>
      <w:r>
        <w:rPr>
          <w:spacing w:val="-5"/>
        </w:rPr>
        <w:t>(2)</w:t>
      </w:r>
    </w:p>
    <w:p w:rsidR="00353D9E" w:rsidRDefault="00353D9E">
      <w:pPr>
        <w:pStyle w:val="a3"/>
        <w:jc w:val="left"/>
        <w:sectPr w:rsidR="00353D9E">
          <w:type w:val="continuous"/>
          <w:pgSz w:w="11920" w:h="16850"/>
          <w:pgMar w:top="1240" w:right="708" w:bottom="280" w:left="1559" w:header="0" w:footer="610" w:gutter="0"/>
          <w:cols w:num="3" w:space="720" w:equalWidth="0">
            <w:col w:w="2218" w:space="1694"/>
            <w:col w:w="1197" w:space="39"/>
            <w:col w:w="4505"/>
          </w:cols>
        </w:sectPr>
      </w:pPr>
    </w:p>
    <w:p w:rsidR="00353D9E" w:rsidRDefault="009B5792">
      <w:pPr>
        <w:spacing w:line="144" w:lineRule="exact"/>
        <w:ind w:left="118"/>
        <w:jc w:val="center"/>
        <w:rPr>
          <w:i/>
          <w:sz w:val="14"/>
        </w:rPr>
      </w:pPr>
      <w:r>
        <w:rPr>
          <w:i/>
          <w:spacing w:val="-10"/>
          <w:w w:val="105"/>
          <w:sz w:val="14"/>
        </w:rPr>
        <w:t>ч</w:t>
      </w:r>
    </w:p>
    <w:p w:rsidR="00353D9E" w:rsidRDefault="00353D9E">
      <w:pPr>
        <w:spacing w:line="144" w:lineRule="exact"/>
        <w:jc w:val="center"/>
        <w:rPr>
          <w:i/>
          <w:sz w:val="14"/>
        </w:rPr>
        <w:sectPr w:rsidR="00353D9E">
          <w:type w:val="continuous"/>
          <w:pgSz w:w="11920" w:h="16850"/>
          <w:pgMar w:top="1240" w:right="708" w:bottom="280" w:left="1559" w:header="0" w:footer="610" w:gutter="0"/>
          <w:cols w:space="720"/>
        </w:sectPr>
      </w:pPr>
    </w:p>
    <w:p w:rsidR="00353D9E" w:rsidRDefault="009B5792">
      <w:pPr>
        <w:pStyle w:val="a3"/>
        <w:spacing w:before="63" w:line="360" w:lineRule="auto"/>
        <w:ind w:left="143"/>
        <w:jc w:val="left"/>
      </w:pPr>
      <w:r>
        <w:rPr>
          <w:position w:val="2"/>
        </w:rPr>
        <w:lastRenderedPageBreak/>
        <w:t>где</w:t>
      </w:r>
      <w:r>
        <w:rPr>
          <w:i/>
          <w:position w:val="2"/>
        </w:rPr>
        <w:t>Q</w:t>
      </w:r>
      <w:r>
        <w:rPr>
          <w:i/>
          <w:sz w:val="17"/>
        </w:rPr>
        <w:t>i</w:t>
      </w:r>
      <w:r>
        <w:rPr>
          <w:position w:val="2"/>
        </w:rPr>
        <w:t>,</w:t>
      </w:r>
      <w:r>
        <w:rPr>
          <w:i/>
          <w:position w:val="2"/>
        </w:rPr>
        <w:t>Q</w:t>
      </w:r>
      <w:r>
        <w:rPr>
          <w:i/>
          <w:sz w:val="17"/>
        </w:rPr>
        <w:t>n</w:t>
      </w:r>
      <w:r>
        <w:rPr>
          <w:position w:val="2"/>
        </w:rPr>
        <w:t xml:space="preserve">-средниефактическиетепловыенагрузкизапредшествующие12 </w:t>
      </w:r>
      <w:r>
        <w:t xml:space="preserve">месяцев по каждому </w:t>
      </w:r>
      <w:r>
        <w:rPr>
          <w:i/>
        </w:rPr>
        <w:t>i</w:t>
      </w:r>
      <w:r>
        <w:t>-му источнику тепловой энергии;</w:t>
      </w:r>
    </w:p>
    <w:p w:rsidR="00353D9E" w:rsidRDefault="009B5792">
      <w:pPr>
        <w:pStyle w:val="a3"/>
        <w:spacing w:line="360" w:lineRule="auto"/>
        <w:ind w:left="143" w:right="139"/>
        <w:jc w:val="left"/>
      </w:pPr>
      <w:r>
        <w:rPr>
          <w:i/>
          <w:position w:val="2"/>
        </w:rPr>
        <w:t>t</w:t>
      </w:r>
      <w:r>
        <w:rPr>
          <w:i/>
          <w:sz w:val="17"/>
        </w:rPr>
        <w:t>ч</w:t>
      </w:r>
      <w:r>
        <w:rPr>
          <w:position w:val="2"/>
        </w:rPr>
        <w:t xml:space="preserve">–количествочасовотопительногопериодазапредшествующие12 </w:t>
      </w:r>
      <w:r>
        <w:rPr>
          <w:spacing w:val="-2"/>
        </w:rPr>
        <w:t>месяцев.</w:t>
      </w:r>
    </w:p>
    <w:p w:rsidR="00353D9E" w:rsidRDefault="009B5792">
      <w:pPr>
        <w:pStyle w:val="a3"/>
        <w:ind w:left="995" w:firstLine="0"/>
        <w:jc w:val="left"/>
      </w:pPr>
      <w:r>
        <w:rPr>
          <w:i/>
        </w:rPr>
        <w:t>n</w:t>
      </w:r>
      <w:r>
        <w:t>–количествоисточниковтепловой</w:t>
      </w:r>
      <w:r>
        <w:rPr>
          <w:spacing w:val="-2"/>
        </w:rPr>
        <w:t>энергии.</w:t>
      </w:r>
    </w:p>
    <w:p w:rsidR="00353D9E" w:rsidRDefault="009B5792">
      <w:pPr>
        <w:pStyle w:val="a3"/>
        <w:spacing w:before="269" w:line="360" w:lineRule="auto"/>
        <w:ind w:left="143" w:right="139"/>
        <w:jc w:val="left"/>
      </w:pPr>
      <w:r>
        <w:rPr>
          <w:position w:val="2"/>
        </w:rPr>
        <w:t>б)показательнадёжностиводоснабженияисточниковтепловойэнергии(</w:t>
      </w:r>
      <w:r>
        <w:rPr>
          <w:i/>
          <w:position w:val="2"/>
        </w:rPr>
        <w:t>К</w:t>
      </w:r>
      <w:r>
        <w:rPr>
          <w:i/>
          <w:sz w:val="17"/>
        </w:rPr>
        <w:t>в</w:t>
      </w:r>
      <w:r>
        <w:rPr>
          <w:position w:val="2"/>
        </w:rPr>
        <w:t xml:space="preserve">) </w:t>
      </w:r>
      <w:r>
        <w:t>характеризуется наличием или отсутствием резервного водоснабжения:</w:t>
      </w:r>
    </w:p>
    <w:p w:rsidR="00353D9E" w:rsidRDefault="009B5792">
      <w:pPr>
        <w:pStyle w:val="a3"/>
        <w:ind w:left="995" w:firstLine="0"/>
        <w:jc w:val="left"/>
        <w:rPr>
          <w:position w:val="2"/>
        </w:rPr>
      </w:pPr>
      <w:r>
        <w:rPr>
          <w:i/>
          <w:position w:val="2"/>
        </w:rPr>
        <w:t>К</w:t>
      </w:r>
      <w:r>
        <w:rPr>
          <w:i/>
          <w:sz w:val="17"/>
        </w:rPr>
        <w:t>в</w:t>
      </w:r>
      <w:r>
        <w:rPr>
          <w:position w:val="2"/>
        </w:rPr>
        <w:t>=1,0–приналичиирезервного</w:t>
      </w:r>
      <w:r>
        <w:rPr>
          <w:spacing w:val="-2"/>
          <w:position w:val="2"/>
        </w:rPr>
        <w:t>водоснабжения;</w:t>
      </w:r>
    </w:p>
    <w:p w:rsidR="00353D9E" w:rsidRDefault="009B5792">
      <w:pPr>
        <w:pStyle w:val="a3"/>
        <w:spacing w:before="267"/>
        <w:ind w:left="995" w:firstLine="0"/>
        <w:jc w:val="left"/>
        <w:rPr>
          <w:position w:val="2"/>
        </w:rPr>
      </w:pPr>
      <w:r>
        <w:rPr>
          <w:i/>
          <w:position w:val="2"/>
        </w:rPr>
        <w:t>К</w:t>
      </w:r>
      <w:r>
        <w:rPr>
          <w:i/>
          <w:sz w:val="17"/>
        </w:rPr>
        <w:t>в</w:t>
      </w:r>
      <w:r>
        <w:rPr>
          <w:position w:val="2"/>
        </w:rPr>
        <w:t>=0,6–приотсутствиирезервного</w:t>
      </w:r>
      <w:r>
        <w:rPr>
          <w:spacing w:val="-2"/>
          <w:position w:val="2"/>
        </w:rPr>
        <w:t>водоснабжения;</w:t>
      </w:r>
    </w:p>
    <w:p w:rsidR="00353D9E" w:rsidRDefault="009B5792">
      <w:pPr>
        <w:pStyle w:val="a3"/>
        <w:spacing w:before="270" w:line="360" w:lineRule="auto"/>
        <w:ind w:left="143"/>
        <w:jc w:val="left"/>
      </w:pPr>
      <w:r>
        <w:t>Приналичиивсистеметеплоснабжениянесколькихисточниковтепловой энергии общий показатель определяется по формуле:</w:t>
      </w:r>
    </w:p>
    <w:p w:rsidR="00353D9E" w:rsidRDefault="009B5792">
      <w:pPr>
        <w:tabs>
          <w:tab w:val="left" w:pos="530"/>
        </w:tabs>
        <w:spacing w:before="150" w:line="161" w:lineRule="exact"/>
        <w:ind w:left="-1" w:right="349"/>
        <w:jc w:val="center"/>
        <w:rPr>
          <w:i/>
          <w:position w:val="11"/>
          <w:sz w:val="14"/>
        </w:rPr>
      </w:pPr>
      <w:r>
        <w:rPr>
          <w:i/>
          <w:spacing w:val="-5"/>
          <w:position w:val="-4"/>
          <w:sz w:val="14"/>
        </w:rPr>
        <w:t>общ</w:t>
      </w:r>
      <w:r>
        <w:rPr>
          <w:i/>
          <w:position w:val="-4"/>
          <w:sz w:val="14"/>
        </w:rPr>
        <w:tab/>
      </w:r>
      <w:r>
        <w:rPr>
          <w:i/>
          <w:sz w:val="25"/>
        </w:rPr>
        <w:t>Q</w:t>
      </w:r>
      <w:r>
        <w:rPr>
          <w:rFonts w:ascii="Symbol" w:hAnsi="Symbol"/>
          <w:sz w:val="25"/>
        </w:rPr>
        <w:t></w:t>
      </w:r>
      <w:r>
        <w:rPr>
          <w:i/>
          <w:sz w:val="25"/>
        </w:rPr>
        <w:t>K</w:t>
      </w:r>
      <w:r>
        <w:rPr>
          <w:i/>
          <w:position w:val="11"/>
          <w:sz w:val="14"/>
        </w:rPr>
        <w:t>ист</w:t>
      </w:r>
      <w:r>
        <w:rPr>
          <w:position w:val="11"/>
          <w:sz w:val="14"/>
        </w:rPr>
        <w:t>.</w:t>
      </w:r>
      <w:r>
        <w:rPr>
          <w:i/>
          <w:position w:val="11"/>
          <w:sz w:val="14"/>
        </w:rPr>
        <w:t>i</w:t>
      </w:r>
      <w:r>
        <w:rPr>
          <w:rFonts w:ascii="Symbol" w:hAnsi="Symbol"/>
          <w:sz w:val="25"/>
        </w:rPr>
        <w:t></w:t>
      </w:r>
      <w:r>
        <w:rPr>
          <w:sz w:val="25"/>
        </w:rPr>
        <w:t>...</w:t>
      </w:r>
      <w:r>
        <w:rPr>
          <w:rFonts w:ascii="Symbol" w:hAnsi="Symbol"/>
          <w:sz w:val="25"/>
        </w:rPr>
        <w:t></w:t>
      </w:r>
      <w:r>
        <w:rPr>
          <w:i/>
          <w:sz w:val="25"/>
        </w:rPr>
        <w:t>Q</w:t>
      </w:r>
      <w:r>
        <w:rPr>
          <w:rFonts w:ascii="Symbol" w:hAnsi="Symbol"/>
          <w:sz w:val="25"/>
        </w:rPr>
        <w:t></w:t>
      </w:r>
      <w:r>
        <w:rPr>
          <w:i/>
          <w:spacing w:val="-2"/>
          <w:sz w:val="25"/>
        </w:rPr>
        <w:t>K</w:t>
      </w:r>
      <w:r>
        <w:rPr>
          <w:i/>
          <w:spacing w:val="-2"/>
          <w:position w:val="11"/>
          <w:sz w:val="14"/>
        </w:rPr>
        <w:t>ист</w:t>
      </w:r>
      <w:r>
        <w:rPr>
          <w:spacing w:val="-2"/>
          <w:position w:val="11"/>
          <w:sz w:val="14"/>
        </w:rPr>
        <w:t>.</w:t>
      </w:r>
      <w:r>
        <w:rPr>
          <w:i/>
          <w:spacing w:val="-2"/>
          <w:position w:val="11"/>
          <w:sz w:val="14"/>
        </w:rPr>
        <w:t>n</w:t>
      </w:r>
    </w:p>
    <w:p w:rsidR="00353D9E" w:rsidRDefault="009B5792">
      <w:pPr>
        <w:tabs>
          <w:tab w:val="left" w:pos="573"/>
          <w:tab w:val="left" w:pos="1378"/>
          <w:tab w:val="left" w:pos="2492"/>
          <w:tab w:val="left" w:pos="2958"/>
          <w:tab w:val="left" w:pos="3364"/>
        </w:tabs>
        <w:spacing w:line="269" w:lineRule="exact"/>
        <w:ind w:left="43"/>
        <w:jc w:val="center"/>
        <w:rPr>
          <w:sz w:val="26"/>
        </w:rPr>
      </w:pPr>
      <w:r>
        <w:rPr>
          <w:i/>
          <w:spacing w:val="-5"/>
          <w:position w:val="2"/>
          <w:sz w:val="25"/>
        </w:rPr>
        <w:t>K</w:t>
      </w:r>
      <w:r>
        <w:rPr>
          <w:i/>
          <w:spacing w:val="-5"/>
          <w:position w:val="-4"/>
          <w:sz w:val="14"/>
        </w:rPr>
        <w:t>в</w:t>
      </w:r>
      <w:r>
        <w:rPr>
          <w:i/>
          <w:position w:val="-4"/>
          <w:sz w:val="14"/>
        </w:rPr>
        <w:tab/>
      </w:r>
      <w:r>
        <w:rPr>
          <w:rFonts w:ascii="Symbol" w:hAnsi="Symbol"/>
          <w:position w:val="2"/>
          <w:sz w:val="25"/>
        </w:rPr>
        <w:t></w:t>
      </w:r>
      <w:r>
        <w:rPr>
          <w:i/>
          <w:spacing w:val="-10"/>
          <w:position w:val="11"/>
          <w:sz w:val="14"/>
          <w:u w:val="single"/>
        </w:rPr>
        <w:t>i</w:t>
      </w:r>
      <w:r>
        <w:rPr>
          <w:i/>
          <w:position w:val="11"/>
          <w:sz w:val="14"/>
          <w:u w:val="single"/>
        </w:rPr>
        <w:tab/>
      </w:r>
      <w:r>
        <w:rPr>
          <w:i/>
          <w:spacing w:val="-10"/>
          <w:position w:val="11"/>
          <w:sz w:val="14"/>
          <w:u w:val="single"/>
        </w:rPr>
        <w:t>в</w:t>
      </w:r>
      <w:r>
        <w:rPr>
          <w:i/>
          <w:position w:val="11"/>
          <w:sz w:val="14"/>
          <w:u w:val="single"/>
        </w:rPr>
        <w:tab/>
      </w:r>
      <w:r>
        <w:rPr>
          <w:i/>
          <w:spacing w:val="-10"/>
          <w:position w:val="11"/>
          <w:sz w:val="14"/>
          <w:u w:val="single"/>
        </w:rPr>
        <w:t>n</w:t>
      </w:r>
      <w:r>
        <w:rPr>
          <w:i/>
          <w:position w:val="11"/>
          <w:sz w:val="14"/>
          <w:u w:val="single"/>
        </w:rPr>
        <w:tab/>
      </w:r>
      <w:r>
        <w:rPr>
          <w:i/>
          <w:spacing w:val="-10"/>
          <w:position w:val="11"/>
          <w:sz w:val="14"/>
          <w:u w:val="single"/>
        </w:rPr>
        <w:t>в</w:t>
      </w:r>
      <w:r>
        <w:rPr>
          <w:i/>
          <w:position w:val="11"/>
          <w:sz w:val="14"/>
          <w:u w:val="single"/>
        </w:rPr>
        <w:tab/>
      </w:r>
      <w:r>
        <w:rPr>
          <w:sz w:val="26"/>
        </w:rPr>
        <w:t>,(3)</w:t>
      </w:r>
    </w:p>
    <w:p w:rsidR="00353D9E" w:rsidRDefault="009B5792">
      <w:pPr>
        <w:spacing w:line="264" w:lineRule="exact"/>
        <w:ind w:left="180"/>
        <w:jc w:val="center"/>
        <w:rPr>
          <w:i/>
          <w:position w:val="-5"/>
          <w:sz w:val="14"/>
        </w:rPr>
      </w:pPr>
      <w:r>
        <w:rPr>
          <w:i/>
          <w:sz w:val="25"/>
        </w:rPr>
        <w:t>Q</w:t>
      </w:r>
      <w:r>
        <w:rPr>
          <w:i/>
          <w:position w:val="-5"/>
          <w:sz w:val="14"/>
        </w:rPr>
        <w:t>i</w:t>
      </w:r>
      <w:r>
        <w:rPr>
          <w:rFonts w:ascii="Symbol" w:hAnsi="Symbol"/>
          <w:sz w:val="25"/>
        </w:rPr>
        <w:t></w:t>
      </w:r>
      <w:r>
        <w:rPr>
          <w:i/>
          <w:spacing w:val="-5"/>
          <w:sz w:val="25"/>
        </w:rPr>
        <w:t>Q</w:t>
      </w:r>
      <w:r>
        <w:rPr>
          <w:i/>
          <w:spacing w:val="-5"/>
          <w:position w:val="-5"/>
          <w:sz w:val="14"/>
        </w:rPr>
        <w:t>n</w:t>
      </w:r>
    </w:p>
    <w:p w:rsidR="00353D9E" w:rsidRDefault="00353D9E">
      <w:pPr>
        <w:pStyle w:val="a3"/>
        <w:spacing w:before="4"/>
        <w:ind w:left="0" w:firstLine="0"/>
        <w:jc w:val="left"/>
        <w:rPr>
          <w:i/>
        </w:rPr>
      </w:pPr>
    </w:p>
    <w:p w:rsidR="00353D9E" w:rsidRDefault="00000000">
      <w:pPr>
        <w:tabs>
          <w:tab w:val="left" w:pos="1588"/>
        </w:tabs>
        <w:ind w:left="995"/>
        <w:rPr>
          <w:sz w:val="26"/>
        </w:rPr>
      </w:pPr>
      <w:r>
        <w:rPr>
          <w:noProof/>
          <w:sz w:val="26"/>
          <w:lang w:eastAsia="ru-RU"/>
        </w:rPr>
        <w:pict>
          <v:shape id="docshape14" o:spid="_x0000_s2070" type="#_x0000_t202" style="position:absolute;left:0;text-align:left;margin-left:165.4pt;margin-top:11.85pt;width:2.7pt;height:5.15pt;z-index:-25724928;mso-position-horizontal-relative:page" filled="f" stroked="f">
            <v:textbox inset="0,0,0,0">
              <w:txbxContent>
                <w:p w:rsidR="00B61A6C" w:rsidRDefault="00B61A6C">
                  <w:pPr>
                    <w:spacing w:line="102" w:lineRule="exact"/>
                    <w:rPr>
                      <w:i/>
                      <w:sz w:val="9"/>
                    </w:rPr>
                  </w:pPr>
                  <w:r>
                    <w:rPr>
                      <w:i/>
                      <w:spacing w:val="-10"/>
                      <w:w w:val="135"/>
                      <w:sz w:val="9"/>
                    </w:rPr>
                    <w:t>в</w:t>
                  </w:r>
                </w:p>
              </w:txbxContent>
            </v:textbox>
            <w10:wrap anchorx="page"/>
          </v:shape>
        </w:pict>
      </w:r>
      <w:r>
        <w:rPr>
          <w:noProof/>
          <w:sz w:val="26"/>
          <w:lang w:eastAsia="ru-RU"/>
        </w:rPr>
        <w:pict>
          <v:shape id="docshape15" o:spid="_x0000_s2069" type="#_x0000_t202" style="position:absolute;left:0;text-align:left;margin-left:200.1pt;margin-top:11.85pt;width:2.6pt;height:5.15pt;z-index:-25724416;mso-position-horizontal-relative:page" filled="f" stroked="f">
            <v:textbox inset="0,0,0,0">
              <w:txbxContent>
                <w:p w:rsidR="00B61A6C" w:rsidRDefault="00B61A6C">
                  <w:pPr>
                    <w:spacing w:line="102" w:lineRule="exact"/>
                    <w:rPr>
                      <w:i/>
                      <w:sz w:val="9"/>
                    </w:rPr>
                  </w:pPr>
                  <w:r>
                    <w:rPr>
                      <w:i/>
                      <w:spacing w:val="-10"/>
                      <w:w w:val="130"/>
                      <w:sz w:val="9"/>
                    </w:rPr>
                    <w:t>в</w:t>
                  </w:r>
                </w:p>
              </w:txbxContent>
            </v:textbox>
            <w10:wrap anchorx="page"/>
          </v:shape>
        </w:pict>
      </w:r>
      <w:r w:rsidR="009B5792">
        <w:rPr>
          <w:spacing w:val="-5"/>
          <w:w w:val="110"/>
          <w:sz w:val="26"/>
        </w:rPr>
        <w:t>где</w:t>
      </w:r>
      <w:r w:rsidR="009B5792">
        <w:rPr>
          <w:sz w:val="26"/>
        </w:rPr>
        <w:tab/>
      </w:r>
      <w:r w:rsidR="009B5792">
        <w:rPr>
          <w:i/>
          <w:w w:val="105"/>
          <w:sz w:val="26"/>
          <w:vertAlign w:val="subscript"/>
        </w:rPr>
        <w:t>К</w:t>
      </w:r>
      <w:r w:rsidR="009B5792">
        <w:rPr>
          <w:i/>
          <w:w w:val="105"/>
          <w:position w:val="3"/>
          <w:sz w:val="9"/>
        </w:rPr>
        <w:t>ист</w:t>
      </w:r>
      <w:r w:rsidR="009B5792">
        <w:rPr>
          <w:w w:val="105"/>
          <w:position w:val="3"/>
          <w:sz w:val="9"/>
        </w:rPr>
        <w:t>.</w:t>
      </w:r>
      <w:r w:rsidR="009B5792">
        <w:rPr>
          <w:i/>
          <w:w w:val="105"/>
          <w:position w:val="3"/>
          <w:sz w:val="9"/>
        </w:rPr>
        <w:t>i</w:t>
      </w:r>
      <w:r w:rsidR="009B5792">
        <w:rPr>
          <w:w w:val="105"/>
          <w:sz w:val="26"/>
        </w:rPr>
        <w:t>,</w:t>
      </w:r>
      <w:r w:rsidR="009B5792">
        <w:rPr>
          <w:i/>
          <w:w w:val="105"/>
          <w:sz w:val="26"/>
          <w:vertAlign w:val="subscript"/>
        </w:rPr>
        <w:t>К</w:t>
      </w:r>
      <w:r w:rsidR="009B5792">
        <w:rPr>
          <w:i/>
          <w:w w:val="105"/>
          <w:position w:val="3"/>
          <w:sz w:val="9"/>
        </w:rPr>
        <w:t>ист</w:t>
      </w:r>
      <w:r w:rsidR="009B5792">
        <w:rPr>
          <w:w w:val="105"/>
          <w:position w:val="3"/>
          <w:sz w:val="9"/>
        </w:rPr>
        <w:t>.</w:t>
      </w:r>
      <w:r w:rsidR="009B5792">
        <w:rPr>
          <w:i/>
          <w:w w:val="105"/>
          <w:position w:val="3"/>
          <w:sz w:val="9"/>
        </w:rPr>
        <w:t>n</w:t>
      </w:r>
      <w:r w:rsidR="009B5792">
        <w:rPr>
          <w:w w:val="105"/>
          <w:sz w:val="26"/>
        </w:rPr>
        <w:t>-значения</w:t>
      </w:r>
      <w:r w:rsidR="00CF29C7">
        <w:rPr>
          <w:w w:val="105"/>
          <w:sz w:val="26"/>
        </w:rPr>
        <w:t xml:space="preserve"> </w:t>
      </w:r>
      <w:r w:rsidR="009B5792">
        <w:rPr>
          <w:w w:val="105"/>
          <w:sz w:val="26"/>
        </w:rPr>
        <w:t>показателей</w:t>
      </w:r>
      <w:r w:rsidR="00CF29C7">
        <w:rPr>
          <w:w w:val="105"/>
          <w:sz w:val="26"/>
        </w:rPr>
        <w:t xml:space="preserve"> </w:t>
      </w:r>
      <w:r w:rsidR="009B5792">
        <w:rPr>
          <w:w w:val="105"/>
          <w:sz w:val="26"/>
        </w:rPr>
        <w:t>надёжности</w:t>
      </w:r>
      <w:r w:rsidR="00CF29C7">
        <w:rPr>
          <w:w w:val="105"/>
          <w:sz w:val="26"/>
        </w:rPr>
        <w:t xml:space="preserve"> </w:t>
      </w:r>
      <w:r w:rsidR="009B5792">
        <w:rPr>
          <w:w w:val="105"/>
          <w:sz w:val="26"/>
        </w:rPr>
        <w:t>отдельных</w:t>
      </w:r>
      <w:r w:rsidR="00CF29C7">
        <w:rPr>
          <w:w w:val="105"/>
          <w:sz w:val="26"/>
        </w:rPr>
        <w:t xml:space="preserve"> </w:t>
      </w:r>
      <w:r w:rsidR="009B5792">
        <w:rPr>
          <w:spacing w:val="-2"/>
          <w:w w:val="105"/>
          <w:sz w:val="26"/>
        </w:rPr>
        <w:t>источников</w:t>
      </w:r>
    </w:p>
    <w:p w:rsidR="00353D9E" w:rsidRDefault="009B5792">
      <w:pPr>
        <w:pStyle w:val="a3"/>
        <w:spacing w:before="205"/>
        <w:ind w:left="143" w:firstLine="0"/>
        <w:jc w:val="left"/>
      </w:pPr>
      <w:r>
        <w:t>тепловой</w:t>
      </w:r>
      <w:r>
        <w:rPr>
          <w:spacing w:val="-2"/>
        </w:rPr>
        <w:t>энергии;</w:t>
      </w:r>
    </w:p>
    <w:p w:rsidR="00353D9E" w:rsidRDefault="009B5792">
      <w:pPr>
        <w:pStyle w:val="a3"/>
        <w:spacing w:before="270" w:line="360" w:lineRule="auto"/>
        <w:ind w:left="143" w:right="139"/>
        <w:jc w:val="left"/>
        <w:rPr>
          <w:position w:val="2"/>
        </w:rPr>
      </w:pPr>
      <w:r>
        <w:t xml:space="preserve">в) показатель надёжности топливоснабжения источников тепловой энергии </w:t>
      </w:r>
      <w:r>
        <w:rPr>
          <w:position w:val="2"/>
        </w:rPr>
        <w:t>(</w:t>
      </w:r>
      <w:r>
        <w:rPr>
          <w:i/>
          <w:position w:val="2"/>
        </w:rPr>
        <w:t>К</w:t>
      </w:r>
      <w:r>
        <w:rPr>
          <w:i/>
          <w:sz w:val="17"/>
        </w:rPr>
        <w:t>т</w:t>
      </w:r>
      <w:r>
        <w:rPr>
          <w:position w:val="2"/>
        </w:rPr>
        <w:t>) характеризуется наличием или отсутствием резервного топливоснабжения:</w:t>
      </w:r>
    </w:p>
    <w:p w:rsidR="00353D9E" w:rsidRDefault="009B5792">
      <w:pPr>
        <w:pStyle w:val="a3"/>
        <w:spacing w:before="120"/>
        <w:ind w:left="995" w:firstLine="0"/>
        <w:jc w:val="left"/>
        <w:rPr>
          <w:position w:val="2"/>
        </w:rPr>
      </w:pPr>
      <w:r>
        <w:rPr>
          <w:i/>
          <w:position w:val="2"/>
        </w:rPr>
        <w:t>К</w:t>
      </w:r>
      <w:r>
        <w:rPr>
          <w:i/>
          <w:sz w:val="17"/>
        </w:rPr>
        <w:t>т</w:t>
      </w:r>
      <w:r>
        <w:rPr>
          <w:position w:val="2"/>
        </w:rPr>
        <w:t>=1,0–приналичиирезервного</w:t>
      </w:r>
      <w:r>
        <w:rPr>
          <w:spacing w:val="-2"/>
          <w:position w:val="2"/>
        </w:rPr>
        <w:t>топливоснабжения;</w:t>
      </w:r>
    </w:p>
    <w:p w:rsidR="00353D9E" w:rsidRDefault="009B5792">
      <w:pPr>
        <w:pStyle w:val="a3"/>
        <w:spacing w:before="269"/>
        <w:ind w:left="995" w:firstLine="0"/>
        <w:jc w:val="left"/>
        <w:rPr>
          <w:position w:val="2"/>
        </w:rPr>
      </w:pPr>
      <w:r>
        <w:rPr>
          <w:i/>
          <w:position w:val="2"/>
        </w:rPr>
        <w:t>К</w:t>
      </w:r>
      <w:r>
        <w:rPr>
          <w:i/>
          <w:sz w:val="17"/>
        </w:rPr>
        <w:t>т</w:t>
      </w:r>
      <w:r>
        <w:rPr>
          <w:position w:val="2"/>
        </w:rPr>
        <w:t>=0,5–приотсутствиирезервного</w:t>
      </w:r>
      <w:r>
        <w:rPr>
          <w:spacing w:val="-2"/>
          <w:position w:val="2"/>
        </w:rPr>
        <w:t>топливоснабжения;</w:t>
      </w:r>
    </w:p>
    <w:p w:rsidR="00353D9E" w:rsidRDefault="009B5792">
      <w:pPr>
        <w:pStyle w:val="a3"/>
        <w:spacing w:before="270" w:line="360" w:lineRule="auto"/>
        <w:ind w:left="143"/>
        <w:jc w:val="left"/>
      </w:pPr>
      <w:r>
        <w:t>Приналичиивсистеметеплоснабжениянесколькихисточниковтепловой энергии общий показатель определяется по формуле:</w:t>
      </w:r>
    </w:p>
    <w:p w:rsidR="00353D9E" w:rsidRDefault="009B5792">
      <w:pPr>
        <w:tabs>
          <w:tab w:val="left" w:pos="537"/>
        </w:tabs>
        <w:spacing w:before="148" w:line="160" w:lineRule="exact"/>
        <w:ind w:left="-1" w:right="339"/>
        <w:jc w:val="center"/>
        <w:rPr>
          <w:i/>
          <w:position w:val="11"/>
          <w:sz w:val="14"/>
        </w:rPr>
      </w:pPr>
      <w:r>
        <w:rPr>
          <w:i/>
          <w:spacing w:val="-5"/>
          <w:position w:val="-4"/>
          <w:sz w:val="14"/>
        </w:rPr>
        <w:t>общ</w:t>
      </w:r>
      <w:r>
        <w:rPr>
          <w:i/>
          <w:position w:val="-4"/>
          <w:sz w:val="14"/>
        </w:rPr>
        <w:tab/>
      </w:r>
      <w:r>
        <w:rPr>
          <w:i/>
          <w:sz w:val="25"/>
        </w:rPr>
        <w:t>Q</w:t>
      </w:r>
      <w:r>
        <w:rPr>
          <w:rFonts w:ascii="Symbol" w:hAnsi="Symbol"/>
          <w:sz w:val="25"/>
        </w:rPr>
        <w:t></w:t>
      </w:r>
      <w:r>
        <w:rPr>
          <w:i/>
          <w:sz w:val="25"/>
        </w:rPr>
        <w:t>K</w:t>
      </w:r>
      <w:r>
        <w:rPr>
          <w:i/>
          <w:position w:val="11"/>
          <w:sz w:val="14"/>
        </w:rPr>
        <w:t>ист</w:t>
      </w:r>
      <w:r>
        <w:rPr>
          <w:position w:val="11"/>
          <w:sz w:val="14"/>
        </w:rPr>
        <w:t>.</w:t>
      </w:r>
      <w:r>
        <w:rPr>
          <w:i/>
          <w:position w:val="11"/>
          <w:sz w:val="14"/>
        </w:rPr>
        <w:t>i</w:t>
      </w:r>
      <w:r>
        <w:rPr>
          <w:rFonts w:ascii="Symbol" w:hAnsi="Symbol"/>
          <w:sz w:val="25"/>
        </w:rPr>
        <w:t></w:t>
      </w:r>
      <w:r>
        <w:rPr>
          <w:sz w:val="25"/>
        </w:rPr>
        <w:t>...</w:t>
      </w:r>
      <w:r>
        <w:rPr>
          <w:rFonts w:ascii="Symbol" w:hAnsi="Symbol"/>
          <w:sz w:val="25"/>
        </w:rPr>
        <w:t></w:t>
      </w:r>
      <w:r>
        <w:rPr>
          <w:i/>
          <w:sz w:val="25"/>
        </w:rPr>
        <w:t>Q</w:t>
      </w:r>
      <w:r>
        <w:rPr>
          <w:rFonts w:ascii="Symbol" w:hAnsi="Symbol"/>
          <w:sz w:val="25"/>
        </w:rPr>
        <w:t></w:t>
      </w:r>
      <w:r>
        <w:rPr>
          <w:i/>
          <w:spacing w:val="-2"/>
          <w:sz w:val="25"/>
        </w:rPr>
        <w:t>K</w:t>
      </w:r>
      <w:r>
        <w:rPr>
          <w:i/>
          <w:spacing w:val="-2"/>
          <w:position w:val="11"/>
          <w:sz w:val="14"/>
        </w:rPr>
        <w:t>ист</w:t>
      </w:r>
      <w:r>
        <w:rPr>
          <w:spacing w:val="-2"/>
          <w:position w:val="11"/>
          <w:sz w:val="14"/>
        </w:rPr>
        <w:t>.</w:t>
      </w:r>
      <w:r>
        <w:rPr>
          <w:i/>
          <w:spacing w:val="-2"/>
          <w:position w:val="11"/>
          <w:sz w:val="14"/>
        </w:rPr>
        <w:t>n</w:t>
      </w:r>
    </w:p>
    <w:p w:rsidR="00353D9E" w:rsidRDefault="009B5792">
      <w:pPr>
        <w:tabs>
          <w:tab w:val="left" w:pos="568"/>
          <w:tab w:val="left" w:pos="1386"/>
          <w:tab w:val="left" w:pos="2509"/>
          <w:tab w:val="left" w:pos="2986"/>
          <w:tab w:val="left" w:pos="3379"/>
        </w:tabs>
        <w:spacing w:line="265" w:lineRule="exact"/>
        <w:ind w:left="42"/>
        <w:jc w:val="center"/>
        <w:rPr>
          <w:sz w:val="26"/>
        </w:rPr>
      </w:pPr>
      <w:r>
        <w:rPr>
          <w:i/>
          <w:spacing w:val="-5"/>
          <w:position w:val="2"/>
          <w:sz w:val="25"/>
        </w:rPr>
        <w:t>K</w:t>
      </w:r>
      <w:r>
        <w:rPr>
          <w:i/>
          <w:spacing w:val="-5"/>
          <w:position w:val="-3"/>
          <w:sz w:val="14"/>
        </w:rPr>
        <w:t>т</w:t>
      </w:r>
      <w:r>
        <w:rPr>
          <w:i/>
          <w:position w:val="-3"/>
          <w:sz w:val="14"/>
        </w:rPr>
        <w:tab/>
      </w:r>
      <w:r>
        <w:rPr>
          <w:rFonts w:ascii="Symbol" w:hAnsi="Symbol"/>
          <w:position w:val="2"/>
          <w:sz w:val="25"/>
        </w:rPr>
        <w:t></w:t>
      </w:r>
      <w:r>
        <w:rPr>
          <w:i/>
          <w:spacing w:val="-10"/>
          <w:position w:val="11"/>
          <w:sz w:val="14"/>
          <w:u w:val="single"/>
        </w:rPr>
        <w:t>i</w:t>
      </w:r>
      <w:r>
        <w:rPr>
          <w:i/>
          <w:position w:val="11"/>
          <w:sz w:val="14"/>
          <w:u w:val="single"/>
        </w:rPr>
        <w:tab/>
      </w:r>
      <w:r>
        <w:rPr>
          <w:i/>
          <w:spacing w:val="-10"/>
          <w:position w:val="11"/>
          <w:sz w:val="14"/>
          <w:u w:val="single"/>
        </w:rPr>
        <w:t>т</w:t>
      </w:r>
      <w:r>
        <w:rPr>
          <w:i/>
          <w:position w:val="11"/>
          <w:sz w:val="14"/>
          <w:u w:val="single"/>
        </w:rPr>
        <w:tab/>
      </w:r>
      <w:r>
        <w:rPr>
          <w:i/>
          <w:spacing w:val="-10"/>
          <w:position w:val="11"/>
          <w:sz w:val="14"/>
          <w:u w:val="single"/>
        </w:rPr>
        <w:t>n</w:t>
      </w:r>
      <w:r>
        <w:rPr>
          <w:i/>
          <w:position w:val="11"/>
          <w:sz w:val="14"/>
          <w:u w:val="single"/>
        </w:rPr>
        <w:tab/>
      </w:r>
      <w:r>
        <w:rPr>
          <w:i/>
          <w:spacing w:val="-10"/>
          <w:position w:val="11"/>
          <w:sz w:val="14"/>
          <w:u w:val="single"/>
        </w:rPr>
        <w:t>т</w:t>
      </w:r>
      <w:r>
        <w:rPr>
          <w:i/>
          <w:position w:val="11"/>
          <w:sz w:val="14"/>
          <w:u w:val="single"/>
        </w:rPr>
        <w:tab/>
      </w:r>
      <w:r>
        <w:rPr>
          <w:sz w:val="26"/>
        </w:rPr>
        <w:t>,(4)</w:t>
      </w:r>
    </w:p>
    <w:p w:rsidR="00353D9E" w:rsidRDefault="009B5792">
      <w:pPr>
        <w:spacing w:line="269" w:lineRule="exact"/>
        <w:ind w:left="196"/>
        <w:jc w:val="center"/>
        <w:rPr>
          <w:i/>
          <w:position w:val="-5"/>
          <w:sz w:val="14"/>
        </w:rPr>
      </w:pPr>
      <w:r>
        <w:rPr>
          <w:i/>
          <w:sz w:val="25"/>
        </w:rPr>
        <w:t>Q</w:t>
      </w:r>
      <w:r>
        <w:rPr>
          <w:i/>
          <w:position w:val="-5"/>
          <w:sz w:val="14"/>
        </w:rPr>
        <w:t>i</w:t>
      </w:r>
      <w:r>
        <w:rPr>
          <w:rFonts w:ascii="Symbol" w:hAnsi="Symbol"/>
          <w:sz w:val="25"/>
        </w:rPr>
        <w:t></w:t>
      </w:r>
      <w:r>
        <w:rPr>
          <w:i/>
          <w:spacing w:val="-5"/>
          <w:sz w:val="25"/>
        </w:rPr>
        <w:t>Q</w:t>
      </w:r>
      <w:r>
        <w:rPr>
          <w:i/>
          <w:spacing w:val="-5"/>
          <w:position w:val="-5"/>
          <w:sz w:val="14"/>
        </w:rPr>
        <w:t>n</w:t>
      </w:r>
    </w:p>
    <w:p w:rsidR="00353D9E" w:rsidRDefault="00353D9E">
      <w:pPr>
        <w:pStyle w:val="a3"/>
        <w:spacing w:before="6"/>
        <w:ind w:left="0" w:firstLine="0"/>
        <w:jc w:val="left"/>
        <w:rPr>
          <w:i/>
        </w:rPr>
      </w:pPr>
    </w:p>
    <w:p w:rsidR="00353D9E" w:rsidRDefault="00000000">
      <w:pPr>
        <w:tabs>
          <w:tab w:val="left" w:pos="1588"/>
        </w:tabs>
        <w:ind w:left="995"/>
        <w:rPr>
          <w:sz w:val="26"/>
        </w:rPr>
      </w:pPr>
      <w:r>
        <w:rPr>
          <w:noProof/>
          <w:sz w:val="26"/>
          <w:lang w:eastAsia="ru-RU"/>
        </w:rPr>
        <w:pict>
          <v:shape id="docshape16" o:spid="_x0000_s2068" type="#_x0000_t202" style="position:absolute;left:0;text-align:left;margin-left:165.55pt;margin-top:11.8pt;width:4.45pt;height:5.15pt;z-index:-25723904;mso-position-horizontal-relative:page" filled="f" stroked="f">
            <v:textbox inset="0,0,0,0">
              <w:txbxContent>
                <w:p w:rsidR="00B61A6C" w:rsidRDefault="00B61A6C">
                  <w:pPr>
                    <w:spacing w:line="102" w:lineRule="exact"/>
                    <w:rPr>
                      <w:i/>
                      <w:sz w:val="9"/>
                    </w:rPr>
                  </w:pPr>
                  <w:r>
                    <w:rPr>
                      <w:i/>
                      <w:spacing w:val="-10"/>
                      <w:w w:val="135"/>
                      <w:sz w:val="9"/>
                    </w:rPr>
                    <w:t>т</w:t>
                  </w:r>
                </w:p>
              </w:txbxContent>
            </v:textbox>
            <w10:wrap anchorx="page"/>
          </v:shape>
        </w:pict>
      </w:r>
      <w:r>
        <w:rPr>
          <w:noProof/>
          <w:sz w:val="26"/>
          <w:lang w:eastAsia="ru-RU"/>
        </w:rPr>
        <w:pict>
          <v:shape id="docshape17" o:spid="_x0000_s2067" type="#_x0000_t202" style="position:absolute;left:0;text-align:left;margin-left:200.2pt;margin-top:11.8pt;width:4.35pt;height:5.15pt;z-index:-25723392;mso-position-horizontal-relative:page" filled="f" stroked="f">
            <v:textbox inset="0,0,0,0">
              <w:txbxContent>
                <w:p w:rsidR="00B61A6C" w:rsidRDefault="00B61A6C">
                  <w:pPr>
                    <w:spacing w:line="102" w:lineRule="exact"/>
                    <w:rPr>
                      <w:i/>
                      <w:sz w:val="9"/>
                    </w:rPr>
                  </w:pPr>
                  <w:r>
                    <w:rPr>
                      <w:i/>
                      <w:spacing w:val="-10"/>
                      <w:w w:val="130"/>
                      <w:sz w:val="9"/>
                    </w:rPr>
                    <w:t>т</w:t>
                  </w:r>
                </w:p>
              </w:txbxContent>
            </v:textbox>
            <w10:wrap anchorx="page"/>
          </v:shape>
        </w:pict>
      </w:r>
      <w:r w:rsidR="009B5792">
        <w:rPr>
          <w:spacing w:val="-5"/>
          <w:w w:val="110"/>
          <w:sz w:val="26"/>
        </w:rPr>
        <w:t>где</w:t>
      </w:r>
      <w:r w:rsidR="009B5792">
        <w:rPr>
          <w:sz w:val="26"/>
        </w:rPr>
        <w:tab/>
      </w:r>
      <w:r w:rsidR="009B5792">
        <w:rPr>
          <w:i/>
          <w:w w:val="105"/>
          <w:sz w:val="26"/>
          <w:vertAlign w:val="subscript"/>
        </w:rPr>
        <w:t>К</w:t>
      </w:r>
      <w:r w:rsidR="009B5792">
        <w:rPr>
          <w:i/>
          <w:w w:val="105"/>
          <w:position w:val="3"/>
          <w:sz w:val="9"/>
        </w:rPr>
        <w:t>ист</w:t>
      </w:r>
      <w:r w:rsidR="009B5792">
        <w:rPr>
          <w:w w:val="105"/>
          <w:position w:val="3"/>
          <w:sz w:val="9"/>
        </w:rPr>
        <w:t>.</w:t>
      </w:r>
      <w:r w:rsidR="009B5792">
        <w:rPr>
          <w:i/>
          <w:w w:val="105"/>
          <w:position w:val="3"/>
          <w:sz w:val="9"/>
        </w:rPr>
        <w:t>i</w:t>
      </w:r>
      <w:r w:rsidR="009B5792">
        <w:rPr>
          <w:w w:val="105"/>
          <w:sz w:val="26"/>
        </w:rPr>
        <w:t>,</w:t>
      </w:r>
      <w:r w:rsidR="009B5792">
        <w:rPr>
          <w:i/>
          <w:w w:val="105"/>
          <w:sz w:val="26"/>
          <w:vertAlign w:val="subscript"/>
        </w:rPr>
        <w:t>К</w:t>
      </w:r>
      <w:r w:rsidR="009B5792">
        <w:rPr>
          <w:i/>
          <w:w w:val="105"/>
          <w:position w:val="3"/>
          <w:sz w:val="9"/>
        </w:rPr>
        <w:t>ист</w:t>
      </w:r>
      <w:r w:rsidR="009B5792">
        <w:rPr>
          <w:w w:val="105"/>
          <w:position w:val="3"/>
          <w:sz w:val="9"/>
        </w:rPr>
        <w:t>.</w:t>
      </w:r>
      <w:r w:rsidR="009B5792">
        <w:rPr>
          <w:i/>
          <w:w w:val="105"/>
          <w:position w:val="3"/>
          <w:sz w:val="9"/>
        </w:rPr>
        <w:t>n</w:t>
      </w:r>
      <w:r w:rsidR="009B5792">
        <w:rPr>
          <w:w w:val="105"/>
          <w:sz w:val="26"/>
        </w:rPr>
        <w:t>-значения</w:t>
      </w:r>
      <w:r w:rsidR="00CF29C7">
        <w:rPr>
          <w:w w:val="105"/>
          <w:sz w:val="26"/>
        </w:rPr>
        <w:t xml:space="preserve"> </w:t>
      </w:r>
      <w:r w:rsidR="009B5792">
        <w:rPr>
          <w:w w:val="105"/>
          <w:sz w:val="26"/>
        </w:rPr>
        <w:t>показателей</w:t>
      </w:r>
      <w:r w:rsidR="00CF29C7">
        <w:rPr>
          <w:w w:val="105"/>
          <w:sz w:val="26"/>
        </w:rPr>
        <w:t xml:space="preserve"> </w:t>
      </w:r>
      <w:r w:rsidR="009B5792">
        <w:rPr>
          <w:w w:val="105"/>
          <w:sz w:val="26"/>
        </w:rPr>
        <w:t>надёжности</w:t>
      </w:r>
      <w:r w:rsidR="00CF29C7">
        <w:rPr>
          <w:w w:val="105"/>
          <w:sz w:val="26"/>
        </w:rPr>
        <w:t xml:space="preserve"> </w:t>
      </w:r>
      <w:r w:rsidR="009B5792">
        <w:rPr>
          <w:w w:val="105"/>
          <w:sz w:val="26"/>
        </w:rPr>
        <w:t>отдельных</w:t>
      </w:r>
      <w:r w:rsidR="00CF29C7">
        <w:rPr>
          <w:w w:val="105"/>
          <w:sz w:val="26"/>
        </w:rPr>
        <w:t xml:space="preserve"> </w:t>
      </w:r>
      <w:r w:rsidR="009B5792">
        <w:rPr>
          <w:spacing w:val="-2"/>
          <w:w w:val="105"/>
          <w:sz w:val="26"/>
        </w:rPr>
        <w:t>источников</w:t>
      </w:r>
    </w:p>
    <w:p w:rsidR="00353D9E" w:rsidRDefault="009B5792">
      <w:pPr>
        <w:pStyle w:val="a3"/>
        <w:spacing w:before="207"/>
        <w:ind w:left="143" w:firstLine="0"/>
        <w:jc w:val="left"/>
      </w:pPr>
      <w:r>
        <w:t>тепловой</w:t>
      </w:r>
      <w:r>
        <w:rPr>
          <w:spacing w:val="-2"/>
        </w:rPr>
        <w:t>энергии;</w:t>
      </w:r>
    </w:p>
    <w:p w:rsidR="00353D9E" w:rsidRDefault="009B5792">
      <w:pPr>
        <w:pStyle w:val="a3"/>
        <w:spacing w:before="268" w:line="360" w:lineRule="auto"/>
        <w:ind w:left="143" w:right="146"/>
        <w:rPr>
          <w:position w:val="2"/>
        </w:rPr>
      </w:pPr>
      <w:r>
        <w:t xml:space="preserve">г) показатель соответствия тепловой мощности источников тепловой энергии ипропускнойспособноститепловыхсетей расчётнымтепловымнагрузкам </w:t>
      </w:r>
      <w:r>
        <w:rPr>
          <w:position w:val="2"/>
        </w:rPr>
        <w:t>потребителей (</w:t>
      </w:r>
      <w:r>
        <w:rPr>
          <w:i/>
          <w:position w:val="2"/>
        </w:rPr>
        <w:t>К</w:t>
      </w:r>
      <w:r>
        <w:rPr>
          <w:i/>
          <w:sz w:val="17"/>
        </w:rPr>
        <w:t>б</w:t>
      </w:r>
      <w:r>
        <w:rPr>
          <w:position w:val="2"/>
        </w:rPr>
        <w:t>) характеризуется долей (%) тепловой нагрузки, не обеспеченной</w:t>
      </w:r>
    </w:p>
    <w:p w:rsidR="00353D9E" w:rsidRDefault="00353D9E">
      <w:pPr>
        <w:pStyle w:val="a3"/>
        <w:spacing w:line="360" w:lineRule="auto"/>
        <w:rPr>
          <w:position w:val="2"/>
        </w:rPr>
        <w:sectPr w:rsidR="00353D9E">
          <w:pgSz w:w="11920" w:h="16850"/>
          <w:pgMar w:top="1060" w:right="708" w:bottom="860" w:left="1559" w:header="0" w:footer="610" w:gutter="0"/>
          <w:cols w:space="720"/>
        </w:sectPr>
      </w:pPr>
    </w:p>
    <w:p w:rsidR="00353D9E" w:rsidRDefault="009B5792">
      <w:pPr>
        <w:pStyle w:val="a3"/>
        <w:tabs>
          <w:tab w:val="left" w:pos="1671"/>
          <w:tab w:val="left" w:pos="3182"/>
          <w:tab w:val="left" w:pos="4430"/>
          <w:tab w:val="left" w:pos="5535"/>
          <w:tab w:val="left" w:pos="6379"/>
          <w:tab w:val="left" w:pos="7921"/>
        </w:tabs>
        <w:spacing w:before="64" w:line="360" w:lineRule="auto"/>
        <w:ind w:left="143" w:right="149" w:firstLine="0"/>
        <w:jc w:val="left"/>
      </w:pPr>
      <w:r>
        <w:rPr>
          <w:spacing w:val="-2"/>
        </w:rPr>
        <w:lastRenderedPageBreak/>
        <w:t>мощностью</w:t>
      </w:r>
      <w:r>
        <w:tab/>
      </w:r>
      <w:r>
        <w:rPr>
          <w:spacing w:val="-2"/>
        </w:rPr>
        <w:t>источников</w:t>
      </w:r>
      <w:r>
        <w:tab/>
      </w:r>
      <w:r>
        <w:rPr>
          <w:spacing w:val="-2"/>
        </w:rPr>
        <w:t>тепловой</w:t>
      </w:r>
      <w:r>
        <w:tab/>
      </w:r>
      <w:r>
        <w:rPr>
          <w:spacing w:val="-2"/>
        </w:rPr>
        <w:t>энергии</w:t>
      </w:r>
      <w:r>
        <w:tab/>
      </w:r>
      <w:r>
        <w:rPr>
          <w:spacing w:val="-2"/>
        </w:rPr>
        <w:t>и/или</w:t>
      </w:r>
      <w:r>
        <w:tab/>
      </w:r>
      <w:r>
        <w:rPr>
          <w:spacing w:val="-2"/>
        </w:rPr>
        <w:t>пропускной</w:t>
      </w:r>
      <w:r>
        <w:tab/>
      </w:r>
      <w:r>
        <w:rPr>
          <w:spacing w:val="-2"/>
        </w:rPr>
        <w:t xml:space="preserve">способностью </w:t>
      </w:r>
      <w:r>
        <w:t>тепловых сетей:</w:t>
      </w:r>
    </w:p>
    <w:p w:rsidR="00353D9E" w:rsidRDefault="009B5792">
      <w:pPr>
        <w:pStyle w:val="a3"/>
        <w:spacing w:before="120"/>
        <w:ind w:left="995" w:firstLine="0"/>
        <w:jc w:val="left"/>
        <w:rPr>
          <w:position w:val="2"/>
        </w:rPr>
      </w:pPr>
      <w:r>
        <w:rPr>
          <w:i/>
          <w:position w:val="2"/>
        </w:rPr>
        <w:t>К</w:t>
      </w:r>
      <w:r>
        <w:rPr>
          <w:i/>
          <w:sz w:val="17"/>
        </w:rPr>
        <w:t>б</w:t>
      </w:r>
      <w:r>
        <w:rPr>
          <w:position w:val="2"/>
        </w:rPr>
        <w:t>=1,0–полная</w:t>
      </w:r>
      <w:r>
        <w:rPr>
          <w:spacing w:val="-2"/>
          <w:position w:val="2"/>
        </w:rPr>
        <w:t>обеспеченность;</w:t>
      </w:r>
    </w:p>
    <w:p w:rsidR="00353D9E" w:rsidRDefault="009B5792">
      <w:pPr>
        <w:pStyle w:val="a3"/>
        <w:spacing w:before="270"/>
        <w:ind w:left="995" w:firstLine="0"/>
        <w:jc w:val="left"/>
        <w:rPr>
          <w:position w:val="2"/>
        </w:rPr>
      </w:pPr>
      <w:r>
        <w:rPr>
          <w:i/>
          <w:position w:val="2"/>
        </w:rPr>
        <w:t>К</w:t>
      </w:r>
      <w:r>
        <w:rPr>
          <w:i/>
          <w:sz w:val="17"/>
        </w:rPr>
        <w:t>б</w:t>
      </w:r>
      <w:r>
        <w:rPr>
          <w:position w:val="2"/>
        </w:rPr>
        <w:t>=0,8–необеспеченавразмере10%и</w:t>
      </w:r>
      <w:r>
        <w:rPr>
          <w:spacing w:val="-2"/>
          <w:position w:val="2"/>
        </w:rPr>
        <w:t>менее;</w:t>
      </w:r>
    </w:p>
    <w:p w:rsidR="00353D9E" w:rsidRDefault="009B5792">
      <w:pPr>
        <w:pStyle w:val="a3"/>
        <w:spacing w:before="269"/>
        <w:ind w:left="995" w:firstLine="0"/>
        <w:jc w:val="left"/>
        <w:rPr>
          <w:position w:val="2"/>
        </w:rPr>
      </w:pPr>
      <w:r>
        <w:rPr>
          <w:i/>
          <w:position w:val="2"/>
        </w:rPr>
        <w:t>К</w:t>
      </w:r>
      <w:r>
        <w:rPr>
          <w:i/>
          <w:sz w:val="17"/>
        </w:rPr>
        <w:t>б</w:t>
      </w:r>
      <w:r>
        <w:rPr>
          <w:position w:val="2"/>
        </w:rPr>
        <w:t>=0,5–необеспеченавразмереболее</w:t>
      </w:r>
      <w:r>
        <w:rPr>
          <w:spacing w:val="-4"/>
          <w:position w:val="2"/>
        </w:rPr>
        <w:t>10%.</w:t>
      </w:r>
    </w:p>
    <w:p w:rsidR="00353D9E" w:rsidRDefault="009B5792">
      <w:pPr>
        <w:pStyle w:val="a3"/>
        <w:spacing w:before="270" w:line="360" w:lineRule="auto"/>
        <w:ind w:left="143"/>
        <w:jc w:val="left"/>
      </w:pPr>
      <w:r>
        <w:t>Приналичиивсистеметеплоснабжениянесколькихисточниковтепловой энергии общий показатель определяется по формуле:</w:t>
      </w:r>
    </w:p>
    <w:p w:rsidR="00353D9E" w:rsidRDefault="009B5792">
      <w:pPr>
        <w:tabs>
          <w:tab w:val="left" w:pos="530"/>
        </w:tabs>
        <w:spacing w:before="151" w:line="161" w:lineRule="exact"/>
        <w:ind w:left="-1" w:right="349"/>
        <w:jc w:val="center"/>
        <w:rPr>
          <w:i/>
          <w:position w:val="11"/>
          <w:sz w:val="14"/>
        </w:rPr>
      </w:pPr>
      <w:r>
        <w:rPr>
          <w:i/>
          <w:spacing w:val="-5"/>
          <w:position w:val="-4"/>
          <w:sz w:val="14"/>
        </w:rPr>
        <w:t>общ</w:t>
      </w:r>
      <w:r>
        <w:rPr>
          <w:i/>
          <w:position w:val="-4"/>
          <w:sz w:val="14"/>
        </w:rPr>
        <w:tab/>
      </w:r>
      <w:r>
        <w:rPr>
          <w:i/>
          <w:sz w:val="25"/>
        </w:rPr>
        <w:t>Q</w:t>
      </w:r>
      <w:r>
        <w:rPr>
          <w:rFonts w:ascii="Symbol" w:hAnsi="Symbol"/>
          <w:sz w:val="25"/>
        </w:rPr>
        <w:t></w:t>
      </w:r>
      <w:r>
        <w:rPr>
          <w:i/>
          <w:sz w:val="25"/>
        </w:rPr>
        <w:t>K</w:t>
      </w:r>
      <w:r>
        <w:rPr>
          <w:i/>
          <w:position w:val="11"/>
          <w:sz w:val="14"/>
        </w:rPr>
        <w:t>ист</w:t>
      </w:r>
      <w:r>
        <w:rPr>
          <w:position w:val="11"/>
          <w:sz w:val="14"/>
        </w:rPr>
        <w:t>.</w:t>
      </w:r>
      <w:r>
        <w:rPr>
          <w:i/>
          <w:position w:val="11"/>
          <w:sz w:val="14"/>
        </w:rPr>
        <w:t>i</w:t>
      </w:r>
      <w:r>
        <w:rPr>
          <w:rFonts w:ascii="Symbol" w:hAnsi="Symbol"/>
          <w:sz w:val="25"/>
        </w:rPr>
        <w:t></w:t>
      </w:r>
      <w:r>
        <w:rPr>
          <w:sz w:val="25"/>
        </w:rPr>
        <w:t>...</w:t>
      </w:r>
      <w:r>
        <w:rPr>
          <w:rFonts w:ascii="Symbol" w:hAnsi="Symbol"/>
          <w:sz w:val="25"/>
        </w:rPr>
        <w:t></w:t>
      </w:r>
      <w:r>
        <w:rPr>
          <w:i/>
          <w:sz w:val="25"/>
        </w:rPr>
        <w:t>Q</w:t>
      </w:r>
      <w:r>
        <w:rPr>
          <w:rFonts w:ascii="Symbol" w:hAnsi="Symbol"/>
          <w:sz w:val="25"/>
        </w:rPr>
        <w:t></w:t>
      </w:r>
      <w:r>
        <w:rPr>
          <w:i/>
          <w:spacing w:val="-2"/>
          <w:sz w:val="25"/>
        </w:rPr>
        <w:t>K</w:t>
      </w:r>
      <w:r>
        <w:rPr>
          <w:i/>
          <w:spacing w:val="-2"/>
          <w:position w:val="11"/>
          <w:sz w:val="14"/>
        </w:rPr>
        <w:t>ист</w:t>
      </w:r>
      <w:r>
        <w:rPr>
          <w:spacing w:val="-2"/>
          <w:position w:val="11"/>
          <w:sz w:val="14"/>
        </w:rPr>
        <w:t>.</w:t>
      </w:r>
      <w:r>
        <w:rPr>
          <w:i/>
          <w:spacing w:val="-2"/>
          <w:position w:val="11"/>
          <w:sz w:val="14"/>
        </w:rPr>
        <w:t>n</w:t>
      </w:r>
    </w:p>
    <w:p w:rsidR="00353D9E" w:rsidRDefault="009B5792">
      <w:pPr>
        <w:tabs>
          <w:tab w:val="left" w:pos="573"/>
          <w:tab w:val="left" w:pos="1378"/>
          <w:tab w:val="left" w:pos="2492"/>
          <w:tab w:val="left" w:pos="2958"/>
          <w:tab w:val="left" w:pos="3364"/>
        </w:tabs>
        <w:spacing w:line="269" w:lineRule="exact"/>
        <w:ind w:left="43"/>
        <w:jc w:val="center"/>
        <w:rPr>
          <w:sz w:val="26"/>
        </w:rPr>
      </w:pPr>
      <w:r>
        <w:rPr>
          <w:i/>
          <w:spacing w:val="-5"/>
          <w:position w:val="2"/>
          <w:sz w:val="25"/>
        </w:rPr>
        <w:t>K</w:t>
      </w:r>
      <w:r>
        <w:rPr>
          <w:i/>
          <w:spacing w:val="-5"/>
          <w:position w:val="-4"/>
          <w:sz w:val="14"/>
        </w:rPr>
        <w:t>б</w:t>
      </w:r>
      <w:r>
        <w:rPr>
          <w:i/>
          <w:position w:val="-4"/>
          <w:sz w:val="14"/>
        </w:rPr>
        <w:tab/>
      </w:r>
      <w:r>
        <w:rPr>
          <w:rFonts w:ascii="Symbol" w:hAnsi="Symbol"/>
          <w:position w:val="2"/>
          <w:sz w:val="25"/>
        </w:rPr>
        <w:t></w:t>
      </w:r>
      <w:r>
        <w:rPr>
          <w:i/>
          <w:spacing w:val="-10"/>
          <w:position w:val="11"/>
          <w:sz w:val="14"/>
          <w:u w:val="single"/>
        </w:rPr>
        <w:t>i</w:t>
      </w:r>
      <w:r>
        <w:rPr>
          <w:i/>
          <w:position w:val="11"/>
          <w:sz w:val="14"/>
          <w:u w:val="single"/>
        </w:rPr>
        <w:tab/>
      </w:r>
      <w:r>
        <w:rPr>
          <w:i/>
          <w:spacing w:val="-10"/>
          <w:position w:val="11"/>
          <w:sz w:val="14"/>
          <w:u w:val="single"/>
        </w:rPr>
        <w:t>б</w:t>
      </w:r>
      <w:r>
        <w:rPr>
          <w:i/>
          <w:position w:val="11"/>
          <w:sz w:val="14"/>
          <w:u w:val="single"/>
        </w:rPr>
        <w:tab/>
      </w:r>
      <w:r>
        <w:rPr>
          <w:i/>
          <w:spacing w:val="-10"/>
          <w:position w:val="11"/>
          <w:sz w:val="14"/>
          <w:u w:val="single"/>
        </w:rPr>
        <w:t>n</w:t>
      </w:r>
      <w:r>
        <w:rPr>
          <w:i/>
          <w:position w:val="11"/>
          <w:sz w:val="14"/>
          <w:u w:val="single"/>
        </w:rPr>
        <w:tab/>
      </w:r>
      <w:r>
        <w:rPr>
          <w:i/>
          <w:spacing w:val="-10"/>
          <w:position w:val="11"/>
          <w:sz w:val="14"/>
          <w:u w:val="single"/>
        </w:rPr>
        <w:t>б</w:t>
      </w:r>
      <w:r>
        <w:rPr>
          <w:i/>
          <w:position w:val="11"/>
          <w:sz w:val="14"/>
          <w:u w:val="single"/>
        </w:rPr>
        <w:tab/>
      </w:r>
      <w:r>
        <w:rPr>
          <w:sz w:val="26"/>
        </w:rPr>
        <w:t>,(5)</w:t>
      </w:r>
    </w:p>
    <w:p w:rsidR="00353D9E" w:rsidRDefault="009B5792">
      <w:pPr>
        <w:spacing w:line="264" w:lineRule="exact"/>
        <w:ind w:left="180"/>
        <w:jc w:val="center"/>
        <w:rPr>
          <w:i/>
          <w:position w:val="-5"/>
          <w:sz w:val="14"/>
        </w:rPr>
      </w:pPr>
      <w:r>
        <w:rPr>
          <w:i/>
          <w:sz w:val="25"/>
        </w:rPr>
        <w:t>Q</w:t>
      </w:r>
      <w:r>
        <w:rPr>
          <w:i/>
          <w:position w:val="-5"/>
          <w:sz w:val="14"/>
        </w:rPr>
        <w:t>i</w:t>
      </w:r>
      <w:r>
        <w:rPr>
          <w:rFonts w:ascii="Symbol" w:hAnsi="Symbol"/>
          <w:sz w:val="25"/>
        </w:rPr>
        <w:t></w:t>
      </w:r>
      <w:r>
        <w:rPr>
          <w:i/>
          <w:spacing w:val="-5"/>
          <w:sz w:val="25"/>
        </w:rPr>
        <w:t>Q</w:t>
      </w:r>
      <w:r>
        <w:rPr>
          <w:i/>
          <w:spacing w:val="-5"/>
          <w:position w:val="-5"/>
          <w:sz w:val="14"/>
        </w:rPr>
        <w:t>n</w:t>
      </w:r>
    </w:p>
    <w:p w:rsidR="00353D9E" w:rsidRDefault="00353D9E">
      <w:pPr>
        <w:pStyle w:val="a3"/>
        <w:spacing w:before="2"/>
        <w:ind w:left="0" w:firstLine="0"/>
        <w:jc w:val="left"/>
        <w:rPr>
          <w:i/>
        </w:rPr>
      </w:pPr>
    </w:p>
    <w:p w:rsidR="00353D9E" w:rsidRDefault="00000000">
      <w:pPr>
        <w:tabs>
          <w:tab w:val="left" w:pos="1588"/>
        </w:tabs>
        <w:ind w:left="995"/>
        <w:rPr>
          <w:sz w:val="26"/>
        </w:rPr>
      </w:pPr>
      <w:r>
        <w:rPr>
          <w:noProof/>
          <w:sz w:val="26"/>
          <w:lang w:eastAsia="ru-RU"/>
        </w:rPr>
        <w:pict>
          <v:shape id="docshape18" o:spid="_x0000_s2066" type="#_x0000_t202" style="position:absolute;left:0;text-align:left;margin-left:165.4pt;margin-top:11.85pt;width:3.1pt;height:5.15pt;z-index:-25722368;mso-position-horizontal-relative:page" filled="f" stroked="f">
            <v:textbox inset="0,0,0,0">
              <w:txbxContent>
                <w:p w:rsidR="00B61A6C" w:rsidRDefault="00B61A6C">
                  <w:pPr>
                    <w:spacing w:line="102" w:lineRule="exact"/>
                    <w:rPr>
                      <w:i/>
                      <w:sz w:val="9"/>
                    </w:rPr>
                  </w:pPr>
                  <w:r>
                    <w:rPr>
                      <w:i/>
                      <w:spacing w:val="-10"/>
                      <w:w w:val="135"/>
                      <w:sz w:val="9"/>
                    </w:rPr>
                    <w:t>б</w:t>
                  </w:r>
                </w:p>
              </w:txbxContent>
            </v:textbox>
            <w10:wrap anchorx="page"/>
          </v:shape>
        </w:pict>
      </w:r>
      <w:r>
        <w:rPr>
          <w:noProof/>
          <w:sz w:val="26"/>
          <w:lang w:eastAsia="ru-RU"/>
        </w:rPr>
        <w:pict>
          <v:shape id="docshape19" o:spid="_x0000_s2065" type="#_x0000_t202" style="position:absolute;left:0;text-align:left;margin-left:200.1pt;margin-top:11.85pt;width:3.05pt;height:5.15pt;z-index:-25721856;mso-position-horizontal-relative:page" filled="f" stroked="f">
            <v:textbox inset="0,0,0,0">
              <w:txbxContent>
                <w:p w:rsidR="00B61A6C" w:rsidRDefault="00B61A6C">
                  <w:pPr>
                    <w:spacing w:line="102" w:lineRule="exact"/>
                    <w:rPr>
                      <w:i/>
                      <w:sz w:val="9"/>
                    </w:rPr>
                  </w:pPr>
                  <w:r>
                    <w:rPr>
                      <w:i/>
                      <w:spacing w:val="-10"/>
                      <w:w w:val="130"/>
                      <w:sz w:val="9"/>
                    </w:rPr>
                    <w:t>б</w:t>
                  </w:r>
                </w:p>
              </w:txbxContent>
            </v:textbox>
            <w10:wrap anchorx="page"/>
          </v:shape>
        </w:pict>
      </w:r>
      <w:r w:rsidR="009B5792">
        <w:rPr>
          <w:spacing w:val="-5"/>
          <w:w w:val="110"/>
          <w:sz w:val="26"/>
        </w:rPr>
        <w:t>где</w:t>
      </w:r>
      <w:r w:rsidR="009B5792">
        <w:rPr>
          <w:sz w:val="26"/>
        </w:rPr>
        <w:tab/>
      </w:r>
      <w:r w:rsidR="009B5792">
        <w:rPr>
          <w:i/>
          <w:w w:val="105"/>
          <w:sz w:val="26"/>
          <w:vertAlign w:val="subscript"/>
        </w:rPr>
        <w:t>К</w:t>
      </w:r>
      <w:r w:rsidR="009B5792">
        <w:rPr>
          <w:i/>
          <w:w w:val="105"/>
          <w:position w:val="3"/>
          <w:sz w:val="9"/>
        </w:rPr>
        <w:t>ист</w:t>
      </w:r>
      <w:r w:rsidR="009B5792">
        <w:rPr>
          <w:w w:val="105"/>
          <w:position w:val="3"/>
          <w:sz w:val="9"/>
        </w:rPr>
        <w:t>.</w:t>
      </w:r>
      <w:r w:rsidR="009B5792">
        <w:rPr>
          <w:i/>
          <w:w w:val="105"/>
          <w:position w:val="3"/>
          <w:sz w:val="9"/>
        </w:rPr>
        <w:t>i</w:t>
      </w:r>
      <w:r w:rsidR="009B5792">
        <w:rPr>
          <w:w w:val="105"/>
          <w:sz w:val="26"/>
        </w:rPr>
        <w:t>,</w:t>
      </w:r>
      <w:r w:rsidR="009B5792">
        <w:rPr>
          <w:i/>
          <w:w w:val="105"/>
          <w:sz w:val="26"/>
          <w:vertAlign w:val="subscript"/>
        </w:rPr>
        <w:t>К</w:t>
      </w:r>
      <w:r w:rsidR="009B5792">
        <w:rPr>
          <w:i/>
          <w:w w:val="105"/>
          <w:position w:val="3"/>
          <w:sz w:val="9"/>
        </w:rPr>
        <w:t>ист</w:t>
      </w:r>
      <w:r w:rsidR="009B5792">
        <w:rPr>
          <w:w w:val="105"/>
          <w:position w:val="3"/>
          <w:sz w:val="9"/>
        </w:rPr>
        <w:t>.</w:t>
      </w:r>
      <w:r w:rsidR="009B5792">
        <w:rPr>
          <w:i/>
          <w:w w:val="105"/>
          <w:position w:val="3"/>
          <w:sz w:val="9"/>
        </w:rPr>
        <w:t>n</w:t>
      </w:r>
      <w:r w:rsidR="009B5792">
        <w:rPr>
          <w:w w:val="105"/>
          <w:sz w:val="26"/>
        </w:rPr>
        <w:t>-значения</w:t>
      </w:r>
      <w:r w:rsidR="00CF29C7">
        <w:rPr>
          <w:w w:val="105"/>
          <w:sz w:val="26"/>
        </w:rPr>
        <w:t xml:space="preserve"> </w:t>
      </w:r>
      <w:r w:rsidR="009B5792">
        <w:rPr>
          <w:w w:val="105"/>
          <w:sz w:val="26"/>
        </w:rPr>
        <w:t>показателей</w:t>
      </w:r>
      <w:r w:rsidR="00CF29C7">
        <w:rPr>
          <w:w w:val="105"/>
          <w:sz w:val="26"/>
        </w:rPr>
        <w:t xml:space="preserve"> </w:t>
      </w:r>
      <w:r w:rsidR="009B5792">
        <w:rPr>
          <w:w w:val="105"/>
          <w:sz w:val="26"/>
        </w:rPr>
        <w:t>надёжности</w:t>
      </w:r>
      <w:r w:rsidR="00CF29C7">
        <w:rPr>
          <w:w w:val="105"/>
          <w:sz w:val="26"/>
        </w:rPr>
        <w:t xml:space="preserve"> </w:t>
      </w:r>
      <w:r w:rsidR="009B5792">
        <w:rPr>
          <w:w w:val="105"/>
          <w:sz w:val="26"/>
        </w:rPr>
        <w:t>отдельных</w:t>
      </w:r>
      <w:r w:rsidR="00CF29C7">
        <w:rPr>
          <w:w w:val="105"/>
          <w:sz w:val="26"/>
        </w:rPr>
        <w:t xml:space="preserve"> </w:t>
      </w:r>
      <w:r w:rsidR="009B5792">
        <w:rPr>
          <w:spacing w:val="-2"/>
          <w:w w:val="105"/>
          <w:sz w:val="26"/>
        </w:rPr>
        <w:t>источников</w:t>
      </w:r>
    </w:p>
    <w:p w:rsidR="00353D9E" w:rsidRDefault="009B5792">
      <w:pPr>
        <w:pStyle w:val="a3"/>
        <w:spacing w:before="207"/>
        <w:ind w:left="143" w:firstLine="0"/>
        <w:jc w:val="left"/>
      </w:pPr>
      <w:r>
        <w:t>тепловой</w:t>
      </w:r>
      <w:r>
        <w:rPr>
          <w:spacing w:val="-2"/>
        </w:rPr>
        <w:t>энергии;</w:t>
      </w:r>
    </w:p>
    <w:p w:rsidR="00353D9E" w:rsidRDefault="009B5792">
      <w:pPr>
        <w:pStyle w:val="a3"/>
        <w:spacing w:before="270" w:line="360" w:lineRule="auto"/>
        <w:ind w:left="143" w:right="137"/>
      </w:pPr>
      <w:r>
        <w:t xml:space="preserve">д) показатель уровня резервирования источников тепловой энергии и </w:t>
      </w:r>
      <w:r>
        <w:rPr>
          <w:position w:val="2"/>
        </w:rPr>
        <w:t>элементов тепловой сети путём их кольцевания и устройства перемычек (</w:t>
      </w:r>
      <w:r>
        <w:rPr>
          <w:i/>
          <w:position w:val="2"/>
        </w:rPr>
        <w:t>К</w:t>
      </w:r>
      <w:r>
        <w:rPr>
          <w:i/>
          <w:sz w:val="17"/>
        </w:rPr>
        <w:t>р</w:t>
      </w:r>
      <w:r>
        <w:rPr>
          <w:position w:val="2"/>
        </w:rPr>
        <w:t xml:space="preserve">), </w:t>
      </w:r>
      <w:r>
        <w:t>характеризуемыйотношениемрезервируемойрасчётнойтепловойнагрузкиксумме расчётных тепловых нагрузок (%), подлежащих резервированию согласно схеме теплоснабжения поселений, городских округов, выраженный в %:</w:t>
      </w:r>
    </w:p>
    <w:p w:rsidR="00353D9E" w:rsidRDefault="009B5792">
      <w:pPr>
        <w:pStyle w:val="a3"/>
        <w:spacing w:before="118"/>
        <w:ind w:left="995" w:firstLine="0"/>
        <w:rPr>
          <w:position w:val="2"/>
        </w:rPr>
      </w:pPr>
      <w:r>
        <w:rPr>
          <w:position w:val="2"/>
        </w:rPr>
        <w:t>Оценкууровнярезервирования</w:t>
      </w:r>
      <w:r>
        <w:rPr>
          <w:spacing w:val="-4"/>
          <w:position w:val="2"/>
        </w:rPr>
        <w:t>(</w:t>
      </w:r>
      <w:r>
        <w:rPr>
          <w:i/>
          <w:spacing w:val="-4"/>
          <w:position w:val="2"/>
        </w:rPr>
        <w:t>К</w:t>
      </w:r>
      <w:r>
        <w:rPr>
          <w:i/>
          <w:spacing w:val="-4"/>
          <w:sz w:val="17"/>
        </w:rPr>
        <w:t>р</w:t>
      </w:r>
      <w:r>
        <w:rPr>
          <w:spacing w:val="-4"/>
          <w:position w:val="2"/>
        </w:rPr>
        <w:t>):</w:t>
      </w:r>
    </w:p>
    <w:p w:rsidR="00353D9E" w:rsidRDefault="009B5792">
      <w:pPr>
        <w:pStyle w:val="a3"/>
        <w:tabs>
          <w:tab w:val="left" w:pos="4401"/>
        </w:tabs>
        <w:spacing w:before="270"/>
        <w:ind w:left="995" w:firstLine="0"/>
        <w:rPr>
          <w:position w:val="2"/>
        </w:rPr>
      </w:pPr>
      <w:r>
        <w:rPr>
          <w:position w:val="2"/>
        </w:rPr>
        <w:t>от90%до</w:t>
      </w:r>
      <w:r>
        <w:rPr>
          <w:spacing w:val="-4"/>
          <w:position w:val="2"/>
        </w:rPr>
        <w:t xml:space="preserve"> 100%</w:t>
      </w:r>
      <w:r>
        <w:rPr>
          <w:position w:val="2"/>
        </w:rPr>
        <w:tab/>
        <w:t>-</w:t>
      </w:r>
      <w:r>
        <w:rPr>
          <w:i/>
          <w:position w:val="2"/>
        </w:rPr>
        <w:t>К</w:t>
      </w:r>
      <w:r>
        <w:rPr>
          <w:i/>
          <w:sz w:val="17"/>
        </w:rPr>
        <w:t>р</w:t>
      </w:r>
      <w:r>
        <w:rPr>
          <w:position w:val="2"/>
        </w:rPr>
        <w:t>=</w:t>
      </w:r>
      <w:r>
        <w:rPr>
          <w:spacing w:val="-4"/>
          <w:position w:val="2"/>
        </w:rPr>
        <w:t>1,0;</w:t>
      </w:r>
    </w:p>
    <w:p w:rsidR="00353D9E" w:rsidRDefault="009B5792">
      <w:pPr>
        <w:pStyle w:val="a3"/>
        <w:spacing w:before="269"/>
        <w:ind w:left="995" w:firstLine="0"/>
        <w:rPr>
          <w:position w:val="2"/>
        </w:rPr>
      </w:pPr>
      <w:r>
        <w:rPr>
          <w:position w:val="2"/>
        </w:rPr>
        <w:t>от70%до90%включительно-</w:t>
      </w:r>
      <w:r>
        <w:rPr>
          <w:i/>
          <w:position w:val="2"/>
        </w:rPr>
        <w:t>К</w:t>
      </w:r>
      <w:r>
        <w:rPr>
          <w:i/>
          <w:sz w:val="17"/>
        </w:rPr>
        <w:t>р</w:t>
      </w:r>
      <w:r>
        <w:rPr>
          <w:position w:val="2"/>
        </w:rPr>
        <w:t>=</w:t>
      </w:r>
      <w:r>
        <w:rPr>
          <w:spacing w:val="-4"/>
          <w:position w:val="2"/>
        </w:rPr>
        <w:t xml:space="preserve"> 0,7;</w:t>
      </w:r>
    </w:p>
    <w:p w:rsidR="00353D9E" w:rsidRDefault="009B5792">
      <w:pPr>
        <w:pStyle w:val="a3"/>
        <w:spacing w:before="269"/>
        <w:ind w:left="995" w:firstLine="0"/>
        <w:jc w:val="left"/>
        <w:rPr>
          <w:position w:val="2"/>
        </w:rPr>
      </w:pPr>
      <w:r>
        <w:rPr>
          <w:position w:val="2"/>
        </w:rPr>
        <w:t>от50%до70%включительно-</w:t>
      </w:r>
      <w:r>
        <w:rPr>
          <w:i/>
          <w:position w:val="2"/>
        </w:rPr>
        <w:t>К</w:t>
      </w:r>
      <w:r>
        <w:rPr>
          <w:i/>
          <w:sz w:val="17"/>
        </w:rPr>
        <w:t>р</w:t>
      </w:r>
      <w:r>
        <w:rPr>
          <w:position w:val="2"/>
        </w:rPr>
        <w:t>=</w:t>
      </w:r>
      <w:r>
        <w:rPr>
          <w:spacing w:val="-4"/>
          <w:position w:val="2"/>
        </w:rPr>
        <w:t xml:space="preserve"> 0,5;</w:t>
      </w:r>
    </w:p>
    <w:p w:rsidR="00353D9E" w:rsidRDefault="009B5792">
      <w:pPr>
        <w:pStyle w:val="a3"/>
        <w:tabs>
          <w:tab w:val="left" w:pos="4423"/>
        </w:tabs>
        <w:spacing w:before="268" w:line="456" w:lineRule="auto"/>
        <w:ind w:left="995" w:right="4124" w:firstLine="0"/>
        <w:jc w:val="left"/>
        <w:rPr>
          <w:position w:val="2"/>
        </w:rPr>
      </w:pPr>
      <w:r>
        <w:rPr>
          <w:position w:val="2"/>
        </w:rPr>
        <w:t>от30%до50%включительно-</w:t>
      </w:r>
      <w:r>
        <w:rPr>
          <w:i/>
          <w:position w:val="2"/>
        </w:rPr>
        <w:t>К</w:t>
      </w:r>
      <w:r>
        <w:rPr>
          <w:i/>
          <w:sz w:val="17"/>
        </w:rPr>
        <w:t>р</w:t>
      </w:r>
      <w:r>
        <w:rPr>
          <w:position w:val="2"/>
        </w:rPr>
        <w:t>=0,3; менее30%</w:t>
      </w:r>
      <w:r>
        <w:rPr>
          <w:spacing w:val="-2"/>
          <w:position w:val="2"/>
        </w:rPr>
        <w:t>включительно</w:t>
      </w:r>
      <w:r>
        <w:rPr>
          <w:position w:val="2"/>
        </w:rPr>
        <w:tab/>
        <w:t xml:space="preserve">- </w:t>
      </w:r>
      <w:r>
        <w:rPr>
          <w:i/>
          <w:position w:val="2"/>
        </w:rPr>
        <w:t>К</w:t>
      </w:r>
      <w:r>
        <w:rPr>
          <w:i/>
          <w:sz w:val="17"/>
        </w:rPr>
        <w:t>р</w:t>
      </w:r>
      <w:r>
        <w:rPr>
          <w:position w:val="2"/>
        </w:rPr>
        <w:t>=</w:t>
      </w:r>
      <w:r>
        <w:rPr>
          <w:spacing w:val="-4"/>
          <w:position w:val="2"/>
        </w:rPr>
        <w:t>0,2.</w:t>
      </w:r>
    </w:p>
    <w:p w:rsidR="00353D9E" w:rsidRDefault="009B5792">
      <w:pPr>
        <w:pStyle w:val="a3"/>
        <w:spacing w:before="1" w:line="360" w:lineRule="auto"/>
        <w:ind w:left="143"/>
        <w:jc w:val="left"/>
      </w:pPr>
      <w:r>
        <w:t>Приналичиивсистеметеплоснабжениянесколькихисточниковтепловой энергии общий показатель определяется по формуле:</w:t>
      </w:r>
    </w:p>
    <w:p w:rsidR="00353D9E" w:rsidRDefault="009B5792">
      <w:pPr>
        <w:spacing w:before="148" w:line="175" w:lineRule="exact"/>
        <w:ind w:left="198"/>
        <w:jc w:val="center"/>
        <w:rPr>
          <w:i/>
          <w:sz w:val="24"/>
        </w:rPr>
      </w:pPr>
      <w:r>
        <w:rPr>
          <w:i/>
          <w:sz w:val="24"/>
        </w:rPr>
        <w:t>Q</w:t>
      </w:r>
      <w:r>
        <w:rPr>
          <w:rFonts w:ascii="Symbol" w:hAnsi="Symbol"/>
          <w:sz w:val="24"/>
        </w:rPr>
        <w:t></w:t>
      </w:r>
      <w:r>
        <w:rPr>
          <w:i/>
          <w:sz w:val="24"/>
        </w:rPr>
        <w:t>K</w:t>
      </w:r>
      <w:r>
        <w:rPr>
          <w:i/>
          <w:sz w:val="24"/>
          <w:vertAlign w:val="superscript"/>
        </w:rPr>
        <w:t>ист</w:t>
      </w:r>
      <w:r>
        <w:rPr>
          <w:sz w:val="24"/>
          <w:vertAlign w:val="superscript"/>
        </w:rPr>
        <w:t>.</w:t>
      </w:r>
      <w:r>
        <w:rPr>
          <w:i/>
          <w:sz w:val="24"/>
          <w:vertAlign w:val="superscript"/>
        </w:rPr>
        <w:t>i</w:t>
      </w:r>
      <w:r>
        <w:rPr>
          <w:rFonts w:ascii="Symbol" w:hAnsi="Symbol"/>
          <w:sz w:val="24"/>
        </w:rPr>
        <w:t></w:t>
      </w:r>
      <w:r>
        <w:rPr>
          <w:sz w:val="24"/>
        </w:rPr>
        <w:t>...</w:t>
      </w:r>
      <w:r>
        <w:rPr>
          <w:rFonts w:ascii="Symbol" w:hAnsi="Symbol"/>
          <w:sz w:val="24"/>
        </w:rPr>
        <w:t></w:t>
      </w:r>
      <w:r>
        <w:rPr>
          <w:i/>
          <w:sz w:val="24"/>
        </w:rPr>
        <w:t>Q</w:t>
      </w:r>
      <w:r>
        <w:rPr>
          <w:rFonts w:ascii="Symbol" w:hAnsi="Symbol"/>
          <w:sz w:val="24"/>
        </w:rPr>
        <w:t></w:t>
      </w:r>
      <w:r>
        <w:rPr>
          <w:i/>
          <w:spacing w:val="-2"/>
          <w:sz w:val="24"/>
        </w:rPr>
        <w:t>K</w:t>
      </w:r>
      <w:r>
        <w:rPr>
          <w:i/>
          <w:spacing w:val="-2"/>
          <w:sz w:val="24"/>
          <w:vertAlign w:val="superscript"/>
        </w:rPr>
        <w:t>ист</w:t>
      </w:r>
      <w:r>
        <w:rPr>
          <w:spacing w:val="-2"/>
          <w:sz w:val="24"/>
          <w:vertAlign w:val="superscript"/>
        </w:rPr>
        <w:t>.</w:t>
      </w:r>
      <w:r>
        <w:rPr>
          <w:i/>
          <w:spacing w:val="-2"/>
          <w:sz w:val="24"/>
          <w:vertAlign w:val="superscript"/>
        </w:rPr>
        <w:t>n</w:t>
      </w:r>
    </w:p>
    <w:p w:rsidR="00353D9E" w:rsidRDefault="00353D9E">
      <w:pPr>
        <w:spacing w:line="175" w:lineRule="exact"/>
        <w:jc w:val="center"/>
        <w:rPr>
          <w:i/>
          <w:sz w:val="24"/>
        </w:rPr>
        <w:sectPr w:rsidR="00353D9E">
          <w:pgSz w:w="11920" w:h="16850"/>
          <w:pgMar w:top="1060" w:right="708" w:bottom="860" w:left="1559" w:header="0" w:footer="610" w:gutter="0"/>
          <w:cols w:space="720"/>
        </w:sectPr>
      </w:pPr>
    </w:p>
    <w:p w:rsidR="00353D9E" w:rsidRPr="00C64FB3" w:rsidRDefault="00000000">
      <w:pPr>
        <w:tabs>
          <w:tab w:val="left" w:pos="894"/>
        </w:tabs>
        <w:spacing w:before="1"/>
        <w:jc w:val="right"/>
        <w:rPr>
          <w:i/>
          <w:position w:val="1"/>
          <w:sz w:val="14"/>
          <w:lang w:val="en-US"/>
        </w:rPr>
      </w:pPr>
      <w:r>
        <w:rPr>
          <w:i/>
          <w:noProof/>
          <w:position w:val="1"/>
          <w:sz w:val="14"/>
          <w:lang w:eastAsia="ru-RU"/>
        </w:rPr>
        <w:pict>
          <v:line id="_x0000_s2064" style="position:absolute;left:0;text-align:left;z-index:-25722880;mso-position-horizontal-relative:page" from="259.35pt,9.55pt" to="390.1pt,9.55pt" strokeweight=".17767mm">
            <w10:wrap anchorx="page"/>
          </v:line>
        </w:pict>
      </w:r>
      <w:r>
        <w:rPr>
          <w:i/>
          <w:noProof/>
          <w:position w:val="1"/>
          <w:sz w:val="14"/>
          <w:lang w:eastAsia="ru-RU"/>
        </w:rPr>
        <w:pict>
          <v:shape id="docshape20" o:spid="_x0000_s2063" type="#_x0000_t202" style="position:absolute;left:0;text-align:left;margin-left:232.9pt;margin-top:9.3pt;width:3.6pt;height:7.95pt;z-index:-25721344;mso-position-horizontal-relative:page" filled="f" stroked="f">
            <v:textbox inset="0,0,0,0">
              <w:txbxContent>
                <w:p w:rsidR="00B61A6C" w:rsidRDefault="00B61A6C">
                  <w:pPr>
                    <w:spacing w:line="158" w:lineRule="exact"/>
                    <w:rPr>
                      <w:i/>
                      <w:sz w:val="14"/>
                    </w:rPr>
                  </w:pPr>
                  <w:r>
                    <w:rPr>
                      <w:i/>
                      <w:spacing w:val="-10"/>
                      <w:sz w:val="14"/>
                    </w:rPr>
                    <w:t>р</w:t>
                  </w:r>
                </w:p>
              </w:txbxContent>
            </v:textbox>
            <w10:wrap anchorx="page"/>
          </v:shape>
        </w:pict>
      </w:r>
      <w:r w:rsidR="009B5792" w:rsidRPr="00C64FB3">
        <w:rPr>
          <w:i/>
          <w:spacing w:val="10"/>
          <w:position w:val="-10"/>
          <w:sz w:val="24"/>
          <w:lang w:val="en-US"/>
        </w:rPr>
        <w:t>K</w:t>
      </w:r>
      <w:r w:rsidR="009B5792">
        <w:rPr>
          <w:i/>
          <w:spacing w:val="10"/>
          <w:sz w:val="14"/>
        </w:rPr>
        <w:t>общ</w:t>
      </w:r>
      <w:r w:rsidR="009B5792">
        <w:rPr>
          <w:rFonts w:ascii="Symbol" w:hAnsi="Symbol"/>
          <w:spacing w:val="-10"/>
          <w:position w:val="-10"/>
          <w:sz w:val="24"/>
        </w:rPr>
        <w:t></w:t>
      </w:r>
      <w:r w:rsidR="009B5792" w:rsidRPr="00C64FB3">
        <w:rPr>
          <w:position w:val="-10"/>
          <w:sz w:val="24"/>
          <w:lang w:val="en-US"/>
        </w:rPr>
        <w:tab/>
      </w:r>
      <w:r w:rsidR="009B5792" w:rsidRPr="00C64FB3">
        <w:rPr>
          <w:i/>
          <w:spacing w:val="-10"/>
          <w:position w:val="1"/>
          <w:sz w:val="14"/>
          <w:lang w:val="en-US"/>
        </w:rPr>
        <w:t>i</w:t>
      </w:r>
    </w:p>
    <w:p w:rsidR="00353D9E" w:rsidRPr="00C64FB3" w:rsidRDefault="009B5792">
      <w:pPr>
        <w:tabs>
          <w:tab w:val="left" w:pos="1492"/>
        </w:tabs>
        <w:spacing w:line="158" w:lineRule="exact"/>
        <w:ind w:left="386"/>
        <w:rPr>
          <w:i/>
          <w:sz w:val="14"/>
          <w:lang w:val="en-US"/>
        </w:rPr>
      </w:pPr>
      <w:r w:rsidRPr="00C64FB3">
        <w:rPr>
          <w:lang w:val="en-US"/>
        </w:rPr>
        <w:br w:type="column"/>
      </w:r>
      <w:r>
        <w:rPr>
          <w:i/>
          <w:spacing w:val="-10"/>
          <w:sz w:val="14"/>
        </w:rPr>
        <w:t>р</w:t>
      </w:r>
      <w:r w:rsidRPr="00C64FB3">
        <w:rPr>
          <w:i/>
          <w:sz w:val="14"/>
          <w:lang w:val="en-US"/>
        </w:rPr>
        <w:tab/>
      </w:r>
      <w:r w:rsidRPr="00C64FB3">
        <w:rPr>
          <w:i/>
          <w:spacing w:val="-10"/>
          <w:sz w:val="14"/>
          <w:lang w:val="en-US"/>
        </w:rPr>
        <w:t>n</w:t>
      </w:r>
    </w:p>
    <w:p w:rsidR="00353D9E" w:rsidRPr="00C64FB3" w:rsidRDefault="009B5792">
      <w:pPr>
        <w:spacing w:before="43"/>
        <w:ind w:left="691"/>
        <w:rPr>
          <w:i/>
          <w:position w:val="-5"/>
          <w:sz w:val="14"/>
          <w:lang w:val="en-US"/>
        </w:rPr>
      </w:pPr>
      <w:r w:rsidRPr="00C64FB3">
        <w:rPr>
          <w:i/>
          <w:sz w:val="24"/>
          <w:lang w:val="en-US"/>
        </w:rPr>
        <w:t>Q</w:t>
      </w:r>
      <w:r w:rsidRPr="00C64FB3">
        <w:rPr>
          <w:i/>
          <w:position w:val="-5"/>
          <w:sz w:val="14"/>
          <w:lang w:val="en-US"/>
        </w:rPr>
        <w:t>i</w:t>
      </w:r>
      <w:r>
        <w:rPr>
          <w:rFonts w:ascii="Symbol" w:hAnsi="Symbol"/>
          <w:sz w:val="24"/>
        </w:rPr>
        <w:t></w:t>
      </w:r>
      <w:r w:rsidRPr="00C64FB3">
        <w:rPr>
          <w:i/>
          <w:spacing w:val="-5"/>
          <w:sz w:val="24"/>
          <w:lang w:val="en-US"/>
        </w:rPr>
        <w:t>Q</w:t>
      </w:r>
      <w:r w:rsidRPr="00C64FB3">
        <w:rPr>
          <w:i/>
          <w:spacing w:val="-5"/>
          <w:position w:val="-5"/>
          <w:sz w:val="14"/>
          <w:lang w:val="en-US"/>
        </w:rPr>
        <w:t>n</w:t>
      </w:r>
    </w:p>
    <w:p w:rsidR="00353D9E" w:rsidRDefault="009B5792">
      <w:pPr>
        <w:tabs>
          <w:tab w:val="left" w:pos="799"/>
        </w:tabs>
        <w:spacing w:line="310" w:lineRule="exact"/>
        <w:ind w:left="382"/>
        <w:rPr>
          <w:sz w:val="26"/>
        </w:rPr>
      </w:pPr>
      <w:r w:rsidRPr="004973DD">
        <w:br w:type="column"/>
      </w:r>
      <w:r>
        <w:rPr>
          <w:i/>
          <w:spacing w:val="-10"/>
          <w:position w:val="13"/>
          <w:sz w:val="14"/>
        </w:rPr>
        <w:t>р</w:t>
      </w:r>
      <w:r>
        <w:rPr>
          <w:i/>
          <w:position w:val="13"/>
          <w:sz w:val="14"/>
        </w:rPr>
        <w:tab/>
      </w:r>
      <w:r>
        <w:rPr>
          <w:sz w:val="26"/>
        </w:rPr>
        <w:t>,</w:t>
      </w:r>
      <w:r>
        <w:rPr>
          <w:spacing w:val="-5"/>
          <w:sz w:val="26"/>
        </w:rPr>
        <w:t>(6)</w:t>
      </w:r>
    </w:p>
    <w:p w:rsidR="00353D9E" w:rsidRDefault="00353D9E">
      <w:pPr>
        <w:spacing w:line="310" w:lineRule="exact"/>
        <w:rPr>
          <w:sz w:val="26"/>
        </w:rPr>
        <w:sectPr w:rsidR="00353D9E">
          <w:type w:val="continuous"/>
          <w:pgSz w:w="11920" w:h="16850"/>
          <w:pgMar w:top="1240" w:right="708" w:bottom="280" w:left="1559" w:header="0" w:footer="610" w:gutter="0"/>
          <w:cols w:num="3" w:space="720" w:equalWidth="0">
            <w:col w:w="3841" w:space="40"/>
            <w:col w:w="1564" w:space="39"/>
            <w:col w:w="4169"/>
          </w:cols>
        </w:sectPr>
      </w:pPr>
    </w:p>
    <w:p w:rsidR="00353D9E" w:rsidRDefault="00353D9E">
      <w:pPr>
        <w:pStyle w:val="a3"/>
        <w:spacing w:before="17"/>
        <w:ind w:left="0" w:firstLine="0"/>
        <w:jc w:val="left"/>
      </w:pPr>
    </w:p>
    <w:p w:rsidR="00353D9E" w:rsidRDefault="00000000">
      <w:pPr>
        <w:pStyle w:val="a3"/>
        <w:tabs>
          <w:tab w:val="left" w:pos="1588"/>
        </w:tabs>
        <w:spacing w:before="0"/>
        <w:ind w:left="995" w:firstLine="0"/>
        <w:jc w:val="left"/>
      </w:pPr>
      <w:r>
        <w:rPr>
          <w:noProof/>
          <w:lang w:eastAsia="ru-RU"/>
        </w:rPr>
        <w:pict>
          <v:shape id="docshape21" o:spid="_x0000_s2062" type="#_x0000_t202" style="position:absolute;left:0;text-align:left;margin-left:166.3pt;margin-top:8.8pt;width:3.25pt;height:8pt;z-index:-25720832;mso-position-horizontal-relative:page" filled="f" stroked="f">
            <v:textbox inset="0,0,0,0">
              <w:txbxContent>
                <w:p w:rsidR="00B61A6C" w:rsidRDefault="00B61A6C">
                  <w:pPr>
                    <w:spacing w:line="159" w:lineRule="exact"/>
                    <w:rPr>
                      <w:i/>
                      <w:sz w:val="14"/>
                    </w:rPr>
                  </w:pPr>
                  <w:r>
                    <w:rPr>
                      <w:i/>
                      <w:spacing w:val="-10"/>
                      <w:w w:val="90"/>
                      <w:sz w:val="14"/>
                    </w:rPr>
                    <w:t>р</w:t>
                  </w:r>
                </w:p>
              </w:txbxContent>
            </v:textbox>
            <w10:wrap anchorx="page"/>
          </v:shape>
        </w:pict>
      </w:r>
      <w:r>
        <w:rPr>
          <w:noProof/>
          <w:lang w:eastAsia="ru-RU"/>
        </w:rPr>
        <w:pict>
          <v:shape id="docshape22" o:spid="_x0000_s2061" type="#_x0000_t202" style="position:absolute;left:0;text-align:left;margin-left:200.95pt;margin-top:8.8pt;width:3.15pt;height:8pt;z-index:-25720320;mso-position-horizontal-relative:page" filled="f" stroked="f">
            <v:textbox inset="0,0,0,0">
              <w:txbxContent>
                <w:p w:rsidR="00B61A6C" w:rsidRDefault="00B61A6C">
                  <w:pPr>
                    <w:spacing w:line="159" w:lineRule="exact"/>
                    <w:rPr>
                      <w:i/>
                      <w:sz w:val="14"/>
                    </w:rPr>
                  </w:pPr>
                  <w:r>
                    <w:rPr>
                      <w:i/>
                      <w:spacing w:val="-10"/>
                      <w:w w:val="90"/>
                      <w:sz w:val="14"/>
                    </w:rPr>
                    <w:t>р</w:t>
                  </w:r>
                </w:p>
              </w:txbxContent>
            </v:textbox>
            <w10:wrap anchorx="page"/>
          </v:shape>
        </w:pict>
      </w:r>
      <w:r w:rsidR="009B5792">
        <w:rPr>
          <w:spacing w:val="-5"/>
        </w:rPr>
        <w:t>где</w:t>
      </w:r>
      <w:r w:rsidR="009B5792">
        <w:tab/>
      </w:r>
      <w:r w:rsidR="009B5792">
        <w:rPr>
          <w:i/>
          <w:sz w:val="24"/>
        </w:rPr>
        <w:t>К</w:t>
      </w:r>
      <w:r w:rsidR="009B5792">
        <w:rPr>
          <w:i/>
          <w:sz w:val="24"/>
          <w:vertAlign w:val="superscript"/>
        </w:rPr>
        <w:t>ист</w:t>
      </w:r>
      <w:r w:rsidR="009B5792">
        <w:rPr>
          <w:sz w:val="24"/>
          <w:vertAlign w:val="superscript"/>
        </w:rPr>
        <w:t>.</w:t>
      </w:r>
      <w:r w:rsidR="009B5792">
        <w:rPr>
          <w:i/>
          <w:sz w:val="24"/>
          <w:vertAlign w:val="superscript"/>
        </w:rPr>
        <w:t>i</w:t>
      </w:r>
      <w:r w:rsidR="009B5792">
        <w:t>,</w:t>
      </w:r>
      <w:r w:rsidR="009B5792">
        <w:rPr>
          <w:i/>
          <w:sz w:val="24"/>
        </w:rPr>
        <w:t>К</w:t>
      </w:r>
      <w:r w:rsidR="009B5792">
        <w:rPr>
          <w:i/>
          <w:sz w:val="24"/>
          <w:vertAlign w:val="superscript"/>
        </w:rPr>
        <w:t>ист</w:t>
      </w:r>
      <w:r w:rsidR="009B5792">
        <w:rPr>
          <w:sz w:val="24"/>
          <w:vertAlign w:val="superscript"/>
        </w:rPr>
        <w:t>.</w:t>
      </w:r>
      <w:r w:rsidR="009B5792">
        <w:rPr>
          <w:i/>
          <w:sz w:val="24"/>
          <w:vertAlign w:val="superscript"/>
        </w:rPr>
        <w:t>n</w:t>
      </w:r>
      <w:r w:rsidR="009B5792">
        <w:t>-</w:t>
      </w:r>
      <w:r w:rsidR="00CF29C7">
        <w:t xml:space="preserve"> </w:t>
      </w:r>
      <w:r w:rsidR="009B5792">
        <w:t>значения показателей</w:t>
      </w:r>
      <w:r w:rsidR="00CF29C7">
        <w:t xml:space="preserve"> </w:t>
      </w:r>
      <w:r w:rsidR="009B5792">
        <w:t>надёжности</w:t>
      </w:r>
      <w:r w:rsidR="00CF29C7">
        <w:t xml:space="preserve"> </w:t>
      </w:r>
      <w:r w:rsidR="009B5792">
        <w:t>отдельных</w:t>
      </w:r>
      <w:r w:rsidR="00CF29C7">
        <w:t xml:space="preserve"> </w:t>
      </w:r>
      <w:r w:rsidR="009B5792">
        <w:rPr>
          <w:spacing w:val="-2"/>
        </w:rPr>
        <w:t>источников</w:t>
      </w:r>
    </w:p>
    <w:p w:rsidR="00353D9E" w:rsidRDefault="009B5792">
      <w:pPr>
        <w:pStyle w:val="a3"/>
        <w:spacing w:before="224"/>
        <w:ind w:left="143" w:firstLine="0"/>
        <w:jc w:val="left"/>
      </w:pPr>
      <w:r>
        <w:t>тепловой</w:t>
      </w:r>
      <w:r>
        <w:rPr>
          <w:spacing w:val="-2"/>
        </w:rPr>
        <w:t>энергии;</w:t>
      </w:r>
    </w:p>
    <w:p w:rsidR="00353D9E" w:rsidRDefault="00353D9E">
      <w:pPr>
        <w:pStyle w:val="a3"/>
        <w:jc w:val="left"/>
        <w:sectPr w:rsidR="00353D9E">
          <w:type w:val="continuous"/>
          <w:pgSz w:w="11920" w:h="16850"/>
          <w:pgMar w:top="1240" w:right="708" w:bottom="280" w:left="1559" w:header="0" w:footer="610" w:gutter="0"/>
          <w:cols w:space="720"/>
        </w:sectPr>
      </w:pPr>
    </w:p>
    <w:p w:rsidR="00353D9E" w:rsidRDefault="009B5792">
      <w:pPr>
        <w:pStyle w:val="a3"/>
        <w:spacing w:before="63" w:line="360" w:lineRule="auto"/>
        <w:ind w:left="143"/>
        <w:jc w:val="left"/>
      </w:pPr>
      <w:r>
        <w:rPr>
          <w:position w:val="2"/>
        </w:rPr>
        <w:lastRenderedPageBreak/>
        <w:t>е)показательтехническогосостояниятепловыхсетей(</w:t>
      </w:r>
      <w:r>
        <w:rPr>
          <w:i/>
          <w:position w:val="2"/>
        </w:rPr>
        <w:t>К</w:t>
      </w:r>
      <w:r>
        <w:rPr>
          <w:i/>
          <w:sz w:val="17"/>
        </w:rPr>
        <w:t>с</w:t>
      </w:r>
      <w:r>
        <w:rPr>
          <w:position w:val="2"/>
        </w:rPr>
        <w:t xml:space="preserve">),характеризуемый </w:t>
      </w:r>
      <w:r>
        <w:t>долей ветхих, подлежащих замене трубопроводов, определяется по формуле:</w:t>
      </w:r>
    </w:p>
    <w:p w:rsidR="00353D9E" w:rsidRDefault="009B5792">
      <w:pPr>
        <w:spacing w:before="156" w:line="280" w:lineRule="exact"/>
        <w:ind w:left="125"/>
        <w:jc w:val="center"/>
        <w:rPr>
          <w:i/>
          <w:sz w:val="17"/>
        </w:rPr>
      </w:pPr>
      <w:r>
        <w:rPr>
          <w:i/>
          <w:w w:val="85"/>
          <w:position w:val="-12"/>
          <w:sz w:val="30"/>
        </w:rPr>
        <w:t>S</w:t>
      </w:r>
      <w:r>
        <w:rPr>
          <w:i/>
          <w:w w:val="85"/>
          <w:sz w:val="17"/>
        </w:rPr>
        <w:t>экспл</w:t>
      </w:r>
      <w:r>
        <w:rPr>
          <w:rFonts w:ascii="Symbol" w:hAnsi="Symbol"/>
          <w:w w:val="85"/>
          <w:position w:val="-12"/>
          <w:sz w:val="30"/>
        </w:rPr>
        <w:t></w:t>
      </w:r>
      <w:r>
        <w:rPr>
          <w:i/>
          <w:w w:val="85"/>
          <w:position w:val="-12"/>
          <w:sz w:val="30"/>
        </w:rPr>
        <w:t>S</w:t>
      </w:r>
      <w:r>
        <w:rPr>
          <w:i/>
          <w:w w:val="85"/>
          <w:sz w:val="17"/>
        </w:rPr>
        <w:t>в</w:t>
      </w:r>
      <w:r>
        <w:rPr>
          <w:i/>
          <w:spacing w:val="-5"/>
          <w:w w:val="85"/>
          <w:sz w:val="17"/>
        </w:rPr>
        <w:t>етх</w:t>
      </w:r>
    </w:p>
    <w:p w:rsidR="00353D9E" w:rsidRDefault="00000000">
      <w:pPr>
        <w:tabs>
          <w:tab w:val="left" w:pos="1554"/>
          <w:tab w:val="left" w:pos="1923"/>
        </w:tabs>
        <w:spacing w:line="350" w:lineRule="exact"/>
        <w:ind w:left="47"/>
        <w:jc w:val="center"/>
        <w:rPr>
          <w:sz w:val="26"/>
        </w:rPr>
      </w:pPr>
      <w:r>
        <w:rPr>
          <w:noProof/>
          <w:sz w:val="26"/>
          <w:lang w:eastAsia="ru-RU"/>
        </w:rPr>
        <w:pict>
          <v:shape id="docshape23" o:spid="_x0000_s2060" type="#_x0000_t202" style="position:absolute;left:0;text-align:left;margin-left:308.9pt;margin-top:7.9pt;width:25.6pt;height:17.65pt;z-index:-25718784;mso-position-horizontal-relative:page" filled="f" stroked="f">
            <v:textbox inset="0,0,0,0">
              <w:txbxContent>
                <w:p w:rsidR="00B61A6C" w:rsidRDefault="00B61A6C">
                  <w:pPr>
                    <w:spacing w:before="63" w:line="132" w:lineRule="auto"/>
                    <w:rPr>
                      <w:i/>
                      <w:sz w:val="17"/>
                    </w:rPr>
                  </w:pPr>
                  <w:r>
                    <w:rPr>
                      <w:i/>
                      <w:w w:val="85"/>
                      <w:position w:val="-12"/>
                      <w:sz w:val="30"/>
                    </w:rPr>
                    <w:t>S</w:t>
                  </w:r>
                  <w:r>
                    <w:rPr>
                      <w:i/>
                      <w:spacing w:val="-4"/>
                      <w:w w:val="90"/>
                      <w:sz w:val="17"/>
                    </w:rPr>
                    <w:t>экспл</w:t>
                  </w:r>
                </w:p>
              </w:txbxContent>
            </v:textbox>
            <w10:wrap anchorx="page"/>
          </v:shape>
        </w:pict>
      </w:r>
      <w:r w:rsidR="009B5792">
        <w:rPr>
          <w:i/>
          <w:position w:val="8"/>
          <w:sz w:val="30"/>
        </w:rPr>
        <w:t>К</w:t>
      </w:r>
      <w:r w:rsidR="009B5792">
        <w:rPr>
          <w:i/>
          <w:sz w:val="17"/>
        </w:rPr>
        <w:t>с</w:t>
      </w:r>
      <w:r w:rsidR="009B5792">
        <w:rPr>
          <w:rFonts w:ascii="Symbol" w:hAnsi="Symbol"/>
          <w:position w:val="8"/>
          <w:sz w:val="30"/>
        </w:rPr>
        <w:t></w:t>
      </w:r>
      <w:r w:rsidR="009B5792">
        <w:rPr>
          <w:i/>
          <w:spacing w:val="-10"/>
          <w:position w:val="19"/>
          <w:sz w:val="17"/>
          <w:u w:val="single"/>
        </w:rPr>
        <w:t>c</w:t>
      </w:r>
      <w:r w:rsidR="009B5792">
        <w:rPr>
          <w:i/>
          <w:position w:val="19"/>
          <w:sz w:val="17"/>
          <w:u w:val="single"/>
        </w:rPr>
        <w:tab/>
      </w:r>
      <w:r w:rsidR="009B5792">
        <w:rPr>
          <w:i/>
          <w:spacing w:val="-10"/>
          <w:position w:val="19"/>
          <w:sz w:val="17"/>
          <w:u w:val="single"/>
        </w:rPr>
        <w:t>c</w:t>
      </w:r>
      <w:r w:rsidR="009B5792">
        <w:rPr>
          <w:i/>
          <w:position w:val="19"/>
          <w:sz w:val="17"/>
          <w:u w:val="single"/>
        </w:rPr>
        <w:tab/>
      </w:r>
      <w:r w:rsidR="009B5792">
        <w:rPr>
          <w:sz w:val="26"/>
        </w:rPr>
        <w:t>, (7)</w:t>
      </w:r>
    </w:p>
    <w:p w:rsidR="00353D9E" w:rsidRDefault="009B5792">
      <w:pPr>
        <w:spacing w:before="12"/>
        <w:ind w:left="-1" w:right="60"/>
        <w:jc w:val="center"/>
        <w:rPr>
          <w:i/>
          <w:sz w:val="17"/>
        </w:rPr>
      </w:pPr>
      <w:r>
        <w:rPr>
          <w:i/>
          <w:spacing w:val="-10"/>
          <w:w w:val="95"/>
          <w:sz w:val="17"/>
        </w:rPr>
        <w:t>c</w:t>
      </w:r>
    </w:p>
    <w:p w:rsidR="00353D9E" w:rsidRDefault="00353D9E">
      <w:pPr>
        <w:pStyle w:val="a3"/>
        <w:spacing w:before="7"/>
        <w:ind w:left="0" w:firstLine="0"/>
        <w:jc w:val="left"/>
        <w:rPr>
          <w:i/>
        </w:rPr>
      </w:pPr>
    </w:p>
    <w:p w:rsidR="00353D9E" w:rsidRDefault="00000000">
      <w:pPr>
        <w:pStyle w:val="a3"/>
        <w:spacing w:before="1"/>
        <w:ind w:left="995" w:firstLine="0"/>
        <w:jc w:val="left"/>
      </w:pPr>
      <w:r>
        <w:rPr>
          <w:noProof/>
          <w:lang w:eastAsia="ru-RU"/>
        </w:rPr>
        <w:pict>
          <v:shape id="docshape24" o:spid="_x0000_s2059" type="#_x0000_t202" style="position:absolute;left:0;text-align:left;margin-left:157.1pt;margin-top:11.95pt;width:2.95pt;height:5.15pt;z-index:-25718272;mso-position-horizontal-relative:page" filled="f" stroked="f">
            <v:textbox inset="0,0,0,0">
              <w:txbxContent>
                <w:p w:rsidR="00B61A6C" w:rsidRDefault="00B61A6C">
                  <w:pPr>
                    <w:spacing w:line="102" w:lineRule="exact"/>
                    <w:rPr>
                      <w:i/>
                      <w:sz w:val="9"/>
                    </w:rPr>
                  </w:pPr>
                  <w:r>
                    <w:rPr>
                      <w:i/>
                      <w:spacing w:val="-10"/>
                      <w:w w:val="145"/>
                      <w:sz w:val="9"/>
                    </w:rPr>
                    <w:t>c</w:t>
                  </w:r>
                </w:p>
              </w:txbxContent>
            </v:textbox>
            <w10:wrap anchorx="page"/>
          </v:shape>
        </w:pict>
      </w:r>
      <w:r w:rsidR="009B5792">
        <w:t>где</w:t>
      </w:r>
      <w:r w:rsidR="009B5792">
        <w:rPr>
          <w:i/>
          <w:vertAlign w:val="subscript"/>
        </w:rPr>
        <w:t>S</w:t>
      </w:r>
      <w:r w:rsidR="009B5792">
        <w:rPr>
          <w:i/>
          <w:position w:val="3"/>
          <w:sz w:val="9"/>
        </w:rPr>
        <w:t>экспл</w:t>
      </w:r>
      <w:r w:rsidR="009B5792">
        <w:t>-протяжённость</w:t>
      </w:r>
      <w:r w:rsidR="00CF29C7">
        <w:t xml:space="preserve"> </w:t>
      </w:r>
      <w:r w:rsidR="009B5792">
        <w:t>тепловых</w:t>
      </w:r>
      <w:r w:rsidR="00CF29C7">
        <w:t xml:space="preserve"> </w:t>
      </w:r>
      <w:r w:rsidR="009B5792">
        <w:t>сетей,</w:t>
      </w:r>
      <w:r w:rsidR="00CF29C7">
        <w:t xml:space="preserve"> </w:t>
      </w:r>
      <w:r w:rsidR="009B5792">
        <w:t>находящихся</w:t>
      </w:r>
      <w:r w:rsidR="00CF29C7">
        <w:t xml:space="preserve"> </w:t>
      </w:r>
      <w:r w:rsidR="009B5792">
        <w:t>в</w:t>
      </w:r>
      <w:r w:rsidR="00CF29C7">
        <w:t xml:space="preserve"> </w:t>
      </w:r>
      <w:r w:rsidR="009B5792">
        <w:rPr>
          <w:spacing w:val="-2"/>
        </w:rPr>
        <w:t>эксплуатации;</w:t>
      </w:r>
    </w:p>
    <w:p w:rsidR="00353D9E" w:rsidRDefault="00000000">
      <w:pPr>
        <w:pStyle w:val="a3"/>
        <w:spacing w:before="49" w:line="600" w:lineRule="atLeast"/>
        <w:ind w:left="995" w:right="139" w:firstLine="32"/>
        <w:rPr>
          <w:position w:val="2"/>
        </w:rPr>
      </w:pPr>
      <w:r>
        <w:rPr>
          <w:noProof/>
          <w:position w:val="2"/>
          <w:lang w:eastAsia="ru-RU"/>
        </w:rPr>
        <w:pict>
          <v:shape id="docshape25" o:spid="_x0000_s2058" type="#_x0000_t202" style="position:absolute;left:0;text-align:left;margin-left:134.4pt;margin-top:28.5pt;width:2.4pt;height:5.15pt;z-index:-25717760;mso-position-horizontal-relative:page" filled="f" stroked="f">
            <v:textbox inset="0,0,0,0">
              <w:txbxContent>
                <w:p w:rsidR="00B61A6C" w:rsidRDefault="00B61A6C">
                  <w:pPr>
                    <w:spacing w:line="102" w:lineRule="exact"/>
                    <w:rPr>
                      <w:i/>
                      <w:sz w:val="9"/>
                    </w:rPr>
                  </w:pPr>
                  <w:r>
                    <w:rPr>
                      <w:i/>
                      <w:spacing w:val="-10"/>
                      <w:w w:val="120"/>
                      <w:sz w:val="9"/>
                    </w:rPr>
                    <w:t>c</w:t>
                  </w:r>
                </w:p>
              </w:txbxContent>
            </v:textbox>
            <w10:wrap anchorx="page"/>
          </v:shape>
        </w:pict>
      </w:r>
      <w:r w:rsidR="009B5792">
        <w:rPr>
          <w:i/>
          <w:position w:val="-3"/>
          <w:sz w:val="16"/>
        </w:rPr>
        <w:t>S</w:t>
      </w:r>
      <w:r w:rsidR="009B5792">
        <w:rPr>
          <w:i/>
          <w:position w:val="3"/>
          <w:sz w:val="9"/>
        </w:rPr>
        <w:t>ветх</w:t>
      </w:r>
      <w:r w:rsidR="009B5792">
        <w:t>- протяжённость ветхих тепловых сетей, находящихся в эксплуатации.</w:t>
      </w:r>
      <w:r w:rsidR="009B5792">
        <w:rPr>
          <w:position w:val="2"/>
        </w:rPr>
        <w:t>ж)показатель</w:t>
      </w:r>
      <w:r w:rsidR="00CF29C7">
        <w:rPr>
          <w:position w:val="2"/>
        </w:rPr>
        <w:t xml:space="preserve"> </w:t>
      </w:r>
      <w:r w:rsidR="009B5792">
        <w:rPr>
          <w:position w:val="2"/>
        </w:rPr>
        <w:t>интенсивности</w:t>
      </w:r>
      <w:r w:rsidR="00CF29C7">
        <w:rPr>
          <w:position w:val="2"/>
        </w:rPr>
        <w:t xml:space="preserve"> </w:t>
      </w:r>
      <w:r w:rsidR="009B5792">
        <w:rPr>
          <w:position w:val="2"/>
        </w:rPr>
        <w:t>отказов</w:t>
      </w:r>
      <w:r w:rsidR="00CF29C7">
        <w:rPr>
          <w:position w:val="2"/>
        </w:rPr>
        <w:t xml:space="preserve"> </w:t>
      </w:r>
      <w:r w:rsidR="009B5792">
        <w:rPr>
          <w:position w:val="2"/>
        </w:rPr>
        <w:t>тепловых</w:t>
      </w:r>
      <w:r w:rsidR="00CF29C7">
        <w:rPr>
          <w:position w:val="2"/>
        </w:rPr>
        <w:t xml:space="preserve"> </w:t>
      </w:r>
      <w:r w:rsidR="009B5792">
        <w:rPr>
          <w:position w:val="2"/>
        </w:rPr>
        <w:t>сетей</w:t>
      </w:r>
      <w:r w:rsidR="009B5792">
        <w:rPr>
          <w:spacing w:val="-2"/>
          <w:position w:val="2"/>
        </w:rPr>
        <w:t>(</w:t>
      </w:r>
      <w:r w:rsidR="009B5792">
        <w:rPr>
          <w:i/>
          <w:spacing w:val="-2"/>
          <w:position w:val="2"/>
        </w:rPr>
        <w:t>К</w:t>
      </w:r>
      <w:r w:rsidR="009B5792">
        <w:rPr>
          <w:i/>
          <w:spacing w:val="-2"/>
          <w:sz w:val="17"/>
        </w:rPr>
        <w:t>отк.тс</w:t>
      </w:r>
      <w:r w:rsidR="009B5792">
        <w:rPr>
          <w:spacing w:val="-2"/>
          <w:position w:val="2"/>
        </w:rPr>
        <w:t>),</w:t>
      </w:r>
    </w:p>
    <w:p w:rsidR="00353D9E" w:rsidRDefault="009B5792">
      <w:pPr>
        <w:pStyle w:val="a3"/>
        <w:spacing w:before="156" w:line="360" w:lineRule="auto"/>
        <w:ind w:left="143" w:right="147" w:firstLine="0"/>
      </w:pPr>
      <w:r>
        <w:t xml:space="preserve">характеризуемыйколичествомвынужденныхотключений участковтепловойсетис ограничением отпуска тепловой энергии потребителям, вызванным отказом и его </w:t>
      </w:r>
      <w:r>
        <w:rPr>
          <w:spacing w:val="-2"/>
        </w:rPr>
        <w:t>устранением:</w:t>
      </w:r>
    </w:p>
    <w:p w:rsidR="00353D9E" w:rsidRDefault="00353D9E">
      <w:pPr>
        <w:pStyle w:val="a3"/>
        <w:spacing w:line="360" w:lineRule="auto"/>
        <w:sectPr w:rsidR="00353D9E">
          <w:pgSz w:w="11920" w:h="16850"/>
          <w:pgMar w:top="1060" w:right="708" w:bottom="860" w:left="1559" w:header="0" w:footer="610" w:gutter="0"/>
          <w:cols w:space="720"/>
        </w:sectPr>
      </w:pPr>
    </w:p>
    <w:p w:rsidR="00353D9E" w:rsidRDefault="00353D9E">
      <w:pPr>
        <w:pStyle w:val="a3"/>
        <w:spacing w:before="0"/>
        <w:ind w:left="0" w:firstLine="0"/>
        <w:jc w:val="left"/>
      </w:pPr>
    </w:p>
    <w:p w:rsidR="00353D9E" w:rsidRDefault="00353D9E">
      <w:pPr>
        <w:pStyle w:val="a3"/>
        <w:spacing w:before="0"/>
        <w:ind w:left="0" w:firstLine="0"/>
        <w:jc w:val="left"/>
      </w:pPr>
    </w:p>
    <w:p w:rsidR="00353D9E" w:rsidRDefault="00353D9E">
      <w:pPr>
        <w:pStyle w:val="a3"/>
        <w:spacing w:before="33"/>
        <w:ind w:left="0" w:firstLine="0"/>
        <w:jc w:val="left"/>
      </w:pPr>
    </w:p>
    <w:p w:rsidR="00353D9E" w:rsidRDefault="009B5792">
      <w:pPr>
        <w:pStyle w:val="a3"/>
        <w:spacing w:before="0"/>
        <w:ind w:left="0" w:right="38" w:firstLine="0"/>
        <w:jc w:val="right"/>
      </w:pPr>
      <w:r>
        <w:rPr>
          <w:spacing w:val="-5"/>
        </w:rPr>
        <w:t>где</w:t>
      </w:r>
    </w:p>
    <w:p w:rsidR="00353D9E" w:rsidRDefault="009B5792">
      <w:pPr>
        <w:spacing w:before="129"/>
        <w:rPr>
          <w:sz w:val="12"/>
        </w:rPr>
      </w:pPr>
      <w:r>
        <w:br w:type="column"/>
      </w:r>
    </w:p>
    <w:p w:rsidR="00353D9E" w:rsidRDefault="009B5792">
      <w:pPr>
        <w:ind w:left="995"/>
        <w:rPr>
          <w:i/>
          <w:sz w:val="12"/>
        </w:rPr>
      </w:pPr>
      <w:r>
        <w:rPr>
          <w:i/>
          <w:spacing w:val="-2"/>
          <w:w w:val="120"/>
          <w:position w:val="5"/>
          <w:sz w:val="21"/>
        </w:rPr>
        <w:t>И</w:t>
      </w:r>
      <w:r>
        <w:rPr>
          <w:i/>
          <w:spacing w:val="-2"/>
          <w:w w:val="120"/>
          <w:sz w:val="12"/>
        </w:rPr>
        <w:t>отк</w:t>
      </w:r>
      <w:r>
        <w:rPr>
          <w:spacing w:val="-2"/>
          <w:w w:val="120"/>
          <w:sz w:val="12"/>
        </w:rPr>
        <w:t>.</w:t>
      </w:r>
      <w:r>
        <w:rPr>
          <w:i/>
          <w:spacing w:val="-2"/>
          <w:w w:val="120"/>
          <w:sz w:val="12"/>
        </w:rPr>
        <w:t>тс</w:t>
      </w:r>
    </w:p>
    <w:p w:rsidR="00353D9E" w:rsidRDefault="009B5792">
      <w:pPr>
        <w:spacing w:before="33"/>
        <w:rPr>
          <w:i/>
          <w:sz w:val="12"/>
        </w:rPr>
      </w:pPr>
      <w:r>
        <w:br w:type="column"/>
      </w:r>
    </w:p>
    <w:p w:rsidR="00353D9E" w:rsidRDefault="009B5792">
      <w:pPr>
        <w:spacing w:before="1" w:line="165" w:lineRule="auto"/>
        <w:ind w:left="29"/>
        <w:rPr>
          <w:i/>
          <w:sz w:val="12"/>
        </w:rPr>
      </w:pPr>
      <w:r>
        <w:rPr>
          <w:rFonts w:ascii="Symbol" w:hAnsi="Symbol"/>
          <w:w w:val="120"/>
          <w:position w:val="-7"/>
          <w:sz w:val="21"/>
        </w:rPr>
        <w:t></w:t>
      </w:r>
      <w:r>
        <w:rPr>
          <w:i/>
          <w:spacing w:val="-4"/>
          <w:w w:val="120"/>
          <w:position w:val="5"/>
          <w:sz w:val="21"/>
        </w:rPr>
        <w:t>n</w:t>
      </w:r>
      <w:r>
        <w:rPr>
          <w:i/>
          <w:spacing w:val="-4"/>
          <w:w w:val="120"/>
          <w:sz w:val="12"/>
        </w:rPr>
        <w:t>отк</w:t>
      </w:r>
    </w:p>
    <w:p w:rsidR="00353D9E" w:rsidRDefault="00000000">
      <w:pPr>
        <w:spacing w:line="203" w:lineRule="exact"/>
        <w:ind w:left="366"/>
        <w:rPr>
          <w:i/>
          <w:sz w:val="21"/>
        </w:rPr>
      </w:pPr>
      <w:r>
        <w:rPr>
          <w:i/>
          <w:noProof/>
          <w:sz w:val="21"/>
          <w:lang w:eastAsia="ru-RU"/>
        </w:rPr>
        <w:pict>
          <v:line id="_x0000_s2057" style="position:absolute;left:0;text-align:left;z-index:-25719296;mso-position-horizontal-relative:page" from="285.55pt,-2.9pt" to="306.75pt,-2.9pt" strokeweight=".15269mm">
            <w10:wrap anchorx="page"/>
          </v:line>
        </w:pict>
      </w:r>
      <w:r w:rsidR="009B5792">
        <w:rPr>
          <w:i/>
          <w:spacing w:val="-10"/>
          <w:w w:val="120"/>
          <w:sz w:val="21"/>
        </w:rPr>
        <w:t>S</w:t>
      </w:r>
    </w:p>
    <w:p w:rsidR="00353D9E" w:rsidRDefault="009B5792">
      <w:pPr>
        <w:pStyle w:val="a3"/>
        <w:spacing w:before="186"/>
        <w:ind w:left="101" w:firstLine="0"/>
        <w:jc w:val="left"/>
      </w:pPr>
      <w:r>
        <w:br w:type="column"/>
      </w:r>
      <w:r>
        <w:t>[1/(км*год)],</w:t>
      </w:r>
      <w:r>
        <w:rPr>
          <w:spacing w:val="-5"/>
        </w:rPr>
        <w:t>(8)</w:t>
      </w:r>
    </w:p>
    <w:p w:rsidR="00353D9E" w:rsidRDefault="00353D9E">
      <w:pPr>
        <w:pStyle w:val="a3"/>
        <w:jc w:val="left"/>
        <w:sectPr w:rsidR="00353D9E">
          <w:type w:val="continuous"/>
          <w:pgSz w:w="11920" w:h="16850"/>
          <w:pgMar w:top="1240" w:right="708" w:bottom="280" w:left="1559" w:header="0" w:footer="610" w:gutter="0"/>
          <w:cols w:num="4" w:space="720" w:equalWidth="0">
            <w:col w:w="1388" w:space="845"/>
            <w:col w:w="1658" w:space="40"/>
            <w:col w:w="618" w:space="39"/>
            <w:col w:w="5065"/>
          </w:cols>
        </w:sectPr>
      </w:pPr>
    </w:p>
    <w:p w:rsidR="00353D9E" w:rsidRDefault="009B5792">
      <w:pPr>
        <w:pStyle w:val="a3"/>
        <w:spacing w:before="269"/>
        <w:ind w:left="995" w:firstLine="0"/>
        <w:jc w:val="left"/>
        <w:rPr>
          <w:position w:val="2"/>
        </w:rPr>
      </w:pPr>
      <w:r>
        <w:rPr>
          <w:i/>
          <w:position w:val="2"/>
        </w:rPr>
        <w:t>n</w:t>
      </w:r>
      <w:r>
        <w:rPr>
          <w:i/>
          <w:sz w:val="17"/>
        </w:rPr>
        <w:t>отк</w:t>
      </w:r>
      <w:r>
        <w:rPr>
          <w:position w:val="2"/>
        </w:rPr>
        <w:t>–количество</w:t>
      </w:r>
      <w:r w:rsidR="00CF29C7">
        <w:rPr>
          <w:position w:val="2"/>
        </w:rPr>
        <w:t xml:space="preserve"> </w:t>
      </w:r>
      <w:r>
        <w:rPr>
          <w:position w:val="2"/>
        </w:rPr>
        <w:t>отказов</w:t>
      </w:r>
      <w:r w:rsidR="00CF29C7">
        <w:rPr>
          <w:position w:val="2"/>
        </w:rPr>
        <w:t xml:space="preserve"> </w:t>
      </w:r>
      <w:r>
        <w:rPr>
          <w:position w:val="2"/>
        </w:rPr>
        <w:t>за</w:t>
      </w:r>
      <w:r w:rsidR="00CF29C7">
        <w:rPr>
          <w:position w:val="2"/>
        </w:rPr>
        <w:t xml:space="preserve"> </w:t>
      </w:r>
      <w:r>
        <w:rPr>
          <w:position w:val="2"/>
        </w:rPr>
        <w:t>предыдущий</w:t>
      </w:r>
      <w:r w:rsidR="00CF29C7">
        <w:rPr>
          <w:position w:val="2"/>
        </w:rPr>
        <w:t xml:space="preserve"> </w:t>
      </w:r>
      <w:r>
        <w:rPr>
          <w:spacing w:val="-4"/>
          <w:position w:val="2"/>
        </w:rPr>
        <w:t>год;</w:t>
      </w:r>
    </w:p>
    <w:p w:rsidR="00353D9E" w:rsidRDefault="009B5792">
      <w:pPr>
        <w:pStyle w:val="a3"/>
        <w:spacing w:before="271" w:line="360" w:lineRule="auto"/>
        <w:ind w:left="143"/>
        <w:jc w:val="left"/>
      </w:pPr>
      <w:r>
        <w:rPr>
          <w:i/>
        </w:rPr>
        <w:t>S</w:t>
      </w:r>
      <w:r>
        <w:t>–протяжённостьтепловойсети(вдвухтрубномисчислении)данной системы теплоснабжения [км].</w:t>
      </w:r>
    </w:p>
    <w:p w:rsidR="00353D9E" w:rsidRDefault="009B5792">
      <w:pPr>
        <w:pStyle w:val="a3"/>
        <w:spacing w:before="120" w:line="357" w:lineRule="auto"/>
        <w:ind w:left="143"/>
        <w:jc w:val="left"/>
        <w:rPr>
          <w:position w:val="2"/>
        </w:rPr>
      </w:pPr>
      <w:r>
        <w:rPr>
          <w:position w:val="2"/>
        </w:rPr>
        <w:t>В зависимости от интенсивности отказов (</w:t>
      </w:r>
      <w:r>
        <w:rPr>
          <w:i/>
          <w:position w:val="2"/>
        </w:rPr>
        <w:t>И</w:t>
      </w:r>
      <w:r>
        <w:rPr>
          <w:i/>
          <w:sz w:val="17"/>
        </w:rPr>
        <w:t>отк.тс</w:t>
      </w:r>
      <w:r>
        <w:rPr>
          <w:position w:val="2"/>
        </w:rPr>
        <w:t>) определяется показатель надёжности тепловых сетей (</w:t>
      </w:r>
      <w:r>
        <w:rPr>
          <w:i/>
          <w:position w:val="2"/>
        </w:rPr>
        <w:t>К</w:t>
      </w:r>
      <w:r>
        <w:rPr>
          <w:i/>
          <w:sz w:val="17"/>
        </w:rPr>
        <w:t>отк.тс</w:t>
      </w:r>
      <w:r>
        <w:rPr>
          <w:position w:val="2"/>
        </w:rPr>
        <w:t>):</w:t>
      </w:r>
    </w:p>
    <w:p w:rsidR="00353D9E" w:rsidRDefault="009B5792">
      <w:pPr>
        <w:pStyle w:val="a3"/>
        <w:tabs>
          <w:tab w:val="left" w:pos="4144"/>
        </w:tabs>
        <w:spacing w:before="123" w:line="456" w:lineRule="auto"/>
        <w:ind w:left="995" w:right="3920" w:firstLine="0"/>
        <w:jc w:val="left"/>
        <w:rPr>
          <w:position w:val="2"/>
        </w:rPr>
      </w:pPr>
      <w:r>
        <w:rPr>
          <w:position w:val="2"/>
        </w:rPr>
        <w:t>до 0,2 включительно</w:t>
      </w:r>
      <w:r>
        <w:rPr>
          <w:position w:val="2"/>
        </w:rPr>
        <w:tab/>
        <w:t xml:space="preserve">- </w:t>
      </w:r>
      <w:r>
        <w:rPr>
          <w:i/>
          <w:position w:val="2"/>
        </w:rPr>
        <w:t>К</w:t>
      </w:r>
      <w:r>
        <w:rPr>
          <w:i/>
          <w:sz w:val="17"/>
        </w:rPr>
        <w:t>отк.тс</w:t>
      </w:r>
      <w:r>
        <w:rPr>
          <w:position w:val="2"/>
        </w:rPr>
        <w:t>= 1,0; от0,2до0,6включительно-</w:t>
      </w:r>
      <w:r>
        <w:rPr>
          <w:i/>
          <w:position w:val="2"/>
        </w:rPr>
        <w:t>К</w:t>
      </w:r>
      <w:r>
        <w:rPr>
          <w:i/>
          <w:sz w:val="17"/>
        </w:rPr>
        <w:t>отк.тс</w:t>
      </w:r>
      <w:r>
        <w:rPr>
          <w:position w:val="2"/>
        </w:rPr>
        <w:t>=</w:t>
      </w:r>
      <w:r>
        <w:rPr>
          <w:spacing w:val="-4"/>
          <w:position w:val="2"/>
        </w:rPr>
        <w:t xml:space="preserve"> 0,8;</w:t>
      </w:r>
    </w:p>
    <w:p w:rsidR="00353D9E" w:rsidRDefault="009B5792">
      <w:pPr>
        <w:pStyle w:val="a3"/>
        <w:spacing w:before="1"/>
        <w:ind w:left="995" w:firstLine="0"/>
        <w:jc w:val="left"/>
        <w:rPr>
          <w:position w:val="2"/>
        </w:rPr>
      </w:pPr>
      <w:r>
        <w:rPr>
          <w:position w:val="2"/>
        </w:rPr>
        <w:t>от0,6до1,2включительно-</w:t>
      </w:r>
      <w:r>
        <w:rPr>
          <w:i/>
          <w:position w:val="2"/>
        </w:rPr>
        <w:t>К</w:t>
      </w:r>
      <w:r>
        <w:rPr>
          <w:i/>
          <w:sz w:val="17"/>
        </w:rPr>
        <w:t>отк.тс</w:t>
      </w:r>
      <w:r>
        <w:rPr>
          <w:position w:val="2"/>
        </w:rPr>
        <w:t>=</w:t>
      </w:r>
      <w:r>
        <w:rPr>
          <w:spacing w:val="-4"/>
          <w:position w:val="2"/>
        </w:rPr>
        <w:t xml:space="preserve"> 0,6;</w:t>
      </w:r>
    </w:p>
    <w:p w:rsidR="00353D9E" w:rsidRDefault="009B5792">
      <w:pPr>
        <w:tabs>
          <w:tab w:val="left" w:pos="4063"/>
        </w:tabs>
        <w:spacing w:before="269"/>
        <w:ind w:left="995"/>
        <w:rPr>
          <w:position w:val="2"/>
          <w:sz w:val="26"/>
        </w:rPr>
      </w:pPr>
      <w:r>
        <w:rPr>
          <w:position w:val="2"/>
          <w:sz w:val="26"/>
        </w:rPr>
        <w:t>свыше</w:t>
      </w:r>
      <w:r>
        <w:rPr>
          <w:spacing w:val="-5"/>
          <w:position w:val="2"/>
          <w:sz w:val="26"/>
        </w:rPr>
        <w:t>1,2</w:t>
      </w:r>
      <w:r>
        <w:rPr>
          <w:position w:val="2"/>
          <w:sz w:val="26"/>
        </w:rPr>
        <w:tab/>
        <w:t>-</w:t>
      </w:r>
      <w:r>
        <w:rPr>
          <w:i/>
          <w:position w:val="2"/>
          <w:sz w:val="26"/>
        </w:rPr>
        <w:t>К</w:t>
      </w:r>
      <w:r>
        <w:rPr>
          <w:i/>
          <w:sz w:val="17"/>
        </w:rPr>
        <w:t>отк.тс</w:t>
      </w:r>
      <w:r>
        <w:rPr>
          <w:position w:val="2"/>
          <w:sz w:val="26"/>
        </w:rPr>
        <w:t>=</w:t>
      </w:r>
      <w:r>
        <w:rPr>
          <w:spacing w:val="-4"/>
          <w:position w:val="2"/>
          <w:sz w:val="26"/>
        </w:rPr>
        <w:t>0,5.</w:t>
      </w:r>
    </w:p>
    <w:p w:rsidR="00353D9E" w:rsidRDefault="009B5792">
      <w:pPr>
        <w:pStyle w:val="a3"/>
        <w:spacing w:before="269" w:line="360" w:lineRule="auto"/>
        <w:ind w:left="143" w:right="139"/>
      </w:pPr>
      <w:r>
        <w:rPr>
          <w:position w:val="2"/>
        </w:rPr>
        <w:t>з) показатель относительного аварийного недоотпуска тепла (</w:t>
      </w:r>
      <w:r>
        <w:rPr>
          <w:i/>
          <w:position w:val="2"/>
        </w:rPr>
        <w:t>К</w:t>
      </w:r>
      <w:r>
        <w:rPr>
          <w:i/>
          <w:sz w:val="17"/>
        </w:rPr>
        <w:t>нед</w:t>
      </w:r>
      <w:r>
        <w:rPr>
          <w:position w:val="2"/>
        </w:rPr>
        <w:t xml:space="preserve">) в </w:t>
      </w:r>
      <w:r>
        <w:t>результате внеплановых отключений теплопотребляющих установок потребителей определяется по формуле:</w:t>
      </w:r>
    </w:p>
    <w:p w:rsidR="00353D9E" w:rsidRDefault="009B5792">
      <w:pPr>
        <w:tabs>
          <w:tab w:val="left" w:pos="466"/>
        </w:tabs>
        <w:spacing w:before="115" w:after="4" w:line="348" w:lineRule="exact"/>
        <w:ind w:left="26"/>
        <w:jc w:val="center"/>
        <w:rPr>
          <w:sz w:val="26"/>
        </w:rPr>
      </w:pPr>
      <w:r>
        <w:rPr>
          <w:i/>
          <w:spacing w:val="-10"/>
          <w:position w:val="2"/>
          <w:sz w:val="25"/>
        </w:rPr>
        <w:t>Q</w:t>
      </w:r>
      <w:r>
        <w:rPr>
          <w:i/>
          <w:position w:val="2"/>
          <w:sz w:val="25"/>
        </w:rPr>
        <w:tab/>
      </w:r>
      <w:r>
        <w:rPr>
          <w:rFonts w:ascii="Symbol" w:hAnsi="Symbol"/>
          <w:spacing w:val="-2"/>
          <w:position w:val="2"/>
          <w:sz w:val="25"/>
        </w:rPr>
        <w:t></w:t>
      </w:r>
      <w:r>
        <w:rPr>
          <w:i/>
          <w:spacing w:val="-2"/>
          <w:position w:val="19"/>
          <w:sz w:val="25"/>
        </w:rPr>
        <w:t>Q</w:t>
      </w:r>
      <w:r>
        <w:rPr>
          <w:i/>
          <w:spacing w:val="-2"/>
          <w:position w:val="13"/>
          <w:sz w:val="15"/>
        </w:rPr>
        <w:t>откл</w:t>
      </w:r>
      <w:r>
        <w:rPr>
          <w:rFonts w:ascii="Symbol" w:hAnsi="Symbol"/>
          <w:spacing w:val="-2"/>
          <w:position w:val="19"/>
          <w:sz w:val="25"/>
        </w:rPr>
        <w:t></w:t>
      </w:r>
      <w:r>
        <w:rPr>
          <w:spacing w:val="-2"/>
          <w:position w:val="19"/>
          <w:sz w:val="25"/>
        </w:rPr>
        <w:t>100</w:t>
      </w:r>
      <w:r>
        <w:rPr>
          <w:spacing w:val="-2"/>
          <w:sz w:val="26"/>
        </w:rPr>
        <w:t>[%],</w:t>
      </w:r>
      <w:r>
        <w:rPr>
          <w:spacing w:val="-5"/>
          <w:sz w:val="26"/>
        </w:rPr>
        <w:t>(9)</w:t>
      </w:r>
    </w:p>
    <w:p w:rsidR="00353D9E" w:rsidRDefault="00000000">
      <w:pPr>
        <w:pStyle w:val="a3"/>
        <w:spacing w:before="0" w:line="20" w:lineRule="exact"/>
        <w:ind w:left="4180" w:firstLine="0"/>
        <w:jc w:val="left"/>
        <w:rPr>
          <w:sz w:val="2"/>
        </w:rPr>
      </w:pPr>
      <w:r>
        <w:rPr>
          <w:noProof/>
          <w:sz w:val="2"/>
          <w:lang w:eastAsia="ru-RU"/>
        </w:rPr>
      </w:r>
      <w:r>
        <w:rPr>
          <w:noProof/>
          <w:sz w:val="2"/>
          <w:lang w:eastAsia="ru-RU"/>
        </w:rPr>
        <w:pict>
          <v:group id="docshapegroup26" o:spid="_x0000_s2055" style="width:49.5pt;height:.55pt;mso-position-horizontal-relative:char;mso-position-vertical-relative:line" coordsize="990,11">
            <v:line id="_x0000_s2056" style="position:absolute" from="0,5" to="989,5" strokeweight=".1885mm"/>
            <w10:anchorlock/>
          </v:group>
        </w:pict>
      </w:r>
    </w:p>
    <w:p w:rsidR="00353D9E" w:rsidRDefault="00000000">
      <w:pPr>
        <w:spacing w:line="140" w:lineRule="exact"/>
        <w:ind w:left="-1" w:right="1990"/>
        <w:jc w:val="center"/>
        <w:rPr>
          <w:i/>
          <w:sz w:val="15"/>
        </w:rPr>
      </w:pPr>
      <w:r>
        <w:rPr>
          <w:i/>
          <w:noProof/>
          <w:sz w:val="15"/>
          <w:lang w:eastAsia="ru-RU"/>
        </w:rPr>
        <w:pict>
          <v:shape id="docshape27" o:spid="_x0000_s2054" type="#_x0000_t202" style="position:absolute;left:0;text-align:left;margin-left:298.75pt;margin-top:.75pt;width:8.5pt;height:14.25pt;z-index:15738368;mso-position-horizontal-relative:page" filled="f" stroked="f">
            <v:textbox inset="0,0,0,0">
              <w:txbxContent>
                <w:p w:rsidR="00B61A6C" w:rsidRDefault="00B61A6C">
                  <w:pPr>
                    <w:spacing w:line="283" w:lineRule="exact"/>
                    <w:rPr>
                      <w:i/>
                      <w:sz w:val="25"/>
                    </w:rPr>
                  </w:pPr>
                  <w:r>
                    <w:rPr>
                      <w:i/>
                      <w:spacing w:val="-10"/>
                      <w:w w:val="90"/>
                      <w:sz w:val="25"/>
                    </w:rPr>
                    <w:t>Q</w:t>
                  </w:r>
                </w:p>
              </w:txbxContent>
            </v:textbox>
            <w10:wrap anchorx="page"/>
          </v:shape>
        </w:pict>
      </w:r>
      <w:r w:rsidR="009B5792">
        <w:rPr>
          <w:i/>
          <w:spacing w:val="-5"/>
          <w:sz w:val="15"/>
        </w:rPr>
        <w:t>нед</w:t>
      </w:r>
    </w:p>
    <w:p w:rsidR="00353D9E" w:rsidRDefault="009B5792">
      <w:pPr>
        <w:spacing w:before="27"/>
        <w:ind w:left="-1" w:right="159"/>
        <w:jc w:val="center"/>
        <w:rPr>
          <w:i/>
          <w:sz w:val="15"/>
        </w:rPr>
      </w:pPr>
      <w:r>
        <w:rPr>
          <w:i/>
          <w:spacing w:val="-4"/>
          <w:sz w:val="15"/>
        </w:rPr>
        <w:t>факт</w:t>
      </w:r>
    </w:p>
    <w:p w:rsidR="00353D9E" w:rsidRDefault="00353D9E">
      <w:pPr>
        <w:jc w:val="center"/>
        <w:rPr>
          <w:i/>
          <w:sz w:val="15"/>
        </w:rPr>
        <w:sectPr w:rsidR="00353D9E">
          <w:type w:val="continuous"/>
          <w:pgSz w:w="11920" w:h="16850"/>
          <w:pgMar w:top="1240" w:right="708" w:bottom="280" w:left="1559" w:header="0" w:footer="610" w:gutter="0"/>
          <w:cols w:space="720"/>
        </w:sectPr>
      </w:pPr>
    </w:p>
    <w:p w:rsidR="00353D9E" w:rsidRDefault="009B5792">
      <w:pPr>
        <w:pStyle w:val="a3"/>
        <w:spacing w:before="64"/>
        <w:ind w:left="995" w:firstLine="0"/>
        <w:jc w:val="left"/>
      </w:pPr>
      <w:r>
        <w:rPr>
          <w:spacing w:val="-5"/>
        </w:rPr>
        <w:lastRenderedPageBreak/>
        <w:t>где</w:t>
      </w:r>
    </w:p>
    <w:p w:rsidR="00353D9E" w:rsidRDefault="009B5792">
      <w:pPr>
        <w:spacing w:before="270"/>
        <w:ind w:left="995"/>
        <w:rPr>
          <w:position w:val="2"/>
          <w:sz w:val="26"/>
        </w:rPr>
      </w:pPr>
      <w:r>
        <w:rPr>
          <w:i/>
          <w:position w:val="2"/>
          <w:sz w:val="26"/>
        </w:rPr>
        <w:t>Q</w:t>
      </w:r>
      <w:r>
        <w:rPr>
          <w:i/>
          <w:sz w:val="17"/>
        </w:rPr>
        <w:t>откл</w:t>
      </w:r>
      <w:r>
        <w:rPr>
          <w:position w:val="2"/>
          <w:sz w:val="26"/>
        </w:rPr>
        <w:t>–недоотпуск</w:t>
      </w:r>
      <w:r>
        <w:rPr>
          <w:spacing w:val="-2"/>
          <w:position w:val="2"/>
          <w:sz w:val="26"/>
        </w:rPr>
        <w:t>тепла;</w:t>
      </w:r>
    </w:p>
    <w:p w:rsidR="00353D9E" w:rsidRDefault="009B5792">
      <w:pPr>
        <w:pStyle w:val="a3"/>
        <w:spacing w:before="269"/>
        <w:ind w:left="995" w:firstLine="0"/>
        <w:jc w:val="left"/>
        <w:rPr>
          <w:position w:val="2"/>
        </w:rPr>
      </w:pPr>
      <w:r>
        <w:rPr>
          <w:i/>
          <w:position w:val="2"/>
        </w:rPr>
        <w:t>Q</w:t>
      </w:r>
      <w:r>
        <w:rPr>
          <w:i/>
          <w:sz w:val="17"/>
        </w:rPr>
        <w:t>факт</w:t>
      </w:r>
      <w:r>
        <w:rPr>
          <w:position w:val="2"/>
        </w:rPr>
        <w:t>–фактическийотпусктепласистемой</w:t>
      </w:r>
      <w:r>
        <w:rPr>
          <w:spacing w:val="-2"/>
          <w:position w:val="2"/>
        </w:rPr>
        <w:t>теплоснабжения.</w:t>
      </w:r>
    </w:p>
    <w:p w:rsidR="00353D9E" w:rsidRDefault="009B5792">
      <w:pPr>
        <w:pStyle w:val="a3"/>
        <w:spacing w:before="269" w:line="360" w:lineRule="auto"/>
        <w:ind w:left="143" w:right="139"/>
        <w:jc w:val="left"/>
        <w:rPr>
          <w:position w:val="2"/>
        </w:rPr>
      </w:pPr>
      <w:r>
        <w:rPr>
          <w:position w:val="2"/>
        </w:rPr>
        <w:t>В</w:t>
      </w:r>
      <w:r w:rsidR="00CF29C7">
        <w:rPr>
          <w:position w:val="2"/>
        </w:rPr>
        <w:t xml:space="preserve"> </w:t>
      </w:r>
      <w:r>
        <w:rPr>
          <w:position w:val="2"/>
        </w:rPr>
        <w:t>зависимости</w:t>
      </w:r>
      <w:r w:rsidR="00CF29C7">
        <w:rPr>
          <w:position w:val="2"/>
        </w:rPr>
        <w:t xml:space="preserve"> </w:t>
      </w:r>
      <w:r>
        <w:rPr>
          <w:position w:val="2"/>
        </w:rPr>
        <w:t>от</w:t>
      </w:r>
      <w:r w:rsidR="00CF29C7">
        <w:rPr>
          <w:position w:val="2"/>
        </w:rPr>
        <w:t xml:space="preserve"> </w:t>
      </w:r>
      <w:r>
        <w:rPr>
          <w:position w:val="2"/>
        </w:rPr>
        <w:t>величины</w:t>
      </w:r>
      <w:r w:rsidR="00CF29C7">
        <w:rPr>
          <w:position w:val="2"/>
        </w:rPr>
        <w:t xml:space="preserve"> </w:t>
      </w:r>
      <w:r>
        <w:rPr>
          <w:position w:val="2"/>
        </w:rPr>
        <w:t>относительного</w:t>
      </w:r>
      <w:r w:rsidR="00CF29C7">
        <w:rPr>
          <w:position w:val="2"/>
        </w:rPr>
        <w:t xml:space="preserve"> </w:t>
      </w:r>
      <w:r>
        <w:rPr>
          <w:position w:val="2"/>
        </w:rPr>
        <w:t>недоотпуска</w:t>
      </w:r>
      <w:r w:rsidR="00CF29C7">
        <w:rPr>
          <w:position w:val="2"/>
        </w:rPr>
        <w:t xml:space="preserve"> </w:t>
      </w:r>
      <w:r>
        <w:rPr>
          <w:position w:val="2"/>
        </w:rPr>
        <w:t>тепла(</w:t>
      </w:r>
      <w:r>
        <w:rPr>
          <w:i/>
          <w:position w:val="2"/>
        </w:rPr>
        <w:t>Q</w:t>
      </w:r>
      <w:r>
        <w:rPr>
          <w:i/>
          <w:sz w:val="17"/>
        </w:rPr>
        <w:t>нед</w:t>
      </w:r>
      <w:r>
        <w:rPr>
          <w:position w:val="2"/>
        </w:rPr>
        <w:t>) определяется показатель надёжности (</w:t>
      </w:r>
      <w:r>
        <w:rPr>
          <w:i/>
          <w:position w:val="2"/>
        </w:rPr>
        <w:t>К</w:t>
      </w:r>
      <w:r>
        <w:rPr>
          <w:i/>
          <w:sz w:val="17"/>
        </w:rPr>
        <w:t>нед</w:t>
      </w:r>
      <w:r>
        <w:rPr>
          <w:position w:val="2"/>
        </w:rPr>
        <w:t>):</w:t>
      </w:r>
    </w:p>
    <w:p w:rsidR="00353D9E" w:rsidRDefault="009B5792">
      <w:pPr>
        <w:pStyle w:val="a3"/>
        <w:tabs>
          <w:tab w:val="left" w:pos="4425"/>
        </w:tabs>
        <w:spacing w:before="120" w:line="456" w:lineRule="auto"/>
        <w:ind w:left="995" w:right="3920" w:firstLine="0"/>
        <w:jc w:val="left"/>
        <w:rPr>
          <w:position w:val="2"/>
        </w:rPr>
      </w:pPr>
      <w:r>
        <w:rPr>
          <w:position w:val="2"/>
        </w:rPr>
        <w:t>до 0,1% включительно</w:t>
      </w:r>
      <w:r>
        <w:rPr>
          <w:position w:val="2"/>
        </w:rPr>
        <w:tab/>
        <w:t xml:space="preserve">- </w:t>
      </w:r>
      <w:r>
        <w:rPr>
          <w:i/>
          <w:position w:val="2"/>
        </w:rPr>
        <w:t>К</w:t>
      </w:r>
      <w:r>
        <w:rPr>
          <w:i/>
          <w:sz w:val="17"/>
        </w:rPr>
        <w:t>нед</w:t>
      </w:r>
      <w:r>
        <w:rPr>
          <w:position w:val="2"/>
        </w:rPr>
        <w:t>= 1,0; от0,1%до0,3%включительно-</w:t>
      </w:r>
      <w:r>
        <w:rPr>
          <w:i/>
          <w:position w:val="2"/>
        </w:rPr>
        <w:t>К</w:t>
      </w:r>
      <w:r>
        <w:rPr>
          <w:i/>
          <w:sz w:val="17"/>
        </w:rPr>
        <w:t>нед</w:t>
      </w:r>
      <w:r>
        <w:rPr>
          <w:position w:val="2"/>
        </w:rPr>
        <w:t>=</w:t>
      </w:r>
      <w:r>
        <w:rPr>
          <w:spacing w:val="-4"/>
          <w:position w:val="2"/>
        </w:rPr>
        <w:t>0,8;</w:t>
      </w:r>
    </w:p>
    <w:p w:rsidR="00353D9E" w:rsidRDefault="009B5792">
      <w:pPr>
        <w:pStyle w:val="a3"/>
        <w:spacing w:before="1"/>
        <w:ind w:left="995" w:firstLine="0"/>
        <w:jc w:val="left"/>
        <w:rPr>
          <w:position w:val="2"/>
        </w:rPr>
      </w:pPr>
      <w:r>
        <w:rPr>
          <w:position w:val="2"/>
        </w:rPr>
        <w:t>от0,3%до0,5%включительно-</w:t>
      </w:r>
      <w:r>
        <w:rPr>
          <w:i/>
          <w:position w:val="2"/>
        </w:rPr>
        <w:t>К</w:t>
      </w:r>
      <w:r>
        <w:rPr>
          <w:i/>
          <w:sz w:val="17"/>
        </w:rPr>
        <w:t>нед</w:t>
      </w:r>
      <w:r>
        <w:rPr>
          <w:position w:val="2"/>
        </w:rPr>
        <w:t>=</w:t>
      </w:r>
      <w:r>
        <w:rPr>
          <w:spacing w:val="-4"/>
          <w:position w:val="2"/>
        </w:rPr>
        <w:t>0,6;</w:t>
      </w:r>
    </w:p>
    <w:p w:rsidR="00353D9E" w:rsidRDefault="009B5792">
      <w:pPr>
        <w:pStyle w:val="a3"/>
        <w:spacing w:before="267"/>
        <w:ind w:left="995" w:firstLine="0"/>
        <w:jc w:val="left"/>
        <w:rPr>
          <w:position w:val="2"/>
        </w:rPr>
      </w:pPr>
      <w:r>
        <w:rPr>
          <w:position w:val="2"/>
        </w:rPr>
        <w:t>от0,5%до1,0%включительно-</w:t>
      </w:r>
      <w:r>
        <w:rPr>
          <w:i/>
          <w:position w:val="2"/>
        </w:rPr>
        <w:t>К</w:t>
      </w:r>
      <w:r>
        <w:rPr>
          <w:i/>
          <w:sz w:val="17"/>
        </w:rPr>
        <w:t>нед</w:t>
      </w:r>
      <w:r>
        <w:rPr>
          <w:position w:val="2"/>
        </w:rPr>
        <w:t>=</w:t>
      </w:r>
      <w:r>
        <w:rPr>
          <w:spacing w:val="-4"/>
          <w:position w:val="2"/>
        </w:rPr>
        <w:t>0,5;</w:t>
      </w:r>
    </w:p>
    <w:p w:rsidR="00353D9E" w:rsidRDefault="009B5792">
      <w:pPr>
        <w:tabs>
          <w:tab w:val="left" w:pos="4343"/>
        </w:tabs>
        <w:spacing w:before="269"/>
        <w:ind w:left="995"/>
        <w:rPr>
          <w:position w:val="2"/>
          <w:sz w:val="26"/>
        </w:rPr>
      </w:pPr>
      <w:r>
        <w:rPr>
          <w:position w:val="2"/>
          <w:sz w:val="26"/>
        </w:rPr>
        <w:t>свыше</w:t>
      </w:r>
      <w:r>
        <w:rPr>
          <w:spacing w:val="-4"/>
          <w:position w:val="2"/>
          <w:sz w:val="26"/>
        </w:rPr>
        <w:t>1,0%</w:t>
      </w:r>
      <w:r>
        <w:rPr>
          <w:position w:val="2"/>
          <w:sz w:val="26"/>
        </w:rPr>
        <w:tab/>
        <w:t>-</w:t>
      </w:r>
      <w:r>
        <w:rPr>
          <w:i/>
          <w:position w:val="2"/>
          <w:sz w:val="26"/>
        </w:rPr>
        <w:t>К</w:t>
      </w:r>
      <w:r>
        <w:rPr>
          <w:i/>
          <w:sz w:val="17"/>
        </w:rPr>
        <w:t>нед</w:t>
      </w:r>
      <w:r>
        <w:rPr>
          <w:position w:val="2"/>
          <w:sz w:val="26"/>
        </w:rPr>
        <w:t>=</w:t>
      </w:r>
      <w:r>
        <w:rPr>
          <w:spacing w:val="-4"/>
          <w:position w:val="2"/>
          <w:sz w:val="26"/>
        </w:rPr>
        <w:t>0,2.</w:t>
      </w:r>
    </w:p>
    <w:p w:rsidR="00353D9E" w:rsidRDefault="009B5792">
      <w:pPr>
        <w:pStyle w:val="a3"/>
        <w:spacing w:before="270" w:line="360" w:lineRule="auto"/>
        <w:ind w:left="143" w:right="139"/>
      </w:pPr>
      <w:r>
        <w:t xml:space="preserve">и) показатель укомплектованности ремонтным и оперативно-ремонтным </w:t>
      </w:r>
      <w:r>
        <w:rPr>
          <w:position w:val="2"/>
        </w:rPr>
        <w:t>персоналом (</w:t>
      </w:r>
      <w:r>
        <w:rPr>
          <w:i/>
          <w:position w:val="2"/>
        </w:rPr>
        <w:t>К</w:t>
      </w:r>
      <w:r>
        <w:rPr>
          <w:i/>
          <w:sz w:val="17"/>
        </w:rPr>
        <w:t>п</w:t>
      </w:r>
      <w:r>
        <w:rPr>
          <w:position w:val="2"/>
        </w:rPr>
        <w:t xml:space="preserve">) определяется как отношение фактической численности к </w:t>
      </w:r>
      <w:r>
        <w:t>численности по действующим нормативам, но не более 1,0.</w:t>
      </w:r>
    </w:p>
    <w:p w:rsidR="00353D9E" w:rsidRDefault="009B5792">
      <w:pPr>
        <w:pStyle w:val="a3"/>
        <w:spacing w:line="360" w:lineRule="auto"/>
        <w:ind w:left="143" w:right="144"/>
      </w:pPr>
      <w:r>
        <w:t xml:space="preserve">к) показатель оснащённости машинами, специальными механизмами и </w:t>
      </w:r>
      <w:r>
        <w:rPr>
          <w:position w:val="2"/>
        </w:rPr>
        <w:t>оборудованием (</w:t>
      </w:r>
      <w:r>
        <w:rPr>
          <w:i/>
          <w:position w:val="2"/>
        </w:rPr>
        <w:t>К</w:t>
      </w:r>
      <w:r>
        <w:rPr>
          <w:i/>
          <w:sz w:val="17"/>
        </w:rPr>
        <w:t>м</w:t>
      </w:r>
      <w:r>
        <w:rPr>
          <w:position w:val="2"/>
        </w:rPr>
        <w:t xml:space="preserve">) принимается как среднее отношение фактического наличия к </w:t>
      </w:r>
      <w:r>
        <w:t>количеству, определённому по нормативам, по основной номенклатуре:</w:t>
      </w:r>
    </w:p>
    <w:p w:rsidR="00353D9E" w:rsidRDefault="009B5792">
      <w:pPr>
        <w:spacing w:before="152" w:line="173" w:lineRule="exact"/>
        <w:ind w:left="-1" w:right="18"/>
        <w:jc w:val="center"/>
        <w:rPr>
          <w:i/>
          <w:sz w:val="27"/>
        </w:rPr>
      </w:pPr>
      <w:r>
        <w:rPr>
          <w:i/>
          <w:sz w:val="27"/>
        </w:rPr>
        <w:t>К</w:t>
      </w:r>
      <w:r>
        <w:rPr>
          <w:i/>
          <w:sz w:val="27"/>
          <w:vertAlign w:val="superscript"/>
        </w:rPr>
        <w:t>f</w:t>
      </w:r>
      <w:r>
        <w:rPr>
          <w:rFonts w:ascii="Symbol" w:hAnsi="Symbol"/>
          <w:sz w:val="27"/>
        </w:rPr>
        <w:t></w:t>
      </w:r>
      <w:r>
        <w:rPr>
          <w:i/>
          <w:sz w:val="27"/>
        </w:rPr>
        <w:t>К</w:t>
      </w:r>
      <w:r>
        <w:rPr>
          <w:i/>
          <w:spacing w:val="-10"/>
          <w:sz w:val="27"/>
          <w:vertAlign w:val="superscript"/>
        </w:rPr>
        <w:t>n</w:t>
      </w:r>
    </w:p>
    <w:p w:rsidR="00353D9E" w:rsidRDefault="00353D9E">
      <w:pPr>
        <w:spacing w:line="173" w:lineRule="exact"/>
        <w:jc w:val="center"/>
        <w:rPr>
          <w:i/>
          <w:sz w:val="27"/>
        </w:rPr>
        <w:sectPr w:rsidR="00353D9E">
          <w:pgSz w:w="11920" w:h="16850"/>
          <w:pgMar w:top="1060" w:right="708" w:bottom="860" w:left="1559" w:header="0" w:footer="610" w:gutter="0"/>
          <w:cols w:space="720"/>
        </w:sectPr>
      </w:pPr>
    </w:p>
    <w:p w:rsidR="00353D9E" w:rsidRDefault="00353D9E">
      <w:pPr>
        <w:pStyle w:val="a3"/>
        <w:spacing w:before="0"/>
        <w:ind w:left="0" w:firstLine="0"/>
        <w:jc w:val="left"/>
        <w:rPr>
          <w:i/>
        </w:rPr>
      </w:pPr>
    </w:p>
    <w:p w:rsidR="00353D9E" w:rsidRDefault="00353D9E">
      <w:pPr>
        <w:pStyle w:val="a3"/>
        <w:spacing w:before="215"/>
        <w:ind w:left="0" w:firstLine="0"/>
        <w:jc w:val="left"/>
        <w:rPr>
          <w:i/>
        </w:rPr>
      </w:pPr>
    </w:p>
    <w:p w:rsidR="00353D9E" w:rsidRDefault="009B5792">
      <w:pPr>
        <w:pStyle w:val="a3"/>
        <w:spacing w:before="0"/>
        <w:ind w:left="995" w:firstLine="0"/>
        <w:jc w:val="left"/>
      </w:pPr>
      <w:r>
        <w:rPr>
          <w:spacing w:val="-5"/>
        </w:rPr>
        <w:t>где</w:t>
      </w:r>
    </w:p>
    <w:p w:rsidR="00353D9E" w:rsidRDefault="00000000">
      <w:pPr>
        <w:spacing w:before="273"/>
        <w:ind w:left="1025"/>
        <w:rPr>
          <w:position w:val="-2"/>
          <w:sz w:val="26"/>
        </w:rPr>
      </w:pPr>
      <w:r>
        <w:rPr>
          <w:noProof/>
          <w:position w:val="-2"/>
          <w:sz w:val="26"/>
          <w:lang w:eastAsia="ru-RU"/>
        </w:rPr>
        <w:pict>
          <v:shape id="docshape28" o:spid="_x0000_s2053" type="#_x0000_t202" style="position:absolute;left:0;text-align:left;margin-left:135.4pt;margin-top:25.7pt;width:2.95pt;height:5.15pt;z-index:-25716736;mso-position-horizontal-relative:page" filled="f" stroked="f">
            <v:textbox inset="0,0,0,0">
              <w:txbxContent>
                <w:p w:rsidR="00B61A6C" w:rsidRDefault="00B61A6C">
                  <w:pPr>
                    <w:spacing w:line="102" w:lineRule="exact"/>
                    <w:rPr>
                      <w:i/>
                      <w:sz w:val="9"/>
                    </w:rPr>
                  </w:pPr>
                  <w:r>
                    <w:rPr>
                      <w:i/>
                      <w:spacing w:val="-10"/>
                      <w:sz w:val="9"/>
                    </w:rPr>
                    <w:t>м</w:t>
                  </w:r>
                </w:p>
              </w:txbxContent>
            </v:textbox>
            <w10:wrap anchorx="page"/>
          </v:shape>
        </w:pict>
      </w:r>
      <w:r w:rsidR="009B5792">
        <w:rPr>
          <w:i/>
          <w:position w:val="-6"/>
          <w:sz w:val="16"/>
        </w:rPr>
        <w:t>К</w:t>
      </w:r>
      <w:r w:rsidR="009B5792">
        <w:rPr>
          <w:i/>
          <w:sz w:val="9"/>
        </w:rPr>
        <w:t>f</w:t>
      </w:r>
      <w:r w:rsidR="009B5792">
        <w:rPr>
          <w:spacing w:val="-10"/>
          <w:position w:val="-2"/>
          <w:sz w:val="26"/>
        </w:rPr>
        <w:t>,</w:t>
      </w:r>
    </w:p>
    <w:p w:rsidR="00353D9E" w:rsidRDefault="009B5792">
      <w:pPr>
        <w:tabs>
          <w:tab w:val="left" w:pos="1381"/>
        </w:tabs>
        <w:spacing w:line="301" w:lineRule="exact"/>
        <w:ind w:right="1344"/>
        <w:jc w:val="center"/>
        <w:rPr>
          <w:sz w:val="26"/>
        </w:rPr>
      </w:pPr>
      <w:r>
        <w:br w:type="column"/>
      </w:r>
      <w:r>
        <w:rPr>
          <w:i/>
          <w:spacing w:val="15"/>
          <w:position w:val="4"/>
          <w:sz w:val="27"/>
        </w:rPr>
        <w:t>К</w:t>
      </w:r>
      <w:r>
        <w:rPr>
          <w:i/>
          <w:spacing w:val="15"/>
          <w:position w:val="-2"/>
          <w:sz w:val="15"/>
        </w:rPr>
        <w:t>м</w:t>
      </w:r>
      <w:r>
        <w:rPr>
          <w:rFonts w:ascii="Symbol" w:hAnsi="Symbol"/>
          <w:position w:val="4"/>
          <w:sz w:val="27"/>
        </w:rPr>
        <w:t></w:t>
      </w:r>
      <w:r>
        <w:rPr>
          <w:i/>
          <w:spacing w:val="-10"/>
          <w:position w:val="14"/>
          <w:sz w:val="15"/>
          <w:u w:val="single"/>
        </w:rPr>
        <w:t>м</w:t>
      </w:r>
      <w:r>
        <w:rPr>
          <w:i/>
          <w:position w:val="14"/>
          <w:sz w:val="15"/>
          <w:u w:val="single"/>
        </w:rPr>
        <w:tab/>
        <w:t>м</w:t>
      </w:r>
      <w:r>
        <w:rPr>
          <w:sz w:val="26"/>
        </w:rPr>
        <w:t>,</w:t>
      </w:r>
      <w:r>
        <w:rPr>
          <w:spacing w:val="-4"/>
          <w:sz w:val="26"/>
        </w:rPr>
        <w:t>(10)</w:t>
      </w:r>
    </w:p>
    <w:p w:rsidR="00353D9E" w:rsidRDefault="009B5792">
      <w:pPr>
        <w:spacing w:line="239" w:lineRule="exact"/>
        <w:ind w:right="1377"/>
        <w:jc w:val="center"/>
        <w:rPr>
          <w:i/>
          <w:sz w:val="27"/>
        </w:rPr>
      </w:pPr>
      <w:r>
        <w:rPr>
          <w:i/>
          <w:spacing w:val="-10"/>
          <w:sz w:val="27"/>
        </w:rPr>
        <w:t>n</w:t>
      </w:r>
    </w:p>
    <w:p w:rsidR="00353D9E" w:rsidRDefault="00353D9E">
      <w:pPr>
        <w:pStyle w:val="a3"/>
        <w:spacing w:before="0"/>
        <w:ind w:left="0" w:firstLine="0"/>
        <w:jc w:val="left"/>
        <w:rPr>
          <w:i/>
          <w:sz w:val="27"/>
        </w:rPr>
      </w:pPr>
    </w:p>
    <w:p w:rsidR="00353D9E" w:rsidRDefault="00353D9E">
      <w:pPr>
        <w:pStyle w:val="a3"/>
        <w:spacing w:before="228"/>
        <w:ind w:left="0" w:firstLine="0"/>
        <w:jc w:val="left"/>
        <w:rPr>
          <w:i/>
          <w:sz w:val="27"/>
        </w:rPr>
      </w:pPr>
    </w:p>
    <w:p w:rsidR="00353D9E" w:rsidRDefault="00000000">
      <w:pPr>
        <w:pStyle w:val="a3"/>
        <w:spacing w:before="0"/>
        <w:ind w:left="327" w:firstLine="0"/>
        <w:jc w:val="left"/>
      </w:pPr>
      <w:r>
        <w:rPr>
          <w:noProof/>
          <w:lang w:eastAsia="ru-RU"/>
        </w:rPr>
        <w:pict>
          <v:shape id="docshape29" o:spid="_x0000_s2052" type="#_x0000_t202" style="position:absolute;left:0;text-align:left;margin-left:152.5pt;margin-top:6.95pt;width:8.75pt;height:8.75pt;z-index:15739392;mso-position-horizontal-relative:page" filled="f" stroked="f">
            <v:textbox inset="0,0,0,0">
              <w:txbxContent>
                <w:p w:rsidR="00B61A6C" w:rsidRDefault="00B61A6C">
                  <w:pPr>
                    <w:rPr>
                      <w:i/>
                      <w:sz w:val="15"/>
                    </w:rPr>
                  </w:pPr>
                  <w:r>
                    <w:rPr>
                      <w:i/>
                      <w:spacing w:val="-10"/>
                      <w:w w:val="175"/>
                      <w:sz w:val="15"/>
                    </w:rPr>
                    <w:t>К</w:t>
                  </w:r>
                </w:p>
              </w:txbxContent>
            </v:textbox>
            <w10:wrap anchorx="page"/>
          </v:shape>
        </w:pict>
      </w:r>
      <w:r>
        <w:rPr>
          <w:noProof/>
          <w:lang w:eastAsia="ru-RU"/>
        </w:rPr>
        <w:pict>
          <v:shape id="docshape30" o:spid="_x0000_s2051" type="#_x0000_t202" style="position:absolute;left:0;text-align:left;margin-left:163.05pt;margin-top:11.85pt;width:4.9pt;height:5.1pt;z-index:-25715712;mso-position-horizontal-relative:page" filled="f" stroked="f">
            <v:textbox inset="0,0,0,0">
              <w:txbxContent>
                <w:p w:rsidR="00B61A6C" w:rsidRDefault="00B61A6C">
                  <w:pPr>
                    <w:spacing w:line="101" w:lineRule="exact"/>
                    <w:rPr>
                      <w:i/>
                      <w:sz w:val="9"/>
                    </w:rPr>
                  </w:pPr>
                  <w:r>
                    <w:rPr>
                      <w:i/>
                      <w:spacing w:val="-10"/>
                      <w:w w:val="170"/>
                      <w:sz w:val="9"/>
                    </w:rPr>
                    <w:t>м</w:t>
                  </w:r>
                </w:p>
              </w:txbxContent>
            </v:textbox>
            <w10:wrap anchorx="page"/>
          </v:shape>
        </w:pict>
      </w:r>
      <w:r w:rsidR="009B5792">
        <w:rPr>
          <w:i/>
          <w:w w:val="140"/>
          <w:position w:val="3"/>
          <w:sz w:val="9"/>
        </w:rPr>
        <w:t>n</w:t>
      </w:r>
      <w:r w:rsidR="009B5792">
        <w:rPr>
          <w:w w:val="105"/>
        </w:rPr>
        <w:t>-показатели,относящиесякданномувидумашин,</w:t>
      </w:r>
      <w:r w:rsidR="009B5792">
        <w:rPr>
          <w:spacing w:val="-2"/>
          <w:w w:val="105"/>
        </w:rPr>
        <w:t>механизмов,</w:t>
      </w:r>
    </w:p>
    <w:p w:rsidR="00353D9E" w:rsidRDefault="00353D9E">
      <w:pPr>
        <w:pStyle w:val="a3"/>
        <w:jc w:val="left"/>
        <w:sectPr w:rsidR="00353D9E">
          <w:type w:val="continuous"/>
          <w:pgSz w:w="11920" w:h="16850"/>
          <w:pgMar w:top="1240" w:right="708" w:bottom="280" w:left="1559" w:header="0" w:footer="610" w:gutter="0"/>
          <w:cols w:num="2" w:space="720" w:equalWidth="0">
            <w:col w:w="1349" w:space="40"/>
            <w:col w:w="8264"/>
          </w:cols>
        </w:sectPr>
      </w:pPr>
    </w:p>
    <w:p w:rsidR="00353D9E" w:rsidRDefault="009B5792">
      <w:pPr>
        <w:pStyle w:val="a3"/>
        <w:spacing w:before="191"/>
        <w:ind w:left="143" w:firstLine="0"/>
        <w:jc w:val="left"/>
      </w:pPr>
      <w:r>
        <w:rPr>
          <w:spacing w:val="-2"/>
        </w:rPr>
        <w:t>оборудования;</w:t>
      </w:r>
    </w:p>
    <w:p w:rsidR="00353D9E" w:rsidRDefault="009B5792">
      <w:pPr>
        <w:pStyle w:val="a3"/>
        <w:spacing w:before="270"/>
        <w:ind w:left="995" w:firstLine="0"/>
        <w:jc w:val="left"/>
      </w:pPr>
      <w:r>
        <w:rPr>
          <w:i/>
        </w:rPr>
        <w:t>n</w:t>
      </w:r>
      <w:r>
        <w:t>–числопоказателей,учтённыхв</w:t>
      </w:r>
      <w:r>
        <w:rPr>
          <w:spacing w:val="-2"/>
        </w:rPr>
        <w:t>числителе.</w:t>
      </w:r>
    </w:p>
    <w:p w:rsidR="00353D9E" w:rsidRDefault="009B5792">
      <w:pPr>
        <w:pStyle w:val="a3"/>
        <w:spacing w:before="269" w:line="360" w:lineRule="auto"/>
        <w:ind w:left="143" w:right="139"/>
        <w:rPr>
          <w:position w:val="2"/>
        </w:rPr>
      </w:pPr>
      <w:r>
        <w:rPr>
          <w:position w:val="2"/>
        </w:rPr>
        <w:t>л) показатель наличия основных материально-технических ресурсов (</w:t>
      </w:r>
      <w:r>
        <w:rPr>
          <w:i/>
          <w:position w:val="2"/>
        </w:rPr>
        <w:t>К</w:t>
      </w:r>
      <w:r>
        <w:rPr>
          <w:i/>
          <w:sz w:val="17"/>
        </w:rPr>
        <w:t>тр</w:t>
      </w:r>
      <w:r>
        <w:rPr>
          <w:position w:val="2"/>
        </w:rPr>
        <w:t xml:space="preserve">) </w:t>
      </w:r>
      <w:r>
        <w:t xml:space="preserve">определяется аналогично по формуле (10) по основной номенклатуре ресурсов (трубы, компенсаторы, арматура, сварочные материалы и т.п.). Принимаемые для </w:t>
      </w:r>
      <w:r>
        <w:rPr>
          <w:position w:val="2"/>
        </w:rPr>
        <w:t xml:space="preserve">определения значения общего </w:t>
      </w:r>
      <w:r>
        <w:rPr>
          <w:i/>
          <w:position w:val="2"/>
        </w:rPr>
        <w:t>К</w:t>
      </w:r>
      <w:r>
        <w:rPr>
          <w:i/>
          <w:sz w:val="17"/>
        </w:rPr>
        <w:t>тр</w:t>
      </w:r>
      <w:r>
        <w:rPr>
          <w:position w:val="2"/>
        </w:rPr>
        <w:t>частные показатели не должны превышать 1,0.</w:t>
      </w:r>
    </w:p>
    <w:p w:rsidR="00353D9E" w:rsidRDefault="009B5792">
      <w:pPr>
        <w:pStyle w:val="a3"/>
        <w:spacing w:before="119" w:line="360" w:lineRule="auto"/>
        <w:ind w:left="143" w:right="140"/>
        <w:rPr>
          <w:position w:val="2"/>
        </w:rPr>
      </w:pPr>
      <w:r>
        <w:t xml:space="preserve">м) показатель укомплектованности передвижными автономными </w:t>
      </w:r>
      <w:r>
        <w:rPr>
          <w:position w:val="2"/>
        </w:rPr>
        <w:t>источниками</w:t>
      </w:r>
      <w:r w:rsidR="00CF29C7">
        <w:rPr>
          <w:position w:val="2"/>
        </w:rPr>
        <w:t xml:space="preserve"> </w:t>
      </w:r>
      <w:r>
        <w:rPr>
          <w:position w:val="2"/>
        </w:rPr>
        <w:t>электропитания(</w:t>
      </w:r>
      <w:r>
        <w:rPr>
          <w:i/>
          <w:position w:val="2"/>
        </w:rPr>
        <w:t>К</w:t>
      </w:r>
      <w:r>
        <w:rPr>
          <w:i/>
          <w:sz w:val="17"/>
        </w:rPr>
        <w:t>ист</w:t>
      </w:r>
      <w:r>
        <w:rPr>
          <w:position w:val="2"/>
        </w:rPr>
        <w:t>)</w:t>
      </w:r>
      <w:r w:rsidR="00CF29C7">
        <w:rPr>
          <w:position w:val="2"/>
        </w:rPr>
        <w:t xml:space="preserve"> </w:t>
      </w:r>
      <w:r>
        <w:rPr>
          <w:position w:val="2"/>
        </w:rPr>
        <w:t>для</w:t>
      </w:r>
      <w:r w:rsidR="00CF29C7">
        <w:rPr>
          <w:position w:val="2"/>
        </w:rPr>
        <w:t xml:space="preserve">  </w:t>
      </w:r>
      <w:r>
        <w:rPr>
          <w:position w:val="2"/>
        </w:rPr>
        <w:t>ведения</w:t>
      </w:r>
      <w:r w:rsidR="00CF29C7">
        <w:rPr>
          <w:position w:val="2"/>
        </w:rPr>
        <w:t xml:space="preserve"> </w:t>
      </w:r>
      <w:r>
        <w:rPr>
          <w:position w:val="2"/>
        </w:rPr>
        <w:t>аварийно-восстановительных</w:t>
      </w:r>
      <w:r w:rsidR="00CF29C7">
        <w:rPr>
          <w:position w:val="2"/>
        </w:rPr>
        <w:t xml:space="preserve"> </w:t>
      </w:r>
      <w:r>
        <w:rPr>
          <w:position w:val="2"/>
        </w:rPr>
        <w:t>работ</w:t>
      </w:r>
    </w:p>
    <w:p w:rsidR="00353D9E" w:rsidRDefault="00353D9E">
      <w:pPr>
        <w:pStyle w:val="a3"/>
        <w:spacing w:line="360" w:lineRule="auto"/>
        <w:rPr>
          <w:position w:val="2"/>
        </w:rPr>
        <w:sectPr w:rsidR="00353D9E">
          <w:type w:val="continuous"/>
          <w:pgSz w:w="11920" w:h="16850"/>
          <w:pgMar w:top="1240" w:right="708" w:bottom="280" w:left="1559" w:header="0" w:footer="610" w:gutter="0"/>
          <w:cols w:space="720"/>
        </w:sectPr>
      </w:pPr>
    </w:p>
    <w:p w:rsidR="00353D9E" w:rsidRDefault="009B5792">
      <w:pPr>
        <w:pStyle w:val="a3"/>
        <w:spacing w:before="64" w:line="360" w:lineRule="auto"/>
        <w:ind w:left="143" w:right="152" w:firstLine="0"/>
      </w:pPr>
      <w:r>
        <w:lastRenderedPageBreak/>
        <w:t>вычисляется как отношений фактического наличия данного оборудования (в единицах мощности – кВт) к потребности.</w:t>
      </w:r>
    </w:p>
    <w:p w:rsidR="00353D9E" w:rsidRDefault="009B5792">
      <w:pPr>
        <w:pStyle w:val="a3"/>
        <w:spacing w:line="360" w:lineRule="auto"/>
        <w:ind w:left="143" w:right="142"/>
      </w:pPr>
      <w:r>
        <w:t>н) показатель готовности теплоснабжающих организаций к проведению аварийно-восстановительныхработвсистемахтеплоснабжения(общийпоказатель) базируется на показателях:</w:t>
      </w:r>
    </w:p>
    <w:p w:rsidR="00353D9E" w:rsidRDefault="009B5792">
      <w:pPr>
        <w:pStyle w:val="a3"/>
        <w:spacing w:line="456" w:lineRule="auto"/>
        <w:ind w:left="995" w:firstLine="0"/>
        <w:jc w:val="left"/>
      </w:pPr>
      <w:r>
        <w:t>укомплектованности ремонтным и оперативно-ремонтным персоналом; оснащённостимашинами,специальнымимеханизмамииоборудованием; наличия основных материально-технических ресурсов;</w:t>
      </w:r>
    </w:p>
    <w:p w:rsidR="00353D9E" w:rsidRDefault="009B5792">
      <w:pPr>
        <w:pStyle w:val="a3"/>
        <w:spacing w:before="1" w:line="360" w:lineRule="auto"/>
        <w:ind w:left="143" w:right="142"/>
      </w:pPr>
      <w:r>
        <w:t>укомплектованности передвижными автономными источниками электропитания для ведения аварийно-восстановительных работ.</w:t>
      </w:r>
    </w:p>
    <w:p w:rsidR="00353D9E" w:rsidRDefault="009B5792">
      <w:pPr>
        <w:pStyle w:val="a3"/>
        <w:spacing w:before="120" w:line="360" w:lineRule="auto"/>
        <w:ind w:left="143" w:right="142"/>
      </w:pPr>
      <w:r>
        <w:t>Общийпоказательготовноститеплоснабжающихорганизацийкпроведению восстановительных работ в системах теплоснабжения к выполнению аварийно- восстановительных работ определяется следующим образом:</w:t>
      </w:r>
    </w:p>
    <w:p w:rsidR="00353D9E" w:rsidRDefault="00353D9E">
      <w:pPr>
        <w:pStyle w:val="a3"/>
        <w:spacing w:line="360" w:lineRule="auto"/>
        <w:sectPr w:rsidR="00353D9E">
          <w:pgSz w:w="11920" w:h="16850"/>
          <w:pgMar w:top="1060" w:right="708" w:bottom="860" w:left="1559" w:header="0" w:footer="610" w:gutter="0"/>
          <w:cols w:space="720"/>
        </w:sectPr>
      </w:pPr>
    </w:p>
    <w:p w:rsidR="00353D9E" w:rsidRDefault="009B5792">
      <w:pPr>
        <w:spacing w:before="124"/>
        <w:ind w:left="1237"/>
        <w:rPr>
          <w:i/>
          <w:position w:val="-5"/>
          <w:sz w:val="14"/>
        </w:rPr>
      </w:pPr>
      <w:r>
        <w:rPr>
          <w:i/>
          <w:spacing w:val="12"/>
          <w:w w:val="140"/>
          <w:sz w:val="24"/>
        </w:rPr>
        <w:t>К</w:t>
      </w:r>
      <w:r>
        <w:rPr>
          <w:i/>
          <w:spacing w:val="12"/>
          <w:w w:val="140"/>
          <w:position w:val="-5"/>
          <w:sz w:val="14"/>
        </w:rPr>
        <w:t xml:space="preserve">гот </w:t>
      </w:r>
      <w:r>
        <w:rPr>
          <w:rFonts w:ascii="Symbol" w:hAnsi="Symbol"/>
          <w:w w:val="140"/>
          <w:sz w:val="24"/>
        </w:rPr>
        <w:t></w:t>
      </w:r>
      <w:r>
        <w:rPr>
          <w:w w:val="140"/>
          <w:sz w:val="24"/>
        </w:rPr>
        <w:t>0,25*</w:t>
      </w:r>
      <w:r>
        <w:rPr>
          <w:i/>
          <w:spacing w:val="14"/>
          <w:w w:val="140"/>
          <w:sz w:val="24"/>
        </w:rPr>
        <w:t>К</w:t>
      </w:r>
      <w:r>
        <w:rPr>
          <w:i/>
          <w:spacing w:val="14"/>
          <w:w w:val="140"/>
          <w:position w:val="-5"/>
          <w:sz w:val="14"/>
        </w:rPr>
        <w:t>п</w:t>
      </w:r>
      <w:r>
        <w:rPr>
          <w:rFonts w:ascii="Symbol" w:hAnsi="Symbol"/>
          <w:w w:val="140"/>
          <w:sz w:val="24"/>
        </w:rPr>
        <w:t></w:t>
      </w:r>
      <w:r>
        <w:rPr>
          <w:w w:val="140"/>
          <w:sz w:val="24"/>
        </w:rPr>
        <w:t>0,35*</w:t>
      </w:r>
      <w:r>
        <w:rPr>
          <w:i/>
          <w:spacing w:val="19"/>
          <w:w w:val="140"/>
          <w:sz w:val="24"/>
        </w:rPr>
        <w:t>К</w:t>
      </w:r>
      <w:r>
        <w:rPr>
          <w:i/>
          <w:spacing w:val="19"/>
          <w:w w:val="140"/>
          <w:position w:val="-5"/>
          <w:sz w:val="14"/>
        </w:rPr>
        <w:t>м</w:t>
      </w:r>
      <w:r>
        <w:rPr>
          <w:rFonts w:ascii="Symbol" w:hAnsi="Symbol"/>
          <w:w w:val="140"/>
          <w:sz w:val="24"/>
        </w:rPr>
        <w:t></w:t>
      </w:r>
      <w:r>
        <w:rPr>
          <w:w w:val="140"/>
          <w:sz w:val="24"/>
        </w:rPr>
        <w:t>0,3*</w:t>
      </w:r>
      <w:r>
        <w:rPr>
          <w:i/>
          <w:spacing w:val="12"/>
          <w:w w:val="140"/>
          <w:sz w:val="24"/>
        </w:rPr>
        <w:t>К</w:t>
      </w:r>
      <w:r>
        <w:rPr>
          <w:i/>
          <w:spacing w:val="12"/>
          <w:w w:val="140"/>
          <w:position w:val="-5"/>
          <w:sz w:val="14"/>
        </w:rPr>
        <w:t>тр</w:t>
      </w:r>
      <w:r>
        <w:rPr>
          <w:rFonts w:ascii="Symbol" w:hAnsi="Symbol"/>
          <w:w w:val="140"/>
          <w:sz w:val="24"/>
        </w:rPr>
        <w:t></w:t>
      </w:r>
      <w:r>
        <w:rPr>
          <w:w w:val="140"/>
          <w:sz w:val="24"/>
        </w:rPr>
        <w:t>0,1*</w:t>
      </w:r>
      <w:r>
        <w:rPr>
          <w:i/>
          <w:spacing w:val="-4"/>
          <w:w w:val="140"/>
          <w:sz w:val="24"/>
        </w:rPr>
        <w:t>К</w:t>
      </w:r>
      <w:r>
        <w:rPr>
          <w:i/>
          <w:spacing w:val="-4"/>
          <w:w w:val="140"/>
          <w:position w:val="-5"/>
          <w:sz w:val="14"/>
        </w:rPr>
        <w:t>ист</w:t>
      </w:r>
    </w:p>
    <w:p w:rsidR="00353D9E" w:rsidRDefault="00353D9E">
      <w:pPr>
        <w:pStyle w:val="a3"/>
        <w:spacing w:before="105"/>
        <w:ind w:left="0" w:firstLine="0"/>
        <w:jc w:val="left"/>
        <w:rPr>
          <w:i/>
          <w:sz w:val="24"/>
        </w:rPr>
      </w:pPr>
    </w:p>
    <w:p w:rsidR="00353D9E" w:rsidRDefault="009B5792">
      <w:pPr>
        <w:pStyle w:val="a3"/>
        <w:spacing w:before="0"/>
        <w:ind w:left="995" w:firstLine="0"/>
        <w:jc w:val="left"/>
      </w:pPr>
      <w:r>
        <w:t>Общаяоценкаготовностидаётсяпоследующим</w:t>
      </w:r>
      <w:r>
        <w:rPr>
          <w:spacing w:val="-2"/>
        </w:rPr>
        <w:t>категориям:</w:t>
      </w:r>
    </w:p>
    <w:p w:rsidR="00353D9E" w:rsidRDefault="009B5792">
      <w:pPr>
        <w:pStyle w:val="a3"/>
        <w:spacing w:before="270"/>
        <w:ind w:left="64" w:firstLine="0"/>
        <w:jc w:val="left"/>
      </w:pPr>
      <w:r>
        <w:br w:type="column"/>
      </w:r>
      <w:r>
        <w:rPr>
          <w:spacing w:val="-4"/>
        </w:rPr>
        <w:t>(11)</w:t>
      </w:r>
    </w:p>
    <w:p w:rsidR="00353D9E" w:rsidRDefault="00353D9E">
      <w:pPr>
        <w:pStyle w:val="a3"/>
        <w:jc w:val="left"/>
        <w:sectPr w:rsidR="00353D9E">
          <w:type w:val="continuous"/>
          <w:pgSz w:w="11920" w:h="16850"/>
          <w:pgMar w:top="1240" w:right="708" w:bottom="280" w:left="1559" w:header="0" w:footer="610" w:gutter="0"/>
          <w:cols w:num="2" w:space="720" w:equalWidth="0">
            <w:col w:w="7932" w:space="40"/>
            <w:col w:w="1681"/>
          </w:cols>
        </w:sectPr>
      </w:pPr>
    </w:p>
    <w:p w:rsidR="00353D9E" w:rsidRDefault="00353D9E">
      <w:pPr>
        <w:pStyle w:val="a3"/>
        <w:spacing w:before="48"/>
        <w:ind w:left="0" w:firstLine="0"/>
        <w:jc w:val="left"/>
        <w:rPr>
          <w:sz w:val="2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3032"/>
        <w:gridCol w:w="3592"/>
      </w:tblGrid>
      <w:tr w:rsidR="00353D9E">
        <w:trPr>
          <w:trHeight w:val="282"/>
        </w:trPr>
        <w:tc>
          <w:tcPr>
            <w:tcW w:w="2727" w:type="dxa"/>
          </w:tcPr>
          <w:p w:rsidR="00353D9E" w:rsidRDefault="009B5792">
            <w:pPr>
              <w:pStyle w:val="TableParagraph"/>
              <w:spacing w:before="24"/>
              <w:ind w:left="9" w:right="7"/>
              <w:rPr>
                <w:b/>
                <w:sz w:val="13"/>
              </w:rPr>
            </w:pPr>
            <w:r>
              <w:rPr>
                <w:b/>
                <w:spacing w:val="-4"/>
                <w:position w:val="1"/>
                <w:sz w:val="20"/>
              </w:rPr>
              <w:t>К</w:t>
            </w:r>
            <w:r>
              <w:rPr>
                <w:b/>
                <w:spacing w:val="-4"/>
                <w:sz w:val="13"/>
              </w:rPr>
              <w:t>гот</w:t>
            </w:r>
          </w:p>
        </w:tc>
        <w:tc>
          <w:tcPr>
            <w:tcW w:w="3032" w:type="dxa"/>
          </w:tcPr>
          <w:p w:rsidR="00353D9E" w:rsidRDefault="009B5792">
            <w:pPr>
              <w:pStyle w:val="TableParagraph"/>
              <w:spacing w:before="24"/>
              <w:ind w:left="10"/>
              <w:rPr>
                <w:b/>
                <w:sz w:val="13"/>
              </w:rPr>
            </w:pPr>
            <w:r>
              <w:rPr>
                <w:b/>
                <w:position w:val="1"/>
                <w:sz w:val="20"/>
              </w:rPr>
              <w:t>К</w:t>
            </w:r>
            <w:r>
              <w:rPr>
                <w:b/>
                <w:sz w:val="13"/>
              </w:rPr>
              <w:t>п</w:t>
            </w:r>
            <w:r>
              <w:rPr>
                <w:b/>
                <w:position w:val="1"/>
                <w:sz w:val="20"/>
              </w:rPr>
              <w:t>;К</w:t>
            </w:r>
            <w:r>
              <w:rPr>
                <w:b/>
                <w:sz w:val="13"/>
              </w:rPr>
              <w:t>м</w:t>
            </w:r>
            <w:r>
              <w:rPr>
                <w:b/>
                <w:position w:val="1"/>
                <w:sz w:val="20"/>
              </w:rPr>
              <w:t>;</w:t>
            </w:r>
            <w:r>
              <w:rPr>
                <w:b/>
                <w:spacing w:val="-5"/>
                <w:position w:val="1"/>
                <w:sz w:val="20"/>
              </w:rPr>
              <w:t>К</w:t>
            </w:r>
            <w:r>
              <w:rPr>
                <w:b/>
                <w:spacing w:val="-5"/>
                <w:sz w:val="13"/>
              </w:rPr>
              <w:t>тр</w:t>
            </w:r>
          </w:p>
        </w:tc>
        <w:tc>
          <w:tcPr>
            <w:tcW w:w="3592" w:type="dxa"/>
          </w:tcPr>
          <w:p w:rsidR="00353D9E" w:rsidRDefault="009B5792">
            <w:pPr>
              <w:pStyle w:val="TableParagraph"/>
              <w:spacing w:before="24"/>
              <w:ind w:left="6"/>
              <w:rPr>
                <w:b/>
                <w:sz w:val="20"/>
              </w:rPr>
            </w:pPr>
            <w:r>
              <w:rPr>
                <w:b/>
                <w:sz w:val="20"/>
              </w:rPr>
              <w:t>Категория</w:t>
            </w:r>
            <w:r>
              <w:rPr>
                <w:b/>
                <w:spacing w:val="-2"/>
                <w:sz w:val="20"/>
              </w:rPr>
              <w:t>готовности</w:t>
            </w:r>
          </w:p>
        </w:tc>
      </w:tr>
      <w:tr w:rsidR="00353D9E">
        <w:trPr>
          <w:trHeight w:val="282"/>
        </w:trPr>
        <w:tc>
          <w:tcPr>
            <w:tcW w:w="2727" w:type="dxa"/>
          </w:tcPr>
          <w:p w:rsidR="00353D9E" w:rsidRDefault="009B5792">
            <w:pPr>
              <w:pStyle w:val="TableParagraph"/>
              <w:spacing w:before="19"/>
              <w:ind w:left="9"/>
              <w:rPr>
                <w:sz w:val="20"/>
              </w:rPr>
            </w:pPr>
            <w:r>
              <w:rPr>
                <w:spacing w:val="-2"/>
                <w:sz w:val="20"/>
              </w:rPr>
              <w:t>0,85-</w:t>
            </w:r>
            <w:r>
              <w:rPr>
                <w:spacing w:val="-5"/>
                <w:sz w:val="20"/>
              </w:rPr>
              <w:t>1,0</w:t>
            </w:r>
          </w:p>
        </w:tc>
        <w:tc>
          <w:tcPr>
            <w:tcW w:w="3032" w:type="dxa"/>
          </w:tcPr>
          <w:p w:rsidR="00353D9E" w:rsidRDefault="009B5792">
            <w:pPr>
              <w:pStyle w:val="TableParagraph"/>
              <w:spacing w:before="19"/>
              <w:ind w:left="10" w:right="6"/>
              <w:rPr>
                <w:sz w:val="20"/>
              </w:rPr>
            </w:pPr>
            <w:r>
              <w:rPr>
                <w:sz w:val="20"/>
              </w:rPr>
              <w:t>0,75и</w:t>
            </w:r>
            <w:r>
              <w:rPr>
                <w:spacing w:val="-2"/>
                <w:sz w:val="20"/>
              </w:rPr>
              <w:t xml:space="preserve"> более</w:t>
            </w:r>
          </w:p>
        </w:tc>
        <w:tc>
          <w:tcPr>
            <w:tcW w:w="3592" w:type="dxa"/>
          </w:tcPr>
          <w:p w:rsidR="00353D9E" w:rsidRDefault="009B5792">
            <w:pPr>
              <w:pStyle w:val="TableParagraph"/>
              <w:spacing w:before="19"/>
              <w:ind w:left="6" w:right="1"/>
              <w:rPr>
                <w:sz w:val="20"/>
              </w:rPr>
            </w:pPr>
            <w:r>
              <w:rPr>
                <w:spacing w:val="-2"/>
                <w:sz w:val="20"/>
              </w:rPr>
              <w:t>удовлетворительнаяготовность</w:t>
            </w:r>
          </w:p>
        </w:tc>
      </w:tr>
      <w:tr w:rsidR="00353D9E">
        <w:trPr>
          <w:trHeight w:val="282"/>
        </w:trPr>
        <w:tc>
          <w:tcPr>
            <w:tcW w:w="2727" w:type="dxa"/>
          </w:tcPr>
          <w:p w:rsidR="00353D9E" w:rsidRDefault="009B5792">
            <w:pPr>
              <w:pStyle w:val="TableParagraph"/>
              <w:spacing w:before="19"/>
              <w:ind w:left="9"/>
              <w:rPr>
                <w:sz w:val="20"/>
              </w:rPr>
            </w:pPr>
            <w:r>
              <w:rPr>
                <w:spacing w:val="-2"/>
                <w:sz w:val="20"/>
              </w:rPr>
              <w:t>0,85-</w:t>
            </w:r>
            <w:r>
              <w:rPr>
                <w:spacing w:val="-5"/>
                <w:sz w:val="20"/>
              </w:rPr>
              <w:t>1,0</w:t>
            </w:r>
          </w:p>
        </w:tc>
        <w:tc>
          <w:tcPr>
            <w:tcW w:w="3032" w:type="dxa"/>
          </w:tcPr>
          <w:p w:rsidR="00353D9E" w:rsidRDefault="009B5792">
            <w:pPr>
              <w:pStyle w:val="TableParagraph"/>
              <w:spacing w:before="19"/>
              <w:ind w:left="10" w:right="1"/>
              <w:rPr>
                <w:sz w:val="20"/>
              </w:rPr>
            </w:pPr>
            <w:r>
              <w:rPr>
                <w:sz w:val="20"/>
              </w:rPr>
              <w:t>до</w:t>
            </w:r>
            <w:r>
              <w:rPr>
                <w:spacing w:val="-4"/>
                <w:sz w:val="20"/>
              </w:rPr>
              <w:t>0,75</w:t>
            </w:r>
          </w:p>
        </w:tc>
        <w:tc>
          <w:tcPr>
            <w:tcW w:w="3592" w:type="dxa"/>
          </w:tcPr>
          <w:p w:rsidR="00353D9E" w:rsidRDefault="009B5792">
            <w:pPr>
              <w:pStyle w:val="TableParagraph"/>
              <w:spacing w:before="19"/>
              <w:ind w:left="6" w:right="5"/>
              <w:rPr>
                <w:sz w:val="20"/>
              </w:rPr>
            </w:pPr>
            <w:r>
              <w:rPr>
                <w:spacing w:val="-2"/>
                <w:sz w:val="20"/>
              </w:rPr>
              <w:t>ограниченнаяготовность</w:t>
            </w:r>
          </w:p>
        </w:tc>
      </w:tr>
      <w:tr w:rsidR="00353D9E">
        <w:trPr>
          <w:trHeight w:val="282"/>
        </w:trPr>
        <w:tc>
          <w:tcPr>
            <w:tcW w:w="2727" w:type="dxa"/>
          </w:tcPr>
          <w:p w:rsidR="00353D9E" w:rsidRDefault="009B5792">
            <w:pPr>
              <w:pStyle w:val="TableParagraph"/>
              <w:spacing w:before="19"/>
              <w:ind w:left="9"/>
              <w:rPr>
                <w:sz w:val="20"/>
              </w:rPr>
            </w:pPr>
            <w:r>
              <w:rPr>
                <w:spacing w:val="-2"/>
                <w:sz w:val="20"/>
              </w:rPr>
              <w:t>0,7-</w:t>
            </w:r>
            <w:r>
              <w:rPr>
                <w:spacing w:val="-4"/>
                <w:sz w:val="20"/>
              </w:rPr>
              <w:t>0,84</w:t>
            </w:r>
          </w:p>
        </w:tc>
        <w:tc>
          <w:tcPr>
            <w:tcW w:w="3032" w:type="dxa"/>
          </w:tcPr>
          <w:p w:rsidR="00353D9E" w:rsidRDefault="009B5792">
            <w:pPr>
              <w:pStyle w:val="TableParagraph"/>
              <w:spacing w:before="19"/>
              <w:ind w:left="10" w:right="6"/>
              <w:rPr>
                <w:sz w:val="20"/>
              </w:rPr>
            </w:pPr>
            <w:r>
              <w:rPr>
                <w:sz w:val="20"/>
              </w:rPr>
              <w:t>0,5и</w:t>
            </w:r>
            <w:r>
              <w:rPr>
                <w:spacing w:val="-2"/>
                <w:sz w:val="20"/>
              </w:rPr>
              <w:t xml:space="preserve"> более</w:t>
            </w:r>
          </w:p>
        </w:tc>
        <w:tc>
          <w:tcPr>
            <w:tcW w:w="3592" w:type="dxa"/>
          </w:tcPr>
          <w:p w:rsidR="00353D9E" w:rsidRDefault="009B5792">
            <w:pPr>
              <w:pStyle w:val="TableParagraph"/>
              <w:spacing w:before="19"/>
              <w:ind w:left="6" w:right="5"/>
              <w:rPr>
                <w:sz w:val="20"/>
              </w:rPr>
            </w:pPr>
            <w:r>
              <w:rPr>
                <w:spacing w:val="-2"/>
                <w:sz w:val="20"/>
              </w:rPr>
              <w:t>ограниченнаяготовность</w:t>
            </w:r>
          </w:p>
        </w:tc>
      </w:tr>
      <w:tr w:rsidR="00353D9E">
        <w:trPr>
          <w:trHeight w:val="282"/>
        </w:trPr>
        <w:tc>
          <w:tcPr>
            <w:tcW w:w="2727" w:type="dxa"/>
          </w:tcPr>
          <w:p w:rsidR="00353D9E" w:rsidRDefault="009B5792">
            <w:pPr>
              <w:pStyle w:val="TableParagraph"/>
              <w:spacing w:before="19"/>
              <w:ind w:left="9"/>
              <w:rPr>
                <w:sz w:val="20"/>
              </w:rPr>
            </w:pPr>
            <w:r>
              <w:rPr>
                <w:spacing w:val="-2"/>
                <w:sz w:val="20"/>
              </w:rPr>
              <w:t>0,7-</w:t>
            </w:r>
            <w:r>
              <w:rPr>
                <w:spacing w:val="-4"/>
                <w:sz w:val="20"/>
              </w:rPr>
              <w:t>0,84</w:t>
            </w:r>
          </w:p>
        </w:tc>
        <w:tc>
          <w:tcPr>
            <w:tcW w:w="3032" w:type="dxa"/>
          </w:tcPr>
          <w:p w:rsidR="00353D9E" w:rsidRDefault="009B5792">
            <w:pPr>
              <w:pStyle w:val="TableParagraph"/>
              <w:spacing w:before="19"/>
              <w:ind w:left="10" w:right="1"/>
              <w:rPr>
                <w:sz w:val="20"/>
              </w:rPr>
            </w:pPr>
            <w:r>
              <w:rPr>
                <w:sz w:val="20"/>
              </w:rPr>
              <w:t>до</w:t>
            </w:r>
            <w:r>
              <w:rPr>
                <w:spacing w:val="-5"/>
                <w:sz w:val="20"/>
              </w:rPr>
              <w:t>0,5</w:t>
            </w:r>
          </w:p>
        </w:tc>
        <w:tc>
          <w:tcPr>
            <w:tcW w:w="3592" w:type="dxa"/>
          </w:tcPr>
          <w:p w:rsidR="00353D9E" w:rsidRDefault="009B5792">
            <w:pPr>
              <w:pStyle w:val="TableParagraph"/>
              <w:spacing w:before="19"/>
              <w:ind w:left="6" w:right="4"/>
              <w:rPr>
                <w:sz w:val="20"/>
              </w:rPr>
            </w:pPr>
            <w:r>
              <w:rPr>
                <w:spacing w:val="-2"/>
                <w:sz w:val="20"/>
              </w:rPr>
              <w:t>неготовность</w:t>
            </w:r>
          </w:p>
        </w:tc>
      </w:tr>
      <w:tr w:rsidR="00353D9E">
        <w:trPr>
          <w:trHeight w:val="282"/>
        </w:trPr>
        <w:tc>
          <w:tcPr>
            <w:tcW w:w="2727" w:type="dxa"/>
          </w:tcPr>
          <w:p w:rsidR="00353D9E" w:rsidRDefault="009B5792">
            <w:pPr>
              <w:pStyle w:val="TableParagraph"/>
              <w:spacing w:before="19"/>
              <w:ind w:left="9" w:right="3"/>
              <w:rPr>
                <w:sz w:val="20"/>
              </w:rPr>
            </w:pPr>
            <w:r>
              <w:rPr>
                <w:sz w:val="20"/>
              </w:rPr>
              <w:t>менее</w:t>
            </w:r>
            <w:r>
              <w:rPr>
                <w:spacing w:val="-5"/>
                <w:sz w:val="20"/>
              </w:rPr>
              <w:t>0,7</w:t>
            </w:r>
          </w:p>
        </w:tc>
        <w:tc>
          <w:tcPr>
            <w:tcW w:w="3032" w:type="dxa"/>
          </w:tcPr>
          <w:p w:rsidR="00353D9E" w:rsidRDefault="009B5792">
            <w:pPr>
              <w:pStyle w:val="TableParagraph"/>
              <w:spacing w:before="19"/>
              <w:ind w:left="10" w:right="4"/>
              <w:rPr>
                <w:sz w:val="20"/>
              </w:rPr>
            </w:pPr>
            <w:r>
              <w:rPr>
                <w:spacing w:val="-10"/>
                <w:sz w:val="20"/>
              </w:rPr>
              <w:t>-</w:t>
            </w:r>
          </w:p>
        </w:tc>
        <w:tc>
          <w:tcPr>
            <w:tcW w:w="3592" w:type="dxa"/>
          </w:tcPr>
          <w:p w:rsidR="00353D9E" w:rsidRDefault="009B5792">
            <w:pPr>
              <w:pStyle w:val="TableParagraph"/>
              <w:spacing w:before="19"/>
              <w:ind w:left="6" w:right="4"/>
              <w:rPr>
                <w:sz w:val="20"/>
              </w:rPr>
            </w:pPr>
            <w:r>
              <w:rPr>
                <w:spacing w:val="-2"/>
                <w:sz w:val="20"/>
              </w:rPr>
              <w:t>неготовность</w:t>
            </w:r>
          </w:p>
        </w:tc>
      </w:tr>
    </w:tbl>
    <w:p w:rsidR="00353D9E" w:rsidRDefault="009B5792">
      <w:pPr>
        <w:pStyle w:val="a5"/>
        <w:numPr>
          <w:ilvl w:val="0"/>
          <w:numId w:val="30"/>
        </w:numPr>
        <w:tabs>
          <w:tab w:val="left" w:pos="1253"/>
        </w:tabs>
        <w:spacing w:before="237"/>
        <w:ind w:left="1253" w:hanging="258"/>
        <w:rPr>
          <w:sz w:val="26"/>
        </w:rPr>
      </w:pPr>
      <w:r>
        <w:rPr>
          <w:sz w:val="26"/>
        </w:rPr>
        <w:t>Оценканадёжностисистем</w:t>
      </w:r>
      <w:r>
        <w:rPr>
          <w:spacing w:val="-2"/>
          <w:sz w:val="26"/>
        </w:rPr>
        <w:t>теплоснабжения.</w:t>
      </w:r>
    </w:p>
    <w:p w:rsidR="00353D9E" w:rsidRDefault="009B5792">
      <w:pPr>
        <w:pStyle w:val="a3"/>
        <w:spacing w:before="270"/>
        <w:ind w:left="995" w:firstLine="0"/>
        <w:jc w:val="left"/>
      </w:pPr>
      <w:r>
        <w:t>а)оценканадёжностиисточниковтепловой</w:t>
      </w:r>
      <w:r>
        <w:rPr>
          <w:spacing w:val="-2"/>
        </w:rPr>
        <w:t>энергии.</w:t>
      </w:r>
    </w:p>
    <w:p w:rsidR="00353D9E" w:rsidRDefault="009B5792">
      <w:pPr>
        <w:pStyle w:val="a3"/>
        <w:spacing w:before="269" w:line="360" w:lineRule="auto"/>
        <w:ind w:left="143"/>
        <w:jc w:val="left"/>
      </w:pPr>
      <w:r>
        <w:rPr>
          <w:position w:val="2"/>
        </w:rPr>
        <w:t>Взависимостиотполученныхпоказателейнадёжности</w:t>
      </w:r>
      <w:r>
        <w:rPr>
          <w:i/>
          <w:position w:val="2"/>
        </w:rPr>
        <w:t>К</w:t>
      </w:r>
      <w:r>
        <w:rPr>
          <w:i/>
          <w:sz w:val="17"/>
        </w:rPr>
        <w:t>э</w:t>
      </w:r>
      <w:r>
        <w:rPr>
          <w:position w:val="2"/>
        </w:rPr>
        <w:t>,</w:t>
      </w:r>
      <w:r>
        <w:rPr>
          <w:i/>
          <w:position w:val="2"/>
        </w:rPr>
        <w:t>К</w:t>
      </w:r>
      <w:r>
        <w:rPr>
          <w:i/>
          <w:sz w:val="17"/>
        </w:rPr>
        <w:t>в</w:t>
      </w:r>
      <w:r>
        <w:rPr>
          <w:position w:val="2"/>
        </w:rPr>
        <w:t>,</w:t>
      </w:r>
      <w:r>
        <w:rPr>
          <w:i/>
          <w:position w:val="2"/>
        </w:rPr>
        <w:t>К</w:t>
      </w:r>
      <w:r>
        <w:rPr>
          <w:i/>
          <w:sz w:val="17"/>
        </w:rPr>
        <w:t>т</w:t>
      </w:r>
      <w:r>
        <w:rPr>
          <w:position w:val="2"/>
        </w:rPr>
        <w:t>и</w:t>
      </w:r>
      <w:r>
        <w:t>источники тепловой энергии могут быть оценены как:</w:t>
      </w:r>
    </w:p>
    <w:p w:rsidR="00353D9E" w:rsidRDefault="009B5792">
      <w:pPr>
        <w:tabs>
          <w:tab w:val="left" w:pos="2754"/>
        </w:tabs>
        <w:spacing w:before="120"/>
        <w:ind w:left="995"/>
        <w:rPr>
          <w:position w:val="2"/>
          <w:sz w:val="26"/>
        </w:rPr>
      </w:pPr>
      <w:r>
        <w:rPr>
          <w:spacing w:val="-2"/>
          <w:position w:val="2"/>
          <w:sz w:val="26"/>
        </w:rPr>
        <w:t>надёжные</w:t>
      </w:r>
      <w:r>
        <w:rPr>
          <w:position w:val="2"/>
          <w:sz w:val="26"/>
        </w:rPr>
        <w:tab/>
        <w:t xml:space="preserve">-при </w:t>
      </w:r>
      <w:r>
        <w:rPr>
          <w:i/>
          <w:spacing w:val="-2"/>
          <w:position w:val="2"/>
          <w:sz w:val="26"/>
        </w:rPr>
        <w:t>К</w:t>
      </w:r>
      <w:r>
        <w:rPr>
          <w:i/>
          <w:spacing w:val="-2"/>
          <w:sz w:val="17"/>
        </w:rPr>
        <w:t>э</w:t>
      </w:r>
      <w:r>
        <w:rPr>
          <w:spacing w:val="-2"/>
          <w:position w:val="2"/>
          <w:sz w:val="26"/>
        </w:rPr>
        <w:t>=</w:t>
      </w:r>
      <w:r>
        <w:rPr>
          <w:i/>
          <w:spacing w:val="-2"/>
          <w:position w:val="2"/>
          <w:sz w:val="26"/>
        </w:rPr>
        <w:t>К</w:t>
      </w:r>
      <w:r>
        <w:rPr>
          <w:i/>
          <w:spacing w:val="-2"/>
          <w:sz w:val="17"/>
        </w:rPr>
        <w:t>в</w:t>
      </w:r>
      <w:r>
        <w:rPr>
          <w:spacing w:val="-2"/>
          <w:position w:val="2"/>
          <w:sz w:val="26"/>
        </w:rPr>
        <w:t>=</w:t>
      </w:r>
      <w:r>
        <w:rPr>
          <w:i/>
          <w:spacing w:val="-2"/>
          <w:position w:val="2"/>
          <w:sz w:val="26"/>
        </w:rPr>
        <w:t>К</w:t>
      </w:r>
      <w:r>
        <w:rPr>
          <w:i/>
          <w:spacing w:val="-2"/>
          <w:sz w:val="17"/>
        </w:rPr>
        <w:t>т</w:t>
      </w:r>
      <w:r>
        <w:rPr>
          <w:spacing w:val="-2"/>
          <w:position w:val="2"/>
          <w:sz w:val="26"/>
        </w:rPr>
        <w:t>=1;</w:t>
      </w:r>
    </w:p>
    <w:p w:rsidR="00353D9E" w:rsidRDefault="009B5792">
      <w:pPr>
        <w:pStyle w:val="a3"/>
        <w:tabs>
          <w:tab w:val="left" w:pos="2721"/>
        </w:tabs>
        <w:spacing w:before="269" w:line="456" w:lineRule="auto"/>
        <w:ind w:left="995" w:right="137" w:firstLine="0"/>
        <w:jc w:val="left"/>
      </w:pPr>
      <w:r>
        <w:rPr>
          <w:position w:val="2"/>
        </w:rPr>
        <w:t xml:space="preserve">малонадёжные - при значении меньше 1 одного из показателей </w:t>
      </w:r>
      <w:r>
        <w:rPr>
          <w:i/>
          <w:position w:val="2"/>
        </w:rPr>
        <w:t>К</w:t>
      </w:r>
      <w:r>
        <w:rPr>
          <w:i/>
          <w:sz w:val="17"/>
        </w:rPr>
        <w:t>э</w:t>
      </w:r>
      <w:r>
        <w:rPr>
          <w:position w:val="2"/>
        </w:rPr>
        <w:t xml:space="preserve">, </w:t>
      </w:r>
      <w:r>
        <w:rPr>
          <w:i/>
          <w:position w:val="2"/>
        </w:rPr>
        <w:t>К</w:t>
      </w:r>
      <w:r>
        <w:rPr>
          <w:i/>
          <w:sz w:val="17"/>
        </w:rPr>
        <w:t>в</w:t>
      </w:r>
      <w:r>
        <w:rPr>
          <w:position w:val="2"/>
        </w:rPr>
        <w:t xml:space="preserve">, </w:t>
      </w:r>
      <w:r>
        <w:rPr>
          <w:i/>
          <w:position w:val="2"/>
        </w:rPr>
        <w:t>К</w:t>
      </w:r>
      <w:r>
        <w:rPr>
          <w:i/>
          <w:sz w:val="17"/>
        </w:rPr>
        <w:t>т</w:t>
      </w:r>
      <w:r>
        <w:rPr>
          <w:position w:val="2"/>
        </w:rPr>
        <w:t>.</w:t>
      </w:r>
      <w:r>
        <w:rPr>
          <w:spacing w:val="-2"/>
          <w:position w:val="2"/>
        </w:rPr>
        <w:t>ненадёжные</w:t>
      </w:r>
      <w:r>
        <w:rPr>
          <w:position w:val="2"/>
        </w:rPr>
        <w:tab/>
        <w:t>-призначениименьше1у2-хиболеепоказателей</w:t>
      </w:r>
      <w:r>
        <w:rPr>
          <w:i/>
          <w:position w:val="2"/>
        </w:rPr>
        <w:t>К</w:t>
      </w:r>
      <w:r>
        <w:rPr>
          <w:i/>
          <w:sz w:val="17"/>
        </w:rPr>
        <w:t>э</w:t>
      </w:r>
      <w:r>
        <w:rPr>
          <w:position w:val="2"/>
        </w:rPr>
        <w:t>,</w:t>
      </w:r>
      <w:r>
        <w:rPr>
          <w:i/>
          <w:position w:val="2"/>
        </w:rPr>
        <w:t>К</w:t>
      </w:r>
      <w:r>
        <w:rPr>
          <w:i/>
          <w:sz w:val="17"/>
        </w:rPr>
        <w:t>в</w:t>
      </w:r>
      <w:r>
        <w:rPr>
          <w:position w:val="2"/>
        </w:rPr>
        <w:t>,</w:t>
      </w:r>
      <w:r>
        <w:rPr>
          <w:i/>
          <w:position w:val="2"/>
        </w:rPr>
        <w:t>К</w:t>
      </w:r>
      <w:r>
        <w:rPr>
          <w:i/>
          <w:sz w:val="17"/>
        </w:rPr>
        <w:t>т</w:t>
      </w:r>
      <w:r>
        <w:rPr>
          <w:position w:val="2"/>
        </w:rPr>
        <w:t xml:space="preserve">. </w:t>
      </w:r>
      <w:r>
        <w:t>б) оценка надёжности тепловых сетей.</w:t>
      </w:r>
    </w:p>
    <w:p w:rsidR="00353D9E" w:rsidRDefault="00353D9E">
      <w:pPr>
        <w:pStyle w:val="a3"/>
        <w:spacing w:line="456" w:lineRule="auto"/>
        <w:jc w:val="left"/>
        <w:sectPr w:rsidR="00353D9E">
          <w:type w:val="continuous"/>
          <w:pgSz w:w="11920" w:h="16850"/>
          <w:pgMar w:top="1240" w:right="708" w:bottom="280" w:left="1559" w:header="0" w:footer="610" w:gutter="0"/>
          <w:cols w:space="720"/>
        </w:sectPr>
      </w:pPr>
    </w:p>
    <w:p w:rsidR="00353D9E" w:rsidRDefault="009B5792">
      <w:pPr>
        <w:pStyle w:val="a3"/>
        <w:spacing w:before="64" w:line="360" w:lineRule="auto"/>
        <w:ind w:left="143"/>
        <w:jc w:val="left"/>
      </w:pPr>
      <w:r>
        <w:lastRenderedPageBreak/>
        <w:t>Взависимостиотполученныхпоказателейнадёжноститепловыесетимогут быть оценены как:</w:t>
      </w:r>
    </w:p>
    <w:p w:rsidR="00353D9E" w:rsidRDefault="009B5792">
      <w:pPr>
        <w:pStyle w:val="a3"/>
        <w:tabs>
          <w:tab w:val="left" w:pos="3143"/>
        </w:tabs>
        <w:spacing w:line="456" w:lineRule="auto"/>
        <w:ind w:left="995" w:right="5241" w:firstLine="0"/>
        <w:jc w:val="left"/>
      </w:pPr>
      <w:r>
        <w:rPr>
          <w:spacing w:val="-2"/>
        </w:rPr>
        <w:t>высоконадёжные</w:t>
      </w:r>
      <w:r>
        <w:tab/>
        <w:t xml:space="preserve">-более0,9; </w:t>
      </w:r>
      <w:r>
        <w:rPr>
          <w:spacing w:val="-2"/>
        </w:rPr>
        <w:t>надёжные</w:t>
      </w:r>
      <w:r>
        <w:tab/>
        <w:t>- 0,75-</w:t>
      </w:r>
      <w:r>
        <w:rPr>
          <w:spacing w:val="-4"/>
        </w:rPr>
        <w:t>0,9;</w:t>
      </w:r>
    </w:p>
    <w:p w:rsidR="00353D9E" w:rsidRDefault="009B5792">
      <w:pPr>
        <w:pStyle w:val="a3"/>
        <w:tabs>
          <w:tab w:val="left" w:pos="3138"/>
        </w:tabs>
        <w:spacing w:before="2" w:line="456" w:lineRule="auto"/>
        <w:ind w:left="995" w:right="5214" w:firstLine="0"/>
        <w:jc w:val="left"/>
      </w:pPr>
      <w:r>
        <w:rPr>
          <w:spacing w:val="-2"/>
        </w:rPr>
        <w:t>малонадёжные</w:t>
      </w:r>
      <w:r>
        <w:tab/>
        <w:t xml:space="preserve">-0,5–0,74; </w:t>
      </w:r>
      <w:r>
        <w:rPr>
          <w:spacing w:val="-2"/>
        </w:rPr>
        <w:t>ненадёжные</w:t>
      </w:r>
      <w:r>
        <w:tab/>
        <w:t>-менее</w:t>
      </w:r>
      <w:r>
        <w:rPr>
          <w:spacing w:val="-4"/>
        </w:rPr>
        <w:t xml:space="preserve"> 0,5.</w:t>
      </w:r>
    </w:p>
    <w:p w:rsidR="00353D9E" w:rsidRDefault="009B5792">
      <w:pPr>
        <w:pStyle w:val="a3"/>
        <w:spacing w:before="1"/>
        <w:ind w:left="995" w:firstLine="0"/>
        <w:jc w:val="left"/>
      </w:pPr>
      <w:r>
        <w:t>в)оценканадёжностисистемтеплоснабженияв</w:t>
      </w:r>
      <w:r>
        <w:rPr>
          <w:spacing w:val="-2"/>
        </w:rPr>
        <w:t>целом.</w:t>
      </w:r>
    </w:p>
    <w:p w:rsidR="00353D9E" w:rsidRDefault="009B5792">
      <w:pPr>
        <w:pStyle w:val="a3"/>
        <w:spacing w:before="271" w:line="357" w:lineRule="auto"/>
        <w:ind w:left="143"/>
        <w:jc w:val="left"/>
      </w:pPr>
      <w:r>
        <w:t>Общаяоценканадёжностисистемытеплоснабженияопределяетсяисходяиз оценок надёжности источников тепловой энергии и тепловых сетей:</w:t>
      </w:r>
    </w:p>
    <w:p w:rsidR="00353D9E" w:rsidRDefault="00353D9E">
      <w:pPr>
        <w:pStyle w:val="a3"/>
        <w:spacing w:line="357" w:lineRule="auto"/>
        <w:jc w:val="left"/>
        <w:sectPr w:rsidR="00353D9E">
          <w:pgSz w:w="11920" w:h="16850"/>
          <w:pgMar w:top="1060" w:right="708" w:bottom="860" w:left="1559" w:header="0" w:footer="610" w:gutter="0"/>
          <w:cols w:space="720"/>
        </w:sectPr>
      </w:pPr>
    </w:p>
    <w:p w:rsidR="00353D9E" w:rsidRDefault="00353D9E">
      <w:pPr>
        <w:pStyle w:val="a3"/>
        <w:spacing w:before="0"/>
        <w:ind w:left="0" w:firstLine="0"/>
        <w:jc w:val="left"/>
        <w:rPr>
          <w:sz w:val="15"/>
        </w:rPr>
      </w:pPr>
    </w:p>
    <w:p w:rsidR="00353D9E" w:rsidRDefault="00353D9E">
      <w:pPr>
        <w:pStyle w:val="a3"/>
        <w:spacing w:before="3"/>
        <w:ind w:left="0" w:firstLine="0"/>
        <w:jc w:val="left"/>
        <w:rPr>
          <w:sz w:val="15"/>
        </w:rPr>
      </w:pPr>
    </w:p>
    <w:p w:rsidR="00353D9E" w:rsidRDefault="009B5792">
      <w:pPr>
        <w:jc w:val="right"/>
        <w:rPr>
          <w:i/>
          <w:sz w:val="15"/>
        </w:rPr>
      </w:pPr>
      <w:r>
        <w:rPr>
          <w:i/>
          <w:spacing w:val="-4"/>
          <w:position w:val="7"/>
          <w:sz w:val="27"/>
        </w:rPr>
        <w:t>К</w:t>
      </w:r>
      <w:r>
        <w:rPr>
          <w:i/>
          <w:spacing w:val="-4"/>
          <w:sz w:val="15"/>
        </w:rPr>
        <w:t>над</w:t>
      </w:r>
    </w:p>
    <w:p w:rsidR="00353D9E" w:rsidRDefault="009B5792">
      <w:pPr>
        <w:spacing w:before="138" w:line="192" w:lineRule="auto"/>
        <w:ind w:left="27"/>
        <w:rPr>
          <w:i/>
          <w:position w:val="-6"/>
          <w:sz w:val="15"/>
        </w:rPr>
      </w:pPr>
      <w:r>
        <w:br w:type="column"/>
      </w:r>
      <w:r>
        <w:rPr>
          <w:rFonts w:ascii="Symbol" w:hAnsi="Symbol"/>
          <w:position w:val="-20"/>
          <w:sz w:val="27"/>
        </w:rPr>
        <w:t></w:t>
      </w:r>
      <w:r>
        <w:rPr>
          <w:i/>
          <w:sz w:val="27"/>
        </w:rPr>
        <w:t>К</w:t>
      </w:r>
      <w:r>
        <w:rPr>
          <w:i/>
          <w:position w:val="-6"/>
          <w:sz w:val="15"/>
        </w:rPr>
        <w:t>э</w:t>
      </w:r>
      <w:r>
        <w:rPr>
          <w:rFonts w:ascii="Symbol" w:hAnsi="Symbol"/>
          <w:sz w:val="27"/>
        </w:rPr>
        <w:t></w:t>
      </w:r>
      <w:r>
        <w:rPr>
          <w:i/>
          <w:sz w:val="27"/>
        </w:rPr>
        <w:t>К</w:t>
      </w:r>
      <w:r>
        <w:rPr>
          <w:i/>
          <w:position w:val="-6"/>
          <w:sz w:val="15"/>
        </w:rPr>
        <w:t>в</w:t>
      </w:r>
      <w:r>
        <w:rPr>
          <w:rFonts w:ascii="Symbol" w:hAnsi="Symbol"/>
          <w:sz w:val="27"/>
        </w:rPr>
        <w:t></w:t>
      </w:r>
      <w:r>
        <w:rPr>
          <w:i/>
          <w:sz w:val="27"/>
        </w:rPr>
        <w:t>К</w:t>
      </w:r>
      <w:r>
        <w:rPr>
          <w:i/>
          <w:position w:val="-6"/>
          <w:sz w:val="15"/>
        </w:rPr>
        <w:t>т</w:t>
      </w:r>
      <w:r>
        <w:rPr>
          <w:rFonts w:ascii="Symbol" w:hAnsi="Symbol"/>
          <w:sz w:val="27"/>
        </w:rPr>
        <w:t></w:t>
      </w:r>
      <w:r>
        <w:rPr>
          <w:i/>
          <w:sz w:val="27"/>
        </w:rPr>
        <w:t>К</w:t>
      </w:r>
      <w:r>
        <w:rPr>
          <w:i/>
          <w:position w:val="-6"/>
          <w:sz w:val="15"/>
        </w:rPr>
        <w:t>б</w:t>
      </w:r>
      <w:r>
        <w:rPr>
          <w:rFonts w:ascii="Symbol" w:hAnsi="Symbol"/>
          <w:sz w:val="27"/>
        </w:rPr>
        <w:t></w:t>
      </w:r>
      <w:r>
        <w:rPr>
          <w:i/>
          <w:sz w:val="27"/>
        </w:rPr>
        <w:t>К</w:t>
      </w:r>
      <w:r>
        <w:rPr>
          <w:i/>
          <w:position w:val="-6"/>
          <w:sz w:val="15"/>
        </w:rPr>
        <w:t>р</w:t>
      </w:r>
      <w:r>
        <w:rPr>
          <w:rFonts w:ascii="Symbol" w:hAnsi="Symbol"/>
          <w:sz w:val="27"/>
        </w:rPr>
        <w:t></w:t>
      </w:r>
      <w:r>
        <w:rPr>
          <w:i/>
          <w:sz w:val="27"/>
        </w:rPr>
        <w:t>К</w:t>
      </w:r>
      <w:r>
        <w:rPr>
          <w:i/>
          <w:position w:val="-6"/>
          <w:sz w:val="15"/>
        </w:rPr>
        <w:t>с</w:t>
      </w:r>
      <w:r>
        <w:rPr>
          <w:rFonts w:ascii="Symbol" w:hAnsi="Symbol"/>
          <w:sz w:val="27"/>
        </w:rPr>
        <w:t></w:t>
      </w:r>
      <w:r>
        <w:rPr>
          <w:i/>
          <w:sz w:val="27"/>
        </w:rPr>
        <w:t>К</w:t>
      </w:r>
      <w:r>
        <w:rPr>
          <w:i/>
          <w:position w:val="-6"/>
          <w:sz w:val="15"/>
        </w:rPr>
        <w:t>отк</w:t>
      </w:r>
      <w:r>
        <w:rPr>
          <w:position w:val="-6"/>
          <w:sz w:val="15"/>
        </w:rPr>
        <w:t>.</w:t>
      </w:r>
      <w:r>
        <w:rPr>
          <w:i/>
          <w:position w:val="-6"/>
          <w:sz w:val="15"/>
        </w:rPr>
        <w:t>тс</w:t>
      </w:r>
      <w:r>
        <w:rPr>
          <w:rFonts w:ascii="Symbol" w:hAnsi="Symbol"/>
          <w:sz w:val="27"/>
        </w:rPr>
        <w:t></w:t>
      </w:r>
      <w:r>
        <w:rPr>
          <w:i/>
          <w:spacing w:val="-4"/>
          <w:sz w:val="27"/>
        </w:rPr>
        <w:t>К</w:t>
      </w:r>
      <w:r>
        <w:rPr>
          <w:i/>
          <w:spacing w:val="-4"/>
          <w:position w:val="-6"/>
          <w:sz w:val="15"/>
        </w:rPr>
        <w:t>нед</w:t>
      </w:r>
    </w:p>
    <w:p w:rsidR="00353D9E" w:rsidRDefault="00000000">
      <w:pPr>
        <w:spacing w:line="258" w:lineRule="exact"/>
        <w:ind w:left="251"/>
        <w:jc w:val="center"/>
        <w:rPr>
          <w:sz w:val="27"/>
        </w:rPr>
      </w:pPr>
      <w:r>
        <w:rPr>
          <w:noProof/>
          <w:sz w:val="27"/>
          <w:lang w:eastAsia="ru-RU"/>
        </w:rPr>
        <w:pict>
          <v:line id="_x0000_s2050" style="position:absolute;left:0;text-align:left;z-index:-25715200;mso-position-horizontal-relative:page" from="212.45pt,-3.85pt" to="433.3pt,-3.85pt" strokeweight=".20167mm">
            <w10:wrap anchorx="page"/>
          </v:line>
        </w:pict>
      </w:r>
      <w:r w:rsidR="009B5792">
        <w:rPr>
          <w:spacing w:val="-10"/>
          <w:sz w:val="27"/>
        </w:rPr>
        <w:t>8</w:t>
      </w:r>
    </w:p>
    <w:p w:rsidR="00353D9E" w:rsidRDefault="009B5792">
      <w:pPr>
        <w:spacing w:before="98"/>
        <w:rPr>
          <w:sz w:val="26"/>
        </w:rPr>
      </w:pPr>
      <w:r>
        <w:br w:type="column"/>
      </w:r>
    </w:p>
    <w:p w:rsidR="00353D9E" w:rsidRDefault="009B5792">
      <w:pPr>
        <w:pStyle w:val="a3"/>
        <w:spacing w:before="1"/>
        <w:ind w:left="120" w:firstLine="0"/>
        <w:jc w:val="left"/>
      </w:pPr>
      <w:r>
        <w:rPr>
          <w:spacing w:val="-4"/>
        </w:rPr>
        <w:t>(12)</w:t>
      </w:r>
    </w:p>
    <w:p w:rsidR="00353D9E" w:rsidRDefault="00353D9E">
      <w:pPr>
        <w:pStyle w:val="a3"/>
        <w:jc w:val="left"/>
        <w:sectPr w:rsidR="00353D9E">
          <w:type w:val="continuous"/>
          <w:pgSz w:w="11920" w:h="16850"/>
          <w:pgMar w:top="1240" w:right="708" w:bottom="280" w:left="1559" w:header="0" w:footer="610" w:gutter="0"/>
          <w:cols w:num="3" w:space="720" w:equalWidth="0">
            <w:col w:w="2432" w:space="40"/>
            <w:col w:w="4603" w:space="39"/>
            <w:col w:w="2539"/>
          </w:cols>
        </w:sectPr>
      </w:pPr>
    </w:p>
    <w:p w:rsidR="00353D9E" w:rsidRDefault="009B5792">
      <w:pPr>
        <w:pStyle w:val="a3"/>
        <w:spacing w:before="274" w:line="360" w:lineRule="auto"/>
        <w:ind w:left="143" w:right="147"/>
      </w:pPr>
      <w:r>
        <w:t>Общая оценка надёжности системы теплоснабжения определяется как наихудшая из оценок надёжности источников тепловой энергии и тепловых сетей.</w:t>
      </w:r>
    </w:p>
    <w:p w:rsidR="00353D9E" w:rsidRDefault="009B5792">
      <w:pPr>
        <w:pStyle w:val="1"/>
        <w:numPr>
          <w:ilvl w:val="2"/>
          <w:numId w:val="39"/>
        </w:numPr>
        <w:tabs>
          <w:tab w:val="left" w:pos="1986"/>
        </w:tabs>
        <w:spacing w:before="248"/>
        <w:ind w:hanging="991"/>
      </w:pPr>
      <w:bookmarkStart w:id="91" w:name="_bookmark91"/>
      <w:bookmarkEnd w:id="91"/>
      <w:r>
        <w:t>Расчётпоказателейнадёжностисистемы</w:t>
      </w:r>
      <w:r>
        <w:rPr>
          <w:spacing w:val="-2"/>
        </w:rPr>
        <w:t>теплоснабжения</w:t>
      </w:r>
    </w:p>
    <w:p w:rsidR="00353D9E" w:rsidRDefault="009B5792">
      <w:pPr>
        <w:pStyle w:val="a3"/>
        <w:spacing w:before="231" w:line="360" w:lineRule="auto"/>
        <w:ind w:left="143" w:right="146"/>
      </w:pPr>
      <w:r>
        <w:t xml:space="preserve">Результаты расчёта показателей надёжности систем теплоснабжения представлены в таблице </w:t>
      </w:r>
      <w:hyperlink w:anchor="_bookmark92" w:history="1">
        <w:r>
          <w:t>17</w:t>
        </w:r>
      </w:hyperlink>
      <w:r>
        <w:t>.</w:t>
      </w:r>
    </w:p>
    <w:p w:rsidR="00353D9E" w:rsidRDefault="009B5792">
      <w:pPr>
        <w:spacing w:before="128"/>
        <w:ind w:left="143"/>
        <w:rPr>
          <w:b/>
          <w:sz w:val="24"/>
        </w:rPr>
      </w:pPr>
      <w:r>
        <w:rPr>
          <w:b/>
          <w:sz w:val="24"/>
        </w:rPr>
        <w:t>Таблица</w:t>
      </w:r>
      <w:bookmarkStart w:id="92" w:name="_bookmark92"/>
      <w:bookmarkEnd w:id="92"/>
      <w:r>
        <w:rPr>
          <w:b/>
          <w:sz w:val="24"/>
        </w:rPr>
        <w:t>17.Показателинадёжностисистемы</w:t>
      </w:r>
      <w:r>
        <w:rPr>
          <w:b/>
          <w:spacing w:val="-2"/>
          <w:sz w:val="24"/>
        </w:rPr>
        <w:t>теплоснабжения</w:t>
      </w:r>
    </w:p>
    <w:p w:rsidR="00353D9E" w:rsidRDefault="00353D9E">
      <w:pPr>
        <w:pStyle w:val="a3"/>
        <w:spacing w:before="4"/>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6"/>
        <w:gridCol w:w="1418"/>
        <w:gridCol w:w="1558"/>
      </w:tblGrid>
      <w:tr w:rsidR="00353D9E">
        <w:trPr>
          <w:trHeight w:val="460"/>
        </w:trPr>
        <w:tc>
          <w:tcPr>
            <w:tcW w:w="6376" w:type="dxa"/>
          </w:tcPr>
          <w:p w:rsidR="00353D9E" w:rsidRDefault="009B5792">
            <w:pPr>
              <w:pStyle w:val="TableParagraph"/>
              <w:spacing w:before="113"/>
              <w:ind w:left="10"/>
              <w:rPr>
                <w:b/>
                <w:sz w:val="20"/>
              </w:rPr>
            </w:pPr>
            <w:r>
              <w:rPr>
                <w:b/>
                <w:spacing w:val="-2"/>
                <w:sz w:val="20"/>
              </w:rPr>
              <w:t>Показатель</w:t>
            </w:r>
          </w:p>
        </w:tc>
        <w:tc>
          <w:tcPr>
            <w:tcW w:w="1418" w:type="dxa"/>
          </w:tcPr>
          <w:p w:rsidR="00353D9E" w:rsidRDefault="009B5792">
            <w:pPr>
              <w:pStyle w:val="TableParagraph"/>
              <w:spacing w:before="113"/>
              <w:ind w:left="8"/>
              <w:rPr>
                <w:b/>
                <w:sz w:val="20"/>
              </w:rPr>
            </w:pPr>
            <w:r>
              <w:rPr>
                <w:b/>
                <w:spacing w:val="-2"/>
                <w:sz w:val="20"/>
              </w:rPr>
              <w:t>Обозначение</w:t>
            </w:r>
          </w:p>
        </w:tc>
        <w:tc>
          <w:tcPr>
            <w:tcW w:w="1558" w:type="dxa"/>
          </w:tcPr>
          <w:p w:rsidR="00353D9E" w:rsidRDefault="009B5792">
            <w:pPr>
              <w:pStyle w:val="TableParagraph"/>
              <w:spacing w:line="230" w:lineRule="exact"/>
              <w:ind w:left="396" w:right="182" w:hanging="200"/>
              <w:jc w:val="left"/>
              <w:rPr>
                <w:b/>
                <w:sz w:val="20"/>
              </w:rPr>
            </w:pPr>
            <w:r>
              <w:rPr>
                <w:b/>
                <w:sz w:val="20"/>
              </w:rPr>
              <w:t xml:space="preserve">Котельнаяс. </w:t>
            </w:r>
            <w:r>
              <w:rPr>
                <w:b/>
                <w:spacing w:val="-2"/>
                <w:sz w:val="20"/>
              </w:rPr>
              <w:t>Копорье</w:t>
            </w:r>
          </w:p>
        </w:tc>
      </w:tr>
      <w:tr w:rsidR="00353D9E">
        <w:trPr>
          <w:trHeight w:val="285"/>
        </w:trPr>
        <w:tc>
          <w:tcPr>
            <w:tcW w:w="6376" w:type="dxa"/>
          </w:tcPr>
          <w:p w:rsidR="00353D9E" w:rsidRDefault="009B5792">
            <w:pPr>
              <w:pStyle w:val="TableParagraph"/>
              <w:spacing w:before="19"/>
              <w:ind w:left="10" w:right="7"/>
              <w:rPr>
                <w:sz w:val="20"/>
              </w:rPr>
            </w:pPr>
            <w:r>
              <w:rPr>
                <w:sz w:val="20"/>
              </w:rPr>
              <w:t>Показательнадежностиэлектроснабжения</w:t>
            </w:r>
            <w:r>
              <w:rPr>
                <w:spacing w:val="-2"/>
                <w:sz w:val="20"/>
              </w:rPr>
              <w:t>котельной</w:t>
            </w:r>
          </w:p>
        </w:tc>
        <w:tc>
          <w:tcPr>
            <w:tcW w:w="1418" w:type="dxa"/>
          </w:tcPr>
          <w:p w:rsidR="00353D9E" w:rsidRDefault="009B5792">
            <w:pPr>
              <w:pStyle w:val="TableParagraph"/>
              <w:spacing w:before="19"/>
              <w:ind w:left="8" w:right="2"/>
              <w:rPr>
                <w:i/>
                <w:sz w:val="20"/>
              </w:rPr>
            </w:pPr>
            <w:r>
              <w:rPr>
                <w:i/>
                <w:spacing w:val="-5"/>
                <w:sz w:val="20"/>
              </w:rPr>
              <w:t>Кэ</w:t>
            </w:r>
          </w:p>
        </w:tc>
        <w:tc>
          <w:tcPr>
            <w:tcW w:w="1558" w:type="dxa"/>
          </w:tcPr>
          <w:p w:rsidR="00353D9E" w:rsidRDefault="009B5792">
            <w:pPr>
              <w:pStyle w:val="TableParagraph"/>
              <w:spacing w:before="19"/>
              <w:ind w:left="13"/>
              <w:rPr>
                <w:sz w:val="20"/>
              </w:rPr>
            </w:pPr>
            <w:r>
              <w:rPr>
                <w:spacing w:val="-5"/>
                <w:sz w:val="20"/>
              </w:rPr>
              <w:t>0,8</w:t>
            </w:r>
          </w:p>
        </w:tc>
      </w:tr>
      <w:tr w:rsidR="00353D9E">
        <w:trPr>
          <w:trHeight w:val="282"/>
        </w:trPr>
        <w:tc>
          <w:tcPr>
            <w:tcW w:w="6376" w:type="dxa"/>
          </w:tcPr>
          <w:p w:rsidR="00353D9E" w:rsidRDefault="009B5792">
            <w:pPr>
              <w:pStyle w:val="TableParagraph"/>
              <w:spacing w:before="19"/>
              <w:ind w:left="10" w:right="7"/>
              <w:rPr>
                <w:sz w:val="20"/>
              </w:rPr>
            </w:pPr>
            <w:r>
              <w:rPr>
                <w:sz w:val="20"/>
              </w:rPr>
              <w:t>Показательнадежностиводоснабжения</w:t>
            </w:r>
            <w:r>
              <w:rPr>
                <w:spacing w:val="-2"/>
                <w:sz w:val="20"/>
              </w:rPr>
              <w:t>котельной</w:t>
            </w:r>
          </w:p>
        </w:tc>
        <w:tc>
          <w:tcPr>
            <w:tcW w:w="1418" w:type="dxa"/>
          </w:tcPr>
          <w:p w:rsidR="00353D9E" w:rsidRDefault="009B5792">
            <w:pPr>
              <w:pStyle w:val="TableParagraph"/>
              <w:spacing w:before="19"/>
              <w:ind w:left="8" w:right="4"/>
              <w:rPr>
                <w:i/>
                <w:sz w:val="20"/>
              </w:rPr>
            </w:pPr>
            <w:r>
              <w:rPr>
                <w:i/>
                <w:spacing w:val="-5"/>
                <w:sz w:val="20"/>
              </w:rPr>
              <w:t>Кв</w:t>
            </w:r>
          </w:p>
        </w:tc>
        <w:tc>
          <w:tcPr>
            <w:tcW w:w="1558" w:type="dxa"/>
          </w:tcPr>
          <w:p w:rsidR="00353D9E" w:rsidRDefault="009B5792">
            <w:pPr>
              <w:pStyle w:val="TableParagraph"/>
              <w:spacing w:before="19"/>
              <w:ind w:left="13"/>
              <w:rPr>
                <w:sz w:val="20"/>
              </w:rPr>
            </w:pPr>
            <w:r>
              <w:rPr>
                <w:spacing w:val="-5"/>
                <w:sz w:val="20"/>
              </w:rPr>
              <w:t>0,8</w:t>
            </w:r>
          </w:p>
        </w:tc>
      </w:tr>
      <w:tr w:rsidR="00353D9E">
        <w:trPr>
          <w:trHeight w:val="285"/>
        </w:trPr>
        <w:tc>
          <w:tcPr>
            <w:tcW w:w="6376" w:type="dxa"/>
          </w:tcPr>
          <w:p w:rsidR="00353D9E" w:rsidRDefault="009B5792">
            <w:pPr>
              <w:pStyle w:val="TableParagraph"/>
              <w:spacing w:before="19"/>
              <w:ind w:left="10" w:right="7"/>
              <w:rPr>
                <w:sz w:val="20"/>
              </w:rPr>
            </w:pPr>
            <w:r>
              <w:rPr>
                <w:sz w:val="20"/>
              </w:rPr>
              <w:t>Показательнадежноститопливоснабжения</w:t>
            </w:r>
            <w:r>
              <w:rPr>
                <w:spacing w:val="-2"/>
                <w:sz w:val="20"/>
              </w:rPr>
              <w:t>котельной</w:t>
            </w:r>
          </w:p>
        </w:tc>
        <w:tc>
          <w:tcPr>
            <w:tcW w:w="1418" w:type="dxa"/>
          </w:tcPr>
          <w:p w:rsidR="00353D9E" w:rsidRDefault="009B5792">
            <w:pPr>
              <w:pStyle w:val="TableParagraph"/>
              <w:spacing w:before="19"/>
              <w:ind w:left="8" w:right="4"/>
              <w:rPr>
                <w:i/>
                <w:sz w:val="20"/>
              </w:rPr>
            </w:pPr>
            <w:r>
              <w:rPr>
                <w:i/>
                <w:spacing w:val="-5"/>
                <w:sz w:val="20"/>
              </w:rPr>
              <w:t>Кт</w:t>
            </w:r>
          </w:p>
        </w:tc>
        <w:tc>
          <w:tcPr>
            <w:tcW w:w="1558" w:type="dxa"/>
          </w:tcPr>
          <w:p w:rsidR="00353D9E" w:rsidRDefault="009B5792">
            <w:pPr>
              <w:pStyle w:val="TableParagraph"/>
              <w:spacing w:before="19"/>
              <w:ind w:left="13"/>
              <w:rPr>
                <w:sz w:val="20"/>
              </w:rPr>
            </w:pPr>
            <w:r>
              <w:rPr>
                <w:spacing w:val="-5"/>
                <w:sz w:val="20"/>
              </w:rPr>
              <w:t>0,8</w:t>
            </w:r>
          </w:p>
        </w:tc>
      </w:tr>
      <w:tr w:rsidR="00353D9E">
        <w:trPr>
          <w:trHeight w:val="458"/>
        </w:trPr>
        <w:tc>
          <w:tcPr>
            <w:tcW w:w="6376" w:type="dxa"/>
          </w:tcPr>
          <w:p w:rsidR="00353D9E" w:rsidRDefault="009B5792">
            <w:pPr>
              <w:pStyle w:val="TableParagraph"/>
              <w:spacing w:line="224" w:lineRule="exact"/>
              <w:ind w:left="10" w:right="7"/>
              <w:rPr>
                <w:sz w:val="20"/>
              </w:rPr>
            </w:pPr>
            <w:r>
              <w:rPr>
                <w:sz w:val="20"/>
              </w:rPr>
              <w:t>Показательсоответствиятепловоймощностикотельнойи</w:t>
            </w:r>
            <w:r>
              <w:rPr>
                <w:spacing w:val="-2"/>
                <w:sz w:val="20"/>
              </w:rPr>
              <w:t>пропускной</w:t>
            </w:r>
          </w:p>
          <w:p w:rsidR="00353D9E" w:rsidRDefault="009B5792">
            <w:pPr>
              <w:pStyle w:val="TableParagraph"/>
              <w:spacing w:line="215" w:lineRule="exact"/>
              <w:ind w:left="10" w:right="10"/>
              <w:rPr>
                <w:sz w:val="20"/>
              </w:rPr>
            </w:pPr>
            <w:r>
              <w:rPr>
                <w:sz w:val="20"/>
              </w:rPr>
              <w:t>способноститепловыхсетейрасчетнымтепловым</w:t>
            </w:r>
            <w:r>
              <w:rPr>
                <w:spacing w:val="-2"/>
                <w:sz w:val="20"/>
              </w:rPr>
              <w:t>нагрузкам</w:t>
            </w:r>
          </w:p>
        </w:tc>
        <w:tc>
          <w:tcPr>
            <w:tcW w:w="1418" w:type="dxa"/>
          </w:tcPr>
          <w:p w:rsidR="00353D9E" w:rsidRDefault="009B5792">
            <w:pPr>
              <w:pStyle w:val="TableParagraph"/>
              <w:spacing w:before="109"/>
              <w:ind w:left="8"/>
              <w:rPr>
                <w:i/>
                <w:sz w:val="20"/>
              </w:rPr>
            </w:pPr>
            <w:r>
              <w:rPr>
                <w:i/>
                <w:spacing w:val="-5"/>
                <w:sz w:val="20"/>
              </w:rPr>
              <w:t>Кб</w:t>
            </w:r>
          </w:p>
        </w:tc>
        <w:tc>
          <w:tcPr>
            <w:tcW w:w="1558" w:type="dxa"/>
          </w:tcPr>
          <w:p w:rsidR="00353D9E" w:rsidRDefault="009B5792">
            <w:pPr>
              <w:pStyle w:val="TableParagraph"/>
              <w:spacing w:before="109"/>
              <w:ind w:left="13"/>
              <w:rPr>
                <w:sz w:val="20"/>
              </w:rPr>
            </w:pPr>
            <w:r>
              <w:rPr>
                <w:spacing w:val="-5"/>
                <w:sz w:val="20"/>
              </w:rPr>
              <w:t>0,8</w:t>
            </w:r>
          </w:p>
        </w:tc>
      </w:tr>
      <w:tr w:rsidR="00353D9E">
        <w:trPr>
          <w:trHeight w:val="285"/>
        </w:trPr>
        <w:tc>
          <w:tcPr>
            <w:tcW w:w="6376" w:type="dxa"/>
          </w:tcPr>
          <w:p w:rsidR="00353D9E" w:rsidRDefault="009B5792">
            <w:pPr>
              <w:pStyle w:val="TableParagraph"/>
              <w:spacing w:before="22"/>
              <w:ind w:left="10" w:right="9"/>
              <w:rPr>
                <w:sz w:val="20"/>
              </w:rPr>
            </w:pPr>
            <w:r>
              <w:rPr>
                <w:sz w:val="20"/>
              </w:rPr>
              <w:t>Показательуровнярезервированиякотельнойиэлементовтепловой</w:t>
            </w:r>
            <w:r>
              <w:rPr>
                <w:spacing w:val="-4"/>
                <w:sz w:val="20"/>
              </w:rPr>
              <w:t>сети</w:t>
            </w:r>
          </w:p>
        </w:tc>
        <w:tc>
          <w:tcPr>
            <w:tcW w:w="1418" w:type="dxa"/>
          </w:tcPr>
          <w:p w:rsidR="00353D9E" w:rsidRDefault="009B5792">
            <w:pPr>
              <w:pStyle w:val="TableParagraph"/>
              <w:spacing w:before="22"/>
              <w:ind w:left="8"/>
              <w:rPr>
                <w:i/>
                <w:sz w:val="20"/>
              </w:rPr>
            </w:pPr>
            <w:r>
              <w:rPr>
                <w:i/>
                <w:spacing w:val="-5"/>
                <w:sz w:val="20"/>
              </w:rPr>
              <w:t>Кр</w:t>
            </w:r>
          </w:p>
        </w:tc>
        <w:tc>
          <w:tcPr>
            <w:tcW w:w="1558" w:type="dxa"/>
          </w:tcPr>
          <w:p w:rsidR="00353D9E" w:rsidRDefault="009B5792">
            <w:pPr>
              <w:pStyle w:val="TableParagraph"/>
              <w:spacing w:before="22"/>
              <w:ind w:left="13"/>
              <w:rPr>
                <w:sz w:val="20"/>
              </w:rPr>
            </w:pPr>
            <w:r>
              <w:rPr>
                <w:spacing w:val="-5"/>
                <w:sz w:val="20"/>
              </w:rPr>
              <w:t>0,7</w:t>
            </w:r>
          </w:p>
        </w:tc>
      </w:tr>
      <w:tr w:rsidR="00353D9E">
        <w:trPr>
          <w:trHeight w:val="282"/>
        </w:trPr>
        <w:tc>
          <w:tcPr>
            <w:tcW w:w="6376" w:type="dxa"/>
          </w:tcPr>
          <w:p w:rsidR="00353D9E" w:rsidRDefault="009B5792">
            <w:pPr>
              <w:pStyle w:val="TableParagraph"/>
              <w:spacing w:before="19"/>
              <w:ind w:left="10" w:right="7"/>
              <w:rPr>
                <w:sz w:val="20"/>
              </w:rPr>
            </w:pPr>
            <w:r>
              <w:rPr>
                <w:sz w:val="20"/>
              </w:rPr>
              <w:t>Показательтехническогосостояниятепловых</w:t>
            </w:r>
            <w:r>
              <w:rPr>
                <w:spacing w:val="-4"/>
                <w:sz w:val="20"/>
              </w:rPr>
              <w:t>сетей</w:t>
            </w:r>
          </w:p>
        </w:tc>
        <w:tc>
          <w:tcPr>
            <w:tcW w:w="1418" w:type="dxa"/>
          </w:tcPr>
          <w:p w:rsidR="00353D9E" w:rsidRDefault="009B5792">
            <w:pPr>
              <w:pStyle w:val="TableParagraph"/>
              <w:spacing w:before="19"/>
              <w:ind w:left="8" w:right="1"/>
              <w:rPr>
                <w:i/>
                <w:sz w:val="20"/>
              </w:rPr>
            </w:pPr>
            <w:r>
              <w:rPr>
                <w:i/>
                <w:spacing w:val="-5"/>
                <w:sz w:val="20"/>
              </w:rPr>
              <w:t>Кс</w:t>
            </w:r>
          </w:p>
        </w:tc>
        <w:tc>
          <w:tcPr>
            <w:tcW w:w="1558" w:type="dxa"/>
          </w:tcPr>
          <w:p w:rsidR="00353D9E" w:rsidRDefault="009B5792">
            <w:pPr>
              <w:pStyle w:val="TableParagraph"/>
              <w:spacing w:before="19"/>
              <w:ind w:left="13"/>
              <w:rPr>
                <w:sz w:val="20"/>
              </w:rPr>
            </w:pPr>
            <w:r>
              <w:rPr>
                <w:spacing w:val="-5"/>
                <w:sz w:val="20"/>
              </w:rPr>
              <w:t>0,8</w:t>
            </w:r>
          </w:p>
        </w:tc>
      </w:tr>
      <w:tr w:rsidR="00353D9E">
        <w:trPr>
          <w:trHeight w:val="285"/>
        </w:trPr>
        <w:tc>
          <w:tcPr>
            <w:tcW w:w="6376" w:type="dxa"/>
          </w:tcPr>
          <w:p w:rsidR="00353D9E" w:rsidRDefault="009B5792">
            <w:pPr>
              <w:pStyle w:val="TableParagraph"/>
              <w:spacing w:before="22"/>
              <w:ind w:left="10" w:right="8"/>
              <w:rPr>
                <w:sz w:val="20"/>
              </w:rPr>
            </w:pPr>
            <w:r>
              <w:rPr>
                <w:sz w:val="20"/>
              </w:rPr>
              <w:t>Показательинтенсивностиотказовтепловых</w:t>
            </w:r>
            <w:r>
              <w:rPr>
                <w:spacing w:val="-4"/>
                <w:sz w:val="20"/>
              </w:rPr>
              <w:t>сетей</w:t>
            </w:r>
          </w:p>
        </w:tc>
        <w:tc>
          <w:tcPr>
            <w:tcW w:w="1418" w:type="dxa"/>
          </w:tcPr>
          <w:p w:rsidR="00353D9E" w:rsidRDefault="009B5792">
            <w:pPr>
              <w:pStyle w:val="TableParagraph"/>
              <w:spacing w:before="22"/>
              <w:ind w:left="8" w:right="2"/>
              <w:rPr>
                <w:i/>
                <w:sz w:val="20"/>
              </w:rPr>
            </w:pPr>
            <w:r>
              <w:rPr>
                <w:i/>
                <w:spacing w:val="-2"/>
                <w:sz w:val="20"/>
              </w:rPr>
              <w:t>Котк.тс</w:t>
            </w:r>
          </w:p>
        </w:tc>
        <w:tc>
          <w:tcPr>
            <w:tcW w:w="1558" w:type="dxa"/>
          </w:tcPr>
          <w:p w:rsidR="00353D9E" w:rsidRDefault="009B5792">
            <w:pPr>
              <w:pStyle w:val="TableParagraph"/>
              <w:spacing w:before="22"/>
              <w:ind w:left="13"/>
              <w:rPr>
                <w:sz w:val="20"/>
              </w:rPr>
            </w:pPr>
            <w:r>
              <w:rPr>
                <w:spacing w:val="-5"/>
                <w:sz w:val="20"/>
              </w:rPr>
              <w:t>0,8</w:t>
            </w:r>
          </w:p>
        </w:tc>
      </w:tr>
      <w:tr w:rsidR="00353D9E">
        <w:trPr>
          <w:trHeight w:val="282"/>
        </w:trPr>
        <w:tc>
          <w:tcPr>
            <w:tcW w:w="6376" w:type="dxa"/>
          </w:tcPr>
          <w:p w:rsidR="00353D9E" w:rsidRDefault="009B5792">
            <w:pPr>
              <w:pStyle w:val="TableParagraph"/>
              <w:spacing w:before="19"/>
              <w:ind w:left="10" w:right="10"/>
              <w:rPr>
                <w:sz w:val="20"/>
              </w:rPr>
            </w:pPr>
            <w:r>
              <w:rPr>
                <w:sz w:val="20"/>
              </w:rPr>
              <w:t>Показатель</w:t>
            </w:r>
            <w:r w:rsidR="00CF29C7">
              <w:rPr>
                <w:sz w:val="20"/>
              </w:rPr>
              <w:t xml:space="preserve"> </w:t>
            </w:r>
            <w:r>
              <w:rPr>
                <w:sz w:val="20"/>
              </w:rPr>
              <w:t>относительно</w:t>
            </w:r>
            <w:r w:rsidR="00CF29C7">
              <w:rPr>
                <w:sz w:val="20"/>
              </w:rPr>
              <w:t xml:space="preserve"> </w:t>
            </w:r>
            <w:r>
              <w:rPr>
                <w:sz w:val="20"/>
              </w:rPr>
              <w:t>аварийного</w:t>
            </w:r>
            <w:r w:rsidR="00CF29C7">
              <w:rPr>
                <w:sz w:val="20"/>
              </w:rPr>
              <w:t xml:space="preserve"> </w:t>
            </w:r>
            <w:r>
              <w:rPr>
                <w:sz w:val="20"/>
              </w:rPr>
              <w:t>недоотпуска</w:t>
            </w:r>
            <w:r w:rsidR="008B3E67">
              <w:rPr>
                <w:sz w:val="20"/>
              </w:rPr>
              <w:t xml:space="preserve"> </w:t>
            </w:r>
            <w:r>
              <w:rPr>
                <w:spacing w:val="-4"/>
                <w:sz w:val="20"/>
              </w:rPr>
              <w:t>тепла</w:t>
            </w:r>
          </w:p>
        </w:tc>
        <w:tc>
          <w:tcPr>
            <w:tcW w:w="1418" w:type="dxa"/>
          </w:tcPr>
          <w:p w:rsidR="00353D9E" w:rsidRDefault="009B5792">
            <w:pPr>
              <w:pStyle w:val="TableParagraph"/>
              <w:spacing w:before="19"/>
              <w:ind w:left="8" w:right="4"/>
              <w:rPr>
                <w:i/>
                <w:sz w:val="20"/>
              </w:rPr>
            </w:pPr>
            <w:r>
              <w:rPr>
                <w:i/>
                <w:spacing w:val="-4"/>
                <w:sz w:val="20"/>
              </w:rPr>
              <w:t>Кнед</w:t>
            </w:r>
          </w:p>
        </w:tc>
        <w:tc>
          <w:tcPr>
            <w:tcW w:w="1558" w:type="dxa"/>
          </w:tcPr>
          <w:p w:rsidR="00353D9E" w:rsidRDefault="009B5792">
            <w:pPr>
              <w:pStyle w:val="TableParagraph"/>
              <w:spacing w:before="19"/>
              <w:ind w:left="13" w:right="2"/>
              <w:rPr>
                <w:sz w:val="20"/>
              </w:rPr>
            </w:pPr>
            <w:r>
              <w:rPr>
                <w:spacing w:val="-10"/>
                <w:sz w:val="20"/>
              </w:rPr>
              <w:t>1</w:t>
            </w:r>
          </w:p>
        </w:tc>
      </w:tr>
      <w:tr w:rsidR="00353D9E">
        <w:trPr>
          <w:trHeight w:val="460"/>
        </w:trPr>
        <w:tc>
          <w:tcPr>
            <w:tcW w:w="6376" w:type="dxa"/>
          </w:tcPr>
          <w:p w:rsidR="00353D9E" w:rsidRDefault="009B5792">
            <w:pPr>
              <w:pStyle w:val="TableParagraph"/>
              <w:spacing w:line="224" w:lineRule="exact"/>
              <w:ind w:left="10" w:right="3"/>
              <w:rPr>
                <w:sz w:val="20"/>
              </w:rPr>
            </w:pPr>
            <w:r>
              <w:rPr>
                <w:sz w:val="20"/>
              </w:rPr>
              <w:t>Показатель</w:t>
            </w:r>
            <w:r w:rsidR="008B3E67">
              <w:rPr>
                <w:sz w:val="20"/>
              </w:rPr>
              <w:t xml:space="preserve"> </w:t>
            </w:r>
            <w:r>
              <w:rPr>
                <w:sz w:val="20"/>
              </w:rPr>
              <w:t>готовности</w:t>
            </w:r>
            <w:r w:rsidR="008B3E67">
              <w:rPr>
                <w:sz w:val="20"/>
              </w:rPr>
              <w:t xml:space="preserve"> </w:t>
            </w:r>
            <w:r>
              <w:rPr>
                <w:sz w:val="20"/>
              </w:rPr>
              <w:t>котельной</w:t>
            </w:r>
            <w:r w:rsidR="008B3E67">
              <w:rPr>
                <w:sz w:val="20"/>
              </w:rPr>
              <w:t xml:space="preserve"> </w:t>
            </w:r>
            <w:r>
              <w:rPr>
                <w:sz w:val="20"/>
              </w:rPr>
              <w:t>к</w:t>
            </w:r>
            <w:r w:rsidR="008B3E67">
              <w:rPr>
                <w:sz w:val="20"/>
              </w:rPr>
              <w:t xml:space="preserve"> </w:t>
            </w:r>
            <w:r>
              <w:rPr>
                <w:sz w:val="20"/>
              </w:rPr>
              <w:t>проведению</w:t>
            </w:r>
            <w:r w:rsidR="008B3E67">
              <w:rPr>
                <w:sz w:val="20"/>
              </w:rPr>
              <w:t xml:space="preserve"> </w:t>
            </w:r>
            <w:r>
              <w:rPr>
                <w:spacing w:val="-2"/>
                <w:sz w:val="20"/>
              </w:rPr>
              <w:t>аварийно–</w:t>
            </w:r>
          </w:p>
          <w:p w:rsidR="00353D9E" w:rsidRDefault="009B5792">
            <w:pPr>
              <w:pStyle w:val="TableParagraph"/>
              <w:spacing w:line="216" w:lineRule="exact"/>
              <w:ind w:left="10" w:right="8"/>
              <w:rPr>
                <w:sz w:val="20"/>
              </w:rPr>
            </w:pPr>
            <w:r>
              <w:rPr>
                <w:sz w:val="20"/>
              </w:rPr>
              <w:t>восстановительныхработвсистеме</w:t>
            </w:r>
            <w:r>
              <w:rPr>
                <w:spacing w:val="-2"/>
                <w:sz w:val="20"/>
              </w:rPr>
              <w:t>теплоснабжения</w:t>
            </w:r>
          </w:p>
        </w:tc>
        <w:tc>
          <w:tcPr>
            <w:tcW w:w="1418" w:type="dxa"/>
          </w:tcPr>
          <w:p w:rsidR="00353D9E" w:rsidRDefault="009B5792">
            <w:pPr>
              <w:pStyle w:val="TableParagraph"/>
              <w:spacing w:before="108"/>
              <w:ind w:left="8" w:right="4"/>
              <w:rPr>
                <w:i/>
                <w:sz w:val="20"/>
              </w:rPr>
            </w:pPr>
            <w:r>
              <w:rPr>
                <w:i/>
                <w:spacing w:val="-4"/>
                <w:sz w:val="20"/>
              </w:rPr>
              <w:t>Кгот</w:t>
            </w:r>
          </w:p>
        </w:tc>
        <w:tc>
          <w:tcPr>
            <w:tcW w:w="1558" w:type="dxa"/>
          </w:tcPr>
          <w:p w:rsidR="00353D9E" w:rsidRDefault="009B5792">
            <w:pPr>
              <w:pStyle w:val="TableParagraph"/>
              <w:spacing w:before="108"/>
              <w:ind w:left="13"/>
              <w:rPr>
                <w:sz w:val="20"/>
              </w:rPr>
            </w:pPr>
            <w:r>
              <w:rPr>
                <w:spacing w:val="-5"/>
                <w:sz w:val="20"/>
              </w:rPr>
              <w:t>0,8</w:t>
            </w:r>
          </w:p>
        </w:tc>
      </w:tr>
      <w:tr w:rsidR="00353D9E">
        <w:trPr>
          <w:trHeight w:val="285"/>
        </w:trPr>
        <w:tc>
          <w:tcPr>
            <w:tcW w:w="6376" w:type="dxa"/>
          </w:tcPr>
          <w:p w:rsidR="00353D9E" w:rsidRDefault="009B5792">
            <w:pPr>
              <w:pStyle w:val="TableParagraph"/>
              <w:spacing w:before="22"/>
              <w:ind w:left="10" w:right="10"/>
              <w:rPr>
                <w:sz w:val="20"/>
              </w:rPr>
            </w:pPr>
            <w:r>
              <w:rPr>
                <w:sz w:val="20"/>
              </w:rPr>
              <w:t>Показательнадежностиконкретнойсистемы</w:t>
            </w:r>
            <w:r>
              <w:rPr>
                <w:spacing w:val="-2"/>
                <w:sz w:val="20"/>
              </w:rPr>
              <w:t>теплоснабжения</w:t>
            </w:r>
          </w:p>
        </w:tc>
        <w:tc>
          <w:tcPr>
            <w:tcW w:w="1418" w:type="dxa"/>
          </w:tcPr>
          <w:p w:rsidR="00353D9E" w:rsidRDefault="009B5792">
            <w:pPr>
              <w:pStyle w:val="TableParagraph"/>
              <w:spacing w:before="22"/>
              <w:ind w:left="8" w:right="1"/>
              <w:rPr>
                <w:i/>
                <w:sz w:val="20"/>
              </w:rPr>
            </w:pPr>
            <w:r>
              <w:rPr>
                <w:i/>
                <w:spacing w:val="-4"/>
                <w:sz w:val="20"/>
              </w:rPr>
              <w:t>Кнад</w:t>
            </w:r>
          </w:p>
        </w:tc>
        <w:tc>
          <w:tcPr>
            <w:tcW w:w="1558" w:type="dxa"/>
          </w:tcPr>
          <w:p w:rsidR="00353D9E" w:rsidRDefault="009B5792">
            <w:pPr>
              <w:pStyle w:val="TableParagraph"/>
              <w:spacing w:before="22"/>
              <w:ind w:left="13"/>
              <w:rPr>
                <w:sz w:val="20"/>
              </w:rPr>
            </w:pPr>
            <w:r>
              <w:rPr>
                <w:spacing w:val="-4"/>
                <w:sz w:val="20"/>
              </w:rPr>
              <w:t>0,81</w:t>
            </w:r>
          </w:p>
        </w:tc>
      </w:tr>
    </w:tbl>
    <w:p w:rsidR="00353D9E" w:rsidRDefault="009B5792">
      <w:pPr>
        <w:pStyle w:val="a3"/>
        <w:spacing w:before="117" w:line="360" w:lineRule="auto"/>
        <w:ind w:left="143" w:right="138"/>
      </w:pPr>
      <w:r>
        <w:t xml:space="preserve">Общий показатель надежности системы теплоснабжения Котельная с. </w:t>
      </w:r>
      <w:r>
        <w:rPr>
          <w:position w:val="2"/>
        </w:rPr>
        <w:t>Копорье К</w:t>
      </w:r>
      <w:r>
        <w:rPr>
          <w:sz w:val="17"/>
        </w:rPr>
        <w:t>над</w:t>
      </w:r>
      <w:r>
        <w:rPr>
          <w:position w:val="2"/>
        </w:rPr>
        <w:t xml:space="preserve">= 0,81. По общему показателю надежности система теплоснабжения </w:t>
      </w:r>
      <w:r>
        <w:t>попадаетвобластьнадежных.Еслиисходитьизнаихудшегопоказателя</w:t>
      </w:r>
      <w:r>
        <w:rPr>
          <w:spacing w:val="-2"/>
        </w:rPr>
        <w:t>между</w:t>
      </w:r>
    </w:p>
    <w:p w:rsidR="00353D9E" w:rsidRDefault="00353D9E">
      <w:pPr>
        <w:pStyle w:val="a3"/>
        <w:spacing w:line="360" w:lineRule="auto"/>
        <w:sectPr w:rsidR="00353D9E">
          <w:type w:val="continuous"/>
          <w:pgSz w:w="11920" w:h="16850"/>
          <w:pgMar w:top="1240" w:right="708" w:bottom="280" w:left="1559" w:header="0" w:footer="610" w:gutter="0"/>
          <w:cols w:space="720"/>
        </w:sectPr>
      </w:pPr>
    </w:p>
    <w:p w:rsidR="00353D9E" w:rsidRDefault="009B5792">
      <w:pPr>
        <w:pStyle w:val="a3"/>
        <w:spacing w:before="64" w:line="360" w:lineRule="auto"/>
        <w:ind w:left="143" w:right="139" w:firstLine="0"/>
        <w:jc w:val="left"/>
      </w:pPr>
      <w:r>
        <w:lastRenderedPageBreak/>
        <w:t xml:space="preserve">оценками надежности источников тепловой энергии и тепловых сетей, то система </w:t>
      </w:r>
      <w:r>
        <w:rPr>
          <w:spacing w:val="-2"/>
        </w:rPr>
        <w:t>надежна.</w:t>
      </w:r>
    </w:p>
    <w:p w:rsidR="00353D9E" w:rsidRDefault="009B5792">
      <w:pPr>
        <w:pStyle w:val="1"/>
        <w:numPr>
          <w:ilvl w:val="2"/>
          <w:numId w:val="39"/>
        </w:numPr>
        <w:tabs>
          <w:tab w:val="left" w:pos="1986"/>
        </w:tabs>
        <w:spacing w:before="248"/>
        <w:ind w:hanging="991"/>
      </w:pPr>
      <w:bookmarkStart w:id="93" w:name="_bookmark93"/>
      <w:bookmarkEnd w:id="93"/>
      <w:r>
        <w:t>Потокотказов(частотаотказов)участковтепловых</w:t>
      </w:r>
      <w:r>
        <w:rPr>
          <w:spacing w:val="-2"/>
        </w:rPr>
        <w:t>сетей</w:t>
      </w:r>
    </w:p>
    <w:p w:rsidR="00353D9E" w:rsidRDefault="009B5792">
      <w:pPr>
        <w:pStyle w:val="a3"/>
        <w:spacing w:before="234" w:line="360" w:lineRule="auto"/>
        <w:ind w:left="143" w:right="145"/>
      </w:pPr>
      <w:r>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тепловойэнергиипотребителямиабонентамнаотоплениеигорячееводоснабжение на период более 8 часов.</w:t>
      </w:r>
    </w:p>
    <w:p w:rsidR="00353D9E" w:rsidRDefault="009B5792">
      <w:pPr>
        <w:pStyle w:val="a3"/>
        <w:spacing w:before="119" w:line="360" w:lineRule="auto"/>
        <w:ind w:left="143" w:right="142"/>
      </w:pPr>
      <w:r>
        <w:t>Повреждения участков теплопроводов или оборудования сети, которые приводят к необходимости немедленного их отключения, рассматриваются как отказы.</w:t>
      </w:r>
      <w:r w:rsidR="008B3E67">
        <w:t xml:space="preserve"> </w:t>
      </w:r>
      <w:r>
        <w:t>К</w:t>
      </w:r>
      <w:r w:rsidR="008B3E67">
        <w:t xml:space="preserve"> </w:t>
      </w:r>
      <w:r>
        <w:t>отказам</w:t>
      </w:r>
      <w:r w:rsidR="008B3E67">
        <w:t xml:space="preserve"> </w:t>
      </w:r>
      <w:r>
        <w:t>приводят</w:t>
      </w:r>
      <w:r w:rsidR="008B3E67">
        <w:t xml:space="preserve"> </w:t>
      </w:r>
      <w:r>
        <w:t>повреждения</w:t>
      </w:r>
      <w:r w:rsidR="008B3E67">
        <w:t xml:space="preserve"> </w:t>
      </w:r>
      <w:r>
        <w:t>элементов</w:t>
      </w:r>
      <w:r w:rsidR="008B3E67">
        <w:t xml:space="preserve"> </w:t>
      </w:r>
      <w:r>
        <w:t>тепловых</w:t>
      </w:r>
      <w:r w:rsidR="008B3E67">
        <w:t xml:space="preserve"> </w:t>
      </w:r>
      <w:r>
        <w:t>сетей:</w:t>
      </w:r>
      <w:r w:rsidR="008B3E67">
        <w:t xml:space="preserve"> </w:t>
      </w:r>
      <w:r>
        <w:t>трубопроводов, задвижек, наружная коррозия.</w:t>
      </w:r>
    </w:p>
    <w:p w:rsidR="00353D9E" w:rsidRDefault="009B5792">
      <w:pPr>
        <w:pStyle w:val="a3"/>
        <w:spacing w:before="122"/>
        <w:ind w:left="995" w:firstLine="0"/>
      </w:pPr>
      <w:r>
        <w:t>Данныепоотказамучастковтепловыхсетейза2020год</w:t>
      </w:r>
      <w:r>
        <w:rPr>
          <w:spacing w:val="-2"/>
        </w:rPr>
        <w:t>отсутствуют.</w:t>
      </w:r>
    </w:p>
    <w:p w:rsidR="00353D9E" w:rsidRDefault="009B5792">
      <w:pPr>
        <w:pStyle w:val="1"/>
        <w:numPr>
          <w:ilvl w:val="2"/>
          <w:numId w:val="39"/>
        </w:numPr>
        <w:tabs>
          <w:tab w:val="left" w:pos="1986"/>
        </w:tabs>
        <w:spacing w:before="277"/>
        <w:ind w:hanging="991"/>
      </w:pPr>
      <w:bookmarkStart w:id="94" w:name="_bookmark94"/>
      <w:bookmarkEnd w:id="94"/>
      <w:r>
        <w:t>Частотаотключений</w:t>
      </w:r>
      <w:r>
        <w:rPr>
          <w:spacing w:val="-2"/>
        </w:rPr>
        <w:t>потребителей</w:t>
      </w:r>
    </w:p>
    <w:p w:rsidR="00353D9E" w:rsidRDefault="009B5792">
      <w:pPr>
        <w:pStyle w:val="a3"/>
        <w:spacing w:before="112"/>
        <w:ind w:left="995" w:firstLine="0"/>
      </w:pPr>
      <w:r>
        <w:t>Информацииоботключениипотребителейне</w:t>
      </w:r>
      <w:r>
        <w:rPr>
          <w:spacing w:val="-2"/>
        </w:rPr>
        <w:t>поступало.</w:t>
      </w:r>
    </w:p>
    <w:p w:rsidR="00353D9E" w:rsidRDefault="00353D9E">
      <w:pPr>
        <w:pStyle w:val="a3"/>
        <w:spacing w:before="98"/>
        <w:ind w:left="0" w:firstLine="0"/>
        <w:jc w:val="left"/>
      </w:pPr>
    </w:p>
    <w:p w:rsidR="00353D9E" w:rsidRDefault="009B5792">
      <w:pPr>
        <w:pStyle w:val="1"/>
        <w:numPr>
          <w:ilvl w:val="2"/>
          <w:numId w:val="39"/>
        </w:numPr>
        <w:tabs>
          <w:tab w:val="left" w:pos="1985"/>
        </w:tabs>
        <w:spacing w:before="0"/>
        <w:ind w:left="284" w:right="145" w:firstLine="710"/>
      </w:pPr>
      <w:bookmarkStart w:id="95" w:name="_bookmark95"/>
      <w:bookmarkEnd w:id="95"/>
      <w:r>
        <w:t>Поток (частота) и время восстановления теплоснабжения потребителей после отключения</w:t>
      </w:r>
    </w:p>
    <w:p w:rsidR="00353D9E" w:rsidRDefault="009B5792">
      <w:pPr>
        <w:pStyle w:val="a3"/>
        <w:spacing w:before="233" w:line="360" w:lineRule="auto"/>
        <w:ind w:left="143" w:right="140"/>
      </w:pPr>
      <w:r>
        <w:t>Среднеевремя,затраченноенавосстановлениеработоспособноститепловых сетей, не превышает нормативные сроки ликвидации повреждений на тепловых сетях,установленныепостановлениемПравительстваЛенинградскойобласти№177 от 19 июня 2008 года «Об утверждении Правил подготовки и проведения отопительного сезона в Ленинградской области».</w:t>
      </w:r>
    </w:p>
    <w:p w:rsidR="00353D9E" w:rsidRDefault="009B5792">
      <w:pPr>
        <w:pStyle w:val="1"/>
        <w:numPr>
          <w:ilvl w:val="2"/>
          <w:numId w:val="39"/>
        </w:numPr>
        <w:tabs>
          <w:tab w:val="left" w:pos="1985"/>
        </w:tabs>
        <w:spacing w:before="247"/>
        <w:ind w:left="284" w:right="141" w:firstLine="710"/>
      </w:pPr>
      <w:bookmarkStart w:id="96" w:name="_bookmark96"/>
      <w:bookmarkEnd w:id="96"/>
      <w:r>
        <w:t>Карты-схемытепловыхсетейизонненормативнойнадежности и безопасности теплоснабжения</w:t>
      </w:r>
    </w:p>
    <w:p w:rsidR="00353D9E" w:rsidRDefault="009B5792">
      <w:pPr>
        <w:pStyle w:val="a3"/>
        <w:spacing w:before="234" w:line="357" w:lineRule="auto"/>
        <w:ind w:left="143" w:right="144"/>
      </w:pPr>
      <w:r>
        <w:t>Зоны ненормативной надежности и безопасности теплоснабжения на территории Копорского сельского поселения отсутствуют.</w:t>
      </w:r>
    </w:p>
    <w:p w:rsidR="00353D9E" w:rsidRDefault="009B5792">
      <w:pPr>
        <w:pStyle w:val="1"/>
        <w:numPr>
          <w:ilvl w:val="2"/>
          <w:numId w:val="39"/>
        </w:numPr>
        <w:tabs>
          <w:tab w:val="left" w:pos="1985"/>
        </w:tabs>
        <w:spacing w:before="252"/>
        <w:ind w:left="284" w:right="142" w:firstLine="710"/>
      </w:pPr>
      <w:bookmarkStart w:id="97" w:name="_bookmark97"/>
      <w:bookmarkEnd w:id="97"/>
      <w:r>
        <w:t>Анализ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rsidR="00353D9E" w:rsidRDefault="009B5792">
      <w:pPr>
        <w:pStyle w:val="a3"/>
        <w:spacing w:before="235" w:line="357" w:lineRule="auto"/>
        <w:ind w:left="143" w:right="140"/>
      </w:pPr>
      <w:r>
        <w:t>Аварийных ситуаций при теплоснабжении, расследование причин которых осуществляетсяфедеральныморганомисполнительнойвласти,уполномоченнымна</w:t>
      </w:r>
    </w:p>
    <w:p w:rsidR="00353D9E" w:rsidRDefault="00353D9E">
      <w:pPr>
        <w:pStyle w:val="a3"/>
        <w:spacing w:line="357" w:lineRule="auto"/>
        <w:sectPr w:rsidR="00353D9E">
          <w:pgSz w:w="11920" w:h="16850"/>
          <w:pgMar w:top="1060" w:right="708" w:bottom="860" w:left="1559" w:header="0" w:footer="610" w:gutter="0"/>
          <w:cols w:space="720"/>
        </w:sectPr>
      </w:pPr>
    </w:p>
    <w:p w:rsidR="00353D9E" w:rsidRDefault="009B5792">
      <w:pPr>
        <w:pStyle w:val="a3"/>
        <w:tabs>
          <w:tab w:val="left" w:pos="2061"/>
          <w:tab w:val="left" w:pos="3832"/>
          <w:tab w:val="left" w:pos="6041"/>
          <w:tab w:val="left" w:pos="8104"/>
          <w:tab w:val="left" w:pos="9274"/>
        </w:tabs>
        <w:spacing w:before="64" w:line="360" w:lineRule="auto"/>
        <w:ind w:left="143" w:right="149" w:firstLine="0"/>
        <w:jc w:val="left"/>
      </w:pPr>
      <w:r>
        <w:rPr>
          <w:spacing w:val="-2"/>
        </w:rPr>
        <w:lastRenderedPageBreak/>
        <w:t>осуществление</w:t>
      </w:r>
      <w:r>
        <w:tab/>
      </w:r>
      <w:r>
        <w:rPr>
          <w:spacing w:val="-2"/>
        </w:rPr>
        <w:t>федерального</w:t>
      </w:r>
      <w:r>
        <w:tab/>
      </w:r>
      <w:r>
        <w:rPr>
          <w:spacing w:val="-2"/>
        </w:rPr>
        <w:t>государственного</w:t>
      </w:r>
      <w:r>
        <w:tab/>
      </w:r>
      <w:r>
        <w:rPr>
          <w:spacing w:val="-2"/>
        </w:rPr>
        <w:t>энергетического</w:t>
      </w:r>
      <w:r>
        <w:tab/>
      </w:r>
      <w:r>
        <w:rPr>
          <w:spacing w:val="-2"/>
        </w:rPr>
        <w:t>надзора,</w:t>
      </w:r>
      <w:r>
        <w:tab/>
      </w:r>
      <w:r>
        <w:rPr>
          <w:spacing w:val="-6"/>
        </w:rPr>
        <w:t xml:space="preserve">за </w:t>
      </w:r>
      <w:r>
        <w:t>отчетный период не происходило.</w:t>
      </w:r>
    </w:p>
    <w:p w:rsidR="00353D9E" w:rsidRDefault="009B5792">
      <w:pPr>
        <w:pStyle w:val="1"/>
        <w:numPr>
          <w:ilvl w:val="2"/>
          <w:numId w:val="39"/>
        </w:numPr>
        <w:tabs>
          <w:tab w:val="left" w:pos="1985"/>
        </w:tabs>
        <w:spacing w:before="248"/>
        <w:ind w:left="284" w:right="145" w:firstLine="710"/>
      </w:pPr>
      <w:bookmarkStart w:id="98" w:name="_bookmark98"/>
      <w:bookmarkEnd w:id="98"/>
      <w:r>
        <w:t xml:space="preserve">Анализ времени восстановления теплоснабжения потребителей, отключенных в результате аварийных ситуаций при </w:t>
      </w:r>
      <w:r>
        <w:rPr>
          <w:spacing w:val="-2"/>
        </w:rPr>
        <w:t>теплоснабжении</w:t>
      </w:r>
    </w:p>
    <w:p w:rsidR="00353D9E" w:rsidRDefault="009B5792">
      <w:pPr>
        <w:pStyle w:val="a3"/>
        <w:spacing w:before="234" w:line="360" w:lineRule="auto"/>
        <w:ind w:left="143" w:right="146"/>
      </w:pPr>
      <w:r>
        <w:t xml:space="preserve">Аварийных ситуаций при теплоснабжении за отчетный период не </w:t>
      </w:r>
      <w:r>
        <w:rPr>
          <w:spacing w:val="-2"/>
        </w:rPr>
        <w:t>происходило.</w:t>
      </w:r>
    </w:p>
    <w:p w:rsidR="00353D9E" w:rsidRDefault="009B5792">
      <w:pPr>
        <w:pStyle w:val="1"/>
        <w:numPr>
          <w:ilvl w:val="1"/>
          <w:numId w:val="39"/>
        </w:numPr>
        <w:tabs>
          <w:tab w:val="left" w:pos="1984"/>
        </w:tabs>
        <w:spacing w:before="248"/>
        <w:ind w:left="284" w:right="119" w:firstLine="710"/>
        <w:jc w:val="both"/>
      </w:pPr>
      <w:bookmarkStart w:id="99" w:name="_bookmark99"/>
      <w:bookmarkEnd w:id="99"/>
      <w:r>
        <w:t>Технико-экономические показатели теплоснабжающих и теплосетевых организаций</w:t>
      </w:r>
    </w:p>
    <w:p w:rsidR="00353D9E" w:rsidRDefault="009B5792">
      <w:pPr>
        <w:pStyle w:val="a3"/>
        <w:spacing w:before="233" w:line="360" w:lineRule="auto"/>
        <w:ind w:left="143" w:right="141"/>
      </w:pPr>
      <w:r>
        <w:t xml:space="preserve">В границах Копорского сельского поселения деятельность в сфере теплоснабжения осуществляет </w:t>
      </w:r>
      <w:r w:rsidR="008B3E67">
        <w:t>ООО «Промэнерго»</w:t>
      </w:r>
      <w:r>
        <w:t xml:space="preserve">. Технико-экономические показатели представлены в таблице </w:t>
      </w:r>
      <w:hyperlink w:anchor="_bookmark100" w:history="1">
        <w:r>
          <w:t>18</w:t>
        </w:r>
      </w:hyperlink>
      <w:r>
        <w:t>.</w:t>
      </w:r>
    </w:p>
    <w:p w:rsidR="00353D9E" w:rsidRDefault="009B5792">
      <w:pPr>
        <w:spacing w:before="123" w:line="242" w:lineRule="auto"/>
        <w:ind w:left="143" w:right="565"/>
        <w:jc w:val="both"/>
        <w:rPr>
          <w:b/>
          <w:sz w:val="24"/>
        </w:rPr>
      </w:pPr>
      <w:r>
        <w:rPr>
          <w:b/>
          <w:sz w:val="24"/>
        </w:rPr>
        <w:t>Таблица</w:t>
      </w:r>
      <w:bookmarkStart w:id="100" w:name="_bookmark100"/>
      <w:bookmarkEnd w:id="100"/>
      <w:r>
        <w:rPr>
          <w:b/>
          <w:sz w:val="24"/>
        </w:rPr>
        <w:t>18.Технико-экономические</w:t>
      </w:r>
      <w:r w:rsidR="008B3E67">
        <w:rPr>
          <w:b/>
          <w:sz w:val="24"/>
        </w:rPr>
        <w:t xml:space="preserve"> </w:t>
      </w:r>
      <w:r>
        <w:rPr>
          <w:b/>
          <w:sz w:val="24"/>
        </w:rPr>
        <w:t>показатели</w:t>
      </w:r>
      <w:r w:rsidR="008B3E67">
        <w:rPr>
          <w:b/>
          <w:sz w:val="24"/>
        </w:rPr>
        <w:t xml:space="preserve"> </w:t>
      </w:r>
    </w:p>
    <w:p w:rsidR="00353D9E" w:rsidRDefault="00353D9E">
      <w:pPr>
        <w:pStyle w:val="a3"/>
        <w:spacing w:before="4"/>
        <w:ind w:left="0" w:firstLine="0"/>
        <w:jc w:val="left"/>
        <w:rPr>
          <w:b/>
          <w:sz w:val="17"/>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2065"/>
        <w:gridCol w:w="2614"/>
        <w:gridCol w:w="1239"/>
        <w:gridCol w:w="2612"/>
      </w:tblGrid>
      <w:tr w:rsidR="00353D9E">
        <w:trPr>
          <w:trHeight w:val="230"/>
        </w:trPr>
        <w:tc>
          <w:tcPr>
            <w:tcW w:w="821" w:type="dxa"/>
          </w:tcPr>
          <w:p w:rsidR="00353D9E" w:rsidRDefault="009B5792">
            <w:pPr>
              <w:pStyle w:val="TableParagraph"/>
              <w:spacing w:line="210" w:lineRule="exact"/>
              <w:ind w:left="10" w:right="5"/>
              <w:rPr>
                <w:b/>
                <w:sz w:val="20"/>
              </w:rPr>
            </w:pPr>
            <w:r>
              <w:rPr>
                <w:b/>
                <w:sz w:val="20"/>
              </w:rPr>
              <w:t>№</w:t>
            </w:r>
            <w:r>
              <w:rPr>
                <w:b/>
                <w:spacing w:val="-5"/>
                <w:sz w:val="20"/>
              </w:rPr>
              <w:t>п/п</w:t>
            </w:r>
          </w:p>
        </w:tc>
        <w:tc>
          <w:tcPr>
            <w:tcW w:w="4679" w:type="dxa"/>
            <w:gridSpan w:val="2"/>
          </w:tcPr>
          <w:p w:rsidR="00353D9E" w:rsidRDefault="009B5792">
            <w:pPr>
              <w:pStyle w:val="TableParagraph"/>
              <w:spacing w:line="210" w:lineRule="exact"/>
              <w:ind w:left="2"/>
              <w:rPr>
                <w:b/>
                <w:sz w:val="20"/>
              </w:rPr>
            </w:pPr>
            <w:r>
              <w:rPr>
                <w:b/>
                <w:spacing w:val="-2"/>
                <w:sz w:val="20"/>
              </w:rPr>
              <w:t>Показатели</w:t>
            </w:r>
          </w:p>
        </w:tc>
        <w:tc>
          <w:tcPr>
            <w:tcW w:w="1239" w:type="dxa"/>
          </w:tcPr>
          <w:p w:rsidR="00353D9E" w:rsidRDefault="009B5792">
            <w:pPr>
              <w:pStyle w:val="TableParagraph"/>
              <w:spacing w:line="210" w:lineRule="exact"/>
              <w:ind w:left="6" w:right="2"/>
              <w:rPr>
                <w:b/>
                <w:sz w:val="20"/>
              </w:rPr>
            </w:pPr>
            <w:r>
              <w:rPr>
                <w:b/>
                <w:spacing w:val="-2"/>
                <w:sz w:val="20"/>
              </w:rPr>
              <w:t>Ед.изм.</w:t>
            </w:r>
          </w:p>
        </w:tc>
        <w:tc>
          <w:tcPr>
            <w:tcW w:w="2612" w:type="dxa"/>
          </w:tcPr>
          <w:p w:rsidR="00353D9E" w:rsidRDefault="009B5792">
            <w:pPr>
              <w:pStyle w:val="TableParagraph"/>
              <w:spacing w:line="210" w:lineRule="exact"/>
              <w:ind w:left="8" w:right="1"/>
              <w:rPr>
                <w:b/>
                <w:sz w:val="20"/>
              </w:rPr>
            </w:pPr>
            <w:r>
              <w:rPr>
                <w:b/>
                <w:spacing w:val="-4"/>
                <w:sz w:val="20"/>
              </w:rPr>
              <w:t>2020</w:t>
            </w:r>
          </w:p>
        </w:tc>
      </w:tr>
      <w:tr w:rsidR="00353D9E">
        <w:trPr>
          <w:trHeight w:val="457"/>
        </w:trPr>
        <w:tc>
          <w:tcPr>
            <w:tcW w:w="821" w:type="dxa"/>
          </w:tcPr>
          <w:p w:rsidR="00353D9E" w:rsidRDefault="009B5792">
            <w:pPr>
              <w:pStyle w:val="TableParagraph"/>
              <w:spacing w:before="108"/>
              <w:ind w:left="10" w:right="2"/>
              <w:rPr>
                <w:sz w:val="20"/>
              </w:rPr>
            </w:pPr>
            <w:r>
              <w:rPr>
                <w:spacing w:val="-10"/>
                <w:sz w:val="20"/>
              </w:rPr>
              <w:t>1</w:t>
            </w:r>
          </w:p>
        </w:tc>
        <w:tc>
          <w:tcPr>
            <w:tcW w:w="4679" w:type="dxa"/>
            <w:gridSpan w:val="2"/>
          </w:tcPr>
          <w:p w:rsidR="00353D9E" w:rsidRDefault="009B5792">
            <w:pPr>
              <w:pStyle w:val="TableParagraph"/>
              <w:spacing w:line="223" w:lineRule="exact"/>
              <w:ind w:left="105"/>
              <w:jc w:val="left"/>
              <w:rPr>
                <w:sz w:val="20"/>
              </w:rPr>
            </w:pPr>
            <w:r>
              <w:rPr>
                <w:sz w:val="20"/>
              </w:rPr>
              <w:t>Выручкаотрегулируемойдеятельностипо</w:t>
            </w:r>
            <w:r>
              <w:rPr>
                <w:spacing w:val="-4"/>
                <w:sz w:val="20"/>
              </w:rPr>
              <w:t>виду</w:t>
            </w:r>
          </w:p>
          <w:p w:rsidR="00353D9E" w:rsidRDefault="009B5792">
            <w:pPr>
              <w:pStyle w:val="TableParagraph"/>
              <w:spacing w:line="215" w:lineRule="exact"/>
              <w:ind w:left="105"/>
              <w:jc w:val="left"/>
              <w:rPr>
                <w:sz w:val="20"/>
              </w:rPr>
            </w:pPr>
            <w:r>
              <w:rPr>
                <w:spacing w:val="-2"/>
                <w:sz w:val="20"/>
              </w:rPr>
              <w:t>деятельности</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ight="4"/>
              <w:rPr>
                <w:sz w:val="20"/>
              </w:rPr>
            </w:pPr>
            <w:r>
              <w:rPr>
                <w:sz w:val="20"/>
              </w:rPr>
              <w:t xml:space="preserve">584 </w:t>
            </w:r>
            <w:r>
              <w:rPr>
                <w:spacing w:val="-2"/>
                <w:sz w:val="20"/>
              </w:rPr>
              <w:t>702,74</w:t>
            </w:r>
          </w:p>
        </w:tc>
      </w:tr>
      <w:tr w:rsidR="00353D9E">
        <w:trPr>
          <w:trHeight w:val="690"/>
        </w:trPr>
        <w:tc>
          <w:tcPr>
            <w:tcW w:w="821" w:type="dxa"/>
          </w:tcPr>
          <w:p w:rsidR="00353D9E" w:rsidRDefault="009B5792">
            <w:pPr>
              <w:pStyle w:val="TableParagraph"/>
              <w:spacing w:before="223"/>
              <w:ind w:left="10" w:right="2"/>
              <w:rPr>
                <w:sz w:val="20"/>
              </w:rPr>
            </w:pPr>
            <w:r>
              <w:rPr>
                <w:spacing w:val="-10"/>
                <w:sz w:val="20"/>
              </w:rPr>
              <w:t>2</w:t>
            </w:r>
          </w:p>
        </w:tc>
        <w:tc>
          <w:tcPr>
            <w:tcW w:w="4679" w:type="dxa"/>
            <w:gridSpan w:val="2"/>
          </w:tcPr>
          <w:p w:rsidR="00353D9E" w:rsidRDefault="009B5792">
            <w:pPr>
              <w:pStyle w:val="TableParagraph"/>
              <w:spacing w:line="237" w:lineRule="auto"/>
              <w:ind w:left="105" w:right="175"/>
              <w:jc w:val="left"/>
              <w:rPr>
                <w:sz w:val="20"/>
              </w:rPr>
            </w:pPr>
            <w:r>
              <w:rPr>
                <w:sz w:val="20"/>
              </w:rPr>
              <w:t>Себестоимость производимых товаров (оказываемыхуслуг)порегулируемомувиду</w:t>
            </w:r>
          </w:p>
          <w:p w:rsidR="00353D9E" w:rsidRDefault="009B5792">
            <w:pPr>
              <w:pStyle w:val="TableParagraph"/>
              <w:spacing w:line="217" w:lineRule="exact"/>
              <w:ind w:left="105"/>
              <w:jc w:val="left"/>
              <w:rPr>
                <w:sz w:val="20"/>
              </w:rPr>
            </w:pPr>
            <w:r>
              <w:rPr>
                <w:spacing w:val="-2"/>
                <w:sz w:val="20"/>
              </w:rPr>
              <w:t>деятельности,включая:</w:t>
            </w:r>
          </w:p>
        </w:tc>
        <w:tc>
          <w:tcPr>
            <w:tcW w:w="1239" w:type="dxa"/>
          </w:tcPr>
          <w:p w:rsidR="00353D9E" w:rsidRDefault="009B5792">
            <w:pPr>
              <w:pStyle w:val="TableParagraph"/>
              <w:spacing w:before="223"/>
              <w:ind w:left="6" w:right="2"/>
              <w:rPr>
                <w:sz w:val="20"/>
              </w:rPr>
            </w:pPr>
            <w:r>
              <w:rPr>
                <w:sz w:val="20"/>
              </w:rPr>
              <w:t>тыс.</w:t>
            </w:r>
            <w:r>
              <w:rPr>
                <w:spacing w:val="-4"/>
                <w:sz w:val="20"/>
              </w:rPr>
              <w:t>руб.</w:t>
            </w:r>
          </w:p>
        </w:tc>
        <w:tc>
          <w:tcPr>
            <w:tcW w:w="2612" w:type="dxa"/>
          </w:tcPr>
          <w:p w:rsidR="00353D9E" w:rsidRDefault="009B5792">
            <w:pPr>
              <w:pStyle w:val="TableParagraph"/>
              <w:spacing w:before="223"/>
              <w:ind w:left="8" w:right="4"/>
              <w:rPr>
                <w:sz w:val="20"/>
              </w:rPr>
            </w:pPr>
            <w:r>
              <w:rPr>
                <w:sz w:val="20"/>
              </w:rPr>
              <w:t xml:space="preserve">493 </w:t>
            </w:r>
            <w:r>
              <w:rPr>
                <w:spacing w:val="-2"/>
                <w:sz w:val="20"/>
              </w:rPr>
              <w:t>727,07</w:t>
            </w:r>
          </w:p>
        </w:tc>
      </w:tr>
      <w:tr w:rsidR="00353D9E">
        <w:trPr>
          <w:trHeight w:val="460"/>
        </w:trPr>
        <w:tc>
          <w:tcPr>
            <w:tcW w:w="821" w:type="dxa"/>
          </w:tcPr>
          <w:p w:rsidR="00353D9E" w:rsidRDefault="009B5792">
            <w:pPr>
              <w:pStyle w:val="TableParagraph"/>
              <w:spacing w:before="108"/>
              <w:ind w:left="10"/>
              <w:rPr>
                <w:sz w:val="20"/>
              </w:rPr>
            </w:pPr>
            <w:r>
              <w:rPr>
                <w:spacing w:val="-5"/>
                <w:sz w:val="20"/>
              </w:rPr>
              <w:t>2.1</w:t>
            </w:r>
          </w:p>
        </w:tc>
        <w:tc>
          <w:tcPr>
            <w:tcW w:w="4679" w:type="dxa"/>
            <w:gridSpan w:val="2"/>
          </w:tcPr>
          <w:p w:rsidR="00353D9E" w:rsidRDefault="009B5792">
            <w:pPr>
              <w:pStyle w:val="TableParagraph"/>
              <w:spacing w:line="223" w:lineRule="exact"/>
              <w:ind w:left="105"/>
              <w:jc w:val="left"/>
              <w:rPr>
                <w:sz w:val="20"/>
              </w:rPr>
            </w:pPr>
            <w:r>
              <w:rPr>
                <w:sz w:val="20"/>
              </w:rPr>
              <w:t>расходынапокупаемуютепловую</w:t>
            </w:r>
            <w:r>
              <w:rPr>
                <w:spacing w:val="-2"/>
                <w:sz w:val="20"/>
              </w:rPr>
              <w:t>энергию</w:t>
            </w:r>
          </w:p>
          <w:p w:rsidR="00353D9E" w:rsidRDefault="009B5792">
            <w:pPr>
              <w:pStyle w:val="TableParagraph"/>
              <w:spacing w:line="217" w:lineRule="exact"/>
              <w:ind w:left="105"/>
              <w:jc w:val="left"/>
              <w:rPr>
                <w:sz w:val="20"/>
              </w:rPr>
            </w:pPr>
            <w:r>
              <w:rPr>
                <w:sz w:val="20"/>
              </w:rPr>
              <w:t>(мощность),</w:t>
            </w:r>
            <w:r>
              <w:rPr>
                <w:spacing w:val="-2"/>
                <w:sz w:val="20"/>
              </w:rPr>
              <w:t>теплоноситель</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0,00</w:t>
            </w:r>
          </w:p>
        </w:tc>
      </w:tr>
      <w:tr w:rsidR="00353D9E">
        <w:trPr>
          <w:trHeight w:val="230"/>
        </w:trPr>
        <w:tc>
          <w:tcPr>
            <w:tcW w:w="821" w:type="dxa"/>
          </w:tcPr>
          <w:p w:rsidR="00353D9E" w:rsidRDefault="009B5792">
            <w:pPr>
              <w:pStyle w:val="TableParagraph"/>
              <w:spacing w:line="210" w:lineRule="exact"/>
              <w:ind w:left="10"/>
              <w:rPr>
                <w:sz w:val="20"/>
              </w:rPr>
            </w:pPr>
            <w:r>
              <w:rPr>
                <w:spacing w:val="-5"/>
                <w:sz w:val="20"/>
              </w:rPr>
              <w:t>2.2</w:t>
            </w:r>
          </w:p>
        </w:tc>
        <w:tc>
          <w:tcPr>
            <w:tcW w:w="4679" w:type="dxa"/>
            <w:gridSpan w:val="2"/>
          </w:tcPr>
          <w:p w:rsidR="00353D9E" w:rsidRDefault="009B5792">
            <w:pPr>
              <w:pStyle w:val="TableParagraph"/>
              <w:spacing w:line="210" w:lineRule="exact"/>
              <w:ind w:left="105"/>
              <w:jc w:val="left"/>
              <w:rPr>
                <w:sz w:val="20"/>
              </w:rPr>
            </w:pPr>
            <w:r>
              <w:rPr>
                <w:sz w:val="20"/>
              </w:rPr>
              <w:t>расходына</w:t>
            </w:r>
            <w:r>
              <w:rPr>
                <w:spacing w:val="-2"/>
                <w:sz w:val="20"/>
              </w:rPr>
              <w:t>топливо</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9B5792">
            <w:pPr>
              <w:pStyle w:val="TableParagraph"/>
              <w:spacing w:line="210" w:lineRule="exact"/>
              <w:ind w:left="8" w:right="4"/>
              <w:rPr>
                <w:sz w:val="20"/>
              </w:rPr>
            </w:pPr>
            <w:r>
              <w:rPr>
                <w:sz w:val="20"/>
              </w:rPr>
              <w:t xml:space="preserve">191 </w:t>
            </w:r>
            <w:r>
              <w:rPr>
                <w:spacing w:val="-2"/>
                <w:sz w:val="20"/>
              </w:rPr>
              <w:t>641,78</w:t>
            </w:r>
          </w:p>
        </w:tc>
      </w:tr>
      <w:tr w:rsidR="00353D9E">
        <w:trPr>
          <w:trHeight w:val="230"/>
        </w:trPr>
        <w:tc>
          <w:tcPr>
            <w:tcW w:w="821" w:type="dxa"/>
          </w:tcPr>
          <w:p w:rsidR="00353D9E" w:rsidRDefault="009B5792">
            <w:pPr>
              <w:pStyle w:val="TableParagraph"/>
              <w:spacing w:line="210" w:lineRule="exact"/>
              <w:ind w:left="10" w:right="3"/>
              <w:rPr>
                <w:sz w:val="20"/>
              </w:rPr>
            </w:pPr>
            <w:r>
              <w:rPr>
                <w:spacing w:val="-2"/>
                <w:sz w:val="20"/>
              </w:rPr>
              <w:t>2.2.1</w:t>
            </w:r>
          </w:p>
        </w:tc>
        <w:tc>
          <w:tcPr>
            <w:tcW w:w="2065" w:type="dxa"/>
            <w:vMerge w:val="restart"/>
          </w:tcPr>
          <w:p w:rsidR="00353D9E" w:rsidRDefault="00353D9E">
            <w:pPr>
              <w:pStyle w:val="TableParagraph"/>
              <w:jc w:val="left"/>
              <w:rPr>
                <w:b/>
                <w:sz w:val="20"/>
              </w:rPr>
            </w:pPr>
          </w:p>
          <w:p w:rsidR="00353D9E" w:rsidRDefault="00353D9E">
            <w:pPr>
              <w:pStyle w:val="TableParagraph"/>
              <w:spacing w:before="13"/>
              <w:jc w:val="left"/>
              <w:rPr>
                <w:b/>
                <w:sz w:val="20"/>
              </w:rPr>
            </w:pPr>
          </w:p>
          <w:p w:rsidR="00353D9E" w:rsidRDefault="009B5792">
            <w:pPr>
              <w:pStyle w:val="TableParagraph"/>
              <w:ind w:left="208" w:right="198" w:firstLine="60"/>
              <w:jc w:val="left"/>
              <w:rPr>
                <w:sz w:val="20"/>
              </w:rPr>
            </w:pPr>
            <w:r>
              <w:rPr>
                <w:sz w:val="20"/>
              </w:rPr>
              <w:t>газ природный по регулируемойцене</w:t>
            </w:r>
          </w:p>
        </w:tc>
        <w:tc>
          <w:tcPr>
            <w:tcW w:w="2614" w:type="dxa"/>
          </w:tcPr>
          <w:p w:rsidR="00353D9E" w:rsidRDefault="009B5792">
            <w:pPr>
              <w:pStyle w:val="TableParagraph"/>
              <w:spacing w:line="210" w:lineRule="exact"/>
              <w:ind w:left="104"/>
              <w:jc w:val="left"/>
              <w:rPr>
                <w:sz w:val="20"/>
              </w:rPr>
            </w:pPr>
            <w:r>
              <w:rPr>
                <w:sz w:val="20"/>
              </w:rPr>
              <w:t>общая</w:t>
            </w:r>
            <w:r>
              <w:rPr>
                <w:spacing w:val="-2"/>
                <w:sz w:val="20"/>
              </w:rPr>
              <w:t>стоимость</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353D9E">
            <w:pPr>
              <w:pStyle w:val="TableParagraph"/>
              <w:jc w:val="left"/>
              <w:rPr>
                <w:sz w:val="16"/>
              </w:rPr>
            </w:pPr>
          </w:p>
        </w:tc>
      </w:tr>
      <w:tr w:rsidR="00353D9E">
        <w:trPr>
          <w:trHeight w:val="230"/>
        </w:trPr>
        <w:tc>
          <w:tcPr>
            <w:tcW w:w="821" w:type="dxa"/>
          </w:tcPr>
          <w:p w:rsidR="00353D9E" w:rsidRDefault="009B5792">
            <w:pPr>
              <w:pStyle w:val="TableParagraph"/>
              <w:spacing w:line="210" w:lineRule="exact"/>
              <w:ind w:left="10" w:right="3"/>
              <w:rPr>
                <w:sz w:val="20"/>
              </w:rPr>
            </w:pPr>
            <w:r>
              <w:rPr>
                <w:spacing w:val="-2"/>
                <w:sz w:val="20"/>
              </w:rPr>
              <w:t>2.2.1.1</w:t>
            </w:r>
          </w:p>
        </w:tc>
        <w:tc>
          <w:tcPr>
            <w:tcW w:w="2065" w:type="dxa"/>
            <w:vMerge/>
            <w:tcBorders>
              <w:top w:val="nil"/>
            </w:tcBorders>
          </w:tcPr>
          <w:p w:rsidR="00353D9E" w:rsidRDefault="00353D9E">
            <w:pPr>
              <w:rPr>
                <w:sz w:val="2"/>
                <w:szCs w:val="2"/>
              </w:rPr>
            </w:pPr>
          </w:p>
        </w:tc>
        <w:tc>
          <w:tcPr>
            <w:tcW w:w="2614" w:type="dxa"/>
          </w:tcPr>
          <w:p w:rsidR="00353D9E" w:rsidRDefault="009B5792">
            <w:pPr>
              <w:pStyle w:val="TableParagraph"/>
              <w:spacing w:line="210" w:lineRule="exact"/>
              <w:ind w:left="104"/>
              <w:jc w:val="left"/>
              <w:rPr>
                <w:sz w:val="20"/>
              </w:rPr>
            </w:pPr>
            <w:r>
              <w:rPr>
                <w:spacing w:val="-2"/>
                <w:sz w:val="20"/>
              </w:rPr>
              <w:t>объем</w:t>
            </w:r>
          </w:p>
        </w:tc>
        <w:tc>
          <w:tcPr>
            <w:tcW w:w="1239" w:type="dxa"/>
          </w:tcPr>
          <w:p w:rsidR="00353D9E" w:rsidRDefault="009B5792">
            <w:pPr>
              <w:pStyle w:val="TableParagraph"/>
              <w:spacing w:line="210" w:lineRule="exact"/>
              <w:ind w:left="6" w:right="3"/>
              <w:rPr>
                <w:sz w:val="20"/>
              </w:rPr>
            </w:pPr>
            <w:r>
              <w:rPr>
                <w:sz w:val="20"/>
              </w:rPr>
              <w:t>тыс</w:t>
            </w:r>
            <w:r>
              <w:rPr>
                <w:spacing w:val="-5"/>
                <w:sz w:val="20"/>
              </w:rPr>
              <w:t xml:space="preserve"> м3</w:t>
            </w:r>
          </w:p>
        </w:tc>
        <w:tc>
          <w:tcPr>
            <w:tcW w:w="2612" w:type="dxa"/>
          </w:tcPr>
          <w:p w:rsidR="00353D9E" w:rsidRDefault="009B5792">
            <w:pPr>
              <w:pStyle w:val="TableParagraph"/>
              <w:spacing w:line="210" w:lineRule="exact"/>
              <w:ind w:left="8" w:right="3"/>
              <w:rPr>
                <w:sz w:val="20"/>
              </w:rPr>
            </w:pPr>
            <w:r>
              <w:rPr>
                <w:sz w:val="20"/>
              </w:rPr>
              <w:t>33</w:t>
            </w:r>
            <w:r>
              <w:rPr>
                <w:spacing w:val="-2"/>
                <w:sz w:val="20"/>
              </w:rPr>
              <w:t xml:space="preserve"> 207,47</w:t>
            </w:r>
          </w:p>
        </w:tc>
      </w:tr>
      <w:tr w:rsidR="00353D9E">
        <w:trPr>
          <w:trHeight w:val="460"/>
        </w:trPr>
        <w:tc>
          <w:tcPr>
            <w:tcW w:w="821" w:type="dxa"/>
          </w:tcPr>
          <w:p w:rsidR="00353D9E" w:rsidRDefault="009B5792">
            <w:pPr>
              <w:pStyle w:val="TableParagraph"/>
              <w:spacing w:before="108"/>
              <w:ind w:left="10" w:right="3"/>
              <w:rPr>
                <w:sz w:val="20"/>
              </w:rPr>
            </w:pPr>
            <w:r>
              <w:rPr>
                <w:spacing w:val="-2"/>
                <w:sz w:val="20"/>
              </w:rPr>
              <w:t>2.2.1.2</w:t>
            </w:r>
          </w:p>
        </w:tc>
        <w:tc>
          <w:tcPr>
            <w:tcW w:w="2065" w:type="dxa"/>
            <w:vMerge/>
            <w:tcBorders>
              <w:top w:val="nil"/>
            </w:tcBorders>
          </w:tcPr>
          <w:p w:rsidR="00353D9E" w:rsidRDefault="00353D9E">
            <w:pPr>
              <w:rPr>
                <w:sz w:val="2"/>
                <w:szCs w:val="2"/>
              </w:rPr>
            </w:pPr>
          </w:p>
        </w:tc>
        <w:tc>
          <w:tcPr>
            <w:tcW w:w="2614" w:type="dxa"/>
          </w:tcPr>
          <w:p w:rsidR="00353D9E" w:rsidRDefault="009B5792">
            <w:pPr>
              <w:pStyle w:val="TableParagraph"/>
              <w:spacing w:line="223" w:lineRule="exact"/>
              <w:ind w:left="104"/>
              <w:jc w:val="left"/>
              <w:rPr>
                <w:sz w:val="20"/>
              </w:rPr>
            </w:pPr>
            <w:r>
              <w:rPr>
                <w:sz w:val="20"/>
              </w:rPr>
              <w:t>стоимостьза</w:t>
            </w:r>
            <w:r>
              <w:rPr>
                <w:spacing w:val="-2"/>
                <w:sz w:val="20"/>
              </w:rPr>
              <w:t>единицу</w:t>
            </w:r>
          </w:p>
          <w:p w:rsidR="00353D9E" w:rsidRDefault="009B5792">
            <w:pPr>
              <w:pStyle w:val="TableParagraph"/>
              <w:spacing w:line="217" w:lineRule="exact"/>
              <w:ind w:left="104"/>
              <w:jc w:val="left"/>
              <w:rPr>
                <w:sz w:val="20"/>
              </w:rPr>
            </w:pPr>
            <w:r>
              <w:rPr>
                <w:spacing w:val="-2"/>
                <w:sz w:val="20"/>
              </w:rPr>
              <w:t>объема</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5,58</w:t>
            </w:r>
          </w:p>
        </w:tc>
      </w:tr>
      <w:tr w:rsidR="00353D9E">
        <w:trPr>
          <w:trHeight w:val="230"/>
        </w:trPr>
        <w:tc>
          <w:tcPr>
            <w:tcW w:w="821" w:type="dxa"/>
          </w:tcPr>
          <w:p w:rsidR="00353D9E" w:rsidRDefault="009B5792">
            <w:pPr>
              <w:pStyle w:val="TableParagraph"/>
              <w:spacing w:line="210" w:lineRule="exact"/>
              <w:ind w:left="10" w:right="3"/>
              <w:rPr>
                <w:sz w:val="20"/>
              </w:rPr>
            </w:pPr>
            <w:r>
              <w:rPr>
                <w:spacing w:val="-2"/>
                <w:sz w:val="20"/>
              </w:rPr>
              <w:t>2.2.1.3</w:t>
            </w:r>
          </w:p>
        </w:tc>
        <w:tc>
          <w:tcPr>
            <w:tcW w:w="2065" w:type="dxa"/>
            <w:vMerge/>
            <w:tcBorders>
              <w:top w:val="nil"/>
            </w:tcBorders>
          </w:tcPr>
          <w:p w:rsidR="00353D9E" w:rsidRDefault="00353D9E">
            <w:pPr>
              <w:rPr>
                <w:sz w:val="2"/>
                <w:szCs w:val="2"/>
              </w:rPr>
            </w:pPr>
          </w:p>
        </w:tc>
        <w:tc>
          <w:tcPr>
            <w:tcW w:w="2614" w:type="dxa"/>
          </w:tcPr>
          <w:p w:rsidR="00353D9E" w:rsidRDefault="009B5792">
            <w:pPr>
              <w:pStyle w:val="TableParagraph"/>
              <w:spacing w:line="210" w:lineRule="exact"/>
              <w:ind w:left="104"/>
              <w:jc w:val="left"/>
              <w:rPr>
                <w:sz w:val="20"/>
              </w:rPr>
            </w:pPr>
            <w:r>
              <w:rPr>
                <w:sz w:val="20"/>
              </w:rPr>
              <w:t>стоимость</w:t>
            </w:r>
            <w:r>
              <w:rPr>
                <w:spacing w:val="-2"/>
                <w:sz w:val="20"/>
              </w:rPr>
              <w:t>доставки</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9B5792">
            <w:pPr>
              <w:pStyle w:val="TableParagraph"/>
              <w:spacing w:line="210" w:lineRule="exact"/>
              <w:ind w:left="8"/>
              <w:rPr>
                <w:sz w:val="20"/>
              </w:rPr>
            </w:pPr>
            <w:r>
              <w:rPr>
                <w:spacing w:val="-4"/>
                <w:sz w:val="20"/>
              </w:rPr>
              <w:t>0,00</w:t>
            </w:r>
          </w:p>
        </w:tc>
      </w:tr>
      <w:tr w:rsidR="00353D9E">
        <w:trPr>
          <w:trHeight w:val="230"/>
        </w:trPr>
        <w:tc>
          <w:tcPr>
            <w:tcW w:w="821" w:type="dxa"/>
          </w:tcPr>
          <w:p w:rsidR="00353D9E" w:rsidRDefault="009B5792">
            <w:pPr>
              <w:pStyle w:val="TableParagraph"/>
              <w:spacing w:line="211" w:lineRule="exact"/>
              <w:ind w:left="10" w:right="3"/>
              <w:rPr>
                <w:sz w:val="20"/>
              </w:rPr>
            </w:pPr>
            <w:r>
              <w:rPr>
                <w:spacing w:val="-2"/>
                <w:sz w:val="20"/>
              </w:rPr>
              <w:t>2.2.1.4</w:t>
            </w:r>
          </w:p>
        </w:tc>
        <w:tc>
          <w:tcPr>
            <w:tcW w:w="2065" w:type="dxa"/>
            <w:vMerge/>
            <w:tcBorders>
              <w:top w:val="nil"/>
            </w:tcBorders>
          </w:tcPr>
          <w:p w:rsidR="00353D9E" w:rsidRDefault="00353D9E">
            <w:pPr>
              <w:rPr>
                <w:sz w:val="2"/>
                <w:szCs w:val="2"/>
              </w:rPr>
            </w:pPr>
          </w:p>
        </w:tc>
        <w:tc>
          <w:tcPr>
            <w:tcW w:w="2614" w:type="dxa"/>
          </w:tcPr>
          <w:p w:rsidR="00353D9E" w:rsidRDefault="009B5792">
            <w:pPr>
              <w:pStyle w:val="TableParagraph"/>
              <w:spacing w:line="211" w:lineRule="exact"/>
              <w:ind w:left="104"/>
              <w:jc w:val="left"/>
              <w:rPr>
                <w:sz w:val="20"/>
              </w:rPr>
            </w:pPr>
            <w:r>
              <w:rPr>
                <w:sz w:val="20"/>
              </w:rPr>
              <w:t>способ</w:t>
            </w:r>
            <w:r>
              <w:rPr>
                <w:spacing w:val="-2"/>
                <w:sz w:val="20"/>
              </w:rPr>
              <w:t>приобретения</w:t>
            </w:r>
          </w:p>
        </w:tc>
        <w:tc>
          <w:tcPr>
            <w:tcW w:w="1239" w:type="dxa"/>
          </w:tcPr>
          <w:p w:rsidR="00353D9E" w:rsidRDefault="009B5792">
            <w:pPr>
              <w:pStyle w:val="TableParagraph"/>
              <w:spacing w:line="211" w:lineRule="exact"/>
              <w:ind w:left="6"/>
              <w:rPr>
                <w:sz w:val="20"/>
              </w:rPr>
            </w:pPr>
            <w:r>
              <w:rPr>
                <w:spacing w:val="-10"/>
                <w:sz w:val="20"/>
              </w:rPr>
              <w:t>х</w:t>
            </w:r>
          </w:p>
        </w:tc>
        <w:tc>
          <w:tcPr>
            <w:tcW w:w="2612" w:type="dxa"/>
          </w:tcPr>
          <w:p w:rsidR="00353D9E" w:rsidRDefault="00353D9E">
            <w:pPr>
              <w:pStyle w:val="TableParagraph"/>
              <w:jc w:val="left"/>
              <w:rPr>
                <w:sz w:val="16"/>
              </w:rPr>
            </w:pPr>
          </w:p>
        </w:tc>
      </w:tr>
      <w:tr w:rsidR="00353D9E">
        <w:trPr>
          <w:trHeight w:val="230"/>
        </w:trPr>
        <w:tc>
          <w:tcPr>
            <w:tcW w:w="821" w:type="dxa"/>
          </w:tcPr>
          <w:p w:rsidR="00353D9E" w:rsidRDefault="009B5792">
            <w:pPr>
              <w:pStyle w:val="TableParagraph"/>
              <w:spacing w:line="210" w:lineRule="exact"/>
              <w:ind w:left="10" w:right="3"/>
              <w:rPr>
                <w:sz w:val="20"/>
              </w:rPr>
            </w:pPr>
            <w:r>
              <w:rPr>
                <w:spacing w:val="-2"/>
                <w:sz w:val="20"/>
              </w:rPr>
              <w:t>2.2.2</w:t>
            </w:r>
          </w:p>
        </w:tc>
        <w:tc>
          <w:tcPr>
            <w:tcW w:w="2065" w:type="dxa"/>
            <w:vMerge w:val="restart"/>
          </w:tcPr>
          <w:p w:rsidR="00353D9E" w:rsidRDefault="00353D9E">
            <w:pPr>
              <w:pStyle w:val="TableParagraph"/>
              <w:jc w:val="left"/>
              <w:rPr>
                <w:b/>
                <w:sz w:val="20"/>
              </w:rPr>
            </w:pPr>
          </w:p>
          <w:p w:rsidR="00353D9E" w:rsidRDefault="00353D9E">
            <w:pPr>
              <w:pStyle w:val="TableParagraph"/>
              <w:spacing w:before="128"/>
              <w:jc w:val="left"/>
              <w:rPr>
                <w:b/>
                <w:sz w:val="20"/>
              </w:rPr>
            </w:pPr>
          </w:p>
          <w:p w:rsidR="00353D9E" w:rsidRDefault="009B5792">
            <w:pPr>
              <w:pStyle w:val="TableParagraph"/>
              <w:ind w:left="337"/>
              <w:jc w:val="left"/>
              <w:rPr>
                <w:sz w:val="20"/>
              </w:rPr>
            </w:pPr>
            <w:r>
              <w:rPr>
                <w:sz w:val="20"/>
              </w:rPr>
              <w:t>уголь</w:t>
            </w:r>
            <w:r>
              <w:rPr>
                <w:spacing w:val="-2"/>
                <w:sz w:val="20"/>
              </w:rPr>
              <w:t>каменный</w:t>
            </w:r>
          </w:p>
        </w:tc>
        <w:tc>
          <w:tcPr>
            <w:tcW w:w="2614" w:type="dxa"/>
          </w:tcPr>
          <w:p w:rsidR="00353D9E" w:rsidRDefault="009B5792">
            <w:pPr>
              <w:pStyle w:val="TableParagraph"/>
              <w:spacing w:line="210" w:lineRule="exact"/>
              <w:ind w:left="104"/>
              <w:jc w:val="left"/>
              <w:rPr>
                <w:sz w:val="20"/>
              </w:rPr>
            </w:pPr>
            <w:r>
              <w:rPr>
                <w:sz w:val="20"/>
              </w:rPr>
              <w:t>общая</w:t>
            </w:r>
            <w:r>
              <w:rPr>
                <w:spacing w:val="-2"/>
                <w:sz w:val="20"/>
              </w:rPr>
              <w:t>стоимость</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9B5792">
            <w:pPr>
              <w:pStyle w:val="TableParagraph"/>
              <w:spacing w:line="210" w:lineRule="exact"/>
              <w:ind w:left="8" w:right="3"/>
              <w:rPr>
                <w:sz w:val="20"/>
              </w:rPr>
            </w:pPr>
            <w:r>
              <w:rPr>
                <w:spacing w:val="-2"/>
                <w:sz w:val="20"/>
              </w:rPr>
              <w:t>6484,88</w:t>
            </w:r>
          </w:p>
        </w:tc>
      </w:tr>
      <w:tr w:rsidR="00353D9E">
        <w:trPr>
          <w:trHeight w:val="230"/>
        </w:trPr>
        <w:tc>
          <w:tcPr>
            <w:tcW w:w="821" w:type="dxa"/>
          </w:tcPr>
          <w:p w:rsidR="00353D9E" w:rsidRDefault="009B5792">
            <w:pPr>
              <w:pStyle w:val="TableParagraph"/>
              <w:spacing w:line="210" w:lineRule="exact"/>
              <w:ind w:left="10" w:right="3"/>
              <w:rPr>
                <w:sz w:val="20"/>
              </w:rPr>
            </w:pPr>
            <w:r>
              <w:rPr>
                <w:spacing w:val="-2"/>
                <w:sz w:val="20"/>
              </w:rPr>
              <w:t>2.2.2.1</w:t>
            </w:r>
          </w:p>
        </w:tc>
        <w:tc>
          <w:tcPr>
            <w:tcW w:w="2065" w:type="dxa"/>
            <w:vMerge/>
            <w:tcBorders>
              <w:top w:val="nil"/>
            </w:tcBorders>
          </w:tcPr>
          <w:p w:rsidR="00353D9E" w:rsidRDefault="00353D9E">
            <w:pPr>
              <w:rPr>
                <w:sz w:val="2"/>
                <w:szCs w:val="2"/>
              </w:rPr>
            </w:pPr>
          </w:p>
        </w:tc>
        <w:tc>
          <w:tcPr>
            <w:tcW w:w="2614" w:type="dxa"/>
          </w:tcPr>
          <w:p w:rsidR="00353D9E" w:rsidRDefault="009B5792">
            <w:pPr>
              <w:pStyle w:val="TableParagraph"/>
              <w:spacing w:line="210" w:lineRule="exact"/>
              <w:ind w:left="104"/>
              <w:jc w:val="left"/>
              <w:rPr>
                <w:sz w:val="20"/>
              </w:rPr>
            </w:pPr>
            <w:r>
              <w:rPr>
                <w:spacing w:val="-2"/>
                <w:sz w:val="20"/>
              </w:rPr>
              <w:t>объем</w:t>
            </w:r>
          </w:p>
        </w:tc>
        <w:tc>
          <w:tcPr>
            <w:tcW w:w="1239" w:type="dxa"/>
          </w:tcPr>
          <w:p w:rsidR="00353D9E" w:rsidRDefault="009B5792">
            <w:pPr>
              <w:pStyle w:val="TableParagraph"/>
              <w:spacing w:line="210" w:lineRule="exact"/>
              <w:ind w:left="6" w:right="4"/>
              <w:rPr>
                <w:sz w:val="20"/>
              </w:rPr>
            </w:pPr>
            <w:r>
              <w:rPr>
                <w:spacing w:val="-2"/>
                <w:sz w:val="20"/>
              </w:rPr>
              <w:t>тонны</w:t>
            </w:r>
          </w:p>
        </w:tc>
        <w:tc>
          <w:tcPr>
            <w:tcW w:w="2612" w:type="dxa"/>
          </w:tcPr>
          <w:p w:rsidR="00353D9E" w:rsidRDefault="009B5792">
            <w:pPr>
              <w:pStyle w:val="TableParagraph"/>
              <w:spacing w:line="210" w:lineRule="exact"/>
              <w:ind w:left="8" w:right="1"/>
              <w:rPr>
                <w:sz w:val="20"/>
              </w:rPr>
            </w:pPr>
            <w:r>
              <w:rPr>
                <w:sz w:val="20"/>
              </w:rPr>
              <w:t xml:space="preserve">1 </w:t>
            </w:r>
            <w:r>
              <w:rPr>
                <w:spacing w:val="-2"/>
                <w:sz w:val="20"/>
              </w:rPr>
              <w:t>176,93</w:t>
            </w:r>
          </w:p>
        </w:tc>
      </w:tr>
      <w:tr w:rsidR="00353D9E">
        <w:trPr>
          <w:trHeight w:val="457"/>
        </w:trPr>
        <w:tc>
          <w:tcPr>
            <w:tcW w:w="821" w:type="dxa"/>
          </w:tcPr>
          <w:p w:rsidR="00353D9E" w:rsidRDefault="009B5792">
            <w:pPr>
              <w:pStyle w:val="TableParagraph"/>
              <w:spacing w:before="108"/>
              <w:ind w:left="10" w:right="3"/>
              <w:rPr>
                <w:sz w:val="20"/>
              </w:rPr>
            </w:pPr>
            <w:r>
              <w:rPr>
                <w:spacing w:val="-2"/>
                <w:sz w:val="20"/>
              </w:rPr>
              <w:t>2.2.2.2</w:t>
            </w:r>
          </w:p>
        </w:tc>
        <w:tc>
          <w:tcPr>
            <w:tcW w:w="2065" w:type="dxa"/>
            <w:vMerge/>
            <w:tcBorders>
              <w:top w:val="nil"/>
            </w:tcBorders>
          </w:tcPr>
          <w:p w:rsidR="00353D9E" w:rsidRDefault="00353D9E">
            <w:pPr>
              <w:rPr>
                <w:sz w:val="2"/>
                <w:szCs w:val="2"/>
              </w:rPr>
            </w:pPr>
          </w:p>
        </w:tc>
        <w:tc>
          <w:tcPr>
            <w:tcW w:w="2614" w:type="dxa"/>
          </w:tcPr>
          <w:p w:rsidR="00353D9E" w:rsidRDefault="009B5792">
            <w:pPr>
              <w:pStyle w:val="TableParagraph"/>
              <w:spacing w:line="223" w:lineRule="exact"/>
              <w:ind w:left="104"/>
              <w:jc w:val="left"/>
              <w:rPr>
                <w:sz w:val="20"/>
              </w:rPr>
            </w:pPr>
            <w:r>
              <w:rPr>
                <w:sz w:val="20"/>
              </w:rPr>
              <w:t>стоимостьза</w:t>
            </w:r>
            <w:r>
              <w:rPr>
                <w:spacing w:val="-2"/>
                <w:sz w:val="20"/>
              </w:rPr>
              <w:t>единицу</w:t>
            </w:r>
          </w:p>
          <w:p w:rsidR="00353D9E" w:rsidRDefault="009B5792">
            <w:pPr>
              <w:pStyle w:val="TableParagraph"/>
              <w:spacing w:line="215" w:lineRule="exact"/>
              <w:ind w:left="104"/>
              <w:jc w:val="left"/>
              <w:rPr>
                <w:sz w:val="20"/>
              </w:rPr>
            </w:pPr>
            <w:r>
              <w:rPr>
                <w:spacing w:val="-2"/>
                <w:sz w:val="20"/>
              </w:rPr>
              <w:t>объема</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5,51</w:t>
            </w:r>
          </w:p>
        </w:tc>
      </w:tr>
      <w:tr w:rsidR="00353D9E">
        <w:trPr>
          <w:trHeight w:val="230"/>
        </w:trPr>
        <w:tc>
          <w:tcPr>
            <w:tcW w:w="821" w:type="dxa"/>
          </w:tcPr>
          <w:p w:rsidR="00353D9E" w:rsidRDefault="009B5792">
            <w:pPr>
              <w:pStyle w:val="TableParagraph"/>
              <w:spacing w:line="210" w:lineRule="exact"/>
              <w:ind w:left="10" w:right="3"/>
              <w:rPr>
                <w:sz w:val="20"/>
              </w:rPr>
            </w:pPr>
            <w:r>
              <w:rPr>
                <w:spacing w:val="-2"/>
                <w:sz w:val="20"/>
              </w:rPr>
              <w:t>2.2.2.3</w:t>
            </w:r>
          </w:p>
        </w:tc>
        <w:tc>
          <w:tcPr>
            <w:tcW w:w="2065" w:type="dxa"/>
            <w:vMerge/>
            <w:tcBorders>
              <w:top w:val="nil"/>
            </w:tcBorders>
          </w:tcPr>
          <w:p w:rsidR="00353D9E" w:rsidRDefault="00353D9E">
            <w:pPr>
              <w:rPr>
                <w:sz w:val="2"/>
                <w:szCs w:val="2"/>
              </w:rPr>
            </w:pPr>
          </w:p>
        </w:tc>
        <w:tc>
          <w:tcPr>
            <w:tcW w:w="2614" w:type="dxa"/>
          </w:tcPr>
          <w:p w:rsidR="00353D9E" w:rsidRDefault="009B5792">
            <w:pPr>
              <w:pStyle w:val="TableParagraph"/>
              <w:spacing w:line="210" w:lineRule="exact"/>
              <w:ind w:left="104"/>
              <w:jc w:val="left"/>
              <w:rPr>
                <w:sz w:val="20"/>
              </w:rPr>
            </w:pPr>
            <w:r>
              <w:rPr>
                <w:sz w:val="20"/>
              </w:rPr>
              <w:t>стоимость</w:t>
            </w:r>
            <w:r>
              <w:rPr>
                <w:spacing w:val="-2"/>
                <w:sz w:val="20"/>
              </w:rPr>
              <w:t>доставки</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353D9E">
            <w:pPr>
              <w:pStyle w:val="TableParagraph"/>
              <w:jc w:val="left"/>
              <w:rPr>
                <w:sz w:val="16"/>
              </w:rPr>
            </w:pPr>
          </w:p>
        </w:tc>
      </w:tr>
      <w:tr w:rsidR="00353D9E">
        <w:trPr>
          <w:trHeight w:val="230"/>
        </w:trPr>
        <w:tc>
          <w:tcPr>
            <w:tcW w:w="821" w:type="dxa"/>
          </w:tcPr>
          <w:p w:rsidR="00353D9E" w:rsidRDefault="009B5792">
            <w:pPr>
              <w:pStyle w:val="TableParagraph"/>
              <w:spacing w:line="210" w:lineRule="exact"/>
              <w:ind w:left="10" w:right="4"/>
              <w:rPr>
                <w:sz w:val="20"/>
              </w:rPr>
            </w:pPr>
            <w:r>
              <w:rPr>
                <w:spacing w:val="-2"/>
                <w:sz w:val="20"/>
              </w:rPr>
              <w:t>2.2.2.4</w:t>
            </w:r>
          </w:p>
        </w:tc>
        <w:tc>
          <w:tcPr>
            <w:tcW w:w="2065" w:type="dxa"/>
            <w:vMerge/>
            <w:tcBorders>
              <w:top w:val="nil"/>
            </w:tcBorders>
          </w:tcPr>
          <w:p w:rsidR="00353D9E" w:rsidRDefault="00353D9E">
            <w:pPr>
              <w:rPr>
                <w:sz w:val="2"/>
                <w:szCs w:val="2"/>
              </w:rPr>
            </w:pPr>
          </w:p>
        </w:tc>
        <w:tc>
          <w:tcPr>
            <w:tcW w:w="2614" w:type="dxa"/>
          </w:tcPr>
          <w:p w:rsidR="00353D9E" w:rsidRDefault="009B5792">
            <w:pPr>
              <w:pStyle w:val="TableParagraph"/>
              <w:spacing w:line="210" w:lineRule="exact"/>
              <w:ind w:left="104"/>
              <w:jc w:val="left"/>
              <w:rPr>
                <w:sz w:val="20"/>
              </w:rPr>
            </w:pPr>
            <w:r>
              <w:rPr>
                <w:sz w:val="20"/>
              </w:rPr>
              <w:t>способ</w:t>
            </w:r>
            <w:r>
              <w:rPr>
                <w:spacing w:val="-2"/>
                <w:sz w:val="20"/>
              </w:rPr>
              <w:t>приобретения</w:t>
            </w:r>
          </w:p>
        </w:tc>
        <w:tc>
          <w:tcPr>
            <w:tcW w:w="1239" w:type="dxa"/>
          </w:tcPr>
          <w:p w:rsidR="00353D9E" w:rsidRDefault="009B5792">
            <w:pPr>
              <w:pStyle w:val="TableParagraph"/>
              <w:spacing w:line="210" w:lineRule="exact"/>
              <w:ind w:left="6"/>
              <w:rPr>
                <w:sz w:val="20"/>
              </w:rPr>
            </w:pPr>
            <w:r>
              <w:rPr>
                <w:spacing w:val="-10"/>
                <w:sz w:val="20"/>
              </w:rPr>
              <w:t>х</w:t>
            </w:r>
          </w:p>
        </w:tc>
        <w:tc>
          <w:tcPr>
            <w:tcW w:w="2612" w:type="dxa"/>
          </w:tcPr>
          <w:p w:rsidR="00353D9E" w:rsidRDefault="00353D9E">
            <w:pPr>
              <w:pStyle w:val="TableParagraph"/>
              <w:jc w:val="left"/>
              <w:rPr>
                <w:sz w:val="16"/>
              </w:rPr>
            </w:pPr>
          </w:p>
        </w:tc>
      </w:tr>
      <w:tr w:rsidR="00353D9E">
        <w:trPr>
          <w:trHeight w:val="690"/>
        </w:trPr>
        <w:tc>
          <w:tcPr>
            <w:tcW w:w="821" w:type="dxa"/>
          </w:tcPr>
          <w:p w:rsidR="00353D9E" w:rsidRDefault="009B5792">
            <w:pPr>
              <w:pStyle w:val="TableParagraph"/>
              <w:spacing w:before="223"/>
              <w:ind w:left="10"/>
              <w:rPr>
                <w:sz w:val="20"/>
              </w:rPr>
            </w:pPr>
            <w:r>
              <w:rPr>
                <w:spacing w:val="-5"/>
                <w:sz w:val="20"/>
              </w:rPr>
              <w:t>2.3</w:t>
            </w:r>
          </w:p>
        </w:tc>
        <w:tc>
          <w:tcPr>
            <w:tcW w:w="4679" w:type="dxa"/>
            <w:gridSpan w:val="2"/>
          </w:tcPr>
          <w:p w:rsidR="00353D9E" w:rsidRDefault="009B5792">
            <w:pPr>
              <w:pStyle w:val="TableParagraph"/>
              <w:spacing w:line="237" w:lineRule="auto"/>
              <w:ind w:left="105"/>
              <w:jc w:val="left"/>
              <w:rPr>
                <w:sz w:val="20"/>
              </w:rPr>
            </w:pPr>
            <w:r>
              <w:rPr>
                <w:sz w:val="20"/>
              </w:rPr>
              <w:t>Расходынапокупаемуюэлектрическуюэнергию (мощность), используемую в технологическом</w:t>
            </w:r>
          </w:p>
          <w:p w:rsidR="00353D9E" w:rsidRDefault="009B5792">
            <w:pPr>
              <w:pStyle w:val="TableParagraph"/>
              <w:spacing w:line="217" w:lineRule="exact"/>
              <w:ind w:left="105"/>
              <w:jc w:val="left"/>
              <w:rPr>
                <w:sz w:val="20"/>
              </w:rPr>
            </w:pPr>
            <w:r>
              <w:rPr>
                <w:spacing w:val="-2"/>
                <w:sz w:val="20"/>
              </w:rPr>
              <w:t>процессе</w:t>
            </w:r>
          </w:p>
        </w:tc>
        <w:tc>
          <w:tcPr>
            <w:tcW w:w="1239" w:type="dxa"/>
          </w:tcPr>
          <w:p w:rsidR="00353D9E" w:rsidRDefault="009B5792">
            <w:pPr>
              <w:pStyle w:val="TableParagraph"/>
              <w:spacing w:before="223"/>
              <w:ind w:left="6" w:right="2"/>
              <w:rPr>
                <w:sz w:val="20"/>
              </w:rPr>
            </w:pPr>
            <w:r>
              <w:rPr>
                <w:sz w:val="20"/>
              </w:rPr>
              <w:t>тыс.</w:t>
            </w:r>
            <w:r>
              <w:rPr>
                <w:spacing w:val="-4"/>
                <w:sz w:val="20"/>
              </w:rPr>
              <w:t>руб.</w:t>
            </w:r>
          </w:p>
        </w:tc>
        <w:tc>
          <w:tcPr>
            <w:tcW w:w="2612" w:type="dxa"/>
          </w:tcPr>
          <w:p w:rsidR="00353D9E" w:rsidRDefault="009B5792">
            <w:pPr>
              <w:pStyle w:val="TableParagraph"/>
              <w:spacing w:before="223"/>
              <w:ind w:left="8" w:right="3"/>
              <w:rPr>
                <w:sz w:val="20"/>
              </w:rPr>
            </w:pPr>
            <w:r>
              <w:rPr>
                <w:sz w:val="20"/>
              </w:rPr>
              <w:t>75</w:t>
            </w:r>
            <w:r>
              <w:rPr>
                <w:spacing w:val="-2"/>
                <w:sz w:val="20"/>
              </w:rPr>
              <w:t xml:space="preserve"> 162,81</w:t>
            </w:r>
          </w:p>
        </w:tc>
      </w:tr>
      <w:tr w:rsidR="00353D9E">
        <w:trPr>
          <w:trHeight w:val="460"/>
        </w:trPr>
        <w:tc>
          <w:tcPr>
            <w:tcW w:w="821" w:type="dxa"/>
          </w:tcPr>
          <w:p w:rsidR="00353D9E" w:rsidRDefault="009B5792">
            <w:pPr>
              <w:pStyle w:val="TableParagraph"/>
              <w:spacing w:before="108"/>
              <w:ind w:left="10" w:right="3"/>
              <w:rPr>
                <w:sz w:val="20"/>
              </w:rPr>
            </w:pPr>
            <w:r>
              <w:rPr>
                <w:spacing w:val="-2"/>
                <w:sz w:val="20"/>
              </w:rPr>
              <w:t>2.3.1</w:t>
            </w:r>
          </w:p>
        </w:tc>
        <w:tc>
          <w:tcPr>
            <w:tcW w:w="4679" w:type="dxa"/>
            <w:gridSpan w:val="2"/>
          </w:tcPr>
          <w:p w:rsidR="00353D9E" w:rsidRDefault="009B5792">
            <w:pPr>
              <w:pStyle w:val="TableParagraph"/>
              <w:spacing w:line="223" w:lineRule="exact"/>
              <w:ind w:left="105"/>
              <w:jc w:val="left"/>
              <w:rPr>
                <w:sz w:val="20"/>
              </w:rPr>
            </w:pPr>
            <w:r>
              <w:rPr>
                <w:sz w:val="20"/>
              </w:rPr>
              <w:t>Средневзвешеннаястоимость1кВт.ч(с</w:t>
            </w:r>
            <w:r>
              <w:rPr>
                <w:spacing w:val="-2"/>
                <w:sz w:val="20"/>
              </w:rPr>
              <w:t>учетом</w:t>
            </w:r>
          </w:p>
          <w:p w:rsidR="00353D9E" w:rsidRDefault="009B5792">
            <w:pPr>
              <w:pStyle w:val="TableParagraph"/>
              <w:spacing w:line="217" w:lineRule="exact"/>
              <w:ind w:left="105"/>
              <w:jc w:val="left"/>
              <w:rPr>
                <w:sz w:val="20"/>
              </w:rPr>
            </w:pPr>
            <w:r>
              <w:rPr>
                <w:spacing w:val="-2"/>
                <w:sz w:val="20"/>
              </w:rPr>
              <w:t>мощности)</w:t>
            </w:r>
          </w:p>
        </w:tc>
        <w:tc>
          <w:tcPr>
            <w:tcW w:w="1239" w:type="dxa"/>
          </w:tcPr>
          <w:p w:rsidR="00353D9E" w:rsidRDefault="009B5792">
            <w:pPr>
              <w:pStyle w:val="TableParagraph"/>
              <w:spacing w:before="108"/>
              <w:ind w:left="6" w:right="4"/>
              <w:rPr>
                <w:sz w:val="20"/>
              </w:rPr>
            </w:pPr>
            <w:r>
              <w:rPr>
                <w:spacing w:val="-4"/>
                <w:sz w:val="20"/>
              </w:rPr>
              <w:t>руб.</w:t>
            </w:r>
          </w:p>
        </w:tc>
        <w:tc>
          <w:tcPr>
            <w:tcW w:w="2612" w:type="dxa"/>
          </w:tcPr>
          <w:p w:rsidR="00353D9E" w:rsidRDefault="009B5792">
            <w:pPr>
              <w:pStyle w:val="TableParagraph"/>
              <w:spacing w:before="108"/>
              <w:ind w:left="8"/>
              <w:rPr>
                <w:sz w:val="20"/>
              </w:rPr>
            </w:pPr>
            <w:r>
              <w:rPr>
                <w:spacing w:val="-4"/>
                <w:sz w:val="20"/>
              </w:rPr>
              <w:t>6,24</w:t>
            </w:r>
          </w:p>
        </w:tc>
      </w:tr>
      <w:tr w:rsidR="00353D9E">
        <w:trPr>
          <w:trHeight w:val="229"/>
        </w:trPr>
        <w:tc>
          <w:tcPr>
            <w:tcW w:w="821" w:type="dxa"/>
          </w:tcPr>
          <w:p w:rsidR="00353D9E" w:rsidRDefault="009B5792">
            <w:pPr>
              <w:pStyle w:val="TableParagraph"/>
              <w:spacing w:line="210" w:lineRule="exact"/>
              <w:ind w:left="10" w:right="3"/>
              <w:rPr>
                <w:sz w:val="20"/>
              </w:rPr>
            </w:pPr>
            <w:r>
              <w:rPr>
                <w:spacing w:val="-2"/>
                <w:sz w:val="20"/>
              </w:rPr>
              <w:t>2.3.2</w:t>
            </w:r>
          </w:p>
        </w:tc>
        <w:tc>
          <w:tcPr>
            <w:tcW w:w="4679" w:type="dxa"/>
            <w:gridSpan w:val="2"/>
          </w:tcPr>
          <w:p w:rsidR="00353D9E" w:rsidRDefault="009B5792">
            <w:pPr>
              <w:pStyle w:val="TableParagraph"/>
              <w:spacing w:line="210" w:lineRule="exact"/>
              <w:ind w:left="105"/>
              <w:jc w:val="left"/>
              <w:rPr>
                <w:sz w:val="20"/>
              </w:rPr>
            </w:pPr>
            <w:r>
              <w:rPr>
                <w:sz w:val="20"/>
              </w:rPr>
              <w:t>Объемприобретеннойэлектрической</w:t>
            </w:r>
            <w:r>
              <w:rPr>
                <w:spacing w:val="-2"/>
                <w:sz w:val="20"/>
              </w:rPr>
              <w:t>энергии</w:t>
            </w:r>
          </w:p>
        </w:tc>
        <w:tc>
          <w:tcPr>
            <w:tcW w:w="1239" w:type="dxa"/>
          </w:tcPr>
          <w:p w:rsidR="00353D9E" w:rsidRDefault="009B5792">
            <w:pPr>
              <w:pStyle w:val="TableParagraph"/>
              <w:spacing w:line="210" w:lineRule="exact"/>
              <w:ind w:left="6" w:right="3"/>
              <w:rPr>
                <w:sz w:val="20"/>
              </w:rPr>
            </w:pPr>
            <w:r>
              <w:rPr>
                <w:sz w:val="20"/>
              </w:rPr>
              <w:t>тыс.</w:t>
            </w:r>
            <w:r>
              <w:rPr>
                <w:spacing w:val="-2"/>
                <w:sz w:val="20"/>
              </w:rPr>
              <w:t>кВт·ч</w:t>
            </w:r>
          </w:p>
        </w:tc>
        <w:tc>
          <w:tcPr>
            <w:tcW w:w="2612" w:type="dxa"/>
          </w:tcPr>
          <w:p w:rsidR="00353D9E" w:rsidRDefault="009B5792">
            <w:pPr>
              <w:pStyle w:val="TableParagraph"/>
              <w:spacing w:line="210" w:lineRule="exact"/>
              <w:ind w:left="8" w:right="4"/>
              <w:rPr>
                <w:sz w:val="20"/>
              </w:rPr>
            </w:pPr>
            <w:r>
              <w:rPr>
                <w:sz w:val="20"/>
              </w:rPr>
              <w:t>12</w:t>
            </w:r>
            <w:r>
              <w:rPr>
                <w:spacing w:val="-2"/>
                <w:sz w:val="20"/>
              </w:rPr>
              <w:t xml:space="preserve"> 052,2709</w:t>
            </w:r>
          </w:p>
        </w:tc>
      </w:tr>
      <w:tr w:rsidR="00353D9E">
        <w:trPr>
          <w:trHeight w:val="460"/>
        </w:trPr>
        <w:tc>
          <w:tcPr>
            <w:tcW w:w="821" w:type="dxa"/>
          </w:tcPr>
          <w:p w:rsidR="00353D9E" w:rsidRDefault="009B5792">
            <w:pPr>
              <w:pStyle w:val="TableParagraph"/>
              <w:spacing w:before="108"/>
              <w:ind w:left="10"/>
              <w:rPr>
                <w:sz w:val="20"/>
              </w:rPr>
            </w:pPr>
            <w:r>
              <w:rPr>
                <w:spacing w:val="-5"/>
                <w:sz w:val="20"/>
              </w:rPr>
              <w:t>2.4</w:t>
            </w:r>
          </w:p>
        </w:tc>
        <w:tc>
          <w:tcPr>
            <w:tcW w:w="4679" w:type="dxa"/>
            <w:gridSpan w:val="2"/>
          </w:tcPr>
          <w:p w:rsidR="00353D9E" w:rsidRDefault="009B5792">
            <w:pPr>
              <w:pStyle w:val="TableParagraph"/>
              <w:spacing w:line="223" w:lineRule="exact"/>
              <w:ind w:left="105"/>
              <w:jc w:val="left"/>
              <w:rPr>
                <w:sz w:val="20"/>
              </w:rPr>
            </w:pPr>
            <w:r>
              <w:rPr>
                <w:sz w:val="20"/>
              </w:rPr>
              <w:t>Расходынаприобретениехолодной</w:t>
            </w:r>
            <w:r>
              <w:rPr>
                <w:spacing w:val="-2"/>
                <w:sz w:val="20"/>
              </w:rPr>
              <w:t>воды,</w:t>
            </w:r>
          </w:p>
          <w:p w:rsidR="00353D9E" w:rsidRDefault="009B5792">
            <w:pPr>
              <w:pStyle w:val="TableParagraph"/>
              <w:spacing w:line="217" w:lineRule="exact"/>
              <w:ind w:left="105"/>
              <w:jc w:val="left"/>
              <w:rPr>
                <w:sz w:val="20"/>
              </w:rPr>
            </w:pPr>
            <w:r>
              <w:rPr>
                <w:sz w:val="20"/>
              </w:rPr>
              <w:t>используемойвтехнологическом</w:t>
            </w:r>
            <w:r>
              <w:rPr>
                <w:spacing w:val="-2"/>
                <w:sz w:val="20"/>
              </w:rPr>
              <w:t>процессе</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0,00</w:t>
            </w:r>
          </w:p>
        </w:tc>
      </w:tr>
      <w:tr w:rsidR="00353D9E">
        <w:trPr>
          <w:trHeight w:val="458"/>
        </w:trPr>
        <w:tc>
          <w:tcPr>
            <w:tcW w:w="821" w:type="dxa"/>
          </w:tcPr>
          <w:p w:rsidR="00353D9E" w:rsidRDefault="009B5792">
            <w:pPr>
              <w:pStyle w:val="TableParagraph"/>
              <w:spacing w:before="108"/>
              <w:ind w:left="10"/>
              <w:rPr>
                <w:sz w:val="20"/>
              </w:rPr>
            </w:pPr>
            <w:r>
              <w:rPr>
                <w:spacing w:val="-5"/>
                <w:sz w:val="20"/>
              </w:rPr>
              <w:t>2.5</w:t>
            </w:r>
          </w:p>
        </w:tc>
        <w:tc>
          <w:tcPr>
            <w:tcW w:w="4679" w:type="dxa"/>
            <w:gridSpan w:val="2"/>
          </w:tcPr>
          <w:p w:rsidR="00353D9E" w:rsidRDefault="009B5792">
            <w:pPr>
              <w:pStyle w:val="TableParagraph"/>
              <w:spacing w:line="223" w:lineRule="exact"/>
              <w:ind w:left="105"/>
              <w:jc w:val="left"/>
              <w:rPr>
                <w:sz w:val="20"/>
              </w:rPr>
            </w:pPr>
            <w:r>
              <w:rPr>
                <w:sz w:val="20"/>
              </w:rPr>
              <w:t>Расходынахим.реагенты,используемые</w:t>
            </w:r>
            <w:r>
              <w:rPr>
                <w:spacing w:val="-10"/>
                <w:sz w:val="20"/>
              </w:rPr>
              <w:t>в</w:t>
            </w:r>
          </w:p>
          <w:p w:rsidR="00353D9E" w:rsidRDefault="009B5792">
            <w:pPr>
              <w:pStyle w:val="TableParagraph"/>
              <w:spacing w:line="215" w:lineRule="exact"/>
              <w:ind w:left="105"/>
              <w:jc w:val="left"/>
              <w:rPr>
                <w:sz w:val="20"/>
              </w:rPr>
            </w:pPr>
            <w:r>
              <w:rPr>
                <w:spacing w:val="-2"/>
                <w:sz w:val="20"/>
              </w:rPr>
              <w:t>технологическомпроцессе</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ight="1"/>
              <w:rPr>
                <w:sz w:val="20"/>
              </w:rPr>
            </w:pPr>
            <w:r>
              <w:rPr>
                <w:sz w:val="20"/>
              </w:rPr>
              <w:t xml:space="preserve">5 </w:t>
            </w:r>
            <w:r>
              <w:rPr>
                <w:spacing w:val="-2"/>
                <w:sz w:val="20"/>
              </w:rPr>
              <w:t>056,43</w:t>
            </w:r>
          </w:p>
        </w:tc>
      </w:tr>
      <w:tr w:rsidR="00353D9E">
        <w:trPr>
          <w:trHeight w:val="460"/>
        </w:trPr>
        <w:tc>
          <w:tcPr>
            <w:tcW w:w="821" w:type="dxa"/>
          </w:tcPr>
          <w:p w:rsidR="00353D9E" w:rsidRDefault="009B5792">
            <w:pPr>
              <w:pStyle w:val="TableParagraph"/>
              <w:spacing w:before="110"/>
              <w:ind w:left="10"/>
              <w:rPr>
                <w:sz w:val="20"/>
              </w:rPr>
            </w:pPr>
            <w:r>
              <w:rPr>
                <w:spacing w:val="-5"/>
                <w:sz w:val="20"/>
              </w:rPr>
              <w:t>2.6</w:t>
            </w:r>
          </w:p>
        </w:tc>
        <w:tc>
          <w:tcPr>
            <w:tcW w:w="4679" w:type="dxa"/>
            <w:gridSpan w:val="2"/>
          </w:tcPr>
          <w:p w:rsidR="00353D9E" w:rsidRDefault="009B5792">
            <w:pPr>
              <w:pStyle w:val="TableParagraph"/>
              <w:spacing w:line="224" w:lineRule="exact"/>
              <w:ind w:left="105"/>
              <w:jc w:val="left"/>
              <w:rPr>
                <w:sz w:val="20"/>
              </w:rPr>
            </w:pPr>
            <w:r>
              <w:rPr>
                <w:sz w:val="20"/>
              </w:rPr>
              <w:t>Расходынаоплатутруда</w:t>
            </w:r>
            <w:r>
              <w:rPr>
                <w:spacing w:val="-2"/>
                <w:sz w:val="20"/>
              </w:rPr>
              <w:t>основного</w:t>
            </w:r>
          </w:p>
          <w:p w:rsidR="00353D9E" w:rsidRDefault="009B5792">
            <w:pPr>
              <w:pStyle w:val="TableParagraph"/>
              <w:spacing w:line="216" w:lineRule="exact"/>
              <w:ind w:left="105"/>
              <w:jc w:val="left"/>
              <w:rPr>
                <w:sz w:val="20"/>
              </w:rPr>
            </w:pPr>
            <w:r>
              <w:rPr>
                <w:spacing w:val="-2"/>
                <w:sz w:val="20"/>
              </w:rPr>
              <w:t>производственногоперсонала</w:t>
            </w:r>
          </w:p>
        </w:tc>
        <w:tc>
          <w:tcPr>
            <w:tcW w:w="1239" w:type="dxa"/>
          </w:tcPr>
          <w:p w:rsidR="00353D9E" w:rsidRDefault="009B5792">
            <w:pPr>
              <w:pStyle w:val="TableParagraph"/>
              <w:spacing w:before="110"/>
              <w:ind w:left="6" w:right="2"/>
              <w:rPr>
                <w:sz w:val="20"/>
              </w:rPr>
            </w:pPr>
            <w:r>
              <w:rPr>
                <w:sz w:val="20"/>
              </w:rPr>
              <w:t>тыс.</w:t>
            </w:r>
            <w:r>
              <w:rPr>
                <w:spacing w:val="-4"/>
                <w:sz w:val="20"/>
              </w:rPr>
              <w:t>руб.</w:t>
            </w:r>
          </w:p>
        </w:tc>
        <w:tc>
          <w:tcPr>
            <w:tcW w:w="2612" w:type="dxa"/>
          </w:tcPr>
          <w:p w:rsidR="00353D9E" w:rsidRDefault="009B5792">
            <w:pPr>
              <w:pStyle w:val="TableParagraph"/>
              <w:spacing w:before="110"/>
              <w:ind w:left="8" w:right="3"/>
              <w:rPr>
                <w:sz w:val="20"/>
              </w:rPr>
            </w:pPr>
            <w:r>
              <w:rPr>
                <w:sz w:val="20"/>
              </w:rPr>
              <w:t>43</w:t>
            </w:r>
            <w:r>
              <w:rPr>
                <w:spacing w:val="-2"/>
                <w:sz w:val="20"/>
              </w:rPr>
              <w:t xml:space="preserve"> 716,52</w:t>
            </w:r>
          </w:p>
        </w:tc>
      </w:tr>
    </w:tbl>
    <w:p w:rsidR="00353D9E" w:rsidRDefault="00353D9E">
      <w:pPr>
        <w:pStyle w:val="TableParagraph"/>
        <w:rPr>
          <w:sz w:val="20"/>
        </w:rPr>
        <w:sectPr w:rsidR="00353D9E">
          <w:pgSz w:w="11920" w:h="16850"/>
          <w:pgMar w:top="1060" w:right="708" w:bottom="860" w:left="1559" w:header="0" w:footer="610"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4679"/>
        <w:gridCol w:w="1239"/>
        <w:gridCol w:w="2612"/>
      </w:tblGrid>
      <w:tr w:rsidR="00353D9E">
        <w:trPr>
          <w:trHeight w:val="230"/>
        </w:trPr>
        <w:tc>
          <w:tcPr>
            <w:tcW w:w="821" w:type="dxa"/>
          </w:tcPr>
          <w:p w:rsidR="00353D9E" w:rsidRDefault="009B5792">
            <w:pPr>
              <w:pStyle w:val="TableParagraph"/>
              <w:spacing w:line="210" w:lineRule="exact"/>
              <w:ind w:left="10" w:right="5"/>
              <w:rPr>
                <w:b/>
                <w:sz w:val="20"/>
              </w:rPr>
            </w:pPr>
            <w:r>
              <w:rPr>
                <w:b/>
                <w:sz w:val="20"/>
              </w:rPr>
              <w:t>№</w:t>
            </w:r>
            <w:r>
              <w:rPr>
                <w:b/>
                <w:spacing w:val="-5"/>
                <w:sz w:val="20"/>
              </w:rPr>
              <w:t>п/п</w:t>
            </w:r>
          </w:p>
        </w:tc>
        <w:tc>
          <w:tcPr>
            <w:tcW w:w="4679" w:type="dxa"/>
          </w:tcPr>
          <w:p w:rsidR="00353D9E" w:rsidRDefault="009B5792">
            <w:pPr>
              <w:pStyle w:val="TableParagraph"/>
              <w:spacing w:line="210" w:lineRule="exact"/>
              <w:ind w:left="2"/>
              <w:rPr>
                <w:b/>
                <w:sz w:val="20"/>
              </w:rPr>
            </w:pPr>
            <w:r>
              <w:rPr>
                <w:b/>
                <w:spacing w:val="-2"/>
                <w:sz w:val="20"/>
              </w:rPr>
              <w:t>Показатели</w:t>
            </w:r>
          </w:p>
        </w:tc>
        <w:tc>
          <w:tcPr>
            <w:tcW w:w="1239" w:type="dxa"/>
          </w:tcPr>
          <w:p w:rsidR="00353D9E" w:rsidRDefault="009B5792">
            <w:pPr>
              <w:pStyle w:val="TableParagraph"/>
              <w:spacing w:line="210" w:lineRule="exact"/>
              <w:ind w:left="6" w:right="2"/>
              <w:rPr>
                <w:b/>
                <w:sz w:val="20"/>
              </w:rPr>
            </w:pPr>
            <w:r>
              <w:rPr>
                <w:b/>
                <w:spacing w:val="-2"/>
                <w:sz w:val="20"/>
              </w:rPr>
              <w:t>Ед.изм.</w:t>
            </w:r>
          </w:p>
        </w:tc>
        <w:tc>
          <w:tcPr>
            <w:tcW w:w="2612" w:type="dxa"/>
          </w:tcPr>
          <w:p w:rsidR="00353D9E" w:rsidRDefault="009B5792">
            <w:pPr>
              <w:pStyle w:val="TableParagraph"/>
              <w:spacing w:line="210" w:lineRule="exact"/>
              <w:ind w:left="8" w:right="1"/>
              <w:rPr>
                <w:b/>
                <w:sz w:val="20"/>
              </w:rPr>
            </w:pPr>
            <w:r>
              <w:rPr>
                <w:b/>
                <w:spacing w:val="-4"/>
                <w:sz w:val="20"/>
              </w:rPr>
              <w:t>2020</w:t>
            </w:r>
          </w:p>
        </w:tc>
      </w:tr>
      <w:tr w:rsidR="00353D9E">
        <w:trPr>
          <w:trHeight w:val="460"/>
        </w:trPr>
        <w:tc>
          <w:tcPr>
            <w:tcW w:w="821" w:type="dxa"/>
          </w:tcPr>
          <w:p w:rsidR="00353D9E" w:rsidRDefault="009B5792">
            <w:pPr>
              <w:pStyle w:val="TableParagraph"/>
              <w:spacing w:before="111"/>
              <w:ind w:left="10"/>
              <w:rPr>
                <w:sz w:val="20"/>
              </w:rPr>
            </w:pPr>
            <w:r>
              <w:rPr>
                <w:spacing w:val="-5"/>
                <w:sz w:val="20"/>
              </w:rPr>
              <w:t>2.7</w:t>
            </w:r>
          </w:p>
        </w:tc>
        <w:tc>
          <w:tcPr>
            <w:tcW w:w="4679" w:type="dxa"/>
          </w:tcPr>
          <w:p w:rsidR="00353D9E" w:rsidRDefault="009B5792">
            <w:pPr>
              <w:pStyle w:val="TableParagraph"/>
              <w:spacing w:line="225" w:lineRule="exact"/>
              <w:ind w:left="105"/>
              <w:jc w:val="left"/>
              <w:rPr>
                <w:sz w:val="20"/>
              </w:rPr>
            </w:pPr>
            <w:r>
              <w:rPr>
                <w:sz w:val="20"/>
              </w:rPr>
              <w:t>Отчислениянасоциальныенужды</w:t>
            </w:r>
            <w:r>
              <w:rPr>
                <w:spacing w:val="-2"/>
                <w:sz w:val="20"/>
              </w:rPr>
              <w:t>основного</w:t>
            </w:r>
          </w:p>
          <w:p w:rsidR="00353D9E" w:rsidRDefault="009B5792">
            <w:pPr>
              <w:pStyle w:val="TableParagraph"/>
              <w:spacing w:line="216" w:lineRule="exact"/>
              <w:ind w:left="105"/>
              <w:jc w:val="left"/>
              <w:rPr>
                <w:sz w:val="20"/>
              </w:rPr>
            </w:pPr>
            <w:r>
              <w:rPr>
                <w:spacing w:val="-2"/>
                <w:sz w:val="20"/>
              </w:rPr>
              <w:t>производственногоперсонала</w:t>
            </w:r>
          </w:p>
        </w:tc>
        <w:tc>
          <w:tcPr>
            <w:tcW w:w="1239" w:type="dxa"/>
          </w:tcPr>
          <w:p w:rsidR="00353D9E" w:rsidRDefault="009B5792">
            <w:pPr>
              <w:pStyle w:val="TableParagraph"/>
              <w:spacing w:before="111"/>
              <w:ind w:left="6" w:right="2"/>
              <w:rPr>
                <w:sz w:val="20"/>
              </w:rPr>
            </w:pPr>
            <w:r>
              <w:rPr>
                <w:sz w:val="20"/>
              </w:rPr>
              <w:t>тыс.</w:t>
            </w:r>
            <w:r>
              <w:rPr>
                <w:spacing w:val="-4"/>
                <w:sz w:val="20"/>
              </w:rPr>
              <w:t>руб.</w:t>
            </w:r>
          </w:p>
        </w:tc>
        <w:tc>
          <w:tcPr>
            <w:tcW w:w="2612" w:type="dxa"/>
          </w:tcPr>
          <w:p w:rsidR="00353D9E" w:rsidRDefault="009B5792">
            <w:pPr>
              <w:pStyle w:val="TableParagraph"/>
              <w:spacing w:before="111"/>
              <w:ind w:left="8" w:right="3"/>
              <w:rPr>
                <w:sz w:val="20"/>
              </w:rPr>
            </w:pPr>
            <w:r>
              <w:rPr>
                <w:sz w:val="20"/>
              </w:rPr>
              <w:t>13</w:t>
            </w:r>
            <w:r>
              <w:rPr>
                <w:spacing w:val="-2"/>
                <w:sz w:val="20"/>
              </w:rPr>
              <w:t xml:space="preserve"> 087,90</w:t>
            </w:r>
          </w:p>
        </w:tc>
      </w:tr>
      <w:tr w:rsidR="00353D9E">
        <w:trPr>
          <w:trHeight w:val="460"/>
        </w:trPr>
        <w:tc>
          <w:tcPr>
            <w:tcW w:w="821" w:type="dxa"/>
          </w:tcPr>
          <w:p w:rsidR="00353D9E" w:rsidRDefault="009B5792">
            <w:pPr>
              <w:pStyle w:val="TableParagraph"/>
              <w:spacing w:before="108"/>
              <w:ind w:left="10"/>
              <w:rPr>
                <w:sz w:val="20"/>
              </w:rPr>
            </w:pPr>
            <w:r>
              <w:rPr>
                <w:spacing w:val="-5"/>
                <w:sz w:val="20"/>
              </w:rPr>
              <w:lastRenderedPageBreak/>
              <w:t>2.8</w:t>
            </w:r>
          </w:p>
        </w:tc>
        <w:tc>
          <w:tcPr>
            <w:tcW w:w="4679" w:type="dxa"/>
          </w:tcPr>
          <w:p w:rsidR="00353D9E" w:rsidRDefault="009B5792">
            <w:pPr>
              <w:pStyle w:val="TableParagraph"/>
              <w:spacing w:line="223" w:lineRule="exact"/>
              <w:ind w:left="105"/>
              <w:jc w:val="left"/>
              <w:rPr>
                <w:sz w:val="20"/>
              </w:rPr>
            </w:pPr>
            <w:r>
              <w:rPr>
                <w:sz w:val="20"/>
              </w:rPr>
              <w:t>Расходынаоплатутруда</w:t>
            </w:r>
            <w:r>
              <w:rPr>
                <w:spacing w:val="-2"/>
                <w:sz w:val="20"/>
              </w:rPr>
              <w:t>административно-</w:t>
            </w:r>
          </w:p>
          <w:p w:rsidR="00353D9E" w:rsidRDefault="009B5792">
            <w:pPr>
              <w:pStyle w:val="TableParagraph"/>
              <w:spacing w:line="217" w:lineRule="exact"/>
              <w:ind w:left="105"/>
              <w:jc w:val="left"/>
              <w:rPr>
                <w:sz w:val="20"/>
              </w:rPr>
            </w:pPr>
            <w:r>
              <w:rPr>
                <w:spacing w:val="-2"/>
                <w:sz w:val="20"/>
              </w:rPr>
              <w:t>управленческогоперсонала</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0,00</w:t>
            </w:r>
          </w:p>
        </w:tc>
      </w:tr>
      <w:tr w:rsidR="00353D9E">
        <w:trPr>
          <w:trHeight w:val="460"/>
        </w:trPr>
        <w:tc>
          <w:tcPr>
            <w:tcW w:w="821" w:type="dxa"/>
          </w:tcPr>
          <w:p w:rsidR="00353D9E" w:rsidRDefault="009B5792">
            <w:pPr>
              <w:pStyle w:val="TableParagraph"/>
              <w:spacing w:before="108"/>
              <w:ind w:left="10"/>
              <w:rPr>
                <w:sz w:val="20"/>
              </w:rPr>
            </w:pPr>
            <w:r>
              <w:rPr>
                <w:spacing w:val="-5"/>
                <w:sz w:val="20"/>
              </w:rPr>
              <w:t>2.9</w:t>
            </w:r>
          </w:p>
        </w:tc>
        <w:tc>
          <w:tcPr>
            <w:tcW w:w="4679" w:type="dxa"/>
          </w:tcPr>
          <w:p w:rsidR="00353D9E" w:rsidRDefault="009B5792">
            <w:pPr>
              <w:pStyle w:val="TableParagraph"/>
              <w:spacing w:line="223" w:lineRule="exact"/>
              <w:ind w:left="105"/>
              <w:jc w:val="left"/>
              <w:rPr>
                <w:sz w:val="20"/>
              </w:rPr>
            </w:pPr>
            <w:r>
              <w:rPr>
                <w:sz w:val="20"/>
              </w:rPr>
              <w:t>Отчислениянасоциальные</w:t>
            </w:r>
            <w:r>
              <w:rPr>
                <w:spacing w:val="-4"/>
                <w:sz w:val="20"/>
              </w:rPr>
              <w:t>нужды</w:t>
            </w:r>
          </w:p>
          <w:p w:rsidR="00353D9E" w:rsidRDefault="009B5792">
            <w:pPr>
              <w:pStyle w:val="TableParagraph"/>
              <w:spacing w:line="217" w:lineRule="exact"/>
              <w:ind w:left="105"/>
              <w:jc w:val="left"/>
              <w:rPr>
                <w:sz w:val="20"/>
              </w:rPr>
            </w:pPr>
            <w:r>
              <w:rPr>
                <w:spacing w:val="-2"/>
                <w:sz w:val="20"/>
              </w:rPr>
              <w:t>административно-управленческогоперсонала</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0,00</w:t>
            </w:r>
          </w:p>
        </w:tc>
      </w:tr>
      <w:tr w:rsidR="00353D9E">
        <w:trPr>
          <w:trHeight w:val="460"/>
        </w:trPr>
        <w:tc>
          <w:tcPr>
            <w:tcW w:w="821" w:type="dxa"/>
          </w:tcPr>
          <w:p w:rsidR="00353D9E" w:rsidRDefault="009B5792">
            <w:pPr>
              <w:pStyle w:val="TableParagraph"/>
              <w:spacing w:before="108"/>
              <w:ind w:left="10" w:right="1"/>
              <w:rPr>
                <w:sz w:val="20"/>
              </w:rPr>
            </w:pPr>
            <w:r>
              <w:rPr>
                <w:spacing w:val="-4"/>
                <w:sz w:val="20"/>
              </w:rPr>
              <w:t>2.10</w:t>
            </w:r>
          </w:p>
        </w:tc>
        <w:tc>
          <w:tcPr>
            <w:tcW w:w="4679" w:type="dxa"/>
          </w:tcPr>
          <w:p w:rsidR="00353D9E" w:rsidRDefault="009B5792">
            <w:pPr>
              <w:pStyle w:val="TableParagraph"/>
              <w:spacing w:line="223" w:lineRule="exact"/>
              <w:ind w:left="105"/>
              <w:jc w:val="left"/>
              <w:rPr>
                <w:sz w:val="20"/>
              </w:rPr>
            </w:pPr>
            <w:r>
              <w:rPr>
                <w:sz w:val="20"/>
              </w:rPr>
              <w:t>Расходынаамортизацию</w:t>
            </w:r>
            <w:r>
              <w:rPr>
                <w:spacing w:val="-2"/>
                <w:sz w:val="20"/>
              </w:rPr>
              <w:t>основных</w:t>
            </w:r>
          </w:p>
          <w:p w:rsidR="00353D9E" w:rsidRDefault="009B5792">
            <w:pPr>
              <w:pStyle w:val="TableParagraph"/>
              <w:spacing w:line="217" w:lineRule="exact"/>
              <w:ind w:left="105"/>
              <w:jc w:val="left"/>
              <w:rPr>
                <w:sz w:val="20"/>
              </w:rPr>
            </w:pPr>
            <w:r>
              <w:rPr>
                <w:spacing w:val="-2"/>
                <w:sz w:val="20"/>
              </w:rPr>
              <w:t>производственныхсредств</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ight="1"/>
              <w:rPr>
                <w:sz w:val="20"/>
              </w:rPr>
            </w:pPr>
            <w:r>
              <w:rPr>
                <w:sz w:val="20"/>
              </w:rPr>
              <w:t xml:space="preserve">5 </w:t>
            </w:r>
            <w:r>
              <w:rPr>
                <w:spacing w:val="-2"/>
                <w:sz w:val="20"/>
              </w:rPr>
              <w:t>426,57</w:t>
            </w:r>
          </w:p>
        </w:tc>
      </w:tr>
      <w:tr w:rsidR="00353D9E">
        <w:trPr>
          <w:trHeight w:val="460"/>
        </w:trPr>
        <w:tc>
          <w:tcPr>
            <w:tcW w:w="821" w:type="dxa"/>
          </w:tcPr>
          <w:p w:rsidR="00353D9E" w:rsidRDefault="009B5792">
            <w:pPr>
              <w:pStyle w:val="TableParagraph"/>
              <w:spacing w:before="108"/>
              <w:ind w:left="10" w:right="1"/>
              <w:rPr>
                <w:sz w:val="20"/>
              </w:rPr>
            </w:pPr>
            <w:r>
              <w:rPr>
                <w:spacing w:val="-4"/>
                <w:sz w:val="20"/>
              </w:rPr>
              <w:t>2.11</w:t>
            </w:r>
          </w:p>
        </w:tc>
        <w:tc>
          <w:tcPr>
            <w:tcW w:w="4679" w:type="dxa"/>
          </w:tcPr>
          <w:p w:rsidR="00353D9E" w:rsidRDefault="009B5792">
            <w:pPr>
              <w:pStyle w:val="TableParagraph"/>
              <w:spacing w:line="223" w:lineRule="exact"/>
              <w:ind w:left="105"/>
              <w:jc w:val="left"/>
              <w:rPr>
                <w:sz w:val="20"/>
              </w:rPr>
            </w:pPr>
            <w:r>
              <w:rPr>
                <w:sz w:val="20"/>
              </w:rPr>
              <w:t>Расходынаарендуимущества,используемого</w:t>
            </w:r>
            <w:r>
              <w:rPr>
                <w:spacing w:val="-5"/>
                <w:sz w:val="20"/>
              </w:rPr>
              <w:t>для</w:t>
            </w:r>
          </w:p>
          <w:p w:rsidR="00353D9E" w:rsidRDefault="009B5792">
            <w:pPr>
              <w:pStyle w:val="TableParagraph"/>
              <w:spacing w:line="217" w:lineRule="exact"/>
              <w:ind w:left="105"/>
              <w:jc w:val="left"/>
              <w:rPr>
                <w:sz w:val="20"/>
              </w:rPr>
            </w:pPr>
            <w:r>
              <w:rPr>
                <w:sz w:val="20"/>
              </w:rPr>
              <w:t>осуществлениярегулируемоговида</w:t>
            </w:r>
            <w:r>
              <w:rPr>
                <w:spacing w:val="-2"/>
                <w:sz w:val="20"/>
              </w:rPr>
              <w:t>деятельности</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ight="3"/>
              <w:rPr>
                <w:sz w:val="20"/>
              </w:rPr>
            </w:pPr>
            <w:r>
              <w:rPr>
                <w:sz w:val="20"/>
              </w:rPr>
              <w:t>14</w:t>
            </w:r>
            <w:r>
              <w:rPr>
                <w:spacing w:val="-2"/>
                <w:sz w:val="20"/>
              </w:rPr>
              <w:t xml:space="preserve"> 241,21</w:t>
            </w:r>
          </w:p>
        </w:tc>
      </w:tr>
      <w:tr w:rsidR="00353D9E">
        <w:trPr>
          <w:trHeight w:val="230"/>
        </w:trPr>
        <w:tc>
          <w:tcPr>
            <w:tcW w:w="821" w:type="dxa"/>
          </w:tcPr>
          <w:p w:rsidR="00353D9E" w:rsidRDefault="009B5792">
            <w:pPr>
              <w:pStyle w:val="TableParagraph"/>
              <w:spacing w:line="210" w:lineRule="exact"/>
              <w:ind w:left="10" w:right="1"/>
              <w:rPr>
                <w:sz w:val="20"/>
              </w:rPr>
            </w:pPr>
            <w:r>
              <w:rPr>
                <w:spacing w:val="-4"/>
                <w:sz w:val="20"/>
              </w:rPr>
              <w:t>2.12</w:t>
            </w:r>
          </w:p>
        </w:tc>
        <w:tc>
          <w:tcPr>
            <w:tcW w:w="4679" w:type="dxa"/>
          </w:tcPr>
          <w:p w:rsidR="00353D9E" w:rsidRDefault="009B5792">
            <w:pPr>
              <w:pStyle w:val="TableParagraph"/>
              <w:spacing w:line="210" w:lineRule="exact"/>
              <w:ind w:left="105"/>
              <w:jc w:val="left"/>
              <w:rPr>
                <w:sz w:val="20"/>
              </w:rPr>
            </w:pPr>
            <w:r>
              <w:rPr>
                <w:sz w:val="20"/>
              </w:rPr>
              <w:t>Общепроизводственныерасходы,втом</w:t>
            </w:r>
            <w:r>
              <w:rPr>
                <w:spacing w:val="-2"/>
                <w:sz w:val="20"/>
              </w:rPr>
              <w:t>числе:</w:t>
            </w:r>
          </w:p>
        </w:tc>
        <w:tc>
          <w:tcPr>
            <w:tcW w:w="1239" w:type="dxa"/>
          </w:tcPr>
          <w:p w:rsidR="00353D9E" w:rsidRDefault="009B5792">
            <w:pPr>
              <w:pStyle w:val="TableParagraph"/>
              <w:spacing w:line="210" w:lineRule="exact"/>
              <w:ind w:left="6" w:right="1"/>
              <w:rPr>
                <w:sz w:val="20"/>
              </w:rPr>
            </w:pPr>
            <w:r>
              <w:rPr>
                <w:sz w:val="20"/>
              </w:rPr>
              <w:t>тыс.</w:t>
            </w:r>
            <w:r>
              <w:rPr>
                <w:spacing w:val="-4"/>
                <w:sz w:val="20"/>
              </w:rPr>
              <w:t xml:space="preserve"> руб.</w:t>
            </w:r>
          </w:p>
        </w:tc>
        <w:tc>
          <w:tcPr>
            <w:tcW w:w="2612" w:type="dxa"/>
          </w:tcPr>
          <w:p w:rsidR="00353D9E" w:rsidRDefault="009B5792">
            <w:pPr>
              <w:pStyle w:val="TableParagraph"/>
              <w:spacing w:line="210" w:lineRule="exact"/>
              <w:ind w:left="8" w:right="3"/>
              <w:rPr>
                <w:sz w:val="20"/>
              </w:rPr>
            </w:pPr>
            <w:r>
              <w:rPr>
                <w:sz w:val="20"/>
              </w:rPr>
              <w:t>51</w:t>
            </w:r>
            <w:r>
              <w:rPr>
                <w:spacing w:val="-2"/>
                <w:sz w:val="20"/>
              </w:rPr>
              <w:t xml:space="preserve"> 492,95</w:t>
            </w:r>
          </w:p>
        </w:tc>
      </w:tr>
      <w:tr w:rsidR="00353D9E">
        <w:trPr>
          <w:trHeight w:val="230"/>
        </w:trPr>
        <w:tc>
          <w:tcPr>
            <w:tcW w:w="821" w:type="dxa"/>
          </w:tcPr>
          <w:p w:rsidR="00353D9E" w:rsidRDefault="009B5792">
            <w:pPr>
              <w:pStyle w:val="TableParagraph"/>
              <w:spacing w:line="210" w:lineRule="exact"/>
              <w:ind w:left="10" w:right="1"/>
              <w:rPr>
                <w:sz w:val="20"/>
              </w:rPr>
            </w:pPr>
            <w:r>
              <w:rPr>
                <w:spacing w:val="-2"/>
                <w:sz w:val="20"/>
              </w:rPr>
              <w:t>2.12.1</w:t>
            </w:r>
          </w:p>
        </w:tc>
        <w:tc>
          <w:tcPr>
            <w:tcW w:w="4679" w:type="dxa"/>
          </w:tcPr>
          <w:p w:rsidR="00353D9E" w:rsidRDefault="009B5792">
            <w:pPr>
              <w:pStyle w:val="TableParagraph"/>
              <w:spacing w:line="210" w:lineRule="exact"/>
              <w:ind w:left="105"/>
              <w:jc w:val="left"/>
              <w:rPr>
                <w:sz w:val="20"/>
              </w:rPr>
            </w:pPr>
            <w:r>
              <w:rPr>
                <w:sz w:val="20"/>
              </w:rPr>
              <w:t>Расходынатекущий</w:t>
            </w:r>
            <w:r>
              <w:rPr>
                <w:spacing w:val="-2"/>
                <w:sz w:val="20"/>
              </w:rPr>
              <w:t>ремонт</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9B5792">
            <w:pPr>
              <w:pStyle w:val="TableParagraph"/>
              <w:spacing w:line="210" w:lineRule="exact"/>
              <w:ind w:left="8"/>
              <w:rPr>
                <w:sz w:val="20"/>
              </w:rPr>
            </w:pPr>
            <w:r>
              <w:rPr>
                <w:spacing w:val="-4"/>
                <w:sz w:val="20"/>
              </w:rPr>
              <w:t>0,00</w:t>
            </w:r>
          </w:p>
        </w:tc>
      </w:tr>
      <w:tr w:rsidR="00353D9E">
        <w:trPr>
          <w:trHeight w:val="230"/>
        </w:trPr>
        <w:tc>
          <w:tcPr>
            <w:tcW w:w="821" w:type="dxa"/>
          </w:tcPr>
          <w:p w:rsidR="00353D9E" w:rsidRDefault="009B5792">
            <w:pPr>
              <w:pStyle w:val="TableParagraph"/>
              <w:spacing w:line="210" w:lineRule="exact"/>
              <w:ind w:left="10" w:right="1"/>
              <w:rPr>
                <w:sz w:val="20"/>
              </w:rPr>
            </w:pPr>
            <w:r>
              <w:rPr>
                <w:spacing w:val="-2"/>
                <w:sz w:val="20"/>
              </w:rPr>
              <w:t>2.12.2</w:t>
            </w:r>
          </w:p>
        </w:tc>
        <w:tc>
          <w:tcPr>
            <w:tcW w:w="4679" w:type="dxa"/>
          </w:tcPr>
          <w:p w:rsidR="00353D9E" w:rsidRDefault="009B5792">
            <w:pPr>
              <w:pStyle w:val="TableParagraph"/>
              <w:spacing w:line="210" w:lineRule="exact"/>
              <w:ind w:left="105"/>
              <w:jc w:val="left"/>
              <w:rPr>
                <w:sz w:val="20"/>
              </w:rPr>
            </w:pPr>
            <w:r>
              <w:rPr>
                <w:sz w:val="20"/>
              </w:rPr>
              <w:t>Расходынакапитальный</w:t>
            </w:r>
            <w:r>
              <w:rPr>
                <w:spacing w:val="-2"/>
                <w:sz w:val="20"/>
              </w:rPr>
              <w:t>ремонт</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9B5792">
            <w:pPr>
              <w:pStyle w:val="TableParagraph"/>
              <w:spacing w:line="210" w:lineRule="exact"/>
              <w:ind w:left="8"/>
              <w:rPr>
                <w:sz w:val="20"/>
              </w:rPr>
            </w:pPr>
            <w:r>
              <w:rPr>
                <w:spacing w:val="-4"/>
                <w:sz w:val="20"/>
              </w:rPr>
              <w:t>0,00</w:t>
            </w:r>
          </w:p>
        </w:tc>
      </w:tr>
      <w:tr w:rsidR="00353D9E">
        <w:trPr>
          <w:trHeight w:val="230"/>
        </w:trPr>
        <w:tc>
          <w:tcPr>
            <w:tcW w:w="821" w:type="dxa"/>
          </w:tcPr>
          <w:p w:rsidR="00353D9E" w:rsidRDefault="009B5792">
            <w:pPr>
              <w:pStyle w:val="TableParagraph"/>
              <w:spacing w:line="210" w:lineRule="exact"/>
              <w:ind w:left="10" w:right="1"/>
              <w:rPr>
                <w:sz w:val="20"/>
              </w:rPr>
            </w:pPr>
            <w:r>
              <w:rPr>
                <w:spacing w:val="-4"/>
                <w:sz w:val="20"/>
              </w:rPr>
              <w:t>2.13</w:t>
            </w:r>
          </w:p>
        </w:tc>
        <w:tc>
          <w:tcPr>
            <w:tcW w:w="4679" w:type="dxa"/>
          </w:tcPr>
          <w:p w:rsidR="00353D9E" w:rsidRDefault="009B5792">
            <w:pPr>
              <w:pStyle w:val="TableParagraph"/>
              <w:spacing w:line="210" w:lineRule="exact"/>
              <w:ind w:left="105"/>
              <w:jc w:val="left"/>
              <w:rPr>
                <w:sz w:val="20"/>
              </w:rPr>
            </w:pPr>
            <w:r>
              <w:rPr>
                <w:sz w:val="20"/>
              </w:rPr>
              <w:t>Общехозяйственныерасходы,втом</w:t>
            </w:r>
            <w:r>
              <w:rPr>
                <w:spacing w:val="-2"/>
                <w:sz w:val="20"/>
              </w:rPr>
              <w:t>числе:</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9B5792">
            <w:pPr>
              <w:pStyle w:val="TableParagraph"/>
              <w:spacing w:line="210" w:lineRule="exact"/>
              <w:ind w:left="8" w:right="3"/>
              <w:rPr>
                <w:sz w:val="20"/>
              </w:rPr>
            </w:pPr>
            <w:r>
              <w:rPr>
                <w:sz w:val="20"/>
              </w:rPr>
              <w:t>47</w:t>
            </w:r>
            <w:r>
              <w:rPr>
                <w:spacing w:val="-2"/>
                <w:sz w:val="20"/>
              </w:rPr>
              <w:t xml:space="preserve"> 420,63</w:t>
            </w:r>
          </w:p>
        </w:tc>
      </w:tr>
      <w:tr w:rsidR="00353D9E">
        <w:trPr>
          <w:trHeight w:val="230"/>
        </w:trPr>
        <w:tc>
          <w:tcPr>
            <w:tcW w:w="821" w:type="dxa"/>
          </w:tcPr>
          <w:p w:rsidR="00353D9E" w:rsidRDefault="009B5792">
            <w:pPr>
              <w:pStyle w:val="TableParagraph"/>
              <w:spacing w:line="210" w:lineRule="exact"/>
              <w:ind w:left="10" w:right="1"/>
              <w:rPr>
                <w:sz w:val="20"/>
              </w:rPr>
            </w:pPr>
            <w:r>
              <w:rPr>
                <w:spacing w:val="-2"/>
                <w:sz w:val="20"/>
              </w:rPr>
              <w:t>2.13.1</w:t>
            </w:r>
          </w:p>
        </w:tc>
        <w:tc>
          <w:tcPr>
            <w:tcW w:w="4679" w:type="dxa"/>
          </w:tcPr>
          <w:p w:rsidR="00353D9E" w:rsidRDefault="009B5792">
            <w:pPr>
              <w:pStyle w:val="TableParagraph"/>
              <w:spacing w:line="210" w:lineRule="exact"/>
              <w:ind w:left="105"/>
              <w:jc w:val="left"/>
              <w:rPr>
                <w:sz w:val="20"/>
              </w:rPr>
            </w:pPr>
            <w:r>
              <w:rPr>
                <w:sz w:val="20"/>
              </w:rPr>
              <w:t>Расходынатекущий</w:t>
            </w:r>
            <w:r>
              <w:rPr>
                <w:spacing w:val="-2"/>
                <w:sz w:val="20"/>
              </w:rPr>
              <w:t>ремонт</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9B5792">
            <w:pPr>
              <w:pStyle w:val="TableParagraph"/>
              <w:spacing w:line="210" w:lineRule="exact"/>
              <w:ind w:left="8"/>
              <w:rPr>
                <w:sz w:val="20"/>
              </w:rPr>
            </w:pPr>
            <w:r>
              <w:rPr>
                <w:spacing w:val="-4"/>
                <w:sz w:val="20"/>
              </w:rPr>
              <w:t>0,00</w:t>
            </w:r>
          </w:p>
        </w:tc>
      </w:tr>
      <w:tr w:rsidR="00353D9E">
        <w:trPr>
          <w:trHeight w:val="230"/>
        </w:trPr>
        <w:tc>
          <w:tcPr>
            <w:tcW w:w="821" w:type="dxa"/>
          </w:tcPr>
          <w:p w:rsidR="00353D9E" w:rsidRDefault="009B5792">
            <w:pPr>
              <w:pStyle w:val="TableParagraph"/>
              <w:spacing w:line="211" w:lineRule="exact"/>
              <w:ind w:left="10" w:right="1"/>
              <w:rPr>
                <w:sz w:val="20"/>
              </w:rPr>
            </w:pPr>
            <w:r>
              <w:rPr>
                <w:spacing w:val="-2"/>
                <w:sz w:val="20"/>
              </w:rPr>
              <w:t>2.13.2</w:t>
            </w:r>
          </w:p>
        </w:tc>
        <w:tc>
          <w:tcPr>
            <w:tcW w:w="4679" w:type="dxa"/>
          </w:tcPr>
          <w:p w:rsidR="00353D9E" w:rsidRDefault="009B5792">
            <w:pPr>
              <w:pStyle w:val="TableParagraph"/>
              <w:spacing w:line="211" w:lineRule="exact"/>
              <w:ind w:left="105"/>
              <w:jc w:val="left"/>
              <w:rPr>
                <w:sz w:val="20"/>
              </w:rPr>
            </w:pPr>
            <w:r>
              <w:rPr>
                <w:sz w:val="20"/>
              </w:rPr>
              <w:t>Расходынакапитальный</w:t>
            </w:r>
            <w:r>
              <w:rPr>
                <w:spacing w:val="-2"/>
                <w:sz w:val="20"/>
              </w:rPr>
              <w:t>ремонт</w:t>
            </w:r>
          </w:p>
        </w:tc>
        <w:tc>
          <w:tcPr>
            <w:tcW w:w="1239" w:type="dxa"/>
          </w:tcPr>
          <w:p w:rsidR="00353D9E" w:rsidRDefault="009B5792">
            <w:pPr>
              <w:pStyle w:val="TableParagraph"/>
              <w:spacing w:line="211" w:lineRule="exact"/>
              <w:ind w:left="6" w:right="2"/>
              <w:rPr>
                <w:sz w:val="20"/>
              </w:rPr>
            </w:pPr>
            <w:r>
              <w:rPr>
                <w:sz w:val="20"/>
              </w:rPr>
              <w:t>тыс.</w:t>
            </w:r>
            <w:r>
              <w:rPr>
                <w:spacing w:val="-4"/>
                <w:sz w:val="20"/>
              </w:rPr>
              <w:t>руб.</w:t>
            </w:r>
          </w:p>
        </w:tc>
        <w:tc>
          <w:tcPr>
            <w:tcW w:w="2612" w:type="dxa"/>
          </w:tcPr>
          <w:p w:rsidR="00353D9E" w:rsidRDefault="009B5792">
            <w:pPr>
              <w:pStyle w:val="TableParagraph"/>
              <w:spacing w:line="211" w:lineRule="exact"/>
              <w:ind w:left="8"/>
              <w:rPr>
                <w:sz w:val="20"/>
              </w:rPr>
            </w:pPr>
            <w:r>
              <w:rPr>
                <w:spacing w:val="-4"/>
                <w:sz w:val="20"/>
              </w:rPr>
              <w:t>0,00</w:t>
            </w:r>
          </w:p>
        </w:tc>
      </w:tr>
      <w:tr w:rsidR="00353D9E">
        <w:trPr>
          <w:trHeight w:val="457"/>
        </w:trPr>
        <w:tc>
          <w:tcPr>
            <w:tcW w:w="821" w:type="dxa"/>
            <w:vMerge w:val="restart"/>
          </w:tcPr>
          <w:p w:rsidR="00353D9E" w:rsidRDefault="00353D9E">
            <w:pPr>
              <w:pStyle w:val="TableParagraph"/>
              <w:jc w:val="left"/>
              <w:rPr>
                <w:b/>
                <w:sz w:val="20"/>
              </w:rPr>
            </w:pPr>
          </w:p>
          <w:p w:rsidR="00353D9E" w:rsidRDefault="00353D9E">
            <w:pPr>
              <w:pStyle w:val="TableParagraph"/>
              <w:spacing w:before="226"/>
              <w:jc w:val="left"/>
              <w:rPr>
                <w:b/>
                <w:sz w:val="20"/>
              </w:rPr>
            </w:pPr>
          </w:p>
          <w:p w:rsidR="00353D9E" w:rsidRDefault="009B5792">
            <w:pPr>
              <w:pStyle w:val="TableParagraph"/>
              <w:ind w:left="235"/>
              <w:jc w:val="left"/>
              <w:rPr>
                <w:sz w:val="20"/>
              </w:rPr>
            </w:pPr>
            <w:r>
              <w:rPr>
                <w:spacing w:val="-4"/>
                <w:sz w:val="20"/>
              </w:rPr>
              <w:t>2.14</w:t>
            </w:r>
          </w:p>
        </w:tc>
        <w:tc>
          <w:tcPr>
            <w:tcW w:w="4679" w:type="dxa"/>
          </w:tcPr>
          <w:p w:rsidR="00353D9E" w:rsidRDefault="009B5792">
            <w:pPr>
              <w:pStyle w:val="TableParagraph"/>
              <w:spacing w:line="223" w:lineRule="exact"/>
              <w:ind w:left="105"/>
              <w:jc w:val="left"/>
              <w:rPr>
                <w:sz w:val="20"/>
              </w:rPr>
            </w:pPr>
            <w:r>
              <w:rPr>
                <w:sz w:val="20"/>
              </w:rPr>
              <w:t>Расходынакапитальныйитекущий</w:t>
            </w:r>
            <w:r>
              <w:rPr>
                <w:spacing w:val="-2"/>
                <w:sz w:val="20"/>
              </w:rPr>
              <w:t>ремонт</w:t>
            </w:r>
          </w:p>
          <w:p w:rsidR="00353D9E" w:rsidRDefault="009B5792">
            <w:pPr>
              <w:pStyle w:val="TableParagraph"/>
              <w:spacing w:line="215" w:lineRule="exact"/>
              <w:ind w:left="105"/>
              <w:jc w:val="left"/>
              <w:rPr>
                <w:sz w:val="20"/>
              </w:rPr>
            </w:pPr>
            <w:r>
              <w:rPr>
                <w:spacing w:val="-2"/>
                <w:sz w:val="20"/>
              </w:rPr>
              <w:t>основныхпроизводственныхсредств</w:t>
            </w:r>
          </w:p>
        </w:tc>
        <w:tc>
          <w:tcPr>
            <w:tcW w:w="1239" w:type="dxa"/>
            <w:vMerge w:val="restart"/>
          </w:tcPr>
          <w:p w:rsidR="00353D9E" w:rsidRDefault="00353D9E">
            <w:pPr>
              <w:pStyle w:val="TableParagraph"/>
              <w:jc w:val="left"/>
              <w:rPr>
                <w:b/>
                <w:sz w:val="20"/>
              </w:rPr>
            </w:pPr>
          </w:p>
          <w:p w:rsidR="00353D9E" w:rsidRDefault="00353D9E">
            <w:pPr>
              <w:pStyle w:val="TableParagraph"/>
              <w:spacing w:before="226"/>
              <w:jc w:val="left"/>
              <w:rPr>
                <w:b/>
                <w:sz w:val="20"/>
              </w:rPr>
            </w:pPr>
          </w:p>
          <w:p w:rsidR="00353D9E" w:rsidRDefault="009B5792">
            <w:pPr>
              <w:pStyle w:val="TableParagraph"/>
              <w:ind w:left="236"/>
              <w:jc w:val="left"/>
              <w:rPr>
                <w:sz w:val="20"/>
              </w:rPr>
            </w:pPr>
            <w:r>
              <w:rPr>
                <w:sz w:val="20"/>
              </w:rPr>
              <w:t>тыс.</w:t>
            </w:r>
            <w:r>
              <w:rPr>
                <w:spacing w:val="-4"/>
                <w:sz w:val="20"/>
              </w:rPr>
              <w:t>руб.</w:t>
            </w:r>
          </w:p>
        </w:tc>
        <w:tc>
          <w:tcPr>
            <w:tcW w:w="2612" w:type="dxa"/>
          </w:tcPr>
          <w:p w:rsidR="00353D9E" w:rsidRDefault="009B5792">
            <w:pPr>
              <w:pStyle w:val="TableParagraph"/>
              <w:spacing w:before="108"/>
              <w:ind w:left="8" w:right="3"/>
              <w:rPr>
                <w:sz w:val="20"/>
              </w:rPr>
            </w:pPr>
            <w:r>
              <w:rPr>
                <w:sz w:val="20"/>
              </w:rPr>
              <w:t>25</w:t>
            </w:r>
            <w:r>
              <w:rPr>
                <w:spacing w:val="-2"/>
                <w:sz w:val="20"/>
              </w:rPr>
              <w:t xml:space="preserve"> 968,73</w:t>
            </w:r>
          </w:p>
        </w:tc>
      </w:tr>
      <w:tr w:rsidR="00353D9E">
        <w:trPr>
          <w:trHeight w:val="1151"/>
        </w:trPr>
        <w:tc>
          <w:tcPr>
            <w:tcW w:w="821" w:type="dxa"/>
            <w:vMerge/>
            <w:tcBorders>
              <w:top w:val="nil"/>
            </w:tcBorders>
          </w:tcPr>
          <w:p w:rsidR="00353D9E" w:rsidRDefault="00353D9E">
            <w:pPr>
              <w:rPr>
                <w:sz w:val="2"/>
                <w:szCs w:val="2"/>
              </w:rPr>
            </w:pPr>
          </w:p>
        </w:tc>
        <w:tc>
          <w:tcPr>
            <w:tcW w:w="4679" w:type="dxa"/>
          </w:tcPr>
          <w:p w:rsidR="00353D9E" w:rsidRDefault="009B5792">
            <w:pPr>
              <w:pStyle w:val="TableParagraph"/>
              <w:ind w:left="105"/>
              <w:jc w:val="left"/>
              <w:rPr>
                <w:sz w:val="20"/>
              </w:rPr>
            </w:pPr>
            <w:r>
              <w:rPr>
                <w:sz w:val="20"/>
              </w:rPr>
              <w:t>Информацияобобъемахтоваровиуслуг,их стоимости и способах приобретения у тех организаций, сумма оплаты услуг которых превышает20процентовсуммырасходовпо</w:t>
            </w:r>
          </w:p>
          <w:p w:rsidR="00353D9E" w:rsidRDefault="009B5792">
            <w:pPr>
              <w:pStyle w:val="TableParagraph"/>
              <w:spacing w:line="216" w:lineRule="exact"/>
              <w:ind w:left="105"/>
              <w:jc w:val="left"/>
              <w:rPr>
                <w:sz w:val="20"/>
              </w:rPr>
            </w:pPr>
            <w:r>
              <w:rPr>
                <w:sz w:val="20"/>
              </w:rPr>
              <w:t>указаннойстатье</w:t>
            </w:r>
            <w:r>
              <w:rPr>
                <w:spacing w:val="-2"/>
                <w:sz w:val="20"/>
              </w:rPr>
              <w:t>расходов</w:t>
            </w:r>
          </w:p>
        </w:tc>
        <w:tc>
          <w:tcPr>
            <w:tcW w:w="1239" w:type="dxa"/>
            <w:vMerge/>
            <w:tcBorders>
              <w:top w:val="nil"/>
            </w:tcBorders>
          </w:tcPr>
          <w:p w:rsidR="00353D9E" w:rsidRDefault="00353D9E">
            <w:pPr>
              <w:rPr>
                <w:sz w:val="2"/>
                <w:szCs w:val="2"/>
              </w:rPr>
            </w:pPr>
          </w:p>
        </w:tc>
        <w:tc>
          <w:tcPr>
            <w:tcW w:w="2612" w:type="dxa"/>
          </w:tcPr>
          <w:p w:rsidR="00353D9E" w:rsidRDefault="00353D9E">
            <w:pPr>
              <w:pStyle w:val="TableParagraph"/>
              <w:spacing w:before="223"/>
              <w:jc w:val="left"/>
              <w:rPr>
                <w:b/>
                <w:sz w:val="20"/>
              </w:rPr>
            </w:pPr>
          </w:p>
          <w:p w:rsidR="00353D9E" w:rsidRDefault="009B5792">
            <w:pPr>
              <w:pStyle w:val="TableParagraph"/>
              <w:spacing w:before="1"/>
              <w:ind w:left="8" w:right="6"/>
              <w:rPr>
                <w:sz w:val="20"/>
              </w:rPr>
            </w:pPr>
            <w:r>
              <w:rPr>
                <w:spacing w:val="-2"/>
                <w:sz w:val="20"/>
              </w:rPr>
              <w:t>отсутствует</w:t>
            </w:r>
          </w:p>
        </w:tc>
      </w:tr>
      <w:tr w:rsidR="00353D9E">
        <w:trPr>
          <w:trHeight w:val="458"/>
        </w:trPr>
        <w:tc>
          <w:tcPr>
            <w:tcW w:w="821" w:type="dxa"/>
          </w:tcPr>
          <w:p w:rsidR="00353D9E" w:rsidRDefault="009B5792">
            <w:pPr>
              <w:pStyle w:val="TableParagraph"/>
              <w:spacing w:before="108"/>
              <w:ind w:left="10" w:right="1"/>
              <w:rPr>
                <w:sz w:val="20"/>
              </w:rPr>
            </w:pPr>
            <w:r>
              <w:rPr>
                <w:spacing w:val="-4"/>
                <w:sz w:val="20"/>
              </w:rPr>
              <w:t>2.15</w:t>
            </w:r>
          </w:p>
        </w:tc>
        <w:tc>
          <w:tcPr>
            <w:tcW w:w="4679" w:type="dxa"/>
          </w:tcPr>
          <w:p w:rsidR="00353D9E" w:rsidRDefault="009B5792">
            <w:pPr>
              <w:pStyle w:val="TableParagraph"/>
              <w:spacing w:line="223" w:lineRule="exact"/>
              <w:ind w:left="105"/>
              <w:jc w:val="left"/>
              <w:rPr>
                <w:sz w:val="20"/>
              </w:rPr>
            </w:pPr>
            <w:r>
              <w:rPr>
                <w:sz w:val="20"/>
              </w:rPr>
              <w:t>Прочиерасходы,которыеподлежатотнесению</w:t>
            </w:r>
            <w:r>
              <w:rPr>
                <w:spacing w:val="-5"/>
                <w:sz w:val="20"/>
              </w:rPr>
              <w:t>на</w:t>
            </w:r>
          </w:p>
          <w:p w:rsidR="00353D9E" w:rsidRDefault="009B5792">
            <w:pPr>
              <w:pStyle w:val="TableParagraph"/>
              <w:spacing w:line="215" w:lineRule="exact"/>
              <w:ind w:left="105"/>
              <w:jc w:val="left"/>
              <w:rPr>
                <w:sz w:val="20"/>
              </w:rPr>
            </w:pPr>
            <w:r>
              <w:rPr>
                <w:sz w:val="20"/>
              </w:rPr>
              <w:t>регулируемыевидыдеятельности,втом</w:t>
            </w:r>
            <w:r>
              <w:rPr>
                <w:spacing w:val="-2"/>
                <w:sz w:val="20"/>
              </w:rPr>
              <w:t>числе:</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ight="3"/>
              <w:rPr>
                <w:sz w:val="20"/>
              </w:rPr>
            </w:pPr>
            <w:r>
              <w:rPr>
                <w:sz w:val="20"/>
              </w:rPr>
              <w:t>20</w:t>
            </w:r>
            <w:r>
              <w:rPr>
                <w:spacing w:val="-2"/>
                <w:sz w:val="20"/>
              </w:rPr>
              <w:t xml:space="preserve"> 511,54</w:t>
            </w:r>
          </w:p>
        </w:tc>
      </w:tr>
      <w:tr w:rsidR="00353D9E">
        <w:trPr>
          <w:trHeight w:val="230"/>
        </w:trPr>
        <w:tc>
          <w:tcPr>
            <w:tcW w:w="821" w:type="dxa"/>
          </w:tcPr>
          <w:p w:rsidR="00353D9E" w:rsidRDefault="009B5792">
            <w:pPr>
              <w:pStyle w:val="TableParagraph"/>
              <w:spacing w:line="210" w:lineRule="exact"/>
              <w:ind w:left="10" w:right="1"/>
              <w:rPr>
                <w:sz w:val="20"/>
              </w:rPr>
            </w:pPr>
            <w:r>
              <w:rPr>
                <w:spacing w:val="-2"/>
                <w:sz w:val="20"/>
              </w:rPr>
              <w:t>2.15.1</w:t>
            </w:r>
          </w:p>
        </w:tc>
        <w:tc>
          <w:tcPr>
            <w:tcW w:w="4679" w:type="dxa"/>
          </w:tcPr>
          <w:p w:rsidR="00353D9E" w:rsidRDefault="009B5792">
            <w:pPr>
              <w:pStyle w:val="TableParagraph"/>
              <w:spacing w:line="210" w:lineRule="exact"/>
              <w:ind w:left="105"/>
              <w:jc w:val="left"/>
              <w:rPr>
                <w:sz w:val="20"/>
              </w:rPr>
            </w:pPr>
            <w:r>
              <w:rPr>
                <w:spacing w:val="-2"/>
                <w:sz w:val="20"/>
              </w:rPr>
              <w:t>прочие</w:t>
            </w:r>
          </w:p>
        </w:tc>
        <w:tc>
          <w:tcPr>
            <w:tcW w:w="1239" w:type="dxa"/>
          </w:tcPr>
          <w:p w:rsidR="00353D9E" w:rsidRDefault="009B5792">
            <w:pPr>
              <w:pStyle w:val="TableParagraph"/>
              <w:spacing w:line="210" w:lineRule="exact"/>
              <w:ind w:left="6" w:right="2"/>
              <w:rPr>
                <w:sz w:val="20"/>
              </w:rPr>
            </w:pPr>
            <w:r>
              <w:rPr>
                <w:sz w:val="20"/>
              </w:rPr>
              <w:t>тыс.</w:t>
            </w:r>
            <w:r>
              <w:rPr>
                <w:spacing w:val="-4"/>
                <w:sz w:val="20"/>
              </w:rPr>
              <w:t>руб.</w:t>
            </w:r>
          </w:p>
        </w:tc>
        <w:tc>
          <w:tcPr>
            <w:tcW w:w="2612" w:type="dxa"/>
          </w:tcPr>
          <w:p w:rsidR="00353D9E" w:rsidRDefault="00353D9E">
            <w:pPr>
              <w:pStyle w:val="TableParagraph"/>
              <w:jc w:val="left"/>
              <w:rPr>
                <w:sz w:val="16"/>
              </w:rPr>
            </w:pPr>
          </w:p>
        </w:tc>
      </w:tr>
      <w:tr w:rsidR="00353D9E">
        <w:trPr>
          <w:trHeight w:val="690"/>
        </w:trPr>
        <w:tc>
          <w:tcPr>
            <w:tcW w:w="821" w:type="dxa"/>
          </w:tcPr>
          <w:p w:rsidR="00353D9E" w:rsidRDefault="009B5792">
            <w:pPr>
              <w:pStyle w:val="TableParagraph"/>
              <w:spacing w:before="223"/>
              <w:ind w:left="10" w:right="2"/>
              <w:rPr>
                <w:sz w:val="20"/>
              </w:rPr>
            </w:pPr>
            <w:r>
              <w:rPr>
                <w:spacing w:val="-10"/>
                <w:sz w:val="20"/>
              </w:rPr>
              <w:t>3</w:t>
            </w:r>
          </w:p>
        </w:tc>
        <w:tc>
          <w:tcPr>
            <w:tcW w:w="4679" w:type="dxa"/>
          </w:tcPr>
          <w:p w:rsidR="00353D9E" w:rsidRDefault="009B5792">
            <w:pPr>
              <w:pStyle w:val="TableParagraph"/>
              <w:spacing w:line="237" w:lineRule="auto"/>
              <w:ind w:left="105"/>
              <w:jc w:val="left"/>
              <w:rPr>
                <w:sz w:val="20"/>
              </w:rPr>
            </w:pPr>
            <w:r>
              <w:rPr>
                <w:sz w:val="20"/>
              </w:rPr>
              <w:t>Валоваяприбыль(убытки)отреализациитоварови оказания услуг по регулируемому виду</w:t>
            </w:r>
          </w:p>
          <w:p w:rsidR="00353D9E" w:rsidRDefault="009B5792">
            <w:pPr>
              <w:pStyle w:val="TableParagraph"/>
              <w:spacing w:line="217" w:lineRule="exact"/>
              <w:ind w:left="105"/>
              <w:jc w:val="left"/>
              <w:rPr>
                <w:sz w:val="20"/>
              </w:rPr>
            </w:pPr>
            <w:r>
              <w:rPr>
                <w:spacing w:val="-2"/>
                <w:sz w:val="20"/>
              </w:rPr>
              <w:t>деятельности</w:t>
            </w:r>
          </w:p>
        </w:tc>
        <w:tc>
          <w:tcPr>
            <w:tcW w:w="1239" w:type="dxa"/>
          </w:tcPr>
          <w:p w:rsidR="00353D9E" w:rsidRDefault="009B5792">
            <w:pPr>
              <w:pStyle w:val="TableParagraph"/>
              <w:spacing w:before="223"/>
              <w:ind w:left="6" w:right="2"/>
              <w:rPr>
                <w:sz w:val="20"/>
              </w:rPr>
            </w:pPr>
            <w:r>
              <w:rPr>
                <w:sz w:val="20"/>
              </w:rPr>
              <w:t>тыс.</w:t>
            </w:r>
            <w:r>
              <w:rPr>
                <w:spacing w:val="-4"/>
                <w:sz w:val="20"/>
              </w:rPr>
              <w:t>руб.</w:t>
            </w:r>
          </w:p>
        </w:tc>
        <w:tc>
          <w:tcPr>
            <w:tcW w:w="2612" w:type="dxa"/>
          </w:tcPr>
          <w:p w:rsidR="00353D9E" w:rsidRDefault="009B5792">
            <w:pPr>
              <w:pStyle w:val="TableParagraph"/>
              <w:spacing w:before="223"/>
              <w:ind w:left="8" w:right="3"/>
              <w:rPr>
                <w:sz w:val="20"/>
              </w:rPr>
            </w:pPr>
            <w:r>
              <w:rPr>
                <w:sz w:val="20"/>
              </w:rPr>
              <w:t>90</w:t>
            </w:r>
            <w:r>
              <w:rPr>
                <w:spacing w:val="-2"/>
                <w:sz w:val="20"/>
              </w:rPr>
              <w:t xml:space="preserve"> 975,67</w:t>
            </w:r>
          </w:p>
        </w:tc>
      </w:tr>
      <w:tr w:rsidR="00353D9E">
        <w:trPr>
          <w:trHeight w:val="460"/>
        </w:trPr>
        <w:tc>
          <w:tcPr>
            <w:tcW w:w="821" w:type="dxa"/>
          </w:tcPr>
          <w:p w:rsidR="00353D9E" w:rsidRDefault="009B5792">
            <w:pPr>
              <w:pStyle w:val="TableParagraph"/>
              <w:spacing w:before="108"/>
              <w:ind w:left="10" w:right="2"/>
              <w:rPr>
                <w:sz w:val="20"/>
              </w:rPr>
            </w:pPr>
            <w:r>
              <w:rPr>
                <w:spacing w:val="-10"/>
                <w:sz w:val="20"/>
              </w:rPr>
              <w:t>4</w:t>
            </w:r>
          </w:p>
        </w:tc>
        <w:tc>
          <w:tcPr>
            <w:tcW w:w="4679" w:type="dxa"/>
          </w:tcPr>
          <w:p w:rsidR="00353D9E" w:rsidRDefault="009B5792">
            <w:pPr>
              <w:pStyle w:val="TableParagraph"/>
              <w:spacing w:line="223" w:lineRule="exact"/>
              <w:ind w:left="105"/>
              <w:jc w:val="left"/>
              <w:rPr>
                <w:sz w:val="20"/>
              </w:rPr>
            </w:pPr>
            <w:r>
              <w:rPr>
                <w:sz w:val="20"/>
              </w:rPr>
              <w:t>Чистаяприбыль,полученнаяот</w:t>
            </w:r>
            <w:r>
              <w:rPr>
                <w:spacing w:val="-2"/>
                <w:sz w:val="20"/>
              </w:rPr>
              <w:t>регулируемого</w:t>
            </w:r>
          </w:p>
          <w:p w:rsidR="00353D9E" w:rsidRDefault="009B5792">
            <w:pPr>
              <w:pStyle w:val="TableParagraph"/>
              <w:spacing w:line="217" w:lineRule="exact"/>
              <w:ind w:left="105"/>
              <w:jc w:val="left"/>
              <w:rPr>
                <w:sz w:val="20"/>
              </w:rPr>
            </w:pPr>
            <w:r>
              <w:rPr>
                <w:sz w:val="20"/>
              </w:rPr>
              <w:t>видадеятельности,втом</w:t>
            </w:r>
            <w:r>
              <w:rPr>
                <w:spacing w:val="-2"/>
                <w:sz w:val="20"/>
              </w:rPr>
              <w:t>числе:</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0,00</w:t>
            </w:r>
          </w:p>
        </w:tc>
      </w:tr>
      <w:tr w:rsidR="00353D9E">
        <w:trPr>
          <w:trHeight w:val="918"/>
        </w:trPr>
        <w:tc>
          <w:tcPr>
            <w:tcW w:w="821" w:type="dxa"/>
          </w:tcPr>
          <w:p w:rsidR="00353D9E" w:rsidRDefault="00353D9E">
            <w:pPr>
              <w:pStyle w:val="TableParagraph"/>
              <w:spacing w:before="108"/>
              <w:jc w:val="left"/>
              <w:rPr>
                <w:b/>
                <w:sz w:val="20"/>
              </w:rPr>
            </w:pPr>
          </w:p>
          <w:p w:rsidR="00353D9E" w:rsidRDefault="009B5792">
            <w:pPr>
              <w:pStyle w:val="TableParagraph"/>
              <w:ind w:left="10"/>
              <w:rPr>
                <w:sz w:val="20"/>
              </w:rPr>
            </w:pPr>
            <w:r>
              <w:rPr>
                <w:spacing w:val="-5"/>
                <w:sz w:val="20"/>
              </w:rPr>
              <w:t>4.1</w:t>
            </w:r>
          </w:p>
        </w:tc>
        <w:tc>
          <w:tcPr>
            <w:tcW w:w="4679" w:type="dxa"/>
          </w:tcPr>
          <w:p w:rsidR="00353D9E" w:rsidRDefault="009B5792">
            <w:pPr>
              <w:pStyle w:val="TableParagraph"/>
              <w:ind w:left="105"/>
              <w:jc w:val="left"/>
              <w:rPr>
                <w:sz w:val="20"/>
              </w:rPr>
            </w:pPr>
            <w:r>
              <w:rPr>
                <w:sz w:val="20"/>
              </w:rPr>
              <w:t>Размер расходования чистой прибыли на финансированиемероприятий,предусмотренных инвестиционной программой регулируемой</w:t>
            </w:r>
          </w:p>
          <w:p w:rsidR="00353D9E" w:rsidRDefault="009B5792">
            <w:pPr>
              <w:pStyle w:val="TableParagraph"/>
              <w:spacing w:line="215" w:lineRule="exact"/>
              <w:ind w:left="105"/>
              <w:jc w:val="left"/>
              <w:rPr>
                <w:sz w:val="20"/>
              </w:rPr>
            </w:pPr>
            <w:r>
              <w:rPr>
                <w:spacing w:val="-2"/>
                <w:sz w:val="20"/>
              </w:rPr>
              <w:t>организации</w:t>
            </w:r>
          </w:p>
        </w:tc>
        <w:tc>
          <w:tcPr>
            <w:tcW w:w="1239" w:type="dxa"/>
          </w:tcPr>
          <w:p w:rsidR="00353D9E" w:rsidRDefault="00353D9E">
            <w:pPr>
              <w:pStyle w:val="TableParagraph"/>
              <w:spacing w:before="108"/>
              <w:jc w:val="left"/>
              <w:rPr>
                <w:b/>
                <w:sz w:val="20"/>
              </w:rPr>
            </w:pPr>
          </w:p>
          <w:p w:rsidR="00353D9E" w:rsidRDefault="009B5792">
            <w:pPr>
              <w:pStyle w:val="TableParagraph"/>
              <w:ind w:left="6" w:right="2"/>
              <w:rPr>
                <w:sz w:val="20"/>
              </w:rPr>
            </w:pPr>
            <w:r>
              <w:rPr>
                <w:sz w:val="20"/>
              </w:rPr>
              <w:t>тыс.</w:t>
            </w:r>
            <w:r>
              <w:rPr>
                <w:spacing w:val="-4"/>
                <w:sz w:val="20"/>
              </w:rPr>
              <w:t>руб.</w:t>
            </w:r>
          </w:p>
        </w:tc>
        <w:tc>
          <w:tcPr>
            <w:tcW w:w="2612" w:type="dxa"/>
          </w:tcPr>
          <w:p w:rsidR="00353D9E" w:rsidRDefault="00353D9E">
            <w:pPr>
              <w:pStyle w:val="TableParagraph"/>
              <w:spacing w:before="108"/>
              <w:jc w:val="left"/>
              <w:rPr>
                <w:b/>
                <w:sz w:val="20"/>
              </w:rPr>
            </w:pPr>
          </w:p>
          <w:p w:rsidR="00353D9E" w:rsidRDefault="009B5792">
            <w:pPr>
              <w:pStyle w:val="TableParagraph"/>
              <w:ind w:left="8"/>
              <w:rPr>
                <w:sz w:val="20"/>
              </w:rPr>
            </w:pPr>
            <w:r>
              <w:rPr>
                <w:spacing w:val="-4"/>
                <w:sz w:val="20"/>
              </w:rPr>
              <w:t>0,00</w:t>
            </w:r>
          </w:p>
        </w:tc>
      </w:tr>
      <w:tr w:rsidR="00353D9E">
        <w:trPr>
          <w:trHeight w:val="460"/>
        </w:trPr>
        <w:tc>
          <w:tcPr>
            <w:tcW w:w="821" w:type="dxa"/>
          </w:tcPr>
          <w:p w:rsidR="00353D9E" w:rsidRDefault="009B5792">
            <w:pPr>
              <w:pStyle w:val="TableParagraph"/>
              <w:spacing w:before="108"/>
              <w:ind w:left="10" w:right="2"/>
              <w:rPr>
                <w:sz w:val="20"/>
              </w:rPr>
            </w:pPr>
            <w:r>
              <w:rPr>
                <w:spacing w:val="-10"/>
                <w:sz w:val="20"/>
              </w:rPr>
              <w:t>5</w:t>
            </w:r>
          </w:p>
        </w:tc>
        <w:tc>
          <w:tcPr>
            <w:tcW w:w="4679" w:type="dxa"/>
          </w:tcPr>
          <w:p w:rsidR="00353D9E" w:rsidRDefault="009B5792">
            <w:pPr>
              <w:pStyle w:val="TableParagraph"/>
              <w:spacing w:line="224" w:lineRule="exact"/>
              <w:ind w:left="105"/>
              <w:jc w:val="left"/>
              <w:rPr>
                <w:sz w:val="20"/>
              </w:rPr>
            </w:pPr>
            <w:r>
              <w:rPr>
                <w:sz w:val="20"/>
              </w:rPr>
              <w:t>Изменениестоимостиосновныхфондов,в</w:t>
            </w:r>
            <w:r>
              <w:rPr>
                <w:spacing w:val="-5"/>
                <w:sz w:val="20"/>
              </w:rPr>
              <w:t>том</w:t>
            </w:r>
          </w:p>
          <w:p w:rsidR="00353D9E" w:rsidRDefault="009B5792">
            <w:pPr>
              <w:pStyle w:val="TableParagraph"/>
              <w:spacing w:line="216" w:lineRule="exact"/>
              <w:ind w:left="105"/>
              <w:jc w:val="left"/>
              <w:rPr>
                <w:sz w:val="20"/>
              </w:rPr>
            </w:pPr>
            <w:r>
              <w:rPr>
                <w:spacing w:val="-2"/>
                <w:sz w:val="20"/>
              </w:rPr>
              <w:t>числе:</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ight="1"/>
              <w:rPr>
                <w:sz w:val="20"/>
              </w:rPr>
            </w:pPr>
            <w:r>
              <w:rPr>
                <w:sz w:val="20"/>
              </w:rPr>
              <w:t xml:space="preserve">2 </w:t>
            </w:r>
            <w:r>
              <w:rPr>
                <w:spacing w:val="-2"/>
                <w:sz w:val="20"/>
              </w:rPr>
              <w:t>282,49</w:t>
            </w:r>
          </w:p>
        </w:tc>
      </w:tr>
      <w:tr w:rsidR="00353D9E">
        <w:trPr>
          <w:trHeight w:val="460"/>
        </w:trPr>
        <w:tc>
          <w:tcPr>
            <w:tcW w:w="821" w:type="dxa"/>
          </w:tcPr>
          <w:p w:rsidR="00353D9E" w:rsidRDefault="009B5792">
            <w:pPr>
              <w:pStyle w:val="TableParagraph"/>
              <w:spacing w:before="108"/>
              <w:ind w:left="10"/>
              <w:rPr>
                <w:sz w:val="20"/>
              </w:rPr>
            </w:pPr>
            <w:r>
              <w:rPr>
                <w:spacing w:val="-5"/>
                <w:sz w:val="20"/>
              </w:rPr>
              <w:t>5.1</w:t>
            </w:r>
          </w:p>
        </w:tc>
        <w:tc>
          <w:tcPr>
            <w:tcW w:w="4679" w:type="dxa"/>
          </w:tcPr>
          <w:p w:rsidR="00353D9E" w:rsidRDefault="009B5792">
            <w:pPr>
              <w:pStyle w:val="TableParagraph"/>
              <w:spacing w:line="223" w:lineRule="exact"/>
              <w:ind w:left="105"/>
              <w:jc w:val="left"/>
              <w:rPr>
                <w:sz w:val="20"/>
              </w:rPr>
            </w:pPr>
            <w:r>
              <w:rPr>
                <w:sz w:val="20"/>
              </w:rPr>
              <w:t>Изменениестоимостиосновныхфондовзасчет</w:t>
            </w:r>
            <w:r>
              <w:rPr>
                <w:spacing w:val="-5"/>
                <w:sz w:val="20"/>
              </w:rPr>
              <w:t>их</w:t>
            </w:r>
          </w:p>
          <w:p w:rsidR="00353D9E" w:rsidRDefault="009B5792">
            <w:pPr>
              <w:pStyle w:val="TableParagraph"/>
              <w:spacing w:line="217" w:lineRule="exact"/>
              <w:ind w:left="105"/>
              <w:jc w:val="left"/>
              <w:rPr>
                <w:sz w:val="20"/>
              </w:rPr>
            </w:pPr>
            <w:r>
              <w:rPr>
                <w:sz w:val="20"/>
              </w:rPr>
              <w:t>вводавэксплуатацию(выводаиз</w:t>
            </w:r>
            <w:r>
              <w:rPr>
                <w:spacing w:val="-2"/>
                <w:sz w:val="20"/>
              </w:rPr>
              <w:t xml:space="preserve"> эксплуатации)</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0,00</w:t>
            </w:r>
          </w:p>
        </w:tc>
      </w:tr>
      <w:tr w:rsidR="00353D9E">
        <w:trPr>
          <w:trHeight w:val="460"/>
        </w:trPr>
        <w:tc>
          <w:tcPr>
            <w:tcW w:w="821" w:type="dxa"/>
          </w:tcPr>
          <w:p w:rsidR="00353D9E" w:rsidRDefault="009B5792">
            <w:pPr>
              <w:pStyle w:val="TableParagraph"/>
              <w:spacing w:before="108"/>
              <w:ind w:left="10" w:right="3"/>
              <w:rPr>
                <w:sz w:val="20"/>
              </w:rPr>
            </w:pPr>
            <w:r>
              <w:rPr>
                <w:spacing w:val="-2"/>
                <w:sz w:val="20"/>
              </w:rPr>
              <w:t>5.1.1</w:t>
            </w:r>
          </w:p>
        </w:tc>
        <w:tc>
          <w:tcPr>
            <w:tcW w:w="4679" w:type="dxa"/>
          </w:tcPr>
          <w:p w:rsidR="00353D9E" w:rsidRDefault="009B5792">
            <w:pPr>
              <w:pStyle w:val="TableParagraph"/>
              <w:spacing w:line="223" w:lineRule="exact"/>
              <w:ind w:left="105"/>
              <w:jc w:val="left"/>
              <w:rPr>
                <w:sz w:val="20"/>
              </w:rPr>
            </w:pPr>
            <w:r>
              <w:rPr>
                <w:sz w:val="20"/>
              </w:rPr>
              <w:t>Изменениестоимостиосновныхфондовзасчет</w:t>
            </w:r>
            <w:r>
              <w:rPr>
                <w:spacing w:val="-5"/>
                <w:sz w:val="20"/>
              </w:rPr>
              <w:t>их</w:t>
            </w:r>
          </w:p>
          <w:p w:rsidR="00353D9E" w:rsidRDefault="009B5792">
            <w:pPr>
              <w:pStyle w:val="TableParagraph"/>
              <w:spacing w:line="217" w:lineRule="exact"/>
              <w:ind w:left="105"/>
              <w:jc w:val="left"/>
              <w:rPr>
                <w:sz w:val="20"/>
              </w:rPr>
            </w:pPr>
            <w:r>
              <w:rPr>
                <w:sz w:val="20"/>
              </w:rPr>
              <w:t>вводав</w:t>
            </w:r>
            <w:r>
              <w:rPr>
                <w:spacing w:val="-2"/>
                <w:sz w:val="20"/>
              </w:rPr>
              <w:t>эксплуатацию</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0,00</w:t>
            </w:r>
          </w:p>
        </w:tc>
      </w:tr>
      <w:tr w:rsidR="00353D9E">
        <w:trPr>
          <w:trHeight w:val="460"/>
        </w:trPr>
        <w:tc>
          <w:tcPr>
            <w:tcW w:w="821" w:type="dxa"/>
          </w:tcPr>
          <w:p w:rsidR="00353D9E" w:rsidRDefault="009B5792">
            <w:pPr>
              <w:pStyle w:val="TableParagraph"/>
              <w:spacing w:before="108"/>
              <w:ind w:left="10" w:right="3"/>
              <w:rPr>
                <w:sz w:val="20"/>
              </w:rPr>
            </w:pPr>
            <w:r>
              <w:rPr>
                <w:spacing w:val="-2"/>
                <w:sz w:val="20"/>
              </w:rPr>
              <w:t>5.1.2</w:t>
            </w:r>
          </w:p>
        </w:tc>
        <w:tc>
          <w:tcPr>
            <w:tcW w:w="4679" w:type="dxa"/>
          </w:tcPr>
          <w:p w:rsidR="00353D9E" w:rsidRDefault="009B5792">
            <w:pPr>
              <w:pStyle w:val="TableParagraph"/>
              <w:spacing w:line="223" w:lineRule="exact"/>
              <w:ind w:left="105"/>
              <w:jc w:val="left"/>
              <w:rPr>
                <w:sz w:val="20"/>
              </w:rPr>
            </w:pPr>
            <w:r>
              <w:rPr>
                <w:sz w:val="20"/>
              </w:rPr>
              <w:t>Изменениестоимостиосновныхфондовзасчет</w:t>
            </w:r>
            <w:r>
              <w:rPr>
                <w:spacing w:val="-5"/>
                <w:sz w:val="20"/>
              </w:rPr>
              <w:t>их</w:t>
            </w:r>
          </w:p>
          <w:p w:rsidR="00353D9E" w:rsidRDefault="009B5792">
            <w:pPr>
              <w:pStyle w:val="TableParagraph"/>
              <w:spacing w:line="217" w:lineRule="exact"/>
              <w:ind w:left="105"/>
              <w:jc w:val="left"/>
              <w:rPr>
                <w:sz w:val="20"/>
              </w:rPr>
            </w:pPr>
            <w:r>
              <w:rPr>
                <w:sz w:val="20"/>
              </w:rPr>
              <w:t>выводав</w:t>
            </w:r>
            <w:r>
              <w:rPr>
                <w:spacing w:val="-2"/>
                <w:sz w:val="20"/>
              </w:rPr>
              <w:t>эксплуатацию</w:t>
            </w:r>
          </w:p>
        </w:tc>
        <w:tc>
          <w:tcPr>
            <w:tcW w:w="1239" w:type="dxa"/>
          </w:tcPr>
          <w:p w:rsidR="00353D9E" w:rsidRDefault="009B5792">
            <w:pPr>
              <w:pStyle w:val="TableParagraph"/>
              <w:spacing w:before="108"/>
              <w:ind w:left="6" w:right="2"/>
              <w:rPr>
                <w:sz w:val="20"/>
              </w:rPr>
            </w:pPr>
            <w:r>
              <w:rPr>
                <w:sz w:val="20"/>
              </w:rPr>
              <w:t>тыс.</w:t>
            </w:r>
            <w:r>
              <w:rPr>
                <w:spacing w:val="-4"/>
                <w:sz w:val="20"/>
              </w:rPr>
              <w:t>руб.</w:t>
            </w:r>
          </w:p>
        </w:tc>
        <w:tc>
          <w:tcPr>
            <w:tcW w:w="2612" w:type="dxa"/>
          </w:tcPr>
          <w:p w:rsidR="00353D9E" w:rsidRDefault="009B5792">
            <w:pPr>
              <w:pStyle w:val="TableParagraph"/>
              <w:spacing w:before="108"/>
              <w:ind w:left="8"/>
              <w:rPr>
                <w:sz w:val="20"/>
              </w:rPr>
            </w:pPr>
            <w:r>
              <w:rPr>
                <w:spacing w:val="-4"/>
                <w:sz w:val="20"/>
              </w:rPr>
              <w:t>0,00</w:t>
            </w:r>
          </w:p>
        </w:tc>
      </w:tr>
      <w:tr w:rsidR="00353D9E">
        <w:trPr>
          <w:trHeight w:val="458"/>
        </w:trPr>
        <w:tc>
          <w:tcPr>
            <w:tcW w:w="821" w:type="dxa"/>
          </w:tcPr>
          <w:p w:rsidR="00353D9E" w:rsidRDefault="009B5792">
            <w:pPr>
              <w:pStyle w:val="TableParagraph"/>
              <w:spacing w:before="109"/>
              <w:ind w:left="10"/>
              <w:rPr>
                <w:sz w:val="20"/>
              </w:rPr>
            </w:pPr>
            <w:r>
              <w:rPr>
                <w:spacing w:val="-5"/>
                <w:sz w:val="20"/>
              </w:rPr>
              <w:t>5.2</w:t>
            </w:r>
          </w:p>
        </w:tc>
        <w:tc>
          <w:tcPr>
            <w:tcW w:w="4679" w:type="dxa"/>
          </w:tcPr>
          <w:p w:rsidR="00353D9E" w:rsidRDefault="009B5792">
            <w:pPr>
              <w:pStyle w:val="TableParagraph"/>
              <w:spacing w:line="224" w:lineRule="exact"/>
              <w:ind w:left="105"/>
              <w:jc w:val="left"/>
              <w:rPr>
                <w:sz w:val="20"/>
              </w:rPr>
            </w:pPr>
            <w:r>
              <w:rPr>
                <w:sz w:val="20"/>
              </w:rPr>
              <w:t>Изменениестоимостиосновныхфондовзасчет</w:t>
            </w:r>
            <w:r>
              <w:rPr>
                <w:spacing w:val="-5"/>
                <w:sz w:val="20"/>
              </w:rPr>
              <w:t>их</w:t>
            </w:r>
          </w:p>
          <w:p w:rsidR="00353D9E" w:rsidRDefault="009B5792">
            <w:pPr>
              <w:pStyle w:val="TableParagraph"/>
              <w:spacing w:line="215" w:lineRule="exact"/>
              <w:ind w:left="105"/>
              <w:jc w:val="left"/>
              <w:rPr>
                <w:sz w:val="20"/>
              </w:rPr>
            </w:pPr>
            <w:r>
              <w:rPr>
                <w:spacing w:val="-2"/>
                <w:sz w:val="20"/>
              </w:rPr>
              <w:t>переоценки</w:t>
            </w:r>
          </w:p>
        </w:tc>
        <w:tc>
          <w:tcPr>
            <w:tcW w:w="1239" w:type="dxa"/>
          </w:tcPr>
          <w:p w:rsidR="00353D9E" w:rsidRDefault="009B5792">
            <w:pPr>
              <w:pStyle w:val="TableParagraph"/>
              <w:spacing w:before="109"/>
              <w:ind w:left="6" w:right="2"/>
              <w:rPr>
                <w:sz w:val="20"/>
              </w:rPr>
            </w:pPr>
            <w:r>
              <w:rPr>
                <w:sz w:val="20"/>
              </w:rPr>
              <w:t>тыс.</w:t>
            </w:r>
            <w:r>
              <w:rPr>
                <w:spacing w:val="-4"/>
                <w:sz w:val="20"/>
              </w:rPr>
              <w:t>руб.</w:t>
            </w:r>
          </w:p>
        </w:tc>
        <w:tc>
          <w:tcPr>
            <w:tcW w:w="2612" w:type="dxa"/>
          </w:tcPr>
          <w:p w:rsidR="00353D9E" w:rsidRDefault="009B5792">
            <w:pPr>
              <w:pStyle w:val="TableParagraph"/>
              <w:spacing w:before="109"/>
              <w:ind w:left="8"/>
              <w:rPr>
                <w:sz w:val="20"/>
              </w:rPr>
            </w:pPr>
            <w:r>
              <w:rPr>
                <w:spacing w:val="-4"/>
                <w:sz w:val="20"/>
              </w:rPr>
              <w:t>0,00</w:t>
            </w:r>
          </w:p>
        </w:tc>
      </w:tr>
      <w:tr w:rsidR="00353D9E">
        <w:trPr>
          <w:trHeight w:val="921"/>
        </w:trPr>
        <w:tc>
          <w:tcPr>
            <w:tcW w:w="821" w:type="dxa"/>
          </w:tcPr>
          <w:p w:rsidR="00353D9E" w:rsidRDefault="00353D9E">
            <w:pPr>
              <w:pStyle w:val="TableParagraph"/>
              <w:spacing w:before="108"/>
              <w:jc w:val="left"/>
              <w:rPr>
                <w:b/>
                <w:sz w:val="20"/>
              </w:rPr>
            </w:pPr>
          </w:p>
          <w:p w:rsidR="00353D9E" w:rsidRDefault="009B5792">
            <w:pPr>
              <w:pStyle w:val="TableParagraph"/>
              <w:ind w:left="10" w:right="2"/>
              <w:rPr>
                <w:sz w:val="20"/>
              </w:rPr>
            </w:pPr>
            <w:r>
              <w:rPr>
                <w:spacing w:val="-10"/>
                <w:sz w:val="20"/>
              </w:rPr>
              <w:t>6</w:t>
            </w:r>
          </w:p>
        </w:tc>
        <w:tc>
          <w:tcPr>
            <w:tcW w:w="4679" w:type="dxa"/>
          </w:tcPr>
          <w:p w:rsidR="00353D9E" w:rsidRDefault="009B5792">
            <w:pPr>
              <w:pStyle w:val="TableParagraph"/>
              <w:spacing w:before="223"/>
              <w:ind w:left="105"/>
              <w:jc w:val="left"/>
              <w:rPr>
                <w:sz w:val="20"/>
              </w:rPr>
            </w:pPr>
            <w:r>
              <w:rPr>
                <w:sz w:val="20"/>
              </w:rPr>
              <w:t>Годоваябухгалтерскаяотчетность,включая бухгалтерскийбалансиприложенияк</w:t>
            </w:r>
            <w:r>
              <w:rPr>
                <w:spacing w:val="-4"/>
                <w:sz w:val="20"/>
              </w:rPr>
              <w:t>нему</w:t>
            </w:r>
          </w:p>
        </w:tc>
        <w:tc>
          <w:tcPr>
            <w:tcW w:w="1239" w:type="dxa"/>
          </w:tcPr>
          <w:p w:rsidR="00353D9E" w:rsidRDefault="00353D9E">
            <w:pPr>
              <w:pStyle w:val="TableParagraph"/>
              <w:spacing w:before="108"/>
              <w:jc w:val="left"/>
              <w:rPr>
                <w:b/>
                <w:sz w:val="20"/>
              </w:rPr>
            </w:pPr>
          </w:p>
          <w:p w:rsidR="00353D9E" w:rsidRDefault="009B5792">
            <w:pPr>
              <w:pStyle w:val="TableParagraph"/>
              <w:ind w:left="6"/>
              <w:rPr>
                <w:sz w:val="20"/>
              </w:rPr>
            </w:pPr>
            <w:r>
              <w:rPr>
                <w:spacing w:val="-10"/>
                <w:sz w:val="20"/>
              </w:rPr>
              <w:t>x</w:t>
            </w:r>
          </w:p>
        </w:tc>
        <w:tc>
          <w:tcPr>
            <w:tcW w:w="2612" w:type="dxa"/>
          </w:tcPr>
          <w:p w:rsidR="00353D9E" w:rsidRPr="006B56FA" w:rsidRDefault="009B5792">
            <w:pPr>
              <w:pStyle w:val="TableParagraph"/>
              <w:ind w:left="107" w:right="101" w:firstLine="31"/>
              <w:jc w:val="both"/>
              <w:rPr>
                <w:sz w:val="20"/>
              </w:rPr>
            </w:pPr>
            <w:r w:rsidRPr="00C64FB3">
              <w:rPr>
                <w:spacing w:val="-2"/>
                <w:sz w:val="20"/>
                <w:u w:val="single"/>
                <w:lang w:val="en-US"/>
              </w:rPr>
              <w:t>https</w:t>
            </w:r>
            <w:r w:rsidRPr="006B56FA">
              <w:rPr>
                <w:spacing w:val="-2"/>
                <w:sz w:val="20"/>
                <w:u w:val="single"/>
              </w:rPr>
              <w:t>://</w:t>
            </w:r>
            <w:r w:rsidRPr="00C64FB3">
              <w:rPr>
                <w:spacing w:val="-2"/>
                <w:sz w:val="20"/>
                <w:u w:val="single"/>
                <w:lang w:val="en-US"/>
              </w:rPr>
              <w:t>portal</w:t>
            </w:r>
            <w:r w:rsidRPr="006B56FA">
              <w:rPr>
                <w:spacing w:val="-2"/>
                <w:sz w:val="20"/>
                <w:u w:val="single"/>
              </w:rPr>
              <w:t>.</w:t>
            </w:r>
            <w:r w:rsidRPr="00C64FB3">
              <w:rPr>
                <w:spacing w:val="-2"/>
                <w:sz w:val="20"/>
                <w:u w:val="single"/>
                <w:lang w:val="en-US"/>
              </w:rPr>
              <w:t>eias</w:t>
            </w:r>
            <w:r w:rsidRPr="006B56FA">
              <w:rPr>
                <w:spacing w:val="-2"/>
                <w:sz w:val="20"/>
                <w:u w:val="single"/>
              </w:rPr>
              <w:t>.</w:t>
            </w:r>
            <w:r w:rsidRPr="00C64FB3">
              <w:rPr>
                <w:spacing w:val="-2"/>
                <w:sz w:val="20"/>
                <w:u w:val="single"/>
                <w:lang w:val="en-US"/>
              </w:rPr>
              <w:t>ru</w:t>
            </w:r>
            <w:r w:rsidRPr="006B56FA">
              <w:rPr>
                <w:spacing w:val="-2"/>
                <w:sz w:val="20"/>
                <w:u w:val="single"/>
              </w:rPr>
              <w:t>/</w:t>
            </w:r>
            <w:r w:rsidRPr="00C64FB3">
              <w:rPr>
                <w:spacing w:val="-2"/>
                <w:sz w:val="20"/>
                <w:u w:val="single"/>
                <w:lang w:val="en-US"/>
              </w:rPr>
              <w:t>Portal</w:t>
            </w:r>
            <w:r w:rsidRPr="006B56FA">
              <w:rPr>
                <w:spacing w:val="-2"/>
                <w:sz w:val="20"/>
                <w:u w:val="single"/>
              </w:rPr>
              <w:t>/</w:t>
            </w:r>
            <w:r w:rsidRPr="00C64FB3">
              <w:rPr>
                <w:spacing w:val="-2"/>
                <w:sz w:val="20"/>
                <w:u w:val="single"/>
                <w:lang w:val="en-US"/>
              </w:rPr>
              <w:t>DownloadPage</w:t>
            </w:r>
            <w:r w:rsidRPr="006B56FA">
              <w:rPr>
                <w:spacing w:val="-2"/>
                <w:sz w:val="20"/>
                <w:u w:val="single"/>
              </w:rPr>
              <w:t>.</w:t>
            </w:r>
            <w:r w:rsidRPr="00C64FB3">
              <w:rPr>
                <w:spacing w:val="-2"/>
                <w:sz w:val="20"/>
                <w:u w:val="single"/>
                <w:lang w:val="en-US"/>
              </w:rPr>
              <w:t>aspx</w:t>
            </w:r>
            <w:r w:rsidRPr="006B56FA">
              <w:rPr>
                <w:spacing w:val="-2"/>
                <w:sz w:val="20"/>
                <w:u w:val="single"/>
              </w:rPr>
              <w:t>?</w:t>
            </w:r>
            <w:r w:rsidRPr="00C64FB3">
              <w:rPr>
                <w:spacing w:val="-2"/>
                <w:sz w:val="20"/>
                <w:u w:val="single"/>
                <w:lang w:val="en-US"/>
              </w:rPr>
              <w:t>type</w:t>
            </w:r>
            <w:r w:rsidRPr="006B56FA">
              <w:rPr>
                <w:spacing w:val="-2"/>
                <w:sz w:val="20"/>
                <w:u w:val="single"/>
              </w:rPr>
              <w:t>=12&amp;</w:t>
            </w:r>
            <w:r w:rsidRPr="00C64FB3">
              <w:rPr>
                <w:spacing w:val="-2"/>
                <w:sz w:val="20"/>
                <w:u w:val="single"/>
                <w:lang w:val="en-US"/>
              </w:rPr>
              <w:t>guid</w:t>
            </w:r>
            <w:r w:rsidRPr="006B56FA">
              <w:rPr>
                <w:spacing w:val="-2"/>
                <w:sz w:val="20"/>
                <w:u w:val="single"/>
              </w:rPr>
              <w:t>=</w:t>
            </w:r>
            <w:r w:rsidRPr="00C64FB3">
              <w:rPr>
                <w:spacing w:val="-2"/>
                <w:sz w:val="20"/>
                <w:u w:val="single"/>
                <w:lang w:val="en-US"/>
              </w:rPr>
              <w:t>cbb</w:t>
            </w:r>
            <w:r w:rsidRPr="006B56FA">
              <w:rPr>
                <w:spacing w:val="-2"/>
                <w:sz w:val="20"/>
                <w:u w:val="single"/>
              </w:rPr>
              <w:t>43342-</w:t>
            </w:r>
            <w:r w:rsidRPr="00C64FB3">
              <w:rPr>
                <w:spacing w:val="-2"/>
                <w:sz w:val="20"/>
                <w:u w:val="single"/>
                <w:lang w:val="en-US"/>
              </w:rPr>
              <w:t>d</w:t>
            </w:r>
            <w:r w:rsidRPr="006B56FA">
              <w:rPr>
                <w:spacing w:val="-2"/>
                <w:sz w:val="20"/>
                <w:u w:val="single"/>
              </w:rPr>
              <w:t>4</w:t>
            </w:r>
            <w:r w:rsidRPr="00C64FB3">
              <w:rPr>
                <w:spacing w:val="-2"/>
                <w:sz w:val="20"/>
                <w:u w:val="single"/>
                <w:lang w:val="en-US"/>
              </w:rPr>
              <w:t>c</w:t>
            </w:r>
            <w:r w:rsidRPr="006B56FA">
              <w:rPr>
                <w:spacing w:val="-2"/>
                <w:sz w:val="20"/>
                <w:u w:val="single"/>
              </w:rPr>
              <w:t>7-4</w:t>
            </w:r>
            <w:r w:rsidRPr="00C64FB3">
              <w:rPr>
                <w:spacing w:val="-2"/>
                <w:sz w:val="20"/>
                <w:u w:val="single"/>
                <w:lang w:val="en-US"/>
              </w:rPr>
              <w:t>be</w:t>
            </w:r>
            <w:r w:rsidRPr="006B56FA">
              <w:rPr>
                <w:spacing w:val="-2"/>
                <w:sz w:val="20"/>
                <w:u w:val="single"/>
              </w:rPr>
              <w:t>3-</w:t>
            </w:r>
          </w:p>
          <w:p w:rsidR="00353D9E" w:rsidRDefault="009B5792">
            <w:pPr>
              <w:pStyle w:val="TableParagraph"/>
              <w:spacing w:line="216" w:lineRule="exact"/>
              <w:ind w:left="510"/>
              <w:jc w:val="left"/>
              <w:rPr>
                <w:sz w:val="20"/>
              </w:rPr>
            </w:pPr>
            <w:r>
              <w:rPr>
                <w:spacing w:val="-2"/>
                <w:sz w:val="20"/>
                <w:u w:val="single"/>
              </w:rPr>
              <w:t>9e45-0070994ff982</w:t>
            </w:r>
          </w:p>
        </w:tc>
      </w:tr>
      <w:tr w:rsidR="00353D9E">
        <w:trPr>
          <w:trHeight w:val="918"/>
        </w:trPr>
        <w:tc>
          <w:tcPr>
            <w:tcW w:w="821" w:type="dxa"/>
          </w:tcPr>
          <w:p w:rsidR="00353D9E" w:rsidRDefault="00353D9E">
            <w:pPr>
              <w:pStyle w:val="TableParagraph"/>
              <w:spacing w:before="108"/>
              <w:jc w:val="left"/>
              <w:rPr>
                <w:b/>
                <w:sz w:val="20"/>
              </w:rPr>
            </w:pPr>
          </w:p>
          <w:p w:rsidR="00353D9E" w:rsidRDefault="009B5792">
            <w:pPr>
              <w:pStyle w:val="TableParagraph"/>
              <w:ind w:left="10" w:right="2"/>
              <w:rPr>
                <w:sz w:val="20"/>
              </w:rPr>
            </w:pPr>
            <w:r>
              <w:rPr>
                <w:spacing w:val="-10"/>
                <w:sz w:val="20"/>
              </w:rPr>
              <w:t>7</w:t>
            </w:r>
          </w:p>
        </w:tc>
        <w:tc>
          <w:tcPr>
            <w:tcW w:w="4679" w:type="dxa"/>
          </w:tcPr>
          <w:p w:rsidR="00353D9E" w:rsidRDefault="009B5792">
            <w:pPr>
              <w:pStyle w:val="TableParagraph"/>
              <w:ind w:left="105"/>
              <w:jc w:val="left"/>
              <w:rPr>
                <w:sz w:val="20"/>
              </w:rPr>
            </w:pPr>
            <w:r>
              <w:rPr>
                <w:sz w:val="20"/>
              </w:rPr>
              <w:t>Установленнаятепловаямощностьобъектов основных фондов, используемых для</w:t>
            </w:r>
          </w:p>
          <w:p w:rsidR="00353D9E" w:rsidRDefault="009B5792">
            <w:pPr>
              <w:pStyle w:val="TableParagraph"/>
              <w:spacing w:line="230" w:lineRule="atLeast"/>
              <w:ind w:left="105" w:right="175"/>
              <w:jc w:val="left"/>
              <w:rPr>
                <w:sz w:val="20"/>
              </w:rPr>
            </w:pPr>
            <w:r>
              <w:rPr>
                <w:sz w:val="20"/>
              </w:rPr>
              <w:t>теплоснабжения,втомчислепокаждому источнику тепловой энергии</w:t>
            </w:r>
          </w:p>
        </w:tc>
        <w:tc>
          <w:tcPr>
            <w:tcW w:w="1239" w:type="dxa"/>
          </w:tcPr>
          <w:p w:rsidR="00353D9E" w:rsidRDefault="00353D9E">
            <w:pPr>
              <w:pStyle w:val="TableParagraph"/>
              <w:spacing w:before="108"/>
              <w:jc w:val="left"/>
              <w:rPr>
                <w:b/>
                <w:sz w:val="20"/>
              </w:rPr>
            </w:pPr>
          </w:p>
          <w:p w:rsidR="00353D9E" w:rsidRDefault="009B5792">
            <w:pPr>
              <w:pStyle w:val="TableParagraph"/>
              <w:ind w:left="6" w:right="2"/>
              <w:rPr>
                <w:sz w:val="20"/>
              </w:rPr>
            </w:pPr>
            <w:r>
              <w:rPr>
                <w:spacing w:val="-2"/>
                <w:sz w:val="20"/>
              </w:rPr>
              <w:t>Гкал/ч</w:t>
            </w:r>
          </w:p>
        </w:tc>
        <w:tc>
          <w:tcPr>
            <w:tcW w:w="2612" w:type="dxa"/>
          </w:tcPr>
          <w:p w:rsidR="00353D9E" w:rsidRDefault="00353D9E">
            <w:pPr>
              <w:pStyle w:val="TableParagraph"/>
              <w:spacing w:before="108"/>
              <w:jc w:val="left"/>
              <w:rPr>
                <w:b/>
                <w:sz w:val="20"/>
              </w:rPr>
            </w:pPr>
          </w:p>
          <w:p w:rsidR="00353D9E" w:rsidRDefault="009B5792">
            <w:pPr>
              <w:pStyle w:val="TableParagraph"/>
              <w:ind w:left="8" w:right="3"/>
              <w:rPr>
                <w:sz w:val="20"/>
              </w:rPr>
            </w:pPr>
            <w:r>
              <w:rPr>
                <w:spacing w:val="-2"/>
                <w:sz w:val="20"/>
              </w:rPr>
              <w:t>310,90</w:t>
            </w:r>
          </w:p>
        </w:tc>
      </w:tr>
      <w:tr w:rsidR="00353D9E">
        <w:trPr>
          <w:trHeight w:val="229"/>
        </w:trPr>
        <w:tc>
          <w:tcPr>
            <w:tcW w:w="821" w:type="dxa"/>
          </w:tcPr>
          <w:p w:rsidR="00353D9E" w:rsidRDefault="009B5792">
            <w:pPr>
              <w:pStyle w:val="TableParagraph"/>
              <w:spacing w:line="209" w:lineRule="exact"/>
              <w:ind w:left="10" w:right="2"/>
              <w:rPr>
                <w:sz w:val="20"/>
              </w:rPr>
            </w:pPr>
            <w:r>
              <w:rPr>
                <w:spacing w:val="-10"/>
                <w:sz w:val="20"/>
              </w:rPr>
              <w:t>8</w:t>
            </w:r>
          </w:p>
        </w:tc>
        <w:tc>
          <w:tcPr>
            <w:tcW w:w="4679" w:type="dxa"/>
          </w:tcPr>
          <w:p w:rsidR="00353D9E" w:rsidRDefault="009B5792">
            <w:pPr>
              <w:pStyle w:val="TableParagraph"/>
              <w:spacing w:line="209" w:lineRule="exact"/>
              <w:ind w:left="105"/>
              <w:jc w:val="left"/>
              <w:rPr>
                <w:sz w:val="20"/>
              </w:rPr>
            </w:pPr>
            <w:r>
              <w:rPr>
                <w:sz w:val="20"/>
              </w:rPr>
              <w:t>Тепловаянагрузкаподоговорам</w:t>
            </w:r>
            <w:r>
              <w:rPr>
                <w:spacing w:val="-2"/>
                <w:sz w:val="20"/>
              </w:rPr>
              <w:t>теплоснабжения</w:t>
            </w:r>
          </w:p>
        </w:tc>
        <w:tc>
          <w:tcPr>
            <w:tcW w:w="1239" w:type="dxa"/>
          </w:tcPr>
          <w:p w:rsidR="00353D9E" w:rsidRDefault="009B5792">
            <w:pPr>
              <w:pStyle w:val="TableParagraph"/>
              <w:spacing w:line="209" w:lineRule="exact"/>
              <w:ind w:left="6" w:right="2"/>
              <w:rPr>
                <w:sz w:val="20"/>
              </w:rPr>
            </w:pPr>
            <w:r>
              <w:rPr>
                <w:spacing w:val="-2"/>
                <w:sz w:val="20"/>
              </w:rPr>
              <w:t>Гкал/ч</w:t>
            </w:r>
          </w:p>
        </w:tc>
        <w:tc>
          <w:tcPr>
            <w:tcW w:w="2612" w:type="dxa"/>
          </w:tcPr>
          <w:p w:rsidR="00353D9E" w:rsidRDefault="009B5792">
            <w:pPr>
              <w:pStyle w:val="TableParagraph"/>
              <w:spacing w:line="209" w:lineRule="exact"/>
              <w:ind w:left="8" w:right="1"/>
              <w:rPr>
                <w:sz w:val="20"/>
              </w:rPr>
            </w:pPr>
            <w:r>
              <w:rPr>
                <w:spacing w:val="-2"/>
                <w:sz w:val="20"/>
              </w:rPr>
              <w:t>99,24</w:t>
            </w:r>
          </w:p>
        </w:tc>
      </w:tr>
      <w:tr w:rsidR="00353D9E">
        <w:trPr>
          <w:trHeight w:val="230"/>
        </w:trPr>
        <w:tc>
          <w:tcPr>
            <w:tcW w:w="821" w:type="dxa"/>
          </w:tcPr>
          <w:p w:rsidR="00353D9E" w:rsidRDefault="009B5792">
            <w:pPr>
              <w:pStyle w:val="TableParagraph"/>
              <w:spacing w:line="210" w:lineRule="exact"/>
              <w:ind w:left="10" w:right="2"/>
              <w:rPr>
                <w:sz w:val="20"/>
              </w:rPr>
            </w:pPr>
            <w:r>
              <w:rPr>
                <w:spacing w:val="-10"/>
                <w:sz w:val="20"/>
              </w:rPr>
              <w:t>9</w:t>
            </w:r>
          </w:p>
        </w:tc>
        <w:tc>
          <w:tcPr>
            <w:tcW w:w="4679" w:type="dxa"/>
          </w:tcPr>
          <w:p w:rsidR="00353D9E" w:rsidRDefault="009B5792">
            <w:pPr>
              <w:pStyle w:val="TableParagraph"/>
              <w:spacing w:line="210" w:lineRule="exact"/>
              <w:ind w:left="105"/>
              <w:jc w:val="left"/>
              <w:rPr>
                <w:sz w:val="20"/>
              </w:rPr>
            </w:pPr>
            <w:r>
              <w:rPr>
                <w:sz w:val="20"/>
              </w:rPr>
              <w:t>Объемвырабатываемойтепловой</w:t>
            </w:r>
            <w:r>
              <w:rPr>
                <w:spacing w:val="-2"/>
                <w:sz w:val="20"/>
              </w:rPr>
              <w:t>энергии</w:t>
            </w:r>
          </w:p>
        </w:tc>
        <w:tc>
          <w:tcPr>
            <w:tcW w:w="1239" w:type="dxa"/>
          </w:tcPr>
          <w:p w:rsidR="00353D9E" w:rsidRDefault="009B5792">
            <w:pPr>
              <w:pStyle w:val="TableParagraph"/>
              <w:spacing w:line="210" w:lineRule="exact"/>
              <w:ind w:left="6" w:right="1"/>
              <w:rPr>
                <w:sz w:val="20"/>
              </w:rPr>
            </w:pPr>
            <w:r>
              <w:rPr>
                <w:sz w:val="20"/>
              </w:rPr>
              <w:t>тыс.</w:t>
            </w:r>
            <w:r>
              <w:rPr>
                <w:spacing w:val="-4"/>
                <w:sz w:val="20"/>
              </w:rPr>
              <w:t>Гкал</w:t>
            </w:r>
          </w:p>
        </w:tc>
        <w:tc>
          <w:tcPr>
            <w:tcW w:w="2612" w:type="dxa"/>
          </w:tcPr>
          <w:p w:rsidR="00353D9E" w:rsidRDefault="009B5792">
            <w:pPr>
              <w:pStyle w:val="TableParagraph"/>
              <w:spacing w:line="210" w:lineRule="exact"/>
              <w:ind w:left="8" w:right="3"/>
              <w:rPr>
                <w:sz w:val="20"/>
              </w:rPr>
            </w:pPr>
            <w:r>
              <w:rPr>
                <w:spacing w:val="-2"/>
                <w:sz w:val="20"/>
              </w:rPr>
              <w:t>249,7130</w:t>
            </w:r>
          </w:p>
        </w:tc>
      </w:tr>
      <w:tr w:rsidR="00353D9E">
        <w:trPr>
          <w:trHeight w:val="230"/>
        </w:trPr>
        <w:tc>
          <w:tcPr>
            <w:tcW w:w="821" w:type="dxa"/>
          </w:tcPr>
          <w:p w:rsidR="00353D9E" w:rsidRDefault="009B5792">
            <w:pPr>
              <w:pStyle w:val="TableParagraph"/>
              <w:spacing w:line="210" w:lineRule="exact"/>
              <w:ind w:left="10"/>
              <w:rPr>
                <w:sz w:val="20"/>
              </w:rPr>
            </w:pPr>
            <w:r>
              <w:rPr>
                <w:spacing w:val="-5"/>
                <w:sz w:val="20"/>
              </w:rPr>
              <w:t>9.1</w:t>
            </w:r>
          </w:p>
        </w:tc>
        <w:tc>
          <w:tcPr>
            <w:tcW w:w="4679" w:type="dxa"/>
          </w:tcPr>
          <w:p w:rsidR="00353D9E" w:rsidRDefault="009B5792">
            <w:pPr>
              <w:pStyle w:val="TableParagraph"/>
              <w:spacing w:line="210" w:lineRule="exact"/>
              <w:ind w:left="105"/>
              <w:jc w:val="left"/>
              <w:rPr>
                <w:sz w:val="20"/>
              </w:rPr>
            </w:pPr>
            <w:r>
              <w:rPr>
                <w:sz w:val="20"/>
              </w:rPr>
              <w:t>Объемприобретаемойтепловой</w:t>
            </w:r>
            <w:r>
              <w:rPr>
                <w:spacing w:val="-2"/>
                <w:sz w:val="20"/>
              </w:rPr>
              <w:t>энергии</w:t>
            </w:r>
          </w:p>
        </w:tc>
        <w:tc>
          <w:tcPr>
            <w:tcW w:w="1239" w:type="dxa"/>
          </w:tcPr>
          <w:p w:rsidR="00353D9E" w:rsidRDefault="009B5792">
            <w:pPr>
              <w:pStyle w:val="TableParagraph"/>
              <w:spacing w:line="210" w:lineRule="exact"/>
              <w:ind w:left="6" w:right="1"/>
              <w:rPr>
                <w:sz w:val="20"/>
              </w:rPr>
            </w:pPr>
            <w:r>
              <w:rPr>
                <w:sz w:val="20"/>
              </w:rPr>
              <w:t>тыс.</w:t>
            </w:r>
            <w:r>
              <w:rPr>
                <w:spacing w:val="-4"/>
                <w:sz w:val="20"/>
              </w:rPr>
              <w:t>Гкал</w:t>
            </w:r>
          </w:p>
        </w:tc>
        <w:tc>
          <w:tcPr>
            <w:tcW w:w="2612" w:type="dxa"/>
          </w:tcPr>
          <w:p w:rsidR="00353D9E" w:rsidRDefault="009B5792">
            <w:pPr>
              <w:pStyle w:val="TableParagraph"/>
              <w:spacing w:line="210" w:lineRule="exact"/>
              <w:ind w:left="8" w:right="3"/>
              <w:rPr>
                <w:sz w:val="20"/>
              </w:rPr>
            </w:pPr>
            <w:r>
              <w:rPr>
                <w:spacing w:val="-2"/>
                <w:sz w:val="20"/>
              </w:rPr>
              <w:t>0,0000</w:t>
            </w:r>
          </w:p>
        </w:tc>
      </w:tr>
      <w:tr w:rsidR="00353D9E">
        <w:trPr>
          <w:trHeight w:val="460"/>
        </w:trPr>
        <w:tc>
          <w:tcPr>
            <w:tcW w:w="821" w:type="dxa"/>
          </w:tcPr>
          <w:p w:rsidR="00353D9E" w:rsidRDefault="009B5792">
            <w:pPr>
              <w:pStyle w:val="TableParagraph"/>
              <w:spacing w:before="108"/>
              <w:ind w:left="10" w:right="1"/>
              <w:rPr>
                <w:sz w:val="20"/>
              </w:rPr>
            </w:pPr>
            <w:r>
              <w:rPr>
                <w:spacing w:val="-5"/>
                <w:sz w:val="20"/>
              </w:rPr>
              <w:t>10</w:t>
            </w:r>
          </w:p>
        </w:tc>
        <w:tc>
          <w:tcPr>
            <w:tcW w:w="4679" w:type="dxa"/>
          </w:tcPr>
          <w:p w:rsidR="00353D9E" w:rsidRDefault="009B5792">
            <w:pPr>
              <w:pStyle w:val="TableParagraph"/>
              <w:spacing w:line="225" w:lineRule="exact"/>
              <w:ind w:left="105"/>
              <w:jc w:val="left"/>
              <w:rPr>
                <w:sz w:val="20"/>
              </w:rPr>
            </w:pPr>
            <w:r>
              <w:rPr>
                <w:sz w:val="20"/>
              </w:rPr>
              <w:t>Объемтепловойэнергии,</w:t>
            </w:r>
            <w:r>
              <w:rPr>
                <w:spacing w:val="-2"/>
                <w:sz w:val="20"/>
              </w:rPr>
              <w:t>отпускаемой</w:t>
            </w:r>
          </w:p>
          <w:p w:rsidR="00353D9E" w:rsidRDefault="009B5792">
            <w:pPr>
              <w:pStyle w:val="TableParagraph"/>
              <w:spacing w:line="216" w:lineRule="exact"/>
              <w:ind w:left="105"/>
              <w:jc w:val="left"/>
              <w:rPr>
                <w:sz w:val="20"/>
              </w:rPr>
            </w:pPr>
            <w:r>
              <w:rPr>
                <w:spacing w:val="-2"/>
                <w:sz w:val="20"/>
              </w:rPr>
              <w:t>потребителям</w:t>
            </w:r>
          </w:p>
        </w:tc>
        <w:tc>
          <w:tcPr>
            <w:tcW w:w="1239" w:type="dxa"/>
          </w:tcPr>
          <w:p w:rsidR="00353D9E" w:rsidRDefault="009B5792">
            <w:pPr>
              <w:pStyle w:val="TableParagraph"/>
              <w:spacing w:before="108"/>
              <w:ind w:left="6" w:right="1"/>
              <w:rPr>
                <w:sz w:val="20"/>
              </w:rPr>
            </w:pPr>
            <w:r>
              <w:rPr>
                <w:sz w:val="20"/>
              </w:rPr>
              <w:t>тыс.</w:t>
            </w:r>
            <w:r>
              <w:rPr>
                <w:spacing w:val="-4"/>
                <w:sz w:val="20"/>
              </w:rPr>
              <w:t>Гкал</w:t>
            </w:r>
          </w:p>
        </w:tc>
        <w:tc>
          <w:tcPr>
            <w:tcW w:w="2612" w:type="dxa"/>
          </w:tcPr>
          <w:p w:rsidR="00353D9E" w:rsidRDefault="009B5792">
            <w:pPr>
              <w:pStyle w:val="TableParagraph"/>
              <w:spacing w:before="108"/>
              <w:ind w:left="8" w:right="3"/>
              <w:rPr>
                <w:sz w:val="20"/>
              </w:rPr>
            </w:pPr>
            <w:r>
              <w:rPr>
                <w:spacing w:val="-2"/>
                <w:sz w:val="20"/>
              </w:rPr>
              <w:t>197,4070</w:t>
            </w:r>
          </w:p>
        </w:tc>
      </w:tr>
      <w:tr w:rsidR="00353D9E">
        <w:trPr>
          <w:trHeight w:val="230"/>
        </w:trPr>
        <w:tc>
          <w:tcPr>
            <w:tcW w:w="821" w:type="dxa"/>
          </w:tcPr>
          <w:p w:rsidR="00353D9E" w:rsidRDefault="009B5792">
            <w:pPr>
              <w:pStyle w:val="TableParagraph"/>
              <w:spacing w:line="210" w:lineRule="exact"/>
              <w:ind w:left="10" w:right="1"/>
              <w:rPr>
                <w:sz w:val="20"/>
              </w:rPr>
            </w:pPr>
            <w:r>
              <w:rPr>
                <w:spacing w:val="-4"/>
                <w:sz w:val="20"/>
              </w:rPr>
              <w:t>10.1</w:t>
            </w:r>
          </w:p>
        </w:tc>
        <w:tc>
          <w:tcPr>
            <w:tcW w:w="4679" w:type="dxa"/>
          </w:tcPr>
          <w:p w:rsidR="00353D9E" w:rsidRDefault="009B5792">
            <w:pPr>
              <w:pStyle w:val="TableParagraph"/>
              <w:spacing w:line="210" w:lineRule="exact"/>
              <w:ind w:left="105"/>
              <w:jc w:val="left"/>
              <w:rPr>
                <w:sz w:val="20"/>
              </w:rPr>
            </w:pPr>
            <w:r>
              <w:rPr>
                <w:sz w:val="20"/>
              </w:rPr>
              <w:t>Определенномпоприборамучета,в</w:t>
            </w:r>
            <w:r>
              <w:rPr>
                <w:spacing w:val="-2"/>
                <w:sz w:val="20"/>
              </w:rPr>
              <w:t>т.ч.:</w:t>
            </w:r>
          </w:p>
        </w:tc>
        <w:tc>
          <w:tcPr>
            <w:tcW w:w="1239" w:type="dxa"/>
          </w:tcPr>
          <w:p w:rsidR="00353D9E" w:rsidRDefault="009B5792">
            <w:pPr>
              <w:pStyle w:val="TableParagraph"/>
              <w:spacing w:line="210" w:lineRule="exact"/>
              <w:ind w:left="6" w:right="1"/>
              <w:rPr>
                <w:sz w:val="20"/>
              </w:rPr>
            </w:pPr>
            <w:r>
              <w:rPr>
                <w:sz w:val="20"/>
              </w:rPr>
              <w:t>тыс.</w:t>
            </w:r>
            <w:r>
              <w:rPr>
                <w:spacing w:val="-4"/>
                <w:sz w:val="20"/>
              </w:rPr>
              <w:t>Гкал</w:t>
            </w:r>
          </w:p>
        </w:tc>
        <w:tc>
          <w:tcPr>
            <w:tcW w:w="2612" w:type="dxa"/>
          </w:tcPr>
          <w:p w:rsidR="00353D9E" w:rsidRDefault="009B5792">
            <w:pPr>
              <w:pStyle w:val="TableParagraph"/>
              <w:spacing w:line="210" w:lineRule="exact"/>
              <w:ind w:left="8" w:right="3"/>
              <w:rPr>
                <w:sz w:val="20"/>
              </w:rPr>
            </w:pPr>
            <w:r>
              <w:rPr>
                <w:spacing w:val="-2"/>
                <w:sz w:val="20"/>
              </w:rPr>
              <w:t>38,1766</w:t>
            </w:r>
          </w:p>
        </w:tc>
      </w:tr>
      <w:tr w:rsidR="00353D9E">
        <w:trPr>
          <w:trHeight w:val="690"/>
        </w:trPr>
        <w:tc>
          <w:tcPr>
            <w:tcW w:w="821" w:type="dxa"/>
          </w:tcPr>
          <w:p w:rsidR="00353D9E" w:rsidRDefault="009B5792">
            <w:pPr>
              <w:pStyle w:val="TableParagraph"/>
              <w:spacing w:before="223"/>
              <w:ind w:left="10" w:right="1"/>
              <w:rPr>
                <w:sz w:val="20"/>
              </w:rPr>
            </w:pPr>
            <w:r>
              <w:rPr>
                <w:spacing w:val="-2"/>
                <w:sz w:val="20"/>
              </w:rPr>
              <w:t>10.1.1</w:t>
            </w:r>
          </w:p>
        </w:tc>
        <w:tc>
          <w:tcPr>
            <w:tcW w:w="4679" w:type="dxa"/>
          </w:tcPr>
          <w:p w:rsidR="00353D9E" w:rsidRDefault="009B5792">
            <w:pPr>
              <w:pStyle w:val="TableParagraph"/>
              <w:ind w:left="105"/>
              <w:jc w:val="left"/>
              <w:rPr>
                <w:sz w:val="20"/>
              </w:rPr>
            </w:pPr>
            <w:r>
              <w:rPr>
                <w:sz w:val="20"/>
              </w:rPr>
              <w:t>Определенныйпоприборамучетаобъемтепловой энергии,отпускаемойподоговорам</w:t>
            </w:r>
            <w:r>
              <w:rPr>
                <w:spacing w:val="-2"/>
                <w:sz w:val="20"/>
              </w:rPr>
              <w:t>потребителям,</w:t>
            </w:r>
          </w:p>
          <w:p w:rsidR="00353D9E" w:rsidRDefault="009B5792">
            <w:pPr>
              <w:pStyle w:val="TableParagraph"/>
              <w:spacing w:line="217" w:lineRule="exact"/>
              <w:ind w:left="105"/>
              <w:jc w:val="left"/>
              <w:rPr>
                <w:sz w:val="20"/>
              </w:rPr>
            </w:pPr>
            <w:r>
              <w:rPr>
                <w:sz w:val="20"/>
              </w:rPr>
              <w:t>максимальныйобъемпотребления</w:t>
            </w:r>
            <w:r>
              <w:rPr>
                <w:spacing w:val="-2"/>
                <w:sz w:val="20"/>
              </w:rPr>
              <w:t>тепловой</w:t>
            </w:r>
          </w:p>
        </w:tc>
        <w:tc>
          <w:tcPr>
            <w:tcW w:w="1239" w:type="dxa"/>
          </w:tcPr>
          <w:p w:rsidR="00353D9E" w:rsidRDefault="009B5792">
            <w:pPr>
              <w:pStyle w:val="TableParagraph"/>
              <w:spacing w:before="223"/>
              <w:ind w:left="6" w:right="1"/>
              <w:rPr>
                <w:sz w:val="20"/>
              </w:rPr>
            </w:pPr>
            <w:r>
              <w:rPr>
                <w:sz w:val="20"/>
              </w:rPr>
              <w:t>тыс.</w:t>
            </w:r>
            <w:r>
              <w:rPr>
                <w:spacing w:val="-4"/>
                <w:sz w:val="20"/>
              </w:rPr>
              <w:t>Гкал</w:t>
            </w:r>
          </w:p>
        </w:tc>
        <w:tc>
          <w:tcPr>
            <w:tcW w:w="2612" w:type="dxa"/>
          </w:tcPr>
          <w:p w:rsidR="00353D9E" w:rsidRDefault="009B5792">
            <w:pPr>
              <w:pStyle w:val="TableParagraph"/>
              <w:spacing w:before="223"/>
              <w:ind w:left="8" w:right="3"/>
              <w:rPr>
                <w:sz w:val="20"/>
              </w:rPr>
            </w:pPr>
            <w:r>
              <w:rPr>
                <w:spacing w:val="-2"/>
                <w:sz w:val="20"/>
              </w:rPr>
              <w:t>0,0000</w:t>
            </w:r>
          </w:p>
        </w:tc>
      </w:tr>
    </w:tbl>
    <w:p w:rsidR="00353D9E" w:rsidRDefault="00353D9E">
      <w:pPr>
        <w:pStyle w:val="TableParagraph"/>
        <w:rPr>
          <w:sz w:val="20"/>
        </w:rPr>
        <w:sectPr w:rsidR="00353D9E">
          <w:type w:val="continuous"/>
          <w:pgSz w:w="11920" w:h="16850"/>
          <w:pgMar w:top="1120" w:right="708" w:bottom="800" w:left="1559" w:header="0" w:footer="610" w:gutter="0"/>
          <w:cols w:space="720"/>
        </w:sect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4679"/>
        <w:gridCol w:w="1239"/>
        <w:gridCol w:w="2612"/>
      </w:tblGrid>
      <w:tr w:rsidR="00353D9E">
        <w:trPr>
          <w:trHeight w:val="230"/>
        </w:trPr>
        <w:tc>
          <w:tcPr>
            <w:tcW w:w="821" w:type="dxa"/>
          </w:tcPr>
          <w:p w:rsidR="00353D9E" w:rsidRDefault="009B5792">
            <w:pPr>
              <w:pStyle w:val="TableParagraph"/>
              <w:spacing w:line="210" w:lineRule="exact"/>
              <w:ind w:left="10" w:right="5"/>
              <w:rPr>
                <w:b/>
                <w:sz w:val="20"/>
              </w:rPr>
            </w:pPr>
            <w:r>
              <w:rPr>
                <w:b/>
                <w:sz w:val="20"/>
              </w:rPr>
              <w:t>№</w:t>
            </w:r>
            <w:r>
              <w:rPr>
                <w:b/>
                <w:spacing w:val="-5"/>
                <w:sz w:val="20"/>
              </w:rPr>
              <w:t>п/п</w:t>
            </w:r>
          </w:p>
        </w:tc>
        <w:tc>
          <w:tcPr>
            <w:tcW w:w="4679" w:type="dxa"/>
          </w:tcPr>
          <w:p w:rsidR="00353D9E" w:rsidRDefault="009B5792">
            <w:pPr>
              <w:pStyle w:val="TableParagraph"/>
              <w:spacing w:line="210" w:lineRule="exact"/>
              <w:ind w:left="2"/>
              <w:rPr>
                <w:b/>
                <w:sz w:val="20"/>
              </w:rPr>
            </w:pPr>
            <w:r>
              <w:rPr>
                <w:b/>
                <w:spacing w:val="-2"/>
                <w:sz w:val="20"/>
              </w:rPr>
              <w:t>Показатели</w:t>
            </w:r>
          </w:p>
        </w:tc>
        <w:tc>
          <w:tcPr>
            <w:tcW w:w="1239" w:type="dxa"/>
          </w:tcPr>
          <w:p w:rsidR="00353D9E" w:rsidRDefault="009B5792">
            <w:pPr>
              <w:pStyle w:val="TableParagraph"/>
              <w:spacing w:line="210" w:lineRule="exact"/>
              <w:ind w:left="6" w:right="2"/>
              <w:rPr>
                <w:b/>
                <w:sz w:val="20"/>
              </w:rPr>
            </w:pPr>
            <w:r>
              <w:rPr>
                <w:b/>
                <w:spacing w:val="-2"/>
                <w:sz w:val="20"/>
              </w:rPr>
              <w:t>Ед.изм.</w:t>
            </w:r>
          </w:p>
        </w:tc>
        <w:tc>
          <w:tcPr>
            <w:tcW w:w="2612" w:type="dxa"/>
          </w:tcPr>
          <w:p w:rsidR="00353D9E" w:rsidRDefault="009B5792">
            <w:pPr>
              <w:pStyle w:val="TableParagraph"/>
              <w:spacing w:line="210" w:lineRule="exact"/>
              <w:ind w:left="8" w:right="1"/>
              <w:rPr>
                <w:b/>
                <w:sz w:val="20"/>
              </w:rPr>
            </w:pPr>
            <w:r>
              <w:rPr>
                <w:b/>
                <w:spacing w:val="-4"/>
                <w:sz w:val="20"/>
              </w:rPr>
              <w:t>2020</w:t>
            </w:r>
          </w:p>
        </w:tc>
      </w:tr>
      <w:tr w:rsidR="00353D9E">
        <w:trPr>
          <w:trHeight w:val="460"/>
        </w:trPr>
        <w:tc>
          <w:tcPr>
            <w:tcW w:w="821" w:type="dxa"/>
          </w:tcPr>
          <w:p w:rsidR="00353D9E" w:rsidRDefault="00353D9E">
            <w:pPr>
              <w:pStyle w:val="TableParagraph"/>
              <w:jc w:val="left"/>
              <w:rPr>
                <w:sz w:val="18"/>
              </w:rPr>
            </w:pPr>
          </w:p>
        </w:tc>
        <w:tc>
          <w:tcPr>
            <w:tcW w:w="4679" w:type="dxa"/>
          </w:tcPr>
          <w:p w:rsidR="00353D9E" w:rsidRDefault="009B5792">
            <w:pPr>
              <w:pStyle w:val="TableParagraph"/>
              <w:spacing w:line="225" w:lineRule="exact"/>
              <w:ind w:left="105"/>
              <w:jc w:val="left"/>
              <w:rPr>
                <w:sz w:val="20"/>
              </w:rPr>
            </w:pPr>
            <w:r>
              <w:rPr>
                <w:sz w:val="20"/>
              </w:rPr>
              <w:t>энергииобъектовкоторыхсоставляетменее</w:t>
            </w:r>
            <w:r>
              <w:rPr>
                <w:spacing w:val="-5"/>
                <w:sz w:val="20"/>
              </w:rPr>
              <w:t>чем</w:t>
            </w:r>
          </w:p>
          <w:p w:rsidR="00353D9E" w:rsidRDefault="009B5792">
            <w:pPr>
              <w:pStyle w:val="TableParagraph"/>
              <w:spacing w:line="216" w:lineRule="exact"/>
              <w:ind w:left="105"/>
              <w:jc w:val="left"/>
              <w:rPr>
                <w:sz w:val="20"/>
              </w:rPr>
            </w:pPr>
            <w:r>
              <w:rPr>
                <w:sz w:val="20"/>
              </w:rPr>
              <w:t xml:space="preserve">0,2 </w:t>
            </w:r>
            <w:r>
              <w:rPr>
                <w:spacing w:val="-4"/>
                <w:sz w:val="20"/>
              </w:rPr>
              <w:t>Гкал</w:t>
            </w:r>
          </w:p>
        </w:tc>
        <w:tc>
          <w:tcPr>
            <w:tcW w:w="1239" w:type="dxa"/>
          </w:tcPr>
          <w:p w:rsidR="00353D9E" w:rsidRDefault="00353D9E">
            <w:pPr>
              <w:pStyle w:val="TableParagraph"/>
              <w:jc w:val="left"/>
              <w:rPr>
                <w:sz w:val="18"/>
              </w:rPr>
            </w:pPr>
          </w:p>
        </w:tc>
        <w:tc>
          <w:tcPr>
            <w:tcW w:w="2612" w:type="dxa"/>
          </w:tcPr>
          <w:p w:rsidR="00353D9E" w:rsidRDefault="00353D9E">
            <w:pPr>
              <w:pStyle w:val="TableParagraph"/>
              <w:jc w:val="left"/>
              <w:rPr>
                <w:sz w:val="18"/>
              </w:rPr>
            </w:pPr>
          </w:p>
        </w:tc>
      </w:tr>
      <w:tr w:rsidR="00353D9E">
        <w:trPr>
          <w:trHeight w:val="460"/>
        </w:trPr>
        <w:tc>
          <w:tcPr>
            <w:tcW w:w="821" w:type="dxa"/>
          </w:tcPr>
          <w:p w:rsidR="00353D9E" w:rsidRDefault="009B5792">
            <w:pPr>
              <w:pStyle w:val="TableParagraph"/>
              <w:spacing w:before="108"/>
              <w:ind w:left="10" w:right="1"/>
              <w:rPr>
                <w:sz w:val="20"/>
              </w:rPr>
            </w:pPr>
            <w:r>
              <w:rPr>
                <w:spacing w:val="-4"/>
                <w:sz w:val="20"/>
              </w:rPr>
              <w:lastRenderedPageBreak/>
              <w:t>10.2</w:t>
            </w:r>
          </w:p>
        </w:tc>
        <w:tc>
          <w:tcPr>
            <w:tcW w:w="4679" w:type="dxa"/>
          </w:tcPr>
          <w:p w:rsidR="00353D9E" w:rsidRDefault="009B5792">
            <w:pPr>
              <w:pStyle w:val="TableParagraph"/>
              <w:spacing w:line="223" w:lineRule="exact"/>
              <w:ind w:left="105"/>
              <w:jc w:val="left"/>
              <w:rPr>
                <w:sz w:val="20"/>
              </w:rPr>
            </w:pPr>
            <w:r>
              <w:rPr>
                <w:sz w:val="20"/>
              </w:rPr>
              <w:t>Определенномрасчетнымпутем</w:t>
            </w:r>
            <w:r>
              <w:rPr>
                <w:spacing w:val="-2"/>
                <w:sz w:val="20"/>
              </w:rPr>
              <w:t>(нормативам</w:t>
            </w:r>
          </w:p>
          <w:p w:rsidR="00353D9E" w:rsidRDefault="009B5792">
            <w:pPr>
              <w:pStyle w:val="TableParagraph"/>
              <w:spacing w:line="217" w:lineRule="exact"/>
              <w:ind w:left="105"/>
              <w:jc w:val="left"/>
              <w:rPr>
                <w:sz w:val="20"/>
              </w:rPr>
            </w:pPr>
            <w:r>
              <w:rPr>
                <w:sz w:val="20"/>
              </w:rPr>
              <w:t>потреблениякоммунальных</w:t>
            </w:r>
            <w:r>
              <w:rPr>
                <w:spacing w:val="-2"/>
                <w:sz w:val="20"/>
              </w:rPr>
              <w:t>услуг)</w:t>
            </w:r>
          </w:p>
        </w:tc>
        <w:tc>
          <w:tcPr>
            <w:tcW w:w="1239" w:type="dxa"/>
          </w:tcPr>
          <w:p w:rsidR="00353D9E" w:rsidRDefault="009B5792">
            <w:pPr>
              <w:pStyle w:val="TableParagraph"/>
              <w:spacing w:before="108"/>
              <w:ind w:left="6" w:right="1"/>
              <w:rPr>
                <w:sz w:val="20"/>
              </w:rPr>
            </w:pPr>
            <w:r>
              <w:rPr>
                <w:sz w:val="20"/>
              </w:rPr>
              <w:t>тыс.</w:t>
            </w:r>
            <w:r>
              <w:rPr>
                <w:spacing w:val="-4"/>
                <w:sz w:val="20"/>
              </w:rPr>
              <w:t>Гкал</w:t>
            </w:r>
          </w:p>
        </w:tc>
        <w:tc>
          <w:tcPr>
            <w:tcW w:w="2612" w:type="dxa"/>
          </w:tcPr>
          <w:p w:rsidR="00353D9E" w:rsidRDefault="009B5792">
            <w:pPr>
              <w:pStyle w:val="TableParagraph"/>
              <w:spacing w:before="108"/>
              <w:ind w:left="8" w:right="3"/>
              <w:rPr>
                <w:sz w:val="20"/>
              </w:rPr>
            </w:pPr>
            <w:r>
              <w:rPr>
                <w:spacing w:val="-2"/>
                <w:sz w:val="20"/>
              </w:rPr>
              <w:t>159,2304</w:t>
            </w:r>
          </w:p>
        </w:tc>
      </w:tr>
      <w:tr w:rsidR="00353D9E">
        <w:trPr>
          <w:trHeight w:val="690"/>
        </w:trPr>
        <w:tc>
          <w:tcPr>
            <w:tcW w:w="821" w:type="dxa"/>
          </w:tcPr>
          <w:p w:rsidR="00353D9E" w:rsidRDefault="009B5792">
            <w:pPr>
              <w:pStyle w:val="TableParagraph"/>
              <w:spacing w:before="223"/>
              <w:ind w:left="10" w:right="1"/>
              <w:rPr>
                <w:sz w:val="20"/>
              </w:rPr>
            </w:pPr>
            <w:r>
              <w:rPr>
                <w:spacing w:val="-5"/>
                <w:sz w:val="20"/>
              </w:rPr>
              <w:t>11</w:t>
            </w:r>
          </w:p>
        </w:tc>
        <w:tc>
          <w:tcPr>
            <w:tcW w:w="4679" w:type="dxa"/>
          </w:tcPr>
          <w:p w:rsidR="00353D9E" w:rsidRDefault="009B5792">
            <w:pPr>
              <w:pStyle w:val="TableParagraph"/>
              <w:ind w:left="105"/>
              <w:jc w:val="left"/>
              <w:rPr>
                <w:sz w:val="20"/>
              </w:rPr>
            </w:pPr>
            <w:r>
              <w:rPr>
                <w:sz w:val="20"/>
              </w:rPr>
              <w:t>Нормативытехнологическихпотерьприпередаче тепловой энергии, теплоносителя по тепловым</w:t>
            </w:r>
          </w:p>
          <w:p w:rsidR="00353D9E" w:rsidRDefault="009B5792">
            <w:pPr>
              <w:pStyle w:val="TableParagraph"/>
              <w:spacing w:line="217" w:lineRule="exact"/>
              <w:ind w:left="105"/>
              <w:jc w:val="left"/>
              <w:rPr>
                <w:sz w:val="20"/>
              </w:rPr>
            </w:pPr>
            <w:r>
              <w:rPr>
                <w:spacing w:val="-2"/>
                <w:sz w:val="20"/>
              </w:rPr>
              <w:t>сетям</w:t>
            </w:r>
          </w:p>
        </w:tc>
        <w:tc>
          <w:tcPr>
            <w:tcW w:w="1239" w:type="dxa"/>
          </w:tcPr>
          <w:p w:rsidR="00353D9E" w:rsidRDefault="009B5792">
            <w:pPr>
              <w:pStyle w:val="TableParagraph"/>
              <w:spacing w:before="108"/>
              <w:ind w:left="440" w:right="292" w:hanging="135"/>
              <w:jc w:val="left"/>
              <w:rPr>
                <w:sz w:val="20"/>
              </w:rPr>
            </w:pPr>
            <w:r>
              <w:rPr>
                <w:spacing w:val="-2"/>
                <w:sz w:val="20"/>
              </w:rPr>
              <w:t xml:space="preserve">Ккал/ч. </w:t>
            </w:r>
            <w:r>
              <w:rPr>
                <w:spacing w:val="-4"/>
                <w:sz w:val="20"/>
              </w:rPr>
              <w:t>мес.</w:t>
            </w:r>
          </w:p>
        </w:tc>
        <w:tc>
          <w:tcPr>
            <w:tcW w:w="2612" w:type="dxa"/>
          </w:tcPr>
          <w:p w:rsidR="00353D9E" w:rsidRDefault="00353D9E">
            <w:pPr>
              <w:pStyle w:val="TableParagraph"/>
              <w:jc w:val="left"/>
              <w:rPr>
                <w:sz w:val="18"/>
              </w:rPr>
            </w:pPr>
          </w:p>
        </w:tc>
      </w:tr>
      <w:tr w:rsidR="00353D9E">
        <w:trPr>
          <w:trHeight w:val="460"/>
        </w:trPr>
        <w:tc>
          <w:tcPr>
            <w:tcW w:w="821" w:type="dxa"/>
          </w:tcPr>
          <w:p w:rsidR="00353D9E" w:rsidRDefault="009B5792">
            <w:pPr>
              <w:pStyle w:val="TableParagraph"/>
              <w:spacing w:before="108"/>
              <w:ind w:left="10" w:right="1"/>
              <w:rPr>
                <w:sz w:val="20"/>
              </w:rPr>
            </w:pPr>
            <w:r>
              <w:rPr>
                <w:spacing w:val="-5"/>
                <w:sz w:val="20"/>
              </w:rPr>
              <w:t>12</w:t>
            </w:r>
          </w:p>
        </w:tc>
        <w:tc>
          <w:tcPr>
            <w:tcW w:w="4679" w:type="dxa"/>
          </w:tcPr>
          <w:p w:rsidR="00353D9E" w:rsidRDefault="009B5792">
            <w:pPr>
              <w:pStyle w:val="TableParagraph"/>
              <w:spacing w:line="223" w:lineRule="exact"/>
              <w:ind w:left="105"/>
              <w:jc w:val="left"/>
              <w:rPr>
                <w:sz w:val="20"/>
              </w:rPr>
            </w:pPr>
            <w:r>
              <w:rPr>
                <w:sz w:val="20"/>
              </w:rPr>
              <w:t>Фактическийобъемпотерьприпередаче</w:t>
            </w:r>
            <w:r>
              <w:rPr>
                <w:spacing w:val="-2"/>
                <w:sz w:val="20"/>
              </w:rPr>
              <w:t>тепловой</w:t>
            </w:r>
          </w:p>
          <w:p w:rsidR="00353D9E" w:rsidRDefault="009B5792">
            <w:pPr>
              <w:pStyle w:val="TableParagraph"/>
              <w:spacing w:line="217" w:lineRule="exact"/>
              <w:ind w:left="105"/>
              <w:jc w:val="left"/>
              <w:rPr>
                <w:sz w:val="20"/>
              </w:rPr>
            </w:pPr>
            <w:r>
              <w:rPr>
                <w:spacing w:val="-2"/>
                <w:sz w:val="20"/>
              </w:rPr>
              <w:t>энергии</w:t>
            </w:r>
          </w:p>
        </w:tc>
        <w:tc>
          <w:tcPr>
            <w:tcW w:w="1239" w:type="dxa"/>
          </w:tcPr>
          <w:p w:rsidR="00353D9E" w:rsidRDefault="009B5792">
            <w:pPr>
              <w:pStyle w:val="TableParagraph"/>
              <w:spacing w:line="223" w:lineRule="exact"/>
              <w:ind w:left="6"/>
              <w:rPr>
                <w:sz w:val="20"/>
              </w:rPr>
            </w:pPr>
            <w:r>
              <w:rPr>
                <w:spacing w:val="-4"/>
                <w:sz w:val="20"/>
              </w:rPr>
              <w:t>тыс.</w:t>
            </w:r>
          </w:p>
          <w:p w:rsidR="00353D9E" w:rsidRDefault="009B5792">
            <w:pPr>
              <w:pStyle w:val="TableParagraph"/>
              <w:spacing w:line="217" w:lineRule="exact"/>
              <w:ind w:left="6" w:right="3"/>
              <w:rPr>
                <w:sz w:val="20"/>
              </w:rPr>
            </w:pPr>
            <w:r>
              <w:rPr>
                <w:spacing w:val="-2"/>
                <w:sz w:val="20"/>
              </w:rPr>
              <w:t>Гкал/год</w:t>
            </w:r>
          </w:p>
        </w:tc>
        <w:tc>
          <w:tcPr>
            <w:tcW w:w="2612" w:type="dxa"/>
          </w:tcPr>
          <w:p w:rsidR="00353D9E" w:rsidRDefault="009B5792">
            <w:pPr>
              <w:pStyle w:val="TableParagraph"/>
              <w:spacing w:before="108"/>
              <w:ind w:left="8" w:right="1"/>
              <w:rPr>
                <w:sz w:val="20"/>
              </w:rPr>
            </w:pPr>
            <w:r>
              <w:rPr>
                <w:spacing w:val="-2"/>
                <w:sz w:val="20"/>
              </w:rPr>
              <w:t>44,60</w:t>
            </w:r>
          </w:p>
        </w:tc>
      </w:tr>
      <w:tr w:rsidR="00353D9E">
        <w:trPr>
          <w:trHeight w:val="457"/>
        </w:trPr>
        <w:tc>
          <w:tcPr>
            <w:tcW w:w="821" w:type="dxa"/>
          </w:tcPr>
          <w:p w:rsidR="00353D9E" w:rsidRDefault="009B5792">
            <w:pPr>
              <w:pStyle w:val="TableParagraph"/>
              <w:spacing w:before="108"/>
              <w:ind w:left="10" w:right="1"/>
              <w:rPr>
                <w:sz w:val="20"/>
              </w:rPr>
            </w:pPr>
            <w:r>
              <w:rPr>
                <w:spacing w:val="-4"/>
                <w:sz w:val="20"/>
              </w:rPr>
              <w:t>12.1</w:t>
            </w:r>
          </w:p>
        </w:tc>
        <w:tc>
          <w:tcPr>
            <w:tcW w:w="4679" w:type="dxa"/>
          </w:tcPr>
          <w:p w:rsidR="00353D9E" w:rsidRDefault="009B5792">
            <w:pPr>
              <w:pStyle w:val="TableParagraph"/>
              <w:spacing w:line="223" w:lineRule="exact"/>
              <w:ind w:left="105"/>
              <w:jc w:val="left"/>
              <w:rPr>
                <w:sz w:val="20"/>
              </w:rPr>
            </w:pPr>
            <w:r>
              <w:rPr>
                <w:sz w:val="20"/>
              </w:rPr>
              <w:t>Плановыйобъемпотерьприпередаче</w:t>
            </w:r>
            <w:r>
              <w:rPr>
                <w:spacing w:val="-2"/>
                <w:sz w:val="20"/>
              </w:rPr>
              <w:t>тепловой</w:t>
            </w:r>
          </w:p>
          <w:p w:rsidR="00353D9E" w:rsidRDefault="009B5792">
            <w:pPr>
              <w:pStyle w:val="TableParagraph"/>
              <w:spacing w:line="215" w:lineRule="exact"/>
              <w:ind w:left="105"/>
              <w:jc w:val="left"/>
              <w:rPr>
                <w:sz w:val="20"/>
              </w:rPr>
            </w:pPr>
            <w:r>
              <w:rPr>
                <w:spacing w:val="-2"/>
                <w:sz w:val="20"/>
              </w:rPr>
              <w:t>энергии</w:t>
            </w:r>
          </w:p>
        </w:tc>
        <w:tc>
          <w:tcPr>
            <w:tcW w:w="1239" w:type="dxa"/>
          </w:tcPr>
          <w:p w:rsidR="00353D9E" w:rsidRDefault="009B5792">
            <w:pPr>
              <w:pStyle w:val="TableParagraph"/>
              <w:spacing w:line="223" w:lineRule="exact"/>
              <w:ind w:left="6"/>
              <w:rPr>
                <w:sz w:val="20"/>
              </w:rPr>
            </w:pPr>
            <w:r>
              <w:rPr>
                <w:spacing w:val="-4"/>
                <w:sz w:val="20"/>
              </w:rPr>
              <w:t>тыс.</w:t>
            </w:r>
          </w:p>
          <w:p w:rsidR="00353D9E" w:rsidRDefault="009B5792">
            <w:pPr>
              <w:pStyle w:val="TableParagraph"/>
              <w:spacing w:line="215" w:lineRule="exact"/>
              <w:ind w:left="6" w:right="3"/>
              <w:rPr>
                <w:sz w:val="20"/>
              </w:rPr>
            </w:pPr>
            <w:r>
              <w:rPr>
                <w:spacing w:val="-2"/>
                <w:sz w:val="20"/>
              </w:rPr>
              <w:t>Гкал/год</w:t>
            </w:r>
          </w:p>
        </w:tc>
        <w:tc>
          <w:tcPr>
            <w:tcW w:w="2612" w:type="dxa"/>
          </w:tcPr>
          <w:p w:rsidR="00353D9E" w:rsidRDefault="009B5792">
            <w:pPr>
              <w:pStyle w:val="TableParagraph"/>
              <w:spacing w:before="108"/>
              <w:ind w:left="8" w:right="1"/>
              <w:rPr>
                <w:sz w:val="20"/>
              </w:rPr>
            </w:pPr>
            <w:r>
              <w:rPr>
                <w:spacing w:val="-2"/>
                <w:sz w:val="20"/>
              </w:rPr>
              <w:t>54,92</w:t>
            </w:r>
          </w:p>
        </w:tc>
      </w:tr>
      <w:tr w:rsidR="00353D9E">
        <w:trPr>
          <w:trHeight w:val="460"/>
        </w:trPr>
        <w:tc>
          <w:tcPr>
            <w:tcW w:w="821" w:type="dxa"/>
          </w:tcPr>
          <w:p w:rsidR="00353D9E" w:rsidRDefault="009B5792">
            <w:pPr>
              <w:pStyle w:val="TableParagraph"/>
              <w:spacing w:before="108"/>
              <w:ind w:left="10" w:right="1"/>
              <w:rPr>
                <w:sz w:val="20"/>
              </w:rPr>
            </w:pPr>
            <w:r>
              <w:rPr>
                <w:spacing w:val="-5"/>
                <w:sz w:val="20"/>
              </w:rPr>
              <w:t>13</w:t>
            </w:r>
          </w:p>
        </w:tc>
        <w:tc>
          <w:tcPr>
            <w:tcW w:w="4679" w:type="dxa"/>
          </w:tcPr>
          <w:p w:rsidR="00353D9E" w:rsidRDefault="009B5792">
            <w:pPr>
              <w:pStyle w:val="TableParagraph"/>
              <w:spacing w:line="224" w:lineRule="exact"/>
              <w:ind w:left="105"/>
              <w:jc w:val="left"/>
              <w:rPr>
                <w:sz w:val="20"/>
              </w:rPr>
            </w:pPr>
            <w:r>
              <w:rPr>
                <w:spacing w:val="-2"/>
                <w:sz w:val="20"/>
              </w:rPr>
              <w:t>Среднесписочнаячисленностьосновного</w:t>
            </w:r>
          </w:p>
          <w:p w:rsidR="00353D9E" w:rsidRDefault="009B5792">
            <w:pPr>
              <w:pStyle w:val="TableParagraph"/>
              <w:spacing w:line="216" w:lineRule="exact"/>
              <w:ind w:left="105"/>
              <w:jc w:val="left"/>
              <w:rPr>
                <w:sz w:val="20"/>
              </w:rPr>
            </w:pPr>
            <w:r>
              <w:rPr>
                <w:spacing w:val="-2"/>
                <w:sz w:val="20"/>
              </w:rPr>
              <w:t>производственногоперсонала</w:t>
            </w:r>
          </w:p>
        </w:tc>
        <w:tc>
          <w:tcPr>
            <w:tcW w:w="1239" w:type="dxa"/>
          </w:tcPr>
          <w:p w:rsidR="00353D9E" w:rsidRDefault="009B5792">
            <w:pPr>
              <w:pStyle w:val="TableParagraph"/>
              <w:spacing w:before="108"/>
              <w:ind w:left="6" w:right="3"/>
              <w:rPr>
                <w:sz w:val="20"/>
              </w:rPr>
            </w:pPr>
            <w:r>
              <w:rPr>
                <w:spacing w:val="-2"/>
                <w:sz w:val="20"/>
              </w:rPr>
              <w:t>человек</w:t>
            </w:r>
          </w:p>
        </w:tc>
        <w:tc>
          <w:tcPr>
            <w:tcW w:w="2612" w:type="dxa"/>
          </w:tcPr>
          <w:p w:rsidR="00353D9E" w:rsidRDefault="009B5792">
            <w:pPr>
              <w:pStyle w:val="TableParagraph"/>
              <w:spacing w:before="108"/>
              <w:ind w:left="8" w:right="3"/>
              <w:rPr>
                <w:sz w:val="20"/>
              </w:rPr>
            </w:pPr>
            <w:r>
              <w:rPr>
                <w:spacing w:val="-2"/>
                <w:sz w:val="20"/>
              </w:rPr>
              <w:t>124,50</w:t>
            </w:r>
          </w:p>
        </w:tc>
      </w:tr>
      <w:tr w:rsidR="00353D9E">
        <w:trPr>
          <w:trHeight w:val="460"/>
        </w:trPr>
        <w:tc>
          <w:tcPr>
            <w:tcW w:w="821" w:type="dxa"/>
          </w:tcPr>
          <w:p w:rsidR="00353D9E" w:rsidRDefault="009B5792">
            <w:pPr>
              <w:pStyle w:val="TableParagraph"/>
              <w:spacing w:before="108"/>
              <w:ind w:left="10" w:right="1"/>
              <w:rPr>
                <w:sz w:val="20"/>
              </w:rPr>
            </w:pPr>
            <w:r>
              <w:rPr>
                <w:spacing w:val="-5"/>
                <w:sz w:val="20"/>
              </w:rPr>
              <w:t>14</w:t>
            </w:r>
          </w:p>
        </w:tc>
        <w:tc>
          <w:tcPr>
            <w:tcW w:w="4679" w:type="dxa"/>
          </w:tcPr>
          <w:p w:rsidR="00353D9E" w:rsidRDefault="009B5792">
            <w:pPr>
              <w:pStyle w:val="TableParagraph"/>
              <w:spacing w:line="223" w:lineRule="exact"/>
              <w:ind w:left="105"/>
              <w:jc w:val="left"/>
              <w:rPr>
                <w:sz w:val="20"/>
              </w:rPr>
            </w:pPr>
            <w:r>
              <w:rPr>
                <w:spacing w:val="-2"/>
                <w:sz w:val="20"/>
              </w:rPr>
              <w:t>Среднесписочнаячисленностьадминистративно-</w:t>
            </w:r>
          </w:p>
          <w:p w:rsidR="00353D9E" w:rsidRDefault="009B5792">
            <w:pPr>
              <w:pStyle w:val="TableParagraph"/>
              <w:spacing w:line="217" w:lineRule="exact"/>
              <w:ind w:left="105"/>
              <w:jc w:val="left"/>
              <w:rPr>
                <w:sz w:val="20"/>
              </w:rPr>
            </w:pPr>
            <w:r>
              <w:rPr>
                <w:spacing w:val="-2"/>
                <w:sz w:val="20"/>
              </w:rPr>
              <w:t>управленческогоперсонала</w:t>
            </w:r>
          </w:p>
        </w:tc>
        <w:tc>
          <w:tcPr>
            <w:tcW w:w="1239" w:type="dxa"/>
          </w:tcPr>
          <w:p w:rsidR="00353D9E" w:rsidRDefault="009B5792">
            <w:pPr>
              <w:pStyle w:val="TableParagraph"/>
              <w:spacing w:before="108"/>
              <w:ind w:left="6" w:right="3"/>
              <w:rPr>
                <w:sz w:val="20"/>
              </w:rPr>
            </w:pPr>
            <w:r>
              <w:rPr>
                <w:spacing w:val="-2"/>
                <w:sz w:val="20"/>
              </w:rPr>
              <w:t>человек</w:t>
            </w:r>
          </w:p>
        </w:tc>
        <w:tc>
          <w:tcPr>
            <w:tcW w:w="2612" w:type="dxa"/>
          </w:tcPr>
          <w:p w:rsidR="00353D9E" w:rsidRDefault="009B5792">
            <w:pPr>
              <w:pStyle w:val="TableParagraph"/>
              <w:spacing w:before="108"/>
              <w:ind w:left="8" w:right="1"/>
              <w:rPr>
                <w:sz w:val="20"/>
              </w:rPr>
            </w:pPr>
            <w:r>
              <w:rPr>
                <w:spacing w:val="-2"/>
                <w:sz w:val="20"/>
              </w:rPr>
              <w:t>35,50</w:t>
            </w:r>
          </w:p>
        </w:tc>
      </w:tr>
      <w:tr w:rsidR="00353D9E">
        <w:trPr>
          <w:trHeight w:val="1149"/>
        </w:trPr>
        <w:tc>
          <w:tcPr>
            <w:tcW w:w="821" w:type="dxa"/>
          </w:tcPr>
          <w:p w:rsidR="00353D9E" w:rsidRDefault="00353D9E">
            <w:pPr>
              <w:pStyle w:val="TableParagraph"/>
              <w:spacing w:before="224"/>
              <w:jc w:val="left"/>
              <w:rPr>
                <w:b/>
                <w:sz w:val="20"/>
              </w:rPr>
            </w:pPr>
          </w:p>
          <w:p w:rsidR="00353D9E" w:rsidRDefault="009B5792">
            <w:pPr>
              <w:pStyle w:val="TableParagraph"/>
              <w:ind w:left="10" w:right="1"/>
              <w:rPr>
                <w:sz w:val="20"/>
              </w:rPr>
            </w:pPr>
            <w:r>
              <w:rPr>
                <w:spacing w:val="-5"/>
                <w:sz w:val="20"/>
              </w:rPr>
              <w:t>15</w:t>
            </w:r>
          </w:p>
        </w:tc>
        <w:tc>
          <w:tcPr>
            <w:tcW w:w="4679" w:type="dxa"/>
          </w:tcPr>
          <w:p w:rsidR="00353D9E" w:rsidRDefault="009B5792">
            <w:pPr>
              <w:pStyle w:val="TableParagraph"/>
              <w:ind w:left="105" w:right="118"/>
              <w:jc w:val="left"/>
              <w:rPr>
                <w:sz w:val="20"/>
              </w:rPr>
            </w:pPr>
            <w:r>
              <w:rPr>
                <w:sz w:val="20"/>
              </w:rPr>
              <w:t>Норматив удельного расхода условного топлива при производстве тепловой энергии источниками тепловойэнергии,сраспределениемпоисточникам тепловой энергии, используемым для</w:t>
            </w:r>
          </w:p>
          <w:p w:rsidR="00353D9E" w:rsidRDefault="009B5792">
            <w:pPr>
              <w:pStyle w:val="TableParagraph"/>
              <w:spacing w:line="215" w:lineRule="exact"/>
              <w:ind w:left="105"/>
              <w:jc w:val="left"/>
              <w:rPr>
                <w:sz w:val="20"/>
              </w:rPr>
            </w:pPr>
            <w:r>
              <w:rPr>
                <w:sz w:val="20"/>
              </w:rPr>
              <w:t>осуществлениярегулируемыхвидов</w:t>
            </w:r>
            <w:r>
              <w:rPr>
                <w:spacing w:val="-2"/>
                <w:sz w:val="20"/>
              </w:rPr>
              <w:t>деятельности</w:t>
            </w:r>
          </w:p>
        </w:tc>
        <w:tc>
          <w:tcPr>
            <w:tcW w:w="1239" w:type="dxa"/>
          </w:tcPr>
          <w:p w:rsidR="00353D9E" w:rsidRDefault="00353D9E">
            <w:pPr>
              <w:pStyle w:val="TableParagraph"/>
              <w:spacing w:before="109"/>
              <w:jc w:val="left"/>
              <w:rPr>
                <w:b/>
                <w:sz w:val="20"/>
              </w:rPr>
            </w:pPr>
          </w:p>
          <w:p w:rsidR="00353D9E" w:rsidRDefault="009B5792">
            <w:pPr>
              <w:pStyle w:val="TableParagraph"/>
              <w:ind w:left="320" w:right="308" w:firstLine="108"/>
              <w:jc w:val="left"/>
              <w:rPr>
                <w:sz w:val="20"/>
              </w:rPr>
            </w:pPr>
            <w:r>
              <w:rPr>
                <w:sz w:val="20"/>
              </w:rPr>
              <w:t xml:space="preserve">кг у. </w:t>
            </w:r>
            <w:r>
              <w:rPr>
                <w:spacing w:val="-2"/>
                <w:sz w:val="20"/>
              </w:rPr>
              <w:t>т./Гкал</w:t>
            </w:r>
          </w:p>
        </w:tc>
        <w:tc>
          <w:tcPr>
            <w:tcW w:w="2612" w:type="dxa"/>
          </w:tcPr>
          <w:p w:rsidR="00353D9E" w:rsidRDefault="00353D9E">
            <w:pPr>
              <w:pStyle w:val="TableParagraph"/>
              <w:jc w:val="left"/>
              <w:rPr>
                <w:sz w:val="18"/>
              </w:rPr>
            </w:pPr>
          </w:p>
        </w:tc>
      </w:tr>
      <w:tr w:rsidR="00353D9E">
        <w:trPr>
          <w:trHeight w:val="921"/>
        </w:trPr>
        <w:tc>
          <w:tcPr>
            <w:tcW w:w="821" w:type="dxa"/>
          </w:tcPr>
          <w:p w:rsidR="00353D9E" w:rsidRDefault="00353D9E">
            <w:pPr>
              <w:pStyle w:val="TableParagraph"/>
              <w:spacing w:before="108"/>
              <w:jc w:val="left"/>
              <w:rPr>
                <w:b/>
                <w:sz w:val="20"/>
              </w:rPr>
            </w:pPr>
          </w:p>
          <w:p w:rsidR="00353D9E" w:rsidRDefault="009B5792">
            <w:pPr>
              <w:pStyle w:val="TableParagraph"/>
              <w:ind w:left="10" w:right="1"/>
              <w:rPr>
                <w:sz w:val="20"/>
              </w:rPr>
            </w:pPr>
            <w:r>
              <w:rPr>
                <w:spacing w:val="-5"/>
                <w:sz w:val="20"/>
              </w:rPr>
              <w:t>16</w:t>
            </w:r>
          </w:p>
        </w:tc>
        <w:tc>
          <w:tcPr>
            <w:tcW w:w="4679" w:type="dxa"/>
          </w:tcPr>
          <w:p w:rsidR="00353D9E" w:rsidRDefault="009B5792">
            <w:pPr>
              <w:pStyle w:val="TableParagraph"/>
              <w:ind w:left="105"/>
              <w:jc w:val="left"/>
              <w:rPr>
                <w:sz w:val="20"/>
              </w:rPr>
            </w:pPr>
            <w:r>
              <w:rPr>
                <w:sz w:val="20"/>
              </w:rPr>
              <w:t>Плановыйудельныйрасходусловноготопливапри производстве тепловой энергии источниками</w:t>
            </w:r>
          </w:p>
          <w:p w:rsidR="00353D9E" w:rsidRDefault="009B5792">
            <w:pPr>
              <w:pStyle w:val="TableParagraph"/>
              <w:spacing w:line="230" w:lineRule="atLeast"/>
              <w:ind w:left="105"/>
              <w:jc w:val="left"/>
              <w:rPr>
                <w:sz w:val="20"/>
              </w:rPr>
            </w:pPr>
            <w:r>
              <w:rPr>
                <w:sz w:val="20"/>
              </w:rPr>
              <w:t>тепловойэнергиисраспределениемпоисточникам тепловой энергии</w:t>
            </w:r>
          </w:p>
        </w:tc>
        <w:tc>
          <w:tcPr>
            <w:tcW w:w="1239" w:type="dxa"/>
          </w:tcPr>
          <w:p w:rsidR="00353D9E" w:rsidRDefault="009B5792">
            <w:pPr>
              <w:pStyle w:val="TableParagraph"/>
              <w:spacing w:before="223"/>
              <w:ind w:left="167" w:firstLine="168"/>
              <w:jc w:val="left"/>
              <w:rPr>
                <w:sz w:val="20"/>
              </w:rPr>
            </w:pPr>
            <w:r>
              <w:rPr>
                <w:sz w:val="20"/>
              </w:rPr>
              <w:t xml:space="preserve">кгусл. </w:t>
            </w:r>
            <w:r>
              <w:rPr>
                <w:spacing w:val="-2"/>
                <w:sz w:val="20"/>
              </w:rPr>
              <w:t>топл./Гкал</w:t>
            </w:r>
          </w:p>
        </w:tc>
        <w:tc>
          <w:tcPr>
            <w:tcW w:w="2612" w:type="dxa"/>
          </w:tcPr>
          <w:p w:rsidR="00353D9E" w:rsidRDefault="00353D9E">
            <w:pPr>
              <w:pStyle w:val="TableParagraph"/>
              <w:spacing w:before="108"/>
              <w:jc w:val="left"/>
              <w:rPr>
                <w:b/>
                <w:sz w:val="20"/>
              </w:rPr>
            </w:pPr>
          </w:p>
          <w:p w:rsidR="00353D9E" w:rsidRDefault="009B5792">
            <w:pPr>
              <w:pStyle w:val="TableParagraph"/>
              <w:ind w:left="8" w:right="3"/>
              <w:rPr>
                <w:sz w:val="20"/>
              </w:rPr>
            </w:pPr>
            <w:r>
              <w:rPr>
                <w:spacing w:val="-2"/>
                <w:sz w:val="20"/>
              </w:rPr>
              <w:t>158,6541</w:t>
            </w:r>
          </w:p>
        </w:tc>
      </w:tr>
      <w:tr w:rsidR="00353D9E">
        <w:trPr>
          <w:trHeight w:val="918"/>
        </w:trPr>
        <w:tc>
          <w:tcPr>
            <w:tcW w:w="821" w:type="dxa"/>
          </w:tcPr>
          <w:p w:rsidR="00353D9E" w:rsidRDefault="00353D9E">
            <w:pPr>
              <w:pStyle w:val="TableParagraph"/>
              <w:spacing w:before="108"/>
              <w:jc w:val="left"/>
              <w:rPr>
                <w:b/>
                <w:sz w:val="20"/>
              </w:rPr>
            </w:pPr>
          </w:p>
          <w:p w:rsidR="00353D9E" w:rsidRDefault="009B5792">
            <w:pPr>
              <w:pStyle w:val="TableParagraph"/>
              <w:ind w:left="10" w:right="1"/>
              <w:rPr>
                <w:sz w:val="20"/>
              </w:rPr>
            </w:pPr>
            <w:r>
              <w:rPr>
                <w:spacing w:val="-5"/>
                <w:sz w:val="20"/>
              </w:rPr>
              <w:t>17</w:t>
            </w:r>
          </w:p>
        </w:tc>
        <w:tc>
          <w:tcPr>
            <w:tcW w:w="4679" w:type="dxa"/>
          </w:tcPr>
          <w:p w:rsidR="00353D9E" w:rsidRDefault="009B5792">
            <w:pPr>
              <w:pStyle w:val="TableParagraph"/>
              <w:ind w:left="105"/>
              <w:jc w:val="left"/>
              <w:rPr>
                <w:sz w:val="20"/>
              </w:rPr>
            </w:pPr>
            <w:r>
              <w:rPr>
                <w:sz w:val="20"/>
              </w:rPr>
              <w:t>Фактический удельный расход условного топлива при производстве тепловой энергии источниками</w:t>
            </w:r>
          </w:p>
          <w:p w:rsidR="00353D9E" w:rsidRDefault="009B5792">
            <w:pPr>
              <w:pStyle w:val="TableParagraph"/>
              <w:spacing w:line="228" w:lineRule="exact"/>
              <w:ind w:left="105"/>
              <w:jc w:val="left"/>
              <w:rPr>
                <w:sz w:val="20"/>
              </w:rPr>
            </w:pPr>
            <w:r>
              <w:rPr>
                <w:sz w:val="20"/>
              </w:rPr>
              <w:t>тепловойэнергиисраспределениемпоисточникам тепловой энергии</w:t>
            </w:r>
          </w:p>
        </w:tc>
        <w:tc>
          <w:tcPr>
            <w:tcW w:w="1239" w:type="dxa"/>
          </w:tcPr>
          <w:p w:rsidR="00353D9E" w:rsidRDefault="009B5792">
            <w:pPr>
              <w:pStyle w:val="TableParagraph"/>
              <w:spacing w:before="223"/>
              <w:ind w:left="167" w:firstLine="168"/>
              <w:jc w:val="left"/>
              <w:rPr>
                <w:sz w:val="20"/>
              </w:rPr>
            </w:pPr>
            <w:r>
              <w:rPr>
                <w:sz w:val="20"/>
              </w:rPr>
              <w:t xml:space="preserve">кгусл. </w:t>
            </w:r>
            <w:r>
              <w:rPr>
                <w:spacing w:val="-2"/>
                <w:sz w:val="20"/>
              </w:rPr>
              <w:t>топл./Гкал</w:t>
            </w:r>
          </w:p>
        </w:tc>
        <w:tc>
          <w:tcPr>
            <w:tcW w:w="2612" w:type="dxa"/>
          </w:tcPr>
          <w:p w:rsidR="00353D9E" w:rsidRDefault="00353D9E">
            <w:pPr>
              <w:pStyle w:val="TableParagraph"/>
              <w:spacing w:before="108"/>
              <w:jc w:val="left"/>
              <w:rPr>
                <w:b/>
                <w:sz w:val="20"/>
              </w:rPr>
            </w:pPr>
          </w:p>
          <w:p w:rsidR="00353D9E" w:rsidRDefault="009B5792">
            <w:pPr>
              <w:pStyle w:val="TableParagraph"/>
              <w:ind w:left="8" w:right="3"/>
              <w:rPr>
                <w:sz w:val="20"/>
              </w:rPr>
            </w:pPr>
            <w:r>
              <w:rPr>
                <w:spacing w:val="-2"/>
                <w:sz w:val="20"/>
              </w:rPr>
              <w:t>157,7741</w:t>
            </w:r>
          </w:p>
        </w:tc>
      </w:tr>
      <w:tr w:rsidR="00353D9E">
        <w:trPr>
          <w:trHeight w:val="921"/>
        </w:trPr>
        <w:tc>
          <w:tcPr>
            <w:tcW w:w="821" w:type="dxa"/>
          </w:tcPr>
          <w:p w:rsidR="00353D9E" w:rsidRDefault="00353D9E">
            <w:pPr>
              <w:pStyle w:val="TableParagraph"/>
              <w:spacing w:before="109"/>
              <w:jc w:val="left"/>
              <w:rPr>
                <w:b/>
                <w:sz w:val="20"/>
              </w:rPr>
            </w:pPr>
          </w:p>
          <w:p w:rsidR="00353D9E" w:rsidRDefault="009B5792">
            <w:pPr>
              <w:pStyle w:val="TableParagraph"/>
              <w:ind w:left="10" w:right="1"/>
              <w:rPr>
                <w:sz w:val="20"/>
              </w:rPr>
            </w:pPr>
            <w:r>
              <w:rPr>
                <w:spacing w:val="-5"/>
                <w:sz w:val="20"/>
              </w:rPr>
              <w:t>18</w:t>
            </w:r>
          </w:p>
        </w:tc>
        <w:tc>
          <w:tcPr>
            <w:tcW w:w="4679" w:type="dxa"/>
          </w:tcPr>
          <w:p w:rsidR="00353D9E" w:rsidRDefault="009B5792">
            <w:pPr>
              <w:pStyle w:val="TableParagraph"/>
              <w:ind w:left="105"/>
              <w:jc w:val="left"/>
              <w:rPr>
                <w:sz w:val="20"/>
              </w:rPr>
            </w:pPr>
            <w:r>
              <w:rPr>
                <w:sz w:val="20"/>
              </w:rPr>
              <w:t>Удельный расход электрической энергии на производство(передачу)тепловойэнергиина</w:t>
            </w:r>
          </w:p>
          <w:p w:rsidR="00353D9E" w:rsidRDefault="009B5792">
            <w:pPr>
              <w:pStyle w:val="TableParagraph"/>
              <w:spacing w:line="230" w:lineRule="atLeast"/>
              <w:ind w:left="105"/>
              <w:jc w:val="left"/>
              <w:rPr>
                <w:sz w:val="20"/>
              </w:rPr>
            </w:pPr>
            <w:r>
              <w:rPr>
                <w:sz w:val="20"/>
              </w:rPr>
              <w:t xml:space="preserve">единицутепловойэнергии,отпускаемой </w:t>
            </w:r>
            <w:r>
              <w:rPr>
                <w:spacing w:val="-2"/>
                <w:sz w:val="20"/>
              </w:rPr>
              <w:t>потребителям</w:t>
            </w:r>
          </w:p>
        </w:tc>
        <w:tc>
          <w:tcPr>
            <w:tcW w:w="1239" w:type="dxa"/>
          </w:tcPr>
          <w:p w:rsidR="00353D9E" w:rsidRDefault="009B5792">
            <w:pPr>
              <w:pStyle w:val="TableParagraph"/>
              <w:spacing w:before="224"/>
              <w:ind w:left="155" w:firstLine="283"/>
              <w:jc w:val="left"/>
              <w:rPr>
                <w:sz w:val="20"/>
              </w:rPr>
            </w:pPr>
            <w:r>
              <w:rPr>
                <w:spacing w:val="-4"/>
                <w:sz w:val="20"/>
              </w:rPr>
              <w:t xml:space="preserve">тыс. </w:t>
            </w:r>
            <w:r>
              <w:rPr>
                <w:spacing w:val="-2"/>
                <w:sz w:val="20"/>
              </w:rPr>
              <w:t>кВт.ч/Гкал</w:t>
            </w:r>
          </w:p>
        </w:tc>
        <w:tc>
          <w:tcPr>
            <w:tcW w:w="2612" w:type="dxa"/>
          </w:tcPr>
          <w:p w:rsidR="00353D9E" w:rsidRDefault="00353D9E">
            <w:pPr>
              <w:pStyle w:val="TableParagraph"/>
              <w:spacing w:before="109"/>
              <w:jc w:val="left"/>
              <w:rPr>
                <w:b/>
                <w:sz w:val="20"/>
              </w:rPr>
            </w:pPr>
          </w:p>
          <w:p w:rsidR="00353D9E" w:rsidRDefault="009B5792">
            <w:pPr>
              <w:pStyle w:val="TableParagraph"/>
              <w:ind w:left="8" w:right="1"/>
              <w:rPr>
                <w:sz w:val="20"/>
              </w:rPr>
            </w:pPr>
            <w:r>
              <w:rPr>
                <w:spacing w:val="-2"/>
                <w:sz w:val="20"/>
              </w:rPr>
              <w:t>49,80</w:t>
            </w:r>
          </w:p>
        </w:tc>
      </w:tr>
      <w:tr w:rsidR="00353D9E">
        <w:trPr>
          <w:trHeight w:val="688"/>
        </w:trPr>
        <w:tc>
          <w:tcPr>
            <w:tcW w:w="821" w:type="dxa"/>
          </w:tcPr>
          <w:p w:rsidR="00353D9E" w:rsidRDefault="009B5792">
            <w:pPr>
              <w:pStyle w:val="TableParagraph"/>
              <w:spacing w:before="223"/>
              <w:ind w:left="10" w:right="1"/>
              <w:rPr>
                <w:sz w:val="20"/>
              </w:rPr>
            </w:pPr>
            <w:r>
              <w:rPr>
                <w:spacing w:val="-5"/>
                <w:sz w:val="20"/>
              </w:rPr>
              <w:t>19</w:t>
            </w:r>
          </w:p>
        </w:tc>
        <w:tc>
          <w:tcPr>
            <w:tcW w:w="4679" w:type="dxa"/>
          </w:tcPr>
          <w:p w:rsidR="00353D9E" w:rsidRDefault="009B5792">
            <w:pPr>
              <w:pStyle w:val="TableParagraph"/>
              <w:spacing w:line="223" w:lineRule="exact"/>
              <w:ind w:left="105"/>
              <w:jc w:val="left"/>
              <w:rPr>
                <w:sz w:val="20"/>
              </w:rPr>
            </w:pPr>
            <w:r>
              <w:rPr>
                <w:sz w:val="20"/>
              </w:rPr>
              <w:t>Удельныйрасходхолоднойводына</w:t>
            </w:r>
            <w:r>
              <w:rPr>
                <w:spacing w:val="-2"/>
                <w:sz w:val="20"/>
              </w:rPr>
              <w:t>производство</w:t>
            </w:r>
          </w:p>
          <w:p w:rsidR="00353D9E" w:rsidRDefault="009B5792">
            <w:pPr>
              <w:pStyle w:val="TableParagraph"/>
              <w:spacing w:line="230" w:lineRule="atLeast"/>
              <w:ind w:left="105"/>
              <w:jc w:val="left"/>
              <w:rPr>
                <w:sz w:val="20"/>
              </w:rPr>
            </w:pPr>
            <w:r>
              <w:rPr>
                <w:sz w:val="20"/>
              </w:rPr>
              <w:t>(передачу)тепловойэнергиинаединицутепловой энергии, отпускаемой потребителям</w:t>
            </w:r>
          </w:p>
        </w:tc>
        <w:tc>
          <w:tcPr>
            <w:tcW w:w="1239" w:type="dxa"/>
          </w:tcPr>
          <w:p w:rsidR="00353D9E" w:rsidRDefault="009B5792">
            <w:pPr>
              <w:pStyle w:val="TableParagraph"/>
              <w:spacing w:before="223"/>
              <w:ind w:left="6" w:right="3"/>
              <w:rPr>
                <w:sz w:val="20"/>
              </w:rPr>
            </w:pPr>
            <w:r>
              <w:rPr>
                <w:spacing w:val="-2"/>
                <w:sz w:val="20"/>
              </w:rPr>
              <w:t>куб.м/Гкал</w:t>
            </w:r>
          </w:p>
        </w:tc>
        <w:tc>
          <w:tcPr>
            <w:tcW w:w="2612" w:type="dxa"/>
          </w:tcPr>
          <w:p w:rsidR="00353D9E" w:rsidRDefault="009B5792">
            <w:pPr>
              <w:pStyle w:val="TableParagraph"/>
              <w:spacing w:before="223"/>
              <w:ind w:left="8"/>
              <w:rPr>
                <w:sz w:val="20"/>
              </w:rPr>
            </w:pPr>
            <w:r>
              <w:rPr>
                <w:spacing w:val="-4"/>
                <w:sz w:val="20"/>
              </w:rPr>
              <w:t>3,88</w:t>
            </w:r>
          </w:p>
        </w:tc>
      </w:tr>
      <w:tr w:rsidR="00353D9E">
        <w:trPr>
          <w:trHeight w:val="1840"/>
        </w:trPr>
        <w:tc>
          <w:tcPr>
            <w:tcW w:w="821" w:type="dxa"/>
          </w:tcPr>
          <w:p w:rsidR="00353D9E" w:rsidRDefault="00353D9E">
            <w:pPr>
              <w:pStyle w:val="TableParagraph"/>
              <w:jc w:val="left"/>
              <w:rPr>
                <w:b/>
                <w:sz w:val="20"/>
              </w:rPr>
            </w:pPr>
          </w:p>
          <w:p w:rsidR="00353D9E" w:rsidRDefault="00353D9E">
            <w:pPr>
              <w:pStyle w:val="TableParagraph"/>
              <w:jc w:val="left"/>
              <w:rPr>
                <w:b/>
                <w:sz w:val="20"/>
              </w:rPr>
            </w:pPr>
          </w:p>
          <w:p w:rsidR="00353D9E" w:rsidRDefault="00353D9E">
            <w:pPr>
              <w:pStyle w:val="TableParagraph"/>
              <w:spacing w:before="109"/>
              <w:jc w:val="left"/>
              <w:rPr>
                <w:b/>
                <w:sz w:val="20"/>
              </w:rPr>
            </w:pPr>
          </w:p>
          <w:p w:rsidR="00353D9E" w:rsidRDefault="009B5792">
            <w:pPr>
              <w:pStyle w:val="TableParagraph"/>
              <w:ind w:left="10" w:right="1"/>
              <w:rPr>
                <w:sz w:val="20"/>
              </w:rPr>
            </w:pPr>
            <w:r>
              <w:rPr>
                <w:spacing w:val="-5"/>
                <w:sz w:val="20"/>
              </w:rPr>
              <w:t>20</w:t>
            </w:r>
          </w:p>
        </w:tc>
        <w:tc>
          <w:tcPr>
            <w:tcW w:w="4679" w:type="dxa"/>
          </w:tcPr>
          <w:p w:rsidR="00353D9E" w:rsidRDefault="009B5792">
            <w:pPr>
              <w:pStyle w:val="TableParagraph"/>
              <w:ind w:left="105" w:right="175"/>
              <w:jc w:val="left"/>
              <w:rPr>
                <w:sz w:val="20"/>
              </w:rPr>
            </w:pPr>
            <w:r>
              <w:rPr>
                <w:sz w:val="20"/>
              </w:rPr>
              <w:t>Информация о показателях технико- экономическогосостояниясистемтеплоснабжения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w:t>
            </w:r>
          </w:p>
          <w:p w:rsidR="00353D9E" w:rsidRDefault="009B5792">
            <w:pPr>
              <w:pStyle w:val="TableParagraph"/>
              <w:spacing w:line="215" w:lineRule="exact"/>
              <w:ind w:left="105"/>
              <w:jc w:val="left"/>
              <w:rPr>
                <w:sz w:val="20"/>
              </w:rPr>
            </w:pPr>
            <w:r>
              <w:rPr>
                <w:spacing w:val="-2"/>
                <w:sz w:val="20"/>
              </w:rPr>
              <w:t>т.ч.:</w:t>
            </w:r>
          </w:p>
        </w:tc>
        <w:tc>
          <w:tcPr>
            <w:tcW w:w="1239" w:type="dxa"/>
          </w:tcPr>
          <w:p w:rsidR="00353D9E" w:rsidRDefault="00353D9E">
            <w:pPr>
              <w:pStyle w:val="TableParagraph"/>
              <w:jc w:val="left"/>
              <w:rPr>
                <w:b/>
                <w:sz w:val="20"/>
              </w:rPr>
            </w:pPr>
          </w:p>
          <w:p w:rsidR="00353D9E" w:rsidRDefault="00353D9E">
            <w:pPr>
              <w:pStyle w:val="TableParagraph"/>
              <w:jc w:val="left"/>
              <w:rPr>
                <w:b/>
                <w:sz w:val="20"/>
              </w:rPr>
            </w:pPr>
          </w:p>
          <w:p w:rsidR="00353D9E" w:rsidRDefault="00353D9E">
            <w:pPr>
              <w:pStyle w:val="TableParagraph"/>
              <w:spacing w:before="109"/>
              <w:jc w:val="left"/>
              <w:rPr>
                <w:b/>
                <w:sz w:val="20"/>
              </w:rPr>
            </w:pPr>
          </w:p>
          <w:p w:rsidR="00353D9E" w:rsidRDefault="009B5792">
            <w:pPr>
              <w:pStyle w:val="TableParagraph"/>
              <w:ind w:left="6"/>
              <w:rPr>
                <w:sz w:val="20"/>
              </w:rPr>
            </w:pPr>
            <w:r>
              <w:rPr>
                <w:spacing w:val="-10"/>
                <w:sz w:val="20"/>
              </w:rPr>
              <w:t>x</w:t>
            </w:r>
          </w:p>
        </w:tc>
        <w:tc>
          <w:tcPr>
            <w:tcW w:w="2612" w:type="dxa"/>
          </w:tcPr>
          <w:p w:rsidR="00353D9E" w:rsidRDefault="00353D9E">
            <w:pPr>
              <w:pStyle w:val="TableParagraph"/>
              <w:jc w:val="left"/>
              <w:rPr>
                <w:sz w:val="18"/>
              </w:rPr>
            </w:pPr>
          </w:p>
        </w:tc>
      </w:tr>
      <w:tr w:rsidR="00353D9E">
        <w:trPr>
          <w:trHeight w:val="460"/>
        </w:trPr>
        <w:tc>
          <w:tcPr>
            <w:tcW w:w="821" w:type="dxa"/>
          </w:tcPr>
          <w:p w:rsidR="00353D9E" w:rsidRDefault="009B5792">
            <w:pPr>
              <w:pStyle w:val="TableParagraph"/>
              <w:spacing w:before="109"/>
              <w:ind w:left="10" w:right="1"/>
              <w:rPr>
                <w:sz w:val="20"/>
              </w:rPr>
            </w:pPr>
            <w:r>
              <w:rPr>
                <w:spacing w:val="-4"/>
                <w:sz w:val="20"/>
              </w:rPr>
              <w:t>20.1</w:t>
            </w:r>
          </w:p>
        </w:tc>
        <w:tc>
          <w:tcPr>
            <w:tcW w:w="4679" w:type="dxa"/>
          </w:tcPr>
          <w:p w:rsidR="00353D9E" w:rsidRDefault="009B5792">
            <w:pPr>
              <w:pStyle w:val="TableParagraph"/>
              <w:spacing w:line="224" w:lineRule="exact"/>
              <w:ind w:left="105"/>
              <w:jc w:val="left"/>
              <w:rPr>
                <w:sz w:val="20"/>
              </w:rPr>
            </w:pPr>
            <w:r>
              <w:rPr>
                <w:sz w:val="20"/>
              </w:rPr>
              <w:t>Информацияопоказателяхфизического</w:t>
            </w:r>
            <w:r>
              <w:rPr>
                <w:spacing w:val="-2"/>
                <w:sz w:val="20"/>
              </w:rPr>
              <w:t>износа</w:t>
            </w:r>
          </w:p>
          <w:p w:rsidR="00353D9E" w:rsidRDefault="009B5792">
            <w:pPr>
              <w:pStyle w:val="TableParagraph"/>
              <w:spacing w:line="217" w:lineRule="exact"/>
              <w:ind w:left="105"/>
              <w:jc w:val="left"/>
              <w:rPr>
                <w:sz w:val="20"/>
              </w:rPr>
            </w:pPr>
            <w:r>
              <w:rPr>
                <w:sz w:val="20"/>
              </w:rPr>
              <w:t>объектов</w:t>
            </w:r>
            <w:r>
              <w:rPr>
                <w:spacing w:val="-2"/>
                <w:sz w:val="20"/>
              </w:rPr>
              <w:t>теплоснабжения</w:t>
            </w:r>
          </w:p>
        </w:tc>
        <w:tc>
          <w:tcPr>
            <w:tcW w:w="1239" w:type="dxa"/>
          </w:tcPr>
          <w:p w:rsidR="00353D9E" w:rsidRDefault="009B5792">
            <w:pPr>
              <w:pStyle w:val="TableParagraph"/>
              <w:spacing w:before="109"/>
              <w:ind w:left="6"/>
              <w:rPr>
                <w:sz w:val="20"/>
              </w:rPr>
            </w:pPr>
            <w:r>
              <w:rPr>
                <w:spacing w:val="-10"/>
                <w:sz w:val="20"/>
              </w:rPr>
              <w:t>x</w:t>
            </w:r>
          </w:p>
        </w:tc>
        <w:tc>
          <w:tcPr>
            <w:tcW w:w="2612" w:type="dxa"/>
          </w:tcPr>
          <w:p w:rsidR="00353D9E" w:rsidRDefault="00353D9E">
            <w:pPr>
              <w:pStyle w:val="TableParagraph"/>
              <w:jc w:val="left"/>
              <w:rPr>
                <w:sz w:val="18"/>
              </w:rPr>
            </w:pPr>
          </w:p>
        </w:tc>
      </w:tr>
      <w:tr w:rsidR="00353D9E">
        <w:trPr>
          <w:trHeight w:val="460"/>
        </w:trPr>
        <w:tc>
          <w:tcPr>
            <w:tcW w:w="821" w:type="dxa"/>
          </w:tcPr>
          <w:p w:rsidR="00353D9E" w:rsidRDefault="009B5792">
            <w:pPr>
              <w:pStyle w:val="TableParagraph"/>
              <w:spacing w:before="108"/>
              <w:ind w:left="10" w:right="1"/>
              <w:rPr>
                <w:sz w:val="20"/>
              </w:rPr>
            </w:pPr>
            <w:r>
              <w:rPr>
                <w:spacing w:val="-4"/>
                <w:sz w:val="20"/>
              </w:rPr>
              <w:t>20.2</w:t>
            </w:r>
          </w:p>
        </w:tc>
        <w:tc>
          <w:tcPr>
            <w:tcW w:w="4679" w:type="dxa"/>
          </w:tcPr>
          <w:p w:rsidR="00353D9E" w:rsidRDefault="009B5792">
            <w:pPr>
              <w:pStyle w:val="TableParagraph"/>
              <w:spacing w:line="223" w:lineRule="exact"/>
              <w:ind w:left="105"/>
              <w:jc w:val="left"/>
              <w:rPr>
                <w:sz w:val="20"/>
              </w:rPr>
            </w:pPr>
            <w:r>
              <w:rPr>
                <w:sz w:val="20"/>
              </w:rPr>
              <w:t>Информацияопоказателях</w:t>
            </w:r>
            <w:r>
              <w:rPr>
                <w:spacing w:val="-2"/>
                <w:sz w:val="20"/>
              </w:rPr>
              <w:t>энергетической</w:t>
            </w:r>
          </w:p>
          <w:p w:rsidR="00353D9E" w:rsidRDefault="009B5792">
            <w:pPr>
              <w:pStyle w:val="TableParagraph"/>
              <w:spacing w:line="217" w:lineRule="exact"/>
              <w:ind w:left="105"/>
              <w:jc w:val="left"/>
              <w:rPr>
                <w:sz w:val="20"/>
              </w:rPr>
            </w:pPr>
            <w:r>
              <w:rPr>
                <w:sz w:val="20"/>
              </w:rPr>
              <w:t>эффективностиобъектов</w:t>
            </w:r>
            <w:r>
              <w:rPr>
                <w:spacing w:val="-2"/>
                <w:sz w:val="20"/>
              </w:rPr>
              <w:t>теплоснабжения</w:t>
            </w:r>
          </w:p>
        </w:tc>
        <w:tc>
          <w:tcPr>
            <w:tcW w:w="1239" w:type="dxa"/>
          </w:tcPr>
          <w:p w:rsidR="00353D9E" w:rsidRDefault="009B5792">
            <w:pPr>
              <w:pStyle w:val="TableParagraph"/>
              <w:spacing w:before="108"/>
              <w:ind w:left="6"/>
              <w:rPr>
                <w:sz w:val="20"/>
              </w:rPr>
            </w:pPr>
            <w:r>
              <w:rPr>
                <w:spacing w:val="-10"/>
                <w:sz w:val="20"/>
              </w:rPr>
              <w:t>x</w:t>
            </w:r>
          </w:p>
        </w:tc>
        <w:tc>
          <w:tcPr>
            <w:tcW w:w="2612" w:type="dxa"/>
          </w:tcPr>
          <w:p w:rsidR="00353D9E" w:rsidRDefault="00353D9E">
            <w:pPr>
              <w:pStyle w:val="TableParagraph"/>
              <w:jc w:val="left"/>
              <w:rPr>
                <w:sz w:val="18"/>
              </w:rPr>
            </w:pPr>
          </w:p>
        </w:tc>
      </w:tr>
    </w:tbl>
    <w:p w:rsidR="00353D9E" w:rsidRDefault="00353D9E">
      <w:pPr>
        <w:pStyle w:val="TableParagraph"/>
        <w:jc w:val="left"/>
        <w:rPr>
          <w:sz w:val="18"/>
        </w:rPr>
        <w:sectPr w:rsidR="00353D9E">
          <w:type w:val="continuous"/>
          <w:pgSz w:w="11920" w:h="16850"/>
          <w:pgMar w:top="1120" w:right="708" w:bottom="860" w:left="1559" w:header="0" w:footer="610" w:gutter="0"/>
          <w:cols w:space="720"/>
        </w:sectPr>
      </w:pPr>
    </w:p>
    <w:p w:rsidR="00353D9E" w:rsidRDefault="009B5792">
      <w:pPr>
        <w:pStyle w:val="1"/>
        <w:numPr>
          <w:ilvl w:val="1"/>
          <w:numId w:val="39"/>
        </w:numPr>
        <w:tabs>
          <w:tab w:val="left" w:pos="1985"/>
        </w:tabs>
        <w:ind w:left="1985" w:hanging="990"/>
        <w:jc w:val="both"/>
      </w:pPr>
      <w:bookmarkStart w:id="101" w:name="_bookmark101"/>
      <w:bookmarkEnd w:id="101"/>
      <w:r>
        <w:lastRenderedPageBreak/>
        <w:t>Цены(тарифы)всфере</w:t>
      </w:r>
      <w:r>
        <w:rPr>
          <w:spacing w:val="-2"/>
        </w:rPr>
        <w:t>теплоснабжения</w:t>
      </w:r>
    </w:p>
    <w:p w:rsidR="00353D9E" w:rsidRDefault="009B5792">
      <w:pPr>
        <w:pStyle w:val="1"/>
        <w:numPr>
          <w:ilvl w:val="2"/>
          <w:numId w:val="39"/>
        </w:numPr>
        <w:tabs>
          <w:tab w:val="left" w:pos="1985"/>
        </w:tabs>
        <w:spacing w:before="122"/>
        <w:ind w:left="284" w:right="141" w:firstLine="710"/>
      </w:pPr>
      <w:bookmarkStart w:id="102" w:name="_bookmark102"/>
      <w:bookmarkEnd w:id="102"/>
      <w:r>
        <w:t>Динамика утвержденных цен (тарифов), устанавливаемых органами исполнительной власти субъекта Российской Федерации в области государственногорегулированияцен(тарифов) покаждому изрегулируемых видов деятельности и по каждой теплосетевой и теплоснабжающей организации с учетом последних 3 лет</w:t>
      </w:r>
    </w:p>
    <w:p w:rsidR="00353D9E" w:rsidRDefault="009B5792">
      <w:pPr>
        <w:pStyle w:val="a3"/>
        <w:spacing w:before="233" w:line="360" w:lineRule="auto"/>
        <w:ind w:left="143" w:right="144"/>
      </w:pPr>
      <w:r>
        <w:t xml:space="preserve">В границах Копорского сельского поселения деятельность в сфере теплоснабжения осуществляет </w:t>
      </w:r>
      <w:r w:rsidR="008B3E67">
        <w:t>ООО «Промэнерго»</w:t>
      </w:r>
      <w:r>
        <w:rPr>
          <w:spacing w:val="-2"/>
        </w:rPr>
        <w:t>.</w:t>
      </w:r>
    </w:p>
    <w:p w:rsidR="00353D9E" w:rsidRDefault="008B3E67">
      <w:pPr>
        <w:pStyle w:val="a3"/>
        <w:spacing w:before="122" w:line="360" w:lineRule="auto"/>
        <w:ind w:left="143" w:right="143"/>
      </w:pPr>
      <w:r>
        <w:t>Та</w:t>
      </w:r>
      <w:r w:rsidR="009B5792">
        <w:t>риф</w:t>
      </w:r>
      <w:r>
        <w:t>ы</w:t>
      </w:r>
      <w:r w:rsidR="009B5792">
        <w:t>, устанавливае</w:t>
      </w:r>
      <w:r>
        <w:t>ются</w:t>
      </w:r>
      <w:r w:rsidR="009B5792">
        <w:t xml:space="preserve"> Комитетом по тарифам и ценовой политике Ленинградской области (ЛенРТК) на тепловую энергию (мощность</w:t>
      </w:r>
      <w:r>
        <w:t>).</w:t>
      </w:r>
    </w:p>
    <w:p w:rsidR="00353D9E" w:rsidRDefault="00353D9E" w:rsidP="008B3E67">
      <w:pPr>
        <w:pStyle w:val="a3"/>
        <w:spacing w:line="360" w:lineRule="auto"/>
        <w:ind w:left="0" w:firstLine="0"/>
        <w:sectPr w:rsidR="00353D9E">
          <w:pgSz w:w="11920" w:h="16850"/>
          <w:pgMar w:top="1180" w:right="708" w:bottom="860" w:left="1559" w:header="0" w:footer="610" w:gutter="0"/>
          <w:cols w:space="720"/>
        </w:sectPr>
      </w:pPr>
    </w:p>
    <w:p w:rsidR="00353D9E" w:rsidRDefault="00353D9E">
      <w:pPr>
        <w:rPr>
          <w:sz w:val="20"/>
        </w:rPr>
        <w:sectPr w:rsidR="00353D9E">
          <w:footerReference w:type="default" r:id="rId25"/>
          <w:pgSz w:w="16850" w:h="11920" w:orient="landscape"/>
          <w:pgMar w:top="1340" w:right="992" w:bottom="860" w:left="850" w:header="0" w:footer="662" w:gutter="0"/>
          <w:cols w:space="720"/>
        </w:sectPr>
      </w:pPr>
    </w:p>
    <w:p w:rsidR="00353D9E" w:rsidRDefault="009B5792">
      <w:pPr>
        <w:pStyle w:val="1"/>
        <w:numPr>
          <w:ilvl w:val="2"/>
          <w:numId w:val="39"/>
        </w:numPr>
        <w:tabs>
          <w:tab w:val="left" w:pos="1845"/>
          <w:tab w:val="left" w:pos="3438"/>
          <w:tab w:val="left" w:pos="4175"/>
          <w:tab w:val="left" w:pos="5736"/>
          <w:tab w:val="left" w:pos="7875"/>
          <w:tab w:val="left" w:pos="8477"/>
        </w:tabs>
        <w:spacing w:before="238"/>
        <w:ind w:left="143" w:right="145" w:firstLine="710"/>
      </w:pPr>
      <w:bookmarkStart w:id="103" w:name="_bookmark104"/>
      <w:bookmarkEnd w:id="103"/>
      <w:r>
        <w:rPr>
          <w:spacing w:val="-2"/>
        </w:rPr>
        <w:lastRenderedPageBreak/>
        <w:t>Структура</w:t>
      </w:r>
      <w:r>
        <w:tab/>
      </w:r>
      <w:r>
        <w:rPr>
          <w:spacing w:val="-4"/>
        </w:rPr>
        <w:t>цен</w:t>
      </w:r>
      <w:r>
        <w:tab/>
      </w:r>
      <w:r>
        <w:rPr>
          <w:spacing w:val="-2"/>
        </w:rPr>
        <w:t>(тарифов),</w:t>
      </w:r>
      <w:r>
        <w:tab/>
      </w:r>
      <w:r>
        <w:rPr>
          <w:spacing w:val="-2"/>
        </w:rPr>
        <w:t>установленных</w:t>
      </w:r>
      <w:r>
        <w:tab/>
      </w:r>
      <w:r>
        <w:rPr>
          <w:spacing w:val="-6"/>
        </w:rPr>
        <w:t>на</w:t>
      </w:r>
      <w:r>
        <w:tab/>
      </w:r>
      <w:r>
        <w:rPr>
          <w:spacing w:val="-2"/>
        </w:rPr>
        <w:t xml:space="preserve">момент </w:t>
      </w:r>
      <w:r>
        <w:t>разработки схемы теплоснабжения</w:t>
      </w:r>
    </w:p>
    <w:p w:rsidR="00353D9E" w:rsidRDefault="009B5792">
      <w:pPr>
        <w:pStyle w:val="a3"/>
        <w:spacing w:before="233" w:line="360" w:lineRule="auto"/>
        <w:ind w:right="142"/>
      </w:pPr>
      <w:r>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продукции(услуг), доходовирасходовпо производству, передачеисбыту энергии в соответствии с законодательством Российской Федерации.</w:t>
      </w:r>
    </w:p>
    <w:p w:rsidR="00353D9E" w:rsidRDefault="009B5792">
      <w:pPr>
        <w:pStyle w:val="a3"/>
        <w:spacing w:before="119" w:line="360" w:lineRule="auto"/>
        <w:ind w:right="151"/>
      </w:pPr>
      <w:r>
        <w:t>Расходы, связанные с производством и реализацией продукции (услуг) по регулируемым видам деятельности, включают следующие группы расходов:</w:t>
      </w:r>
    </w:p>
    <w:p w:rsidR="00353D9E" w:rsidRDefault="008B3E67">
      <w:pPr>
        <w:pStyle w:val="a5"/>
        <w:numPr>
          <w:ilvl w:val="0"/>
          <w:numId w:val="29"/>
        </w:numPr>
        <w:tabs>
          <w:tab w:val="left" w:pos="1441"/>
        </w:tabs>
        <w:spacing w:before="121"/>
        <w:ind w:left="1441" w:hanging="587"/>
        <w:jc w:val="both"/>
        <w:rPr>
          <w:sz w:val="26"/>
        </w:rPr>
      </w:pPr>
      <w:r>
        <w:rPr>
          <w:sz w:val="26"/>
        </w:rPr>
        <w:t>Н</w:t>
      </w:r>
      <w:r w:rsidR="009B5792">
        <w:rPr>
          <w:sz w:val="26"/>
        </w:rPr>
        <w:t>а</w:t>
      </w:r>
      <w:r>
        <w:rPr>
          <w:sz w:val="26"/>
        </w:rPr>
        <w:t xml:space="preserve"> </w:t>
      </w:r>
      <w:r w:rsidR="009B5792">
        <w:rPr>
          <w:spacing w:val="-2"/>
          <w:sz w:val="26"/>
        </w:rPr>
        <w:t>топливо;</w:t>
      </w:r>
    </w:p>
    <w:p w:rsidR="00353D9E" w:rsidRDefault="009B5792">
      <w:pPr>
        <w:pStyle w:val="a5"/>
        <w:numPr>
          <w:ilvl w:val="0"/>
          <w:numId w:val="29"/>
        </w:numPr>
        <w:tabs>
          <w:tab w:val="left" w:pos="1441"/>
        </w:tabs>
        <w:spacing w:before="270"/>
        <w:ind w:left="1441" w:hanging="587"/>
        <w:jc w:val="both"/>
        <w:rPr>
          <w:sz w:val="26"/>
        </w:rPr>
      </w:pPr>
      <w:r>
        <w:rPr>
          <w:sz w:val="26"/>
        </w:rPr>
        <w:t>на</w:t>
      </w:r>
      <w:r w:rsidR="008B3E67">
        <w:rPr>
          <w:sz w:val="26"/>
        </w:rPr>
        <w:t xml:space="preserve"> </w:t>
      </w:r>
      <w:r>
        <w:rPr>
          <w:sz w:val="26"/>
        </w:rPr>
        <w:t>покупаемую</w:t>
      </w:r>
      <w:r w:rsidR="008B3E67">
        <w:rPr>
          <w:sz w:val="26"/>
        </w:rPr>
        <w:t xml:space="preserve"> </w:t>
      </w:r>
      <w:r>
        <w:rPr>
          <w:sz w:val="26"/>
        </w:rPr>
        <w:t>электрическую</w:t>
      </w:r>
      <w:r w:rsidR="008B3E67">
        <w:rPr>
          <w:sz w:val="26"/>
        </w:rPr>
        <w:t xml:space="preserve"> </w:t>
      </w:r>
      <w:r>
        <w:rPr>
          <w:sz w:val="26"/>
        </w:rPr>
        <w:t>и</w:t>
      </w:r>
      <w:r w:rsidR="008B3E67">
        <w:rPr>
          <w:sz w:val="26"/>
        </w:rPr>
        <w:t xml:space="preserve"> </w:t>
      </w:r>
      <w:r>
        <w:rPr>
          <w:sz w:val="26"/>
        </w:rPr>
        <w:t>тепловую</w:t>
      </w:r>
      <w:r w:rsidR="008B3E67">
        <w:rPr>
          <w:sz w:val="26"/>
        </w:rPr>
        <w:t xml:space="preserve"> </w:t>
      </w:r>
      <w:r>
        <w:rPr>
          <w:spacing w:val="-2"/>
          <w:sz w:val="26"/>
        </w:rPr>
        <w:t>энергию;</w:t>
      </w:r>
    </w:p>
    <w:p w:rsidR="00353D9E" w:rsidRDefault="00353D9E">
      <w:pPr>
        <w:pStyle w:val="a5"/>
        <w:jc w:val="both"/>
        <w:rPr>
          <w:sz w:val="26"/>
        </w:rPr>
        <w:sectPr w:rsidR="00353D9E">
          <w:footerReference w:type="default" r:id="rId26"/>
          <w:pgSz w:w="11920" w:h="16850"/>
          <w:pgMar w:top="1300" w:right="708" w:bottom="860" w:left="1700" w:header="0" w:footer="662" w:gutter="0"/>
          <w:pgNumType w:start="77"/>
          <w:cols w:space="720"/>
        </w:sectPr>
      </w:pPr>
    </w:p>
    <w:p w:rsidR="00353D9E" w:rsidRDefault="009B5792">
      <w:pPr>
        <w:pStyle w:val="a5"/>
        <w:numPr>
          <w:ilvl w:val="0"/>
          <w:numId w:val="29"/>
        </w:numPr>
        <w:tabs>
          <w:tab w:val="left" w:pos="1441"/>
        </w:tabs>
        <w:spacing w:before="64" w:line="360" w:lineRule="auto"/>
        <w:ind w:right="151" w:firstLine="851"/>
        <w:rPr>
          <w:sz w:val="26"/>
        </w:rPr>
      </w:pPr>
      <w:r>
        <w:rPr>
          <w:sz w:val="26"/>
        </w:rPr>
        <w:lastRenderedPageBreak/>
        <w:t>на</w:t>
      </w:r>
      <w:r w:rsidR="008B3E67">
        <w:rPr>
          <w:sz w:val="26"/>
        </w:rPr>
        <w:t xml:space="preserve"> </w:t>
      </w:r>
      <w:r>
        <w:rPr>
          <w:sz w:val="26"/>
        </w:rPr>
        <w:t>оплату</w:t>
      </w:r>
      <w:r w:rsidR="008B3E67">
        <w:rPr>
          <w:sz w:val="26"/>
        </w:rPr>
        <w:t xml:space="preserve"> </w:t>
      </w:r>
      <w:r>
        <w:rPr>
          <w:sz w:val="26"/>
        </w:rPr>
        <w:t>услуг,</w:t>
      </w:r>
      <w:r w:rsidR="008B3E67">
        <w:rPr>
          <w:sz w:val="26"/>
        </w:rPr>
        <w:t xml:space="preserve"> </w:t>
      </w:r>
      <w:r>
        <w:rPr>
          <w:sz w:val="26"/>
        </w:rPr>
        <w:t>оказываемых</w:t>
      </w:r>
      <w:r w:rsidR="008B3E67">
        <w:rPr>
          <w:sz w:val="26"/>
        </w:rPr>
        <w:t xml:space="preserve"> </w:t>
      </w:r>
      <w:r>
        <w:rPr>
          <w:sz w:val="26"/>
        </w:rPr>
        <w:t>организациями,осуществляющими регулируемую деятельность;</w:t>
      </w:r>
    </w:p>
    <w:p w:rsidR="00353D9E" w:rsidRDefault="009B5792">
      <w:pPr>
        <w:pStyle w:val="a5"/>
        <w:numPr>
          <w:ilvl w:val="0"/>
          <w:numId w:val="29"/>
        </w:numPr>
        <w:tabs>
          <w:tab w:val="left" w:pos="1441"/>
        </w:tabs>
        <w:spacing w:before="121"/>
        <w:ind w:left="1441" w:hanging="587"/>
        <w:rPr>
          <w:sz w:val="26"/>
        </w:rPr>
      </w:pPr>
      <w:r>
        <w:rPr>
          <w:sz w:val="26"/>
        </w:rPr>
        <w:t>н</w:t>
      </w:r>
      <w:r w:rsidR="008B3E67">
        <w:rPr>
          <w:sz w:val="26"/>
        </w:rPr>
        <w:t xml:space="preserve">а </w:t>
      </w:r>
      <w:r>
        <w:rPr>
          <w:sz w:val="26"/>
        </w:rPr>
        <w:t>сырье</w:t>
      </w:r>
      <w:r w:rsidR="008B3E67">
        <w:rPr>
          <w:sz w:val="26"/>
        </w:rPr>
        <w:t xml:space="preserve"> </w:t>
      </w:r>
      <w:r>
        <w:rPr>
          <w:sz w:val="26"/>
        </w:rPr>
        <w:t>и</w:t>
      </w:r>
      <w:r w:rsidR="008B3E67">
        <w:rPr>
          <w:sz w:val="26"/>
        </w:rPr>
        <w:t xml:space="preserve"> </w:t>
      </w:r>
      <w:r>
        <w:rPr>
          <w:spacing w:val="-2"/>
          <w:sz w:val="26"/>
        </w:rPr>
        <w:t>материалы;</w:t>
      </w:r>
    </w:p>
    <w:p w:rsidR="00353D9E" w:rsidRDefault="009B5792">
      <w:pPr>
        <w:pStyle w:val="a5"/>
        <w:numPr>
          <w:ilvl w:val="0"/>
          <w:numId w:val="29"/>
        </w:numPr>
        <w:tabs>
          <w:tab w:val="left" w:pos="1441"/>
        </w:tabs>
        <w:spacing w:before="270"/>
        <w:ind w:left="1441" w:hanging="587"/>
        <w:rPr>
          <w:sz w:val="26"/>
        </w:rPr>
      </w:pPr>
      <w:r>
        <w:rPr>
          <w:sz w:val="26"/>
        </w:rPr>
        <w:t>на</w:t>
      </w:r>
      <w:r w:rsidR="008B3E67">
        <w:rPr>
          <w:sz w:val="26"/>
        </w:rPr>
        <w:t xml:space="preserve"> </w:t>
      </w:r>
      <w:r>
        <w:rPr>
          <w:sz w:val="26"/>
        </w:rPr>
        <w:t>ремонт</w:t>
      </w:r>
      <w:r w:rsidR="008B3E67">
        <w:rPr>
          <w:sz w:val="26"/>
        </w:rPr>
        <w:t xml:space="preserve"> </w:t>
      </w:r>
      <w:r>
        <w:rPr>
          <w:sz w:val="26"/>
        </w:rPr>
        <w:t>основных</w:t>
      </w:r>
      <w:r w:rsidR="008B3E67">
        <w:rPr>
          <w:sz w:val="26"/>
        </w:rPr>
        <w:t xml:space="preserve"> </w:t>
      </w:r>
      <w:r>
        <w:rPr>
          <w:spacing w:val="-2"/>
          <w:sz w:val="26"/>
        </w:rPr>
        <w:t>средств;</w:t>
      </w:r>
    </w:p>
    <w:p w:rsidR="00353D9E" w:rsidRDefault="009B5792">
      <w:pPr>
        <w:pStyle w:val="a5"/>
        <w:numPr>
          <w:ilvl w:val="0"/>
          <w:numId w:val="29"/>
        </w:numPr>
        <w:tabs>
          <w:tab w:val="left" w:pos="1441"/>
        </w:tabs>
        <w:spacing w:before="270"/>
        <w:ind w:left="1441" w:hanging="587"/>
        <w:rPr>
          <w:sz w:val="26"/>
        </w:rPr>
      </w:pPr>
      <w:r>
        <w:rPr>
          <w:sz w:val="26"/>
        </w:rPr>
        <w:t>на</w:t>
      </w:r>
      <w:r w:rsidR="008B3E67">
        <w:rPr>
          <w:sz w:val="26"/>
        </w:rPr>
        <w:t xml:space="preserve"> </w:t>
      </w:r>
      <w:r>
        <w:rPr>
          <w:sz w:val="26"/>
        </w:rPr>
        <w:t>оплату</w:t>
      </w:r>
      <w:r w:rsidR="008B3E67">
        <w:rPr>
          <w:sz w:val="26"/>
        </w:rPr>
        <w:t xml:space="preserve"> </w:t>
      </w:r>
      <w:r>
        <w:rPr>
          <w:sz w:val="26"/>
        </w:rPr>
        <w:t>труда</w:t>
      </w:r>
      <w:r w:rsidR="008B3E67">
        <w:rPr>
          <w:sz w:val="26"/>
        </w:rPr>
        <w:t xml:space="preserve"> </w:t>
      </w:r>
      <w:r>
        <w:rPr>
          <w:sz w:val="26"/>
        </w:rPr>
        <w:t>и</w:t>
      </w:r>
      <w:r w:rsidR="008B3E67">
        <w:rPr>
          <w:sz w:val="26"/>
        </w:rPr>
        <w:t xml:space="preserve"> </w:t>
      </w:r>
      <w:r>
        <w:rPr>
          <w:sz w:val="26"/>
        </w:rPr>
        <w:t>отчисления</w:t>
      </w:r>
      <w:r w:rsidR="008B3E67">
        <w:rPr>
          <w:sz w:val="26"/>
        </w:rPr>
        <w:t xml:space="preserve"> </w:t>
      </w:r>
      <w:r>
        <w:rPr>
          <w:sz w:val="26"/>
        </w:rPr>
        <w:t>на</w:t>
      </w:r>
      <w:r w:rsidR="008B3E67">
        <w:rPr>
          <w:sz w:val="26"/>
        </w:rPr>
        <w:t xml:space="preserve"> </w:t>
      </w:r>
      <w:r>
        <w:rPr>
          <w:sz w:val="26"/>
        </w:rPr>
        <w:t>социальные</w:t>
      </w:r>
      <w:r w:rsidR="008B3E67">
        <w:rPr>
          <w:sz w:val="26"/>
        </w:rPr>
        <w:t xml:space="preserve"> </w:t>
      </w:r>
      <w:r>
        <w:rPr>
          <w:spacing w:val="-2"/>
          <w:sz w:val="26"/>
        </w:rPr>
        <w:t>нужды;</w:t>
      </w:r>
    </w:p>
    <w:p w:rsidR="00353D9E" w:rsidRDefault="009B5792">
      <w:pPr>
        <w:pStyle w:val="a5"/>
        <w:numPr>
          <w:ilvl w:val="0"/>
          <w:numId w:val="29"/>
        </w:numPr>
        <w:tabs>
          <w:tab w:val="left" w:pos="1441"/>
        </w:tabs>
        <w:spacing w:before="270"/>
        <w:ind w:left="1441" w:hanging="587"/>
        <w:rPr>
          <w:sz w:val="26"/>
        </w:rPr>
      </w:pPr>
      <w:r>
        <w:rPr>
          <w:sz w:val="26"/>
        </w:rPr>
        <w:t>на</w:t>
      </w:r>
      <w:r w:rsidR="008B3E67">
        <w:rPr>
          <w:sz w:val="26"/>
        </w:rPr>
        <w:t xml:space="preserve"> </w:t>
      </w:r>
      <w:r>
        <w:rPr>
          <w:sz w:val="26"/>
        </w:rPr>
        <w:t>амортизацию</w:t>
      </w:r>
      <w:r w:rsidR="008B3E67">
        <w:rPr>
          <w:sz w:val="26"/>
        </w:rPr>
        <w:t xml:space="preserve"> </w:t>
      </w:r>
      <w:r>
        <w:rPr>
          <w:sz w:val="26"/>
        </w:rPr>
        <w:t>основных</w:t>
      </w:r>
      <w:r w:rsidR="008B3E67">
        <w:rPr>
          <w:sz w:val="26"/>
        </w:rPr>
        <w:t xml:space="preserve"> </w:t>
      </w:r>
      <w:r>
        <w:rPr>
          <w:sz w:val="26"/>
        </w:rPr>
        <w:t>средств</w:t>
      </w:r>
      <w:r w:rsidR="008B3E67">
        <w:rPr>
          <w:sz w:val="26"/>
        </w:rPr>
        <w:t xml:space="preserve"> </w:t>
      </w:r>
      <w:r>
        <w:rPr>
          <w:sz w:val="26"/>
        </w:rPr>
        <w:t>и</w:t>
      </w:r>
      <w:r w:rsidR="008B3E67">
        <w:rPr>
          <w:sz w:val="26"/>
        </w:rPr>
        <w:t xml:space="preserve"> </w:t>
      </w:r>
      <w:r>
        <w:rPr>
          <w:sz w:val="26"/>
        </w:rPr>
        <w:t>нематериальных</w:t>
      </w:r>
      <w:r w:rsidR="008B3E67">
        <w:rPr>
          <w:sz w:val="26"/>
        </w:rPr>
        <w:t xml:space="preserve"> </w:t>
      </w:r>
      <w:r>
        <w:rPr>
          <w:spacing w:val="-2"/>
          <w:sz w:val="26"/>
        </w:rPr>
        <w:t>активов;</w:t>
      </w:r>
    </w:p>
    <w:p w:rsidR="00353D9E" w:rsidRPr="008B3E67" w:rsidRDefault="009B5792">
      <w:pPr>
        <w:pStyle w:val="a5"/>
        <w:numPr>
          <w:ilvl w:val="0"/>
          <w:numId w:val="29"/>
        </w:numPr>
        <w:tabs>
          <w:tab w:val="left" w:pos="1441"/>
        </w:tabs>
        <w:spacing w:before="270"/>
        <w:ind w:left="1441" w:hanging="587"/>
        <w:rPr>
          <w:sz w:val="26"/>
        </w:rPr>
      </w:pPr>
      <w:r>
        <w:rPr>
          <w:sz w:val="26"/>
        </w:rPr>
        <w:t>прочие</w:t>
      </w:r>
      <w:r w:rsidR="008B3E67">
        <w:rPr>
          <w:sz w:val="26"/>
        </w:rPr>
        <w:t xml:space="preserve"> </w:t>
      </w:r>
      <w:r>
        <w:rPr>
          <w:spacing w:val="-2"/>
          <w:sz w:val="26"/>
        </w:rPr>
        <w:t>расходы.</w:t>
      </w:r>
    </w:p>
    <w:p w:rsidR="008B3E67" w:rsidRDefault="008B3E67">
      <w:pPr>
        <w:pStyle w:val="a5"/>
        <w:numPr>
          <w:ilvl w:val="0"/>
          <w:numId w:val="29"/>
        </w:numPr>
        <w:tabs>
          <w:tab w:val="left" w:pos="1441"/>
        </w:tabs>
        <w:spacing w:before="270"/>
        <w:ind w:left="1441" w:hanging="587"/>
        <w:rPr>
          <w:sz w:val="26"/>
        </w:rPr>
      </w:pPr>
    </w:p>
    <w:p w:rsidR="00353D9E" w:rsidRDefault="009B5792">
      <w:pPr>
        <w:pStyle w:val="1"/>
        <w:numPr>
          <w:ilvl w:val="2"/>
          <w:numId w:val="39"/>
        </w:numPr>
        <w:tabs>
          <w:tab w:val="left" w:pos="1845"/>
        </w:tabs>
        <w:ind w:left="1845" w:hanging="991"/>
      </w:pPr>
      <w:bookmarkStart w:id="104" w:name="_bookmark106"/>
      <w:bookmarkEnd w:id="104"/>
      <w:r>
        <w:t>Плата</w:t>
      </w:r>
      <w:r w:rsidR="008B3E67">
        <w:t xml:space="preserve"> </w:t>
      </w:r>
      <w:r>
        <w:t>за</w:t>
      </w:r>
      <w:r w:rsidR="008B3E67">
        <w:t xml:space="preserve"> </w:t>
      </w:r>
      <w:r>
        <w:t>подключение</w:t>
      </w:r>
      <w:r w:rsidR="008B3E67">
        <w:t xml:space="preserve"> </w:t>
      </w:r>
      <w:r>
        <w:t>к</w:t>
      </w:r>
      <w:r w:rsidR="008B3E67">
        <w:t xml:space="preserve"> </w:t>
      </w:r>
      <w:r>
        <w:t>системе</w:t>
      </w:r>
      <w:r w:rsidR="008B3E67">
        <w:t xml:space="preserve"> </w:t>
      </w:r>
      <w:r>
        <w:rPr>
          <w:spacing w:val="-2"/>
        </w:rPr>
        <w:t>теплоснабжения</w:t>
      </w:r>
    </w:p>
    <w:p w:rsidR="00353D9E" w:rsidRDefault="009B5792">
      <w:pPr>
        <w:pStyle w:val="a3"/>
        <w:spacing w:before="235" w:line="360" w:lineRule="auto"/>
        <w:ind w:right="141"/>
      </w:pPr>
      <w:r>
        <w:t xml:space="preserve">Плата за подключение к системе теплоснабжения - плата, которую вносят лица,осуществляющиестроительствоздания,строения,сооружения,подключаемые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влечетзасобойувеличениетепловойнагрузкиреконструируемыхзданий,строений, </w:t>
      </w:r>
      <w:r>
        <w:rPr>
          <w:spacing w:val="-2"/>
        </w:rPr>
        <w:t>сооружений.</w:t>
      </w:r>
    </w:p>
    <w:p w:rsidR="00353D9E" w:rsidRDefault="009B5792">
      <w:pPr>
        <w:pStyle w:val="a3"/>
        <w:spacing w:before="119" w:line="360" w:lineRule="auto"/>
        <w:ind w:right="148"/>
      </w:pPr>
      <w: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353D9E" w:rsidRDefault="009B5792">
      <w:pPr>
        <w:pStyle w:val="a3"/>
        <w:spacing w:before="122" w:line="360" w:lineRule="auto"/>
        <w:ind w:right="147"/>
      </w:pPr>
      <w:r>
        <w:t>Если для подключения объекта капитального строительства к системе теплоснабжениянетребуетсяпроведениямероприятийпо увеличениюмощностии (или) пропускной способности этой сети, плата за подключение не взимается.</w:t>
      </w:r>
    </w:p>
    <w:p w:rsidR="00353D9E" w:rsidRDefault="009B5792">
      <w:pPr>
        <w:pStyle w:val="1"/>
        <w:numPr>
          <w:ilvl w:val="2"/>
          <w:numId w:val="39"/>
        </w:numPr>
        <w:tabs>
          <w:tab w:val="left" w:pos="1845"/>
          <w:tab w:val="left" w:pos="2841"/>
          <w:tab w:val="left" w:pos="3337"/>
          <w:tab w:val="left" w:pos="4389"/>
          <w:tab w:val="left" w:pos="4929"/>
          <w:tab w:val="left" w:pos="6811"/>
          <w:tab w:val="left" w:pos="8264"/>
        </w:tabs>
        <w:spacing w:before="246"/>
        <w:ind w:left="143" w:right="146" w:firstLine="710"/>
      </w:pPr>
      <w:bookmarkStart w:id="105" w:name="_bookmark107"/>
      <w:bookmarkEnd w:id="105"/>
      <w:r>
        <w:rPr>
          <w:spacing w:val="-2"/>
        </w:rPr>
        <w:t>Плата</w:t>
      </w:r>
      <w:r>
        <w:tab/>
      </w:r>
      <w:r>
        <w:rPr>
          <w:spacing w:val="-6"/>
        </w:rPr>
        <w:t>за</w:t>
      </w:r>
      <w:r>
        <w:tab/>
      </w:r>
      <w:r>
        <w:rPr>
          <w:spacing w:val="-2"/>
        </w:rPr>
        <w:t>услуги</w:t>
      </w:r>
      <w:r>
        <w:tab/>
      </w:r>
      <w:r>
        <w:rPr>
          <w:spacing w:val="-6"/>
        </w:rPr>
        <w:t>по</w:t>
      </w:r>
      <w:r>
        <w:tab/>
      </w:r>
      <w:r>
        <w:rPr>
          <w:spacing w:val="-2"/>
        </w:rPr>
        <w:t>поддержанию</w:t>
      </w:r>
      <w:r>
        <w:tab/>
      </w:r>
      <w:r>
        <w:rPr>
          <w:spacing w:val="-2"/>
        </w:rPr>
        <w:t>резервной</w:t>
      </w:r>
      <w:r>
        <w:tab/>
      </w:r>
      <w:r>
        <w:rPr>
          <w:spacing w:val="-2"/>
        </w:rPr>
        <w:t xml:space="preserve">тепловой </w:t>
      </w:r>
      <w:r>
        <w:t>мощности, в том числе для социально значимых категорий потребителей</w:t>
      </w:r>
    </w:p>
    <w:p w:rsidR="00353D9E" w:rsidRDefault="009B5792">
      <w:pPr>
        <w:pStyle w:val="a3"/>
        <w:spacing w:before="235" w:line="360" w:lineRule="auto"/>
        <w:ind w:right="143"/>
      </w:pPr>
      <w:r>
        <w:t>Плата за услуги по поддержанию резервной тепловой мощности устанавливаетсявслучае,еслипотребительнепотребляеттепловуюэнергию,ноне осуществил отсоединение принадлежащих ему теплопотребляющих установок от тепловой сети в целях сохранения возможности возобновитьпотребление тепловой энергии при возникновении такой необходимости.</w:t>
      </w:r>
    </w:p>
    <w:p w:rsidR="00353D9E" w:rsidRDefault="009B5792">
      <w:pPr>
        <w:pStyle w:val="a3"/>
        <w:spacing w:before="119" w:line="360" w:lineRule="auto"/>
        <w:ind w:right="144"/>
      </w:pPr>
      <w: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w:t>
      </w:r>
      <w:r>
        <w:lastRenderedPageBreak/>
        <w:t>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353D9E" w:rsidRDefault="009B5792">
      <w:pPr>
        <w:pStyle w:val="a3"/>
        <w:spacing w:line="360" w:lineRule="auto"/>
        <w:ind w:right="148"/>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353D9E" w:rsidRDefault="00353D9E" w:rsidP="008B3E67">
      <w:pPr>
        <w:pStyle w:val="a3"/>
        <w:spacing w:line="360" w:lineRule="auto"/>
        <w:ind w:left="0" w:firstLine="0"/>
        <w:sectPr w:rsidR="00353D9E">
          <w:pgSz w:w="11920" w:h="16850"/>
          <w:pgMar w:top="1060" w:right="708" w:bottom="860" w:left="1700" w:header="0" w:footer="662" w:gutter="0"/>
          <w:cols w:space="720"/>
        </w:sectPr>
      </w:pPr>
    </w:p>
    <w:p w:rsidR="00353D9E" w:rsidRDefault="00353D9E" w:rsidP="008B3E67">
      <w:pPr>
        <w:pStyle w:val="a3"/>
        <w:spacing w:line="360" w:lineRule="auto"/>
        <w:ind w:left="0" w:firstLine="0"/>
        <w:jc w:val="left"/>
        <w:sectPr w:rsidR="00353D9E">
          <w:pgSz w:w="11920" w:h="16850"/>
          <w:pgMar w:top="1060" w:right="708" w:bottom="860" w:left="1700" w:header="0" w:footer="662" w:gutter="0"/>
          <w:cols w:space="720"/>
        </w:sectPr>
      </w:pPr>
      <w:bookmarkStart w:id="106" w:name="_bookmark108"/>
      <w:bookmarkStart w:id="107" w:name="_bookmark109"/>
      <w:bookmarkEnd w:id="106"/>
      <w:bookmarkEnd w:id="107"/>
    </w:p>
    <w:p w:rsidR="00353D9E" w:rsidRDefault="009B5792">
      <w:pPr>
        <w:pStyle w:val="1"/>
        <w:numPr>
          <w:ilvl w:val="1"/>
          <w:numId w:val="39"/>
        </w:numPr>
        <w:tabs>
          <w:tab w:val="left" w:pos="1845"/>
          <w:tab w:val="left" w:pos="3237"/>
          <w:tab w:val="left" w:pos="5265"/>
          <w:tab w:val="left" w:pos="6975"/>
          <w:tab w:val="left" w:pos="7356"/>
        </w:tabs>
        <w:ind w:left="143" w:right="145" w:firstLine="710"/>
        <w:jc w:val="left"/>
      </w:pPr>
      <w:bookmarkStart w:id="108" w:name="_bookmark110"/>
      <w:bookmarkEnd w:id="108"/>
      <w:r>
        <w:rPr>
          <w:spacing w:val="-2"/>
        </w:rPr>
        <w:lastRenderedPageBreak/>
        <w:t>Описание</w:t>
      </w:r>
      <w:r>
        <w:tab/>
      </w:r>
      <w:r>
        <w:rPr>
          <w:spacing w:val="-2"/>
        </w:rPr>
        <w:t>существующих</w:t>
      </w:r>
      <w:r>
        <w:tab/>
      </w:r>
      <w:r>
        <w:rPr>
          <w:spacing w:val="-2"/>
        </w:rPr>
        <w:t>технических</w:t>
      </w:r>
      <w:r>
        <w:tab/>
      </w:r>
      <w:r>
        <w:rPr>
          <w:spacing w:val="-10"/>
        </w:rPr>
        <w:t>и</w:t>
      </w:r>
      <w:r>
        <w:tab/>
      </w:r>
      <w:r>
        <w:rPr>
          <w:spacing w:val="-2"/>
        </w:rPr>
        <w:t xml:space="preserve">технологических </w:t>
      </w:r>
      <w:r>
        <w:t>проблем в системах теплоснабжения поселения</w:t>
      </w:r>
    </w:p>
    <w:p w:rsidR="00353D9E" w:rsidRDefault="009B5792">
      <w:pPr>
        <w:pStyle w:val="1"/>
        <w:numPr>
          <w:ilvl w:val="2"/>
          <w:numId w:val="39"/>
        </w:numPr>
        <w:tabs>
          <w:tab w:val="left" w:pos="1845"/>
          <w:tab w:val="left" w:pos="4107"/>
          <w:tab w:val="left" w:pos="5717"/>
          <w:tab w:val="left" w:pos="7638"/>
        </w:tabs>
        <w:spacing w:before="123"/>
        <w:ind w:left="143" w:right="145" w:firstLine="710"/>
      </w:pPr>
      <w:bookmarkStart w:id="109" w:name="_bookmark111"/>
      <w:bookmarkEnd w:id="109"/>
      <w:r>
        <w:rPr>
          <w:spacing w:val="-2"/>
        </w:rPr>
        <w:t>Существующие</w:t>
      </w:r>
      <w:r>
        <w:tab/>
      </w:r>
      <w:r>
        <w:rPr>
          <w:spacing w:val="-2"/>
        </w:rPr>
        <w:t>проблемы</w:t>
      </w:r>
      <w:r>
        <w:tab/>
      </w:r>
      <w:r>
        <w:rPr>
          <w:spacing w:val="-2"/>
        </w:rPr>
        <w:t>организации</w:t>
      </w:r>
      <w:r>
        <w:tab/>
      </w:r>
      <w:r>
        <w:rPr>
          <w:spacing w:val="-2"/>
        </w:rPr>
        <w:t>качественного теплоснабжения</w:t>
      </w:r>
    </w:p>
    <w:p w:rsidR="00353D9E" w:rsidRDefault="009B5792">
      <w:pPr>
        <w:pStyle w:val="a3"/>
        <w:spacing w:before="232" w:line="360" w:lineRule="auto"/>
        <w:ind w:right="146"/>
      </w:pPr>
      <w:r>
        <w:t>В 2001-2002 году была произведена реконструкция существующей котельной, с переводом с угольного на газовое топливо.</w:t>
      </w:r>
    </w:p>
    <w:p w:rsidR="00353D9E" w:rsidRDefault="009B5792">
      <w:pPr>
        <w:pStyle w:val="a3"/>
        <w:spacing w:line="360" w:lineRule="auto"/>
        <w:ind w:right="145"/>
      </w:pPr>
      <w:r>
        <w:t>На момент разработки схемы теплоснабжения котельная с. Копорье находится в удовлетворительном состоянии. Однако в ближайшее время рекомендуетсяпроизвестистроительство новой котельнойв связистем, что старое здание котельной пришло в негодность.</w:t>
      </w:r>
    </w:p>
    <w:p w:rsidR="00353D9E" w:rsidRDefault="009B5792">
      <w:pPr>
        <w:pStyle w:val="a3"/>
        <w:spacing w:before="119" w:line="360" w:lineRule="auto"/>
        <w:ind w:right="149"/>
      </w:pPr>
      <w:r>
        <w:t>Износ</w:t>
      </w:r>
      <w:r w:rsidR="008B3E67">
        <w:t xml:space="preserve"> </w:t>
      </w:r>
      <w:r>
        <w:t>оборудования</w:t>
      </w:r>
      <w:r w:rsidR="008B3E67">
        <w:t xml:space="preserve"> </w:t>
      </w:r>
      <w:r>
        <w:t>не</w:t>
      </w:r>
      <w:r w:rsidR="008B3E67">
        <w:t xml:space="preserve"> </w:t>
      </w:r>
      <w:r>
        <w:t>позволяет</w:t>
      </w:r>
      <w:r w:rsidR="008B3E67">
        <w:t xml:space="preserve"> </w:t>
      </w:r>
      <w:r>
        <w:t>эффективно</w:t>
      </w:r>
      <w:r w:rsidR="008B3E67">
        <w:t xml:space="preserve"> </w:t>
      </w:r>
      <w:r>
        <w:t>использовать</w:t>
      </w:r>
      <w:r w:rsidR="008B3E67">
        <w:t xml:space="preserve"> </w:t>
      </w:r>
      <w:r>
        <w:t>энергетические ресурсы при производстве и распределении тепловой энергии, тепловые сети нуждаются в реконструкции.</w:t>
      </w:r>
    </w:p>
    <w:p w:rsidR="00353D9E" w:rsidRDefault="009B5792">
      <w:pPr>
        <w:pStyle w:val="1"/>
        <w:numPr>
          <w:ilvl w:val="2"/>
          <w:numId w:val="39"/>
        </w:numPr>
        <w:tabs>
          <w:tab w:val="left" w:pos="1845"/>
          <w:tab w:val="left" w:pos="4268"/>
          <w:tab w:val="left" w:pos="6034"/>
          <w:tab w:val="left" w:pos="8114"/>
        </w:tabs>
        <w:spacing w:before="249"/>
        <w:ind w:left="143" w:right="144" w:firstLine="710"/>
      </w:pPr>
      <w:bookmarkStart w:id="110" w:name="_bookmark112"/>
      <w:bookmarkEnd w:id="110"/>
      <w:r>
        <w:rPr>
          <w:spacing w:val="-2"/>
        </w:rPr>
        <w:t>Существующие</w:t>
      </w:r>
      <w:r>
        <w:tab/>
      </w:r>
      <w:r>
        <w:rPr>
          <w:spacing w:val="-2"/>
        </w:rPr>
        <w:t>проблемы</w:t>
      </w:r>
      <w:r>
        <w:tab/>
      </w:r>
      <w:r>
        <w:rPr>
          <w:spacing w:val="-2"/>
        </w:rPr>
        <w:t>организации</w:t>
      </w:r>
      <w:r>
        <w:tab/>
      </w:r>
      <w:r>
        <w:rPr>
          <w:spacing w:val="-2"/>
        </w:rPr>
        <w:t>надежного теплоснабжения</w:t>
      </w:r>
    </w:p>
    <w:p w:rsidR="00353D9E" w:rsidRDefault="009B5792">
      <w:pPr>
        <w:pStyle w:val="a3"/>
        <w:spacing w:before="233" w:line="360" w:lineRule="auto"/>
        <w:ind w:right="140"/>
      </w:pPr>
      <w:r>
        <w:t>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w:t>
      </w:r>
      <w:r w:rsidR="008B3E67">
        <w:t xml:space="preserve"> </w:t>
      </w:r>
      <w:r>
        <w:t>системы.</w:t>
      </w:r>
      <w:r w:rsidR="008B3E67">
        <w:t xml:space="preserve"> </w:t>
      </w:r>
      <w:r>
        <w:t>Полностью</w:t>
      </w:r>
      <w:r w:rsidR="008B3E67">
        <w:t xml:space="preserve"> </w:t>
      </w:r>
      <w:r>
        <w:t>работоспособное</w:t>
      </w:r>
      <w:r w:rsidR="008B3E67">
        <w:t xml:space="preserve"> </w:t>
      </w:r>
      <w:r>
        <w:t>состояние</w:t>
      </w:r>
      <w:r w:rsidR="008B3E67">
        <w:t xml:space="preserve"> – </w:t>
      </w:r>
      <w:r>
        <w:t>это</w:t>
      </w:r>
      <w:r w:rsidR="008B3E67">
        <w:t xml:space="preserve"> </w:t>
      </w:r>
      <w:r>
        <w:t>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содного уровня</w:t>
      </w:r>
      <w:r w:rsidR="008B3E67">
        <w:t xml:space="preserve"> </w:t>
      </w:r>
      <w:r>
        <w:t>работоспособности</w:t>
      </w:r>
      <w:r w:rsidR="008B3E67">
        <w:t xml:space="preserve"> </w:t>
      </w:r>
      <w:r>
        <w:t>на</w:t>
      </w:r>
      <w:r w:rsidR="008B3E67">
        <w:t xml:space="preserve"> </w:t>
      </w:r>
      <w:r>
        <w:t>другой,</w:t>
      </w:r>
      <w:r w:rsidR="008B3E67">
        <w:t xml:space="preserve"> </w:t>
      </w:r>
      <w:r>
        <w:t>б</w:t>
      </w:r>
      <w:r w:rsidR="008B3E67">
        <w:t>о</w:t>
      </w:r>
      <w:r>
        <w:t>лее</w:t>
      </w:r>
      <w:r w:rsidR="008B3E67">
        <w:t xml:space="preserve"> </w:t>
      </w:r>
      <w:r>
        <w:t>низкий</w:t>
      </w:r>
      <w:r w:rsidR="008B3E67">
        <w:t xml:space="preserve"> </w:t>
      </w:r>
      <w:r>
        <w:t>в</w:t>
      </w:r>
      <w:r w:rsidR="008B3E67">
        <w:t xml:space="preserve"> </w:t>
      </w:r>
      <w:r>
        <w:t>результате</w:t>
      </w:r>
      <w:r w:rsidR="008B3E67">
        <w:t xml:space="preserve"> </w:t>
      </w:r>
      <w:r>
        <w:t>выхода</w:t>
      </w:r>
      <w:r w:rsidR="008B3E67">
        <w:t xml:space="preserve"> </w:t>
      </w:r>
      <w:r>
        <w:t>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w:t>
      </w:r>
      <w:r w:rsidR="008B3E67">
        <w:t xml:space="preserve"> </w:t>
      </w:r>
      <w:r>
        <w:t>на</w:t>
      </w:r>
      <w:r w:rsidR="008B3E67">
        <w:t xml:space="preserve"> </w:t>
      </w:r>
      <w:r>
        <w:t>теплоснабжении</w:t>
      </w:r>
      <w:r w:rsidR="008B3E67">
        <w:t xml:space="preserve"> </w:t>
      </w:r>
      <w:r>
        <w:t>потребителей,</w:t>
      </w:r>
      <w:r w:rsidR="008B3E67">
        <w:t xml:space="preserve"> </w:t>
      </w:r>
      <w:r>
        <w:t>является</w:t>
      </w:r>
      <w:r w:rsidR="008B3E67">
        <w:t xml:space="preserve"> </w:t>
      </w:r>
      <w:r>
        <w:t>аварией.</w:t>
      </w:r>
      <w:r w:rsidR="008B3E67">
        <w:t xml:space="preserve"> </w:t>
      </w:r>
      <w:r>
        <w:t>Таким</w:t>
      </w:r>
      <w:r w:rsidR="008B3E67">
        <w:t xml:space="preserve"> </w:t>
      </w:r>
      <w:r>
        <w:t>образом, авария также является отказом, но с более тяжелыми последствиями.</w:t>
      </w:r>
    </w:p>
    <w:p w:rsidR="00353D9E" w:rsidRDefault="009B5792">
      <w:pPr>
        <w:pStyle w:val="a3"/>
        <w:spacing w:before="119" w:line="360" w:lineRule="auto"/>
        <w:ind w:right="139"/>
      </w:pPr>
      <w:r>
        <w:t xml:space="preserve">Основной причиной, приводящей к снижению надежного теплоснабжения, является высокий процент износа тепловых сетей. Основная причина этого - наружная коррозия теплопроводов, в первую очередь подающих линий водяных тепловых сетей, на которые, как показывает практика, приходится 80% всех </w:t>
      </w:r>
      <w:r>
        <w:rPr>
          <w:spacing w:val="-2"/>
        </w:rPr>
        <w:t>повреждений.</w:t>
      </w:r>
    </w:p>
    <w:p w:rsidR="00353D9E" w:rsidRDefault="00353D9E">
      <w:pPr>
        <w:pStyle w:val="a3"/>
        <w:spacing w:line="360" w:lineRule="auto"/>
        <w:sectPr w:rsidR="00353D9E">
          <w:pgSz w:w="11920" w:h="16850"/>
          <w:pgMar w:top="1060" w:right="708" w:bottom="860" w:left="1700" w:header="0" w:footer="662" w:gutter="0"/>
          <w:cols w:space="720"/>
        </w:sectPr>
      </w:pPr>
    </w:p>
    <w:p w:rsidR="00353D9E" w:rsidRDefault="009B5792">
      <w:pPr>
        <w:pStyle w:val="a3"/>
        <w:spacing w:before="64" w:line="360" w:lineRule="auto"/>
        <w:ind w:right="147"/>
      </w:pPr>
      <w:r>
        <w:lastRenderedPageBreak/>
        <w:t>Для оценки надежности системы теплоснабжения используются такие показатели, как интенсивность отказов и относительный аварийный недоотпуск</w:t>
      </w:r>
      <w:r>
        <w:rPr>
          <w:spacing w:val="-2"/>
        </w:rPr>
        <w:t>теплоты.</w:t>
      </w:r>
    </w:p>
    <w:p w:rsidR="00353D9E" w:rsidRDefault="009B5792">
      <w:pPr>
        <w:pStyle w:val="a3"/>
        <w:spacing w:before="122" w:line="360" w:lineRule="auto"/>
        <w:ind w:right="143"/>
      </w:pPr>
      <w:r>
        <w:t>Информация, необходимая для более подробного анализа надежности и безопасностисистемытеплоснабжения,теплоснабжающейорганизацией АО «ИЭК», не предоставлена.</w:t>
      </w:r>
    </w:p>
    <w:p w:rsidR="00353D9E" w:rsidRDefault="009B5792">
      <w:pPr>
        <w:pStyle w:val="a3"/>
        <w:spacing w:line="360" w:lineRule="auto"/>
        <w:ind w:right="144"/>
      </w:pPr>
      <w:r>
        <w:t>Объективная оценка надежности системы может быть произведена только при ведении тщательного учета всех аварий и отказов, возникающих в системе в процессе эксплуатации. Анализ зарегистрированных событий позволяет выявить наличие элементов пониженной надежности с целью принятия своевременных мер по замене или ремонту несовершенных и изношенных элементов системы. Учет аварий и отказов должен вестись на каждом предприятии в обязательном порядке.</w:t>
      </w:r>
    </w:p>
    <w:p w:rsidR="00353D9E" w:rsidRDefault="009B5792">
      <w:pPr>
        <w:pStyle w:val="1"/>
        <w:numPr>
          <w:ilvl w:val="2"/>
          <w:numId w:val="39"/>
        </w:numPr>
        <w:tabs>
          <w:tab w:val="left" w:pos="1845"/>
        </w:tabs>
        <w:spacing w:before="247"/>
        <w:ind w:left="1845" w:hanging="991"/>
      </w:pPr>
      <w:bookmarkStart w:id="111" w:name="_bookmark113"/>
      <w:bookmarkEnd w:id="111"/>
      <w:r>
        <w:t>Существующиепроблемыразвитиясистемы</w:t>
      </w:r>
      <w:r>
        <w:rPr>
          <w:spacing w:val="-2"/>
        </w:rPr>
        <w:t>теплоснабжения</w:t>
      </w:r>
    </w:p>
    <w:p w:rsidR="00353D9E" w:rsidRDefault="009B5792">
      <w:pPr>
        <w:pStyle w:val="a3"/>
        <w:spacing w:before="231" w:line="360" w:lineRule="auto"/>
        <w:ind w:right="145"/>
      </w:pPr>
      <w:r>
        <w:t>В системе централизованного теплоснабжения МО Копорское сельское поселение выявлены следующие недостатки, препятствующие надежному и экономичному функционированию системы:</w:t>
      </w:r>
    </w:p>
    <w:p w:rsidR="00353D9E" w:rsidRDefault="009B5792">
      <w:pPr>
        <w:pStyle w:val="a5"/>
        <w:numPr>
          <w:ilvl w:val="0"/>
          <w:numId w:val="28"/>
        </w:numPr>
        <w:tabs>
          <w:tab w:val="left" w:pos="1635"/>
        </w:tabs>
        <w:spacing w:before="122"/>
        <w:ind w:left="1635" w:hanging="359"/>
        <w:jc w:val="both"/>
        <w:rPr>
          <w:sz w:val="26"/>
        </w:rPr>
      </w:pPr>
      <w:r>
        <w:rPr>
          <w:spacing w:val="-2"/>
          <w:sz w:val="26"/>
        </w:rPr>
        <w:t>изностепломеханическогооборудованиякотельной;</w:t>
      </w:r>
    </w:p>
    <w:p w:rsidR="00353D9E" w:rsidRDefault="009B5792">
      <w:pPr>
        <w:pStyle w:val="a5"/>
        <w:numPr>
          <w:ilvl w:val="0"/>
          <w:numId w:val="28"/>
        </w:numPr>
        <w:tabs>
          <w:tab w:val="left" w:pos="1701"/>
        </w:tabs>
        <w:spacing w:before="270"/>
        <w:ind w:left="1701" w:hanging="425"/>
        <w:jc w:val="both"/>
        <w:rPr>
          <w:sz w:val="26"/>
        </w:rPr>
      </w:pPr>
      <w:r>
        <w:rPr>
          <w:sz w:val="26"/>
        </w:rPr>
        <w:t>изностепловых</w:t>
      </w:r>
      <w:r>
        <w:rPr>
          <w:spacing w:val="-2"/>
          <w:sz w:val="26"/>
        </w:rPr>
        <w:t>сетей.</w:t>
      </w:r>
    </w:p>
    <w:p w:rsidR="00353D9E" w:rsidRDefault="009B5792">
      <w:pPr>
        <w:pStyle w:val="a3"/>
        <w:spacing w:before="266" w:line="360" w:lineRule="auto"/>
        <w:ind w:right="149"/>
      </w:pPr>
      <w:r>
        <w:t>Важно отметить, что наибольшую сложность при выявлении аварийности представляет определение размера скрытых утечек воды из тепловой сети. Их объемы зависят от состояния тепловой сети, возраста, материала труб, грунтовых и климатических условий и ряда других местных условий.</w:t>
      </w:r>
    </w:p>
    <w:p w:rsidR="00353D9E" w:rsidRDefault="009B5792">
      <w:pPr>
        <w:pStyle w:val="a3"/>
        <w:spacing w:before="122" w:line="360" w:lineRule="auto"/>
        <w:ind w:right="146"/>
      </w:pPr>
      <w:r>
        <w:t>Все вышеперечисленные причины приводят к увеличению ремонтного фонда и, как следствие, росту тарифа на отпущенную тепловую энергию.</w:t>
      </w:r>
    </w:p>
    <w:p w:rsidR="00353D9E" w:rsidRDefault="009B5792">
      <w:pPr>
        <w:pStyle w:val="1"/>
        <w:numPr>
          <w:ilvl w:val="2"/>
          <w:numId w:val="39"/>
        </w:numPr>
        <w:tabs>
          <w:tab w:val="left" w:pos="1845"/>
          <w:tab w:val="left" w:pos="4040"/>
          <w:tab w:val="left" w:pos="5582"/>
          <w:tab w:val="left" w:pos="7174"/>
          <w:tab w:val="left" w:pos="7671"/>
        </w:tabs>
        <w:spacing w:before="246"/>
        <w:ind w:left="143" w:right="146" w:firstLine="710"/>
      </w:pPr>
      <w:bookmarkStart w:id="112" w:name="_bookmark114"/>
      <w:bookmarkEnd w:id="112"/>
      <w:r>
        <w:rPr>
          <w:spacing w:val="-2"/>
        </w:rPr>
        <w:t>Существующие</w:t>
      </w:r>
      <w:r>
        <w:tab/>
      </w:r>
      <w:r>
        <w:rPr>
          <w:spacing w:val="-2"/>
        </w:rPr>
        <w:t>проблемы</w:t>
      </w:r>
      <w:r>
        <w:tab/>
      </w:r>
      <w:r>
        <w:rPr>
          <w:spacing w:val="-2"/>
        </w:rPr>
        <w:t>надежного</w:t>
      </w:r>
      <w:r>
        <w:tab/>
      </w:r>
      <w:r>
        <w:rPr>
          <w:spacing w:val="-10"/>
        </w:rPr>
        <w:t>и</w:t>
      </w:r>
      <w:r>
        <w:tab/>
      </w:r>
      <w:r>
        <w:rPr>
          <w:spacing w:val="-2"/>
        </w:rPr>
        <w:t xml:space="preserve">эффективного </w:t>
      </w:r>
      <w:r>
        <w:t>снабжения топливом действующих систем теплоснабжения</w:t>
      </w:r>
    </w:p>
    <w:p w:rsidR="00353D9E" w:rsidRDefault="009B5792">
      <w:pPr>
        <w:pStyle w:val="a3"/>
        <w:spacing w:before="235" w:line="357" w:lineRule="auto"/>
        <w:ind w:right="148"/>
      </w:pPr>
      <w:r>
        <w:t>Согласно предоставленным данным, проблем снабжения топливом действующих систем теплоснабжения не зафиксировано.</w:t>
      </w:r>
    </w:p>
    <w:p w:rsidR="00353D9E" w:rsidRDefault="00353D9E">
      <w:pPr>
        <w:pStyle w:val="a3"/>
        <w:spacing w:line="357" w:lineRule="auto"/>
        <w:sectPr w:rsidR="00353D9E">
          <w:pgSz w:w="11920" w:h="16850"/>
          <w:pgMar w:top="1060" w:right="708" w:bottom="860" w:left="1700" w:header="0" w:footer="662" w:gutter="0"/>
          <w:cols w:space="720"/>
        </w:sectPr>
      </w:pPr>
    </w:p>
    <w:p w:rsidR="00353D9E" w:rsidRDefault="009B5792">
      <w:pPr>
        <w:pStyle w:val="1"/>
        <w:numPr>
          <w:ilvl w:val="2"/>
          <w:numId w:val="39"/>
        </w:numPr>
        <w:tabs>
          <w:tab w:val="left" w:pos="1844"/>
        </w:tabs>
        <w:ind w:left="143" w:right="142" w:firstLine="710"/>
      </w:pPr>
      <w:bookmarkStart w:id="113" w:name="_bookmark115"/>
      <w:bookmarkEnd w:id="113"/>
      <w:r>
        <w:lastRenderedPageBreak/>
        <w:t xml:space="preserve">Анализ предписаний надзорных органов об устранении нарушений, влияющих на безопасность и надежность системы </w:t>
      </w:r>
      <w:r>
        <w:rPr>
          <w:spacing w:val="-2"/>
        </w:rPr>
        <w:t>теплоснабжения</w:t>
      </w:r>
    </w:p>
    <w:p w:rsidR="00353D9E" w:rsidRDefault="009B5792">
      <w:pPr>
        <w:pStyle w:val="a3"/>
        <w:spacing w:before="234" w:line="360" w:lineRule="auto"/>
        <w:jc w:val="left"/>
      </w:pPr>
      <w:r>
        <w:t>На всех котельных, согласно полученным данным, предписания надзорных органов по запрещению дальнейшей эксплуатации источников отсутствуют.</w:t>
      </w:r>
    </w:p>
    <w:p w:rsidR="00353D9E" w:rsidRDefault="00353D9E">
      <w:pPr>
        <w:pStyle w:val="a3"/>
        <w:spacing w:line="360" w:lineRule="auto"/>
        <w:jc w:val="left"/>
        <w:sectPr w:rsidR="00353D9E">
          <w:pgSz w:w="11920" w:h="16850"/>
          <w:pgMar w:top="1060" w:right="708" w:bottom="860" w:left="1700" w:header="0" w:footer="662" w:gutter="0"/>
          <w:cols w:space="720"/>
        </w:sectPr>
      </w:pPr>
    </w:p>
    <w:p w:rsidR="00353D9E" w:rsidRDefault="009B5792">
      <w:pPr>
        <w:pStyle w:val="1"/>
        <w:numPr>
          <w:ilvl w:val="0"/>
          <w:numId w:val="39"/>
        </w:numPr>
        <w:tabs>
          <w:tab w:val="left" w:pos="1277"/>
        </w:tabs>
        <w:ind w:left="143" w:right="139" w:firstLine="710"/>
        <w:jc w:val="both"/>
      </w:pPr>
      <w:bookmarkStart w:id="114" w:name="_bookmark116"/>
      <w:bookmarkEnd w:id="114"/>
      <w:r>
        <w:lastRenderedPageBreak/>
        <w:t>ГЛАВА 2. СУЩЕСТВУЮЩЕЕ И ПЕРСПЕКТИВНОЕ ПОТРЕБЛЕНИЕ ТЕПЛОВОЙ ЭНЕРГИИ НА ЦЕЛИ ТЕПЛОСНАБЖЕНИЯ</w:t>
      </w:r>
    </w:p>
    <w:p w:rsidR="00353D9E" w:rsidRDefault="009B5792">
      <w:pPr>
        <w:pStyle w:val="1"/>
        <w:numPr>
          <w:ilvl w:val="1"/>
          <w:numId w:val="39"/>
        </w:numPr>
        <w:tabs>
          <w:tab w:val="left" w:pos="1439"/>
        </w:tabs>
        <w:spacing w:before="123"/>
        <w:ind w:left="143" w:right="131" w:firstLine="710"/>
        <w:jc w:val="both"/>
      </w:pPr>
      <w:bookmarkStart w:id="115" w:name="_bookmark117"/>
      <w:bookmarkEnd w:id="115"/>
      <w:r>
        <w:t xml:space="preserve">Данные базового уровня потребления тепла на цели </w:t>
      </w:r>
      <w:r>
        <w:rPr>
          <w:spacing w:val="-2"/>
        </w:rPr>
        <w:t>теплоснабжения</w:t>
      </w:r>
    </w:p>
    <w:p w:rsidR="00353D9E" w:rsidRDefault="009B5792">
      <w:pPr>
        <w:pStyle w:val="a3"/>
        <w:spacing w:before="232" w:line="360" w:lineRule="auto"/>
        <w:ind w:right="144"/>
        <w:jc w:val="left"/>
      </w:pPr>
      <w:r>
        <w:t>Централизованное</w:t>
      </w:r>
      <w:r w:rsidR="008B3E67">
        <w:t xml:space="preserve"> </w:t>
      </w:r>
      <w:r>
        <w:t>теплоснабжение</w:t>
      </w:r>
      <w:r w:rsidR="008B3E67">
        <w:t xml:space="preserve"> </w:t>
      </w:r>
      <w:r>
        <w:t>на</w:t>
      </w:r>
      <w:r w:rsidR="008B3E67">
        <w:t xml:space="preserve"> </w:t>
      </w:r>
      <w:r>
        <w:t>территории</w:t>
      </w:r>
      <w:r w:rsidR="008B3E67">
        <w:t xml:space="preserve"> </w:t>
      </w:r>
      <w:r>
        <w:t>Копорскогосельского поселения присутствует только в с. Копорье</w:t>
      </w:r>
    </w:p>
    <w:p w:rsidR="00353D9E" w:rsidRDefault="009B5792">
      <w:pPr>
        <w:pStyle w:val="a3"/>
        <w:spacing w:line="357" w:lineRule="auto"/>
        <w:ind w:right="144"/>
        <w:jc w:val="left"/>
      </w:pPr>
      <w:r>
        <w:t>Данные</w:t>
      </w:r>
      <w:r w:rsidR="008B3E67">
        <w:t xml:space="preserve"> </w:t>
      </w:r>
      <w:r>
        <w:t>базового</w:t>
      </w:r>
      <w:r w:rsidR="008B3E67">
        <w:t xml:space="preserve"> </w:t>
      </w:r>
      <w:r>
        <w:t>уровня</w:t>
      </w:r>
      <w:r w:rsidR="008B3E67">
        <w:t xml:space="preserve"> </w:t>
      </w:r>
      <w:r>
        <w:t>потребления</w:t>
      </w:r>
      <w:r w:rsidR="008B3E67">
        <w:t xml:space="preserve"> </w:t>
      </w:r>
      <w:r>
        <w:t>тепла</w:t>
      </w:r>
      <w:r w:rsidR="008B3E67">
        <w:t xml:space="preserve"> </w:t>
      </w:r>
      <w:r>
        <w:t>на</w:t>
      </w:r>
      <w:r w:rsidR="008B3E67">
        <w:t xml:space="preserve"> </w:t>
      </w:r>
      <w:r>
        <w:t>цели</w:t>
      </w:r>
      <w:r w:rsidR="008B3E67">
        <w:t xml:space="preserve"> </w:t>
      </w:r>
      <w:r>
        <w:t>теплоснабжения</w:t>
      </w:r>
      <w:r w:rsidR="008B3E67">
        <w:t xml:space="preserve"> </w:t>
      </w:r>
      <w:r>
        <w:t xml:space="preserve">представлены в таблице </w:t>
      </w:r>
      <w:hyperlink w:anchor="_bookmark118" w:history="1">
        <w:r>
          <w:t>21</w:t>
        </w:r>
      </w:hyperlink>
      <w:r>
        <w:t>.</w:t>
      </w:r>
    </w:p>
    <w:p w:rsidR="00353D9E" w:rsidRDefault="009B5792">
      <w:pPr>
        <w:spacing w:before="131"/>
        <w:ind w:left="2"/>
        <w:rPr>
          <w:b/>
          <w:sz w:val="24"/>
        </w:rPr>
      </w:pPr>
      <w:r>
        <w:rPr>
          <w:b/>
          <w:sz w:val="24"/>
        </w:rPr>
        <w:t>Таблица</w:t>
      </w:r>
      <w:bookmarkStart w:id="116" w:name="_bookmark118"/>
      <w:bookmarkEnd w:id="116"/>
      <w:r>
        <w:rPr>
          <w:b/>
          <w:sz w:val="24"/>
        </w:rPr>
        <w:t>21.Потребление</w:t>
      </w:r>
      <w:r w:rsidR="008B3E67">
        <w:rPr>
          <w:b/>
          <w:sz w:val="24"/>
        </w:rPr>
        <w:t xml:space="preserve"> </w:t>
      </w:r>
      <w:r>
        <w:rPr>
          <w:b/>
          <w:sz w:val="24"/>
        </w:rPr>
        <w:t>тепловой</w:t>
      </w:r>
      <w:r w:rsidR="008B3E67">
        <w:rPr>
          <w:b/>
          <w:sz w:val="24"/>
        </w:rPr>
        <w:t xml:space="preserve"> </w:t>
      </w:r>
      <w:r>
        <w:rPr>
          <w:b/>
          <w:sz w:val="24"/>
        </w:rPr>
        <w:t>энергии</w:t>
      </w:r>
      <w:r w:rsidR="008B3E67">
        <w:rPr>
          <w:b/>
          <w:sz w:val="24"/>
        </w:rPr>
        <w:t xml:space="preserve"> </w:t>
      </w:r>
    </w:p>
    <w:p w:rsidR="00353D9E" w:rsidRDefault="00353D9E">
      <w:pPr>
        <w:pStyle w:val="a3"/>
        <w:spacing w:before="7"/>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702"/>
        <w:gridCol w:w="3402"/>
      </w:tblGrid>
      <w:tr w:rsidR="00353D9E">
        <w:trPr>
          <w:trHeight w:val="457"/>
        </w:trPr>
        <w:tc>
          <w:tcPr>
            <w:tcW w:w="4249" w:type="dxa"/>
            <w:vMerge w:val="restart"/>
          </w:tcPr>
          <w:p w:rsidR="00353D9E" w:rsidRDefault="00353D9E">
            <w:pPr>
              <w:pStyle w:val="TableParagraph"/>
              <w:spacing w:before="175"/>
              <w:jc w:val="left"/>
              <w:rPr>
                <w:b/>
                <w:sz w:val="20"/>
              </w:rPr>
            </w:pPr>
          </w:p>
          <w:p w:rsidR="00353D9E" w:rsidRDefault="009B5792">
            <w:pPr>
              <w:pStyle w:val="TableParagraph"/>
              <w:spacing w:before="1"/>
              <w:ind w:left="918"/>
              <w:jc w:val="left"/>
              <w:rPr>
                <w:b/>
                <w:sz w:val="20"/>
              </w:rPr>
            </w:pPr>
            <w:r>
              <w:rPr>
                <w:b/>
                <w:spacing w:val="-2"/>
                <w:sz w:val="20"/>
              </w:rPr>
              <w:t>Наименованиепоказателя</w:t>
            </w:r>
          </w:p>
        </w:tc>
        <w:tc>
          <w:tcPr>
            <w:tcW w:w="1702" w:type="dxa"/>
            <w:vMerge w:val="restart"/>
          </w:tcPr>
          <w:p w:rsidR="00353D9E" w:rsidRDefault="00353D9E">
            <w:pPr>
              <w:pStyle w:val="TableParagraph"/>
              <w:spacing w:before="175"/>
              <w:jc w:val="left"/>
              <w:rPr>
                <w:b/>
                <w:sz w:val="20"/>
              </w:rPr>
            </w:pPr>
          </w:p>
          <w:p w:rsidR="00353D9E" w:rsidRDefault="009B5792">
            <w:pPr>
              <w:pStyle w:val="TableParagraph"/>
              <w:spacing w:before="1"/>
              <w:ind w:left="275"/>
              <w:jc w:val="left"/>
              <w:rPr>
                <w:b/>
                <w:sz w:val="20"/>
              </w:rPr>
            </w:pPr>
            <w:r>
              <w:rPr>
                <w:b/>
                <w:spacing w:val="-2"/>
                <w:sz w:val="20"/>
              </w:rPr>
              <w:t>Размерность</w:t>
            </w:r>
          </w:p>
        </w:tc>
        <w:tc>
          <w:tcPr>
            <w:tcW w:w="3402" w:type="dxa"/>
          </w:tcPr>
          <w:p w:rsidR="00353D9E" w:rsidRDefault="009B5792">
            <w:pPr>
              <w:pStyle w:val="TableParagraph"/>
              <w:spacing w:line="230" w:lineRule="exact"/>
              <w:ind w:left="849" w:right="244" w:hanging="593"/>
              <w:jc w:val="left"/>
              <w:rPr>
                <w:b/>
                <w:sz w:val="20"/>
              </w:rPr>
            </w:pPr>
            <w:r>
              <w:rPr>
                <w:b/>
                <w:sz w:val="20"/>
              </w:rPr>
              <w:t>Наименованиепланировочного района, источника</w:t>
            </w:r>
          </w:p>
        </w:tc>
      </w:tr>
      <w:tr w:rsidR="00353D9E">
        <w:trPr>
          <w:trHeight w:val="576"/>
        </w:trPr>
        <w:tc>
          <w:tcPr>
            <w:tcW w:w="4249" w:type="dxa"/>
            <w:vMerge/>
            <w:tcBorders>
              <w:top w:val="nil"/>
            </w:tcBorders>
          </w:tcPr>
          <w:p w:rsidR="00353D9E" w:rsidRDefault="00353D9E">
            <w:pPr>
              <w:rPr>
                <w:sz w:val="2"/>
                <w:szCs w:val="2"/>
              </w:rPr>
            </w:pPr>
          </w:p>
        </w:tc>
        <w:tc>
          <w:tcPr>
            <w:tcW w:w="1702" w:type="dxa"/>
            <w:vMerge/>
            <w:tcBorders>
              <w:top w:val="nil"/>
            </w:tcBorders>
          </w:tcPr>
          <w:p w:rsidR="00353D9E" w:rsidRDefault="00353D9E">
            <w:pPr>
              <w:rPr>
                <w:sz w:val="2"/>
                <w:szCs w:val="2"/>
              </w:rPr>
            </w:pPr>
          </w:p>
        </w:tc>
        <w:tc>
          <w:tcPr>
            <w:tcW w:w="3402" w:type="dxa"/>
          </w:tcPr>
          <w:p w:rsidR="00353D9E" w:rsidRDefault="009B5792">
            <w:pPr>
              <w:pStyle w:val="TableParagraph"/>
              <w:spacing w:before="171"/>
              <w:ind w:left="11"/>
              <w:rPr>
                <w:b/>
                <w:sz w:val="20"/>
              </w:rPr>
            </w:pPr>
            <w:r>
              <w:rPr>
                <w:b/>
                <w:sz w:val="20"/>
              </w:rPr>
              <w:t>Котельнаяс.</w:t>
            </w:r>
            <w:r>
              <w:rPr>
                <w:b/>
                <w:spacing w:val="-2"/>
                <w:sz w:val="20"/>
              </w:rPr>
              <w:t>Копорье</w:t>
            </w:r>
          </w:p>
        </w:tc>
      </w:tr>
      <w:tr w:rsidR="00353D9E">
        <w:trPr>
          <w:trHeight w:val="282"/>
        </w:trPr>
        <w:tc>
          <w:tcPr>
            <w:tcW w:w="4249" w:type="dxa"/>
          </w:tcPr>
          <w:p w:rsidR="00353D9E" w:rsidRDefault="009B5792">
            <w:pPr>
              <w:pStyle w:val="TableParagraph"/>
              <w:spacing w:before="24"/>
              <w:ind w:left="107"/>
              <w:jc w:val="left"/>
              <w:rPr>
                <w:b/>
                <w:sz w:val="20"/>
              </w:rPr>
            </w:pPr>
            <w:r>
              <w:rPr>
                <w:b/>
                <w:sz w:val="20"/>
              </w:rPr>
              <w:t>Реализациятепловойэнергии,вт.</w:t>
            </w:r>
            <w:r>
              <w:rPr>
                <w:b/>
                <w:spacing w:val="-5"/>
                <w:sz w:val="20"/>
              </w:rPr>
              <w:t>ч.:</w:t>
            </w:r>
          </w:p>
        </w:tc>
        <w:tc>
          <w:tcPr>
            <w:tcW w:w="1702" w:type="dxa"/>
          </w:tcPr>
          <w:p w:rsidR="00353D9E" w:rsidRDefault="009B5792">
            <w:pPr>
              <w:pStyle w:val="TableParagraph"/>
              <w:spacing w:before="24"/>
              <w:ind w:left="11" w:right="1"/>
              <w:rPr>
                <w:b/>
                <w:sz w:val="20"/>
              </w:rPr>
            </w:pPr>
            <w:r>
              <w:rPr>
                <w:b/>
                <w:spacing w:val="-4"/>
                <w:sz w:val="20"/>
              </w:rPr>
              <w:t>Гкал</w:t>
            </w:r>
          </w:p>
        </w:tc>
        <w:tc>
          <w:tcPr>
            <w:tcW w:w="3402" w:type="dxa"/>
          </w:tcPr>
          <w:p w:rsidR="00353D9E" w:rsidRDefault="009B5792">
            <w:pPr>
              <w:pStyle w:val="TableParagraph"/>
              <w:spacing w:before="24"/>
              <w:ind w:left="11"/>
              <w:rPr>
                <w:b/>
                <w:sz w:val="20"/>
              </w:rPr>
            </w:pPr>
            <w:r>
              <w:rPr>
                <w:b/>
                <w:spacing w:val="-4"/>
                <w:sz w:val="20"/>
              </w:rPr>
              <w:t>9085</w:t>
            </w:r>
          </w:p>
        </w:tc>
      </w:tr>
      <w:tr w:rsidR="00353D9E">
        <w:trPr>
          <w:trHeight w:val="282"/>
        </w:trPr>
        <w:tc>
          <w:tcPr>
            <w:tcW w:w="4249" w:type="dxa"/>
          </w:tcPr>
          <w:p w:rsidR="00353D9E" w:rsidRDefault="009B5792">
            <w:pPr>
              <w:pStyle w:val="TableParagraph"/>
              <w:spacing w:before="19"/>
              <w:ind w:left="6"/>
              <w:rPr>
                <w:i/>
                <w:sz w:val="20"/>
              </w:rPr>
            </w:pPr>
            <w:r>
              <w:rPr>
                <w:i/>
                <w:spacing w:val="-2"/>
                <w:sz w:val="20"/>
              </w:rPr>
              <w:t>отопление</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19"/>
              <w:ind w:left="11"/>
              <w:rPr>
                <w:sz w:val="20"/>
              </w:rPr>
            </w:pPr>
            <w:r>
              <w:rPr>
                <w:spacing w:val="-4"/>
                <w:sz w:val="20"/>
              </w:rPr>
              <w:t>7461</w:t>
            </w:r>
          </w:p>
        </w:tc>
      </w:tr>
      <w:tr w:rsidR="00353D9E">
        <w:trPr>
          <w:trHeight w:val="282"/>
        </w:trPr>
        <w:tc>
          <w:tcPr>
            <w:tcW w:w="4249" w:type="dxa"/>
          </w:tcPr>
          <w:p w:rsidR="00353D9E" w:rsidRDefault="009B5792">
            <w:pPr>
              <w:pStyle w:val="TableParagraph"/>
              <w:spacing w:before="19"/>
              <w:ind w:left="6"/>
              <w:rPr>
                <w:i/>
                <w:sz w:val="20"/>
              </w:rPr>
            </w:pPr>
            <w:r>
              <w:rPr>
                <w:i/>
                <w:sz w:val="20"/>
              </w:rPr>
              <w:t>ГВС</w:t>
            </w:r>
            <w:r>
              <w:rPr>
                <w:i/>
                <w:spacing w:val="-2"/>
                <w:sz w:val="20"/>
              </w:rPr>
              <w:t>(макс.)</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19"/>
              <w:ind w:left="11"/>
              <w:rPr>
                <w:sz w:val="20"/>
              </w:rPr>
            </w:pPr>
            <w:r>
              <w:rPr>
                <w:spacing w:val="-4"/>
                <w:sz w:val="20"/>
              </w:rPr>
              <w:t>1624</w:t>
            </w:r>
          </w:p>
        </w:tc>
      </w:tr>
      <w:tr w:rsidR="00353D9E">
        <w:trPr>
          <w:trHeight w:val="282"/>
        </w:trPr>
        <w:tc>
          <w:tcPr>
            <w:tcW w:w="4249" w:type="dxa"/>
          </w:tcPr>
          <w:p w:rsidR="00353D9E" w:rsidRDefault="009B5792">
            <w:pPr>
              <w:pStyle w:val="TableParagraph"/>
              <w:spacing w:before="24"/>
              <w:ind w:left="107"/>
              <w:jc w:val="left"/>
              <w:rPr>
                <w:b/>
                <w:sz w:val="20"/>
              </w:rPr>
            </w:pPr>
            <w:r>
              <w:rPr>
                <w:b/>
                <w:spacing w:val="-2"/>
                <w:sz w:val="20"/>
              </w:rPr>
              <w:t>Население</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24"/>
              <w:ind w:left="11"/>
              <w:rPr>
                <w:b/>
                <w:sz w:val="20"/>
              </w:rPr>
            </w:pPr>
            <w:r>
              <w:rPr>
                <w:b/>
                <w:spacing w:val="-4"/>
                <w:sz w:val="20"/>
              </w:rPr>
              <w:t>7584</w:t>
            </w:r>
          </w:p>
        </w:tc>
      </w:tr>
      <w:tr w:rsidR="00353D9E">
        <w:trPr>
          <w:trHeight w:val="282"/>
        </w:trPr>
        <w:tc>
          <w:tcPr>
            <w:tcW w:w="4249" w:type="dxa"/>
          </w:tcPr>
          <w:p w:rsidR="00353D9E" w:rsidRDefault="009B5792">
            <w:pPr>
              <w:pStyle w:val="TableParagraph"/>
              <w:spacing w:before="19"/>
              <w:ind w:left="6"/>
              <w:rPr>
                <w:i/>
                <w:sz w:val="20"/>
              </w:rPr>
            </w:pPr>
            <w:r>
              <w:rPr>
                <w:i/>
                <w:spacing w:val="-2"/>
                <w:sz w:val="20"/>
              </w:rPr>
              <w:t>отопление</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19"/>
              <w:ind w:left="11"/>
              <w:rPr>
                <w:sz w:val="20"/>
              </w:rPr>
            </w:pPr>
            <w:r>
              <w:rPr>
                <w:spacing w:val="-4"/>
                <w:sz w:val="20"/>
              </w:rPr>
              <w:t>5988</w:t>
            </w:r>
          </w:p>
        </w:tc>
      </w:tr>
      <w:tr w:rsidR="00353D9E">
        <w:trPr>
          <w:trHeight w:val="282"/>
        </w:trPr>
        <w:tc>
          <w:tcPr>
            <w:tcW w:w="4249" w:type="dxa"/>
          </w:tcPr>
          <w:p w:rsidR="00353D9E" w:rsidRDefault="009B5792">
            <w:pPr>
              <w:pStyle w:val="TableParagraph"/>
              <w:spacing w:before="19"/>
              <w:ind w:left="6"/>
              <w:rPr>
                <w:i/>
                <w:sz w:val="20"/>
              </w:rPr>
            </w:pPr>
            <w:r>
              <w:rPr>
                <w:i/>
                <w:sz w:val="20"/>
              </w:rPr>
              <w:t>ГВС</w:t>
            </w:r>
            <w:r>
              <w:rPr>
                <w:i/>
                <w:spacing w:val="-2"/>
                <w:sz w:val="20"/>
              </w:rPr>
              <w:t>(макс.)</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19"/>
              <w:ind w:left="11"/>
              <w:rPr>
                <w:sz w:val="20"/>
              </w:rPr>
            </w:pPr>
            <w:r>
              <w:rPr>
                <w:spacing w:val="-4"/>
                <w:sz w:val="20"/>
              </w:rPr>
              <w:t>1596</w:t>
            </w:r>
          </w:p>
        </w:tc>
      </w:tr>
      <w:tr w:rsidR="00353D9E">
        <w:trPr>
          <w:trHeight w:val="283"/>
        </w:trPr>
        <w:tc>
          <w:tcPr>
            <w:tcW w:w="4249" w:type="dxa"/>
          </w:tcPr>
          <w:p w:rsidR="00353D9E" w:rsidRDefault="009B5792">
            <w:pPr>
              <w:pStyle w:val="TableParagraph"/>
              <w:spacing w:before="24"/>
              <w:ind w:left="107"/>
              <w:jc w:val="left"/>
              <w:rPr>
                <w:b/>
                <w:sz w:val="20"/>
              </w:rPr>
            </w:pPr>
            <w:r>
              <w:rPr>
                <w:b/>
                <w:sz w:val="20"/>
              </w:rPr>
              <w:t>Бюджетные</w:t>
            </w:r>
            <w:r>
              <w:rPr>
                <w:b/>
                <w:spacing w:val="-2"/>
                <w:sz w:val="20"/>
              </w:rPr>
              <w:t>потребители</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24"/>
              <w:ind w:left="11"/>
              <w:rPr>
                <w:b/>
                <w:sz w:val="20"/>
              </w:rPr>
            </w:pPr>
            <w:r>
              <w:rPr>
                <w:b/>
                <w:spacing w:val="-4"/>
                <w:sz w:val="20"/>
              </w:rPr>
              <w:t>1351</w:t>
            </w:r>
          </w:p>
        </w:tc>
      </w:tr>
      <w:tr w:rsidR="00353D9E">
        <w:trPr>
          <w:trHeight w:val="282"/>
        </w:trPr>
        <w:tc>
          <w:tcPr>
            <w:tcW w:w="4249" w:type="dxa"/>
          </w:tcPr>
          <w:p w:rsidR="00353D9E" w:rsidRDefault="009B5792">
            <w:pPr>
              <w:pStyle w:val="TableParagraph"/>
              <w:spacing w:before="19"/>
              <w:ind w:left="6"/>
              <w:rPr>
                <w:i/>
                <w:sz w:val="20"/>
              </w:rPr>
            </w:pPr>
            <w:r>
              <w:rPr>
                <w:i/>
                <w:spacing w:val="-2"/>
                <w:sz w:val="20"/>
              </w:rPr>
              <w:t>отопление</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19"/>
              <w:ind w:left="11"/>
              <w:rPr>
                <w:sz w:val="20"/>
              </w:rPr>
            </w:pPr>
            <w:r>
              <w:rPr>
                <w:spacing w:val="-4"/>
                <w:sz w:val="20"/>
              </w:rPr>
              <w:t>1323</w:t>
            </w:r>
          </w:p>
        </w:tc>
      </w:tr>
      <w:tr w:rsidR="00353D9E">
        <w:trPr>
          <w:trHeight w:val="282"/>
        </w:trPr>
        <w:tc>
          <w:tcPr>
            <w:tcW w:w="4249" w:type="dxa"/>
          </w:tcPr>
          <w:p w:rsidR="00353D9E" w:rsidRDefault="009B5792">
            <w:pPr>
              <w:pStyle w:val="TableParagraph"/>
              <w:spacing w:before="19"/>
              <w:ind w:left="6"/>
              <w:rPr>
                <w:i/>
                <w:sz w:val="20"/>
              </w:rPr>
            </w:pPr>
            <w:r>
              <w:rPr>
                <w:i/>
                <w:sz w:val="20"/>
              </w:rPr>
              <w:t>ГВС</w:t>
            </w:r>
            <w:r>
              <w:rPr>
                <w:i/>
                <w:spacing w:val="-2"/>
                <w:sz w:val="20"/>
              </w:rPr>
              <w:t>(макс.)</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19"/>
              <w:ind w:left="11"/>
              <w:rPr>
                <w:sz w:val="20"/>
              </w:rPr>
            </w:pPr>
            <w:r>
              <w:rPr>
                <w:spacing w:val="-5"/>
                <w:sz w:val="20"/>
              </w:rPr>
              <w:t>28</w:t>
            </w:r>
          </w:p>
        </w:tc>
      </w:tr>
      <w:tr w:rsidR="00353D9E">
        <w:trPr>
          <w:trHeight w:val="282"/>
        </w:trPr>
        <w:tc>
          <w:tcPr>
            <w:tcW w:w="4249" w:type="dxa"/>
          </w:tcPr>
          <w:p w:rsidR="00353D9E" w:rsidRDefault="009B5792">
            <w:pPr>
              <w:pStyle w:val="TableParagraph"/>
              <w:spacing w:before="24"/>
              <w:ind w:left="107"/>
              <w:jc w:val="left"/>
              <w:rPr>
                <w:b/>
                <w:sz w:val="20"/>
              </w:rPr>
            </w:pPr>
            <w:r>
              <w:rPr>
                <w:b/>
                <w:sz w:val="20"/>
              </w:rPr>
              <w:t>Прочие</w:t>
            </w:r>
            <w:r>
              <w:rPr>
                <w:b/>
                <w:spacing w:val="-2"/>
                <w:sz w:val="20"/>
              </w:rPr>
              <w:t>потребители</w:t>
            </w:r>
          </w:p>
        </w:tc>
        <w:tc>
          <w:tcPr>
            <w:tcW w:w="1702" w:type="dxa"/>
          </w:tcPr>
          <w:p w:rsidR="00353D9E" w:rsidRDefault="009B5792">
            <w:pPr>
              <w:pStyle w:val="TableParagraph"/>
              <w:spacing w:before="19"/>
              <w:ind w:left="11" w:right="4"/>
              <w:rPr>
                <w:sz w:val="20"/>
              </w:rPr>
            </w:pPr>
            <w:r>
              <w:rPr>
                <w:spacing w:val="-4"/>
                <w:sz w:val="20"/>
              </w:rPr>
              <w:t>Гкал</w:t>
            </w:r>
          </w:p>
        </w:tc>
        <w:tc>
          <w:tcPr>
            <w:tcW w:w="3402" w:type="dxa"/>
          </w:tcPr>
          <w:p w:rsidR="00353D9E" w:rsidRDefault="009B5792">
            <w:pPr>
              <w:pStyle w:val="TableParagraph"/>
              <w:spacing w:before="24"/>
              <w:ind w:left="11"/>
              <w:rPr>
                <w:b/>
                <w:sz w:val="20"/>
              </w:rPr>
            </w:pPr>
            <w:r>
              <w:rPr>
                <w:b/>
                <w:spacing w:val="-5"/>
                <w:sz w:val="20"/>
              </w:rPr>
              <w:t>150</w:t>
            </w:r>
          </w:p>
        </w:tc>
      </w:tr>
      <w:tr w:rsidR="00353D9E">
        <w:trPr>
          <w:trHeight w:val="282"/>
        </w:trPr>
        <w:tc>
          <w:tcPr>
            <w:tcW w:w="4249" w:type="dxa"/>
          </w:tcPr>
          <w:p w:rsidR="00353D9E" w:rsidRDefault="009B5792">
            <w:pPr>
              <w:pStyle w:val="TableParagraph"/>
              <w:spacing w:before="22"/>
              <w:ind w:left="6"/>
              <w:rPr>
                <w:i/>
                <w:sz w:val="20"/>
              </w:rPr>
            </w:pPr>
            <w:r>
              <w:rPr>
                <w:i/>
                <w:spacing w:val="-2"/>
                <w:sz w:val="20"/>
              </w:rPr>
              <w:t>отопление</w:t>
            </w:r>
          </w:p>
        </w:tc>
        <w:tc>
          <w:tcPr>
            <w:tcW w:w="1702" w:type="dxa"/>
          </w:tcPr>
          <w:p w:rsidR="00353D9E" w:rsidRDefault="009B5792">
            <w:pPr>
              <w:pStyle w:val="TableParagraph"/>
              <w:spacing w:before="22"/>
              <w:ind w:left="11" w:right="4"/>
              <w:rPr>
                <w:sz w:val="20"/>
              </w:rPr>
            </w:pPr>
            <w:r>
              <w:rPr>
                <w:spacing w:val="-4"/>
                <w:sz w:val="20"/>
              </w:rPr>
              <w:t>Гкал</w:t>
            </w:r>
          </w:p>
        </w:tc>
        <w:tc>
          <w:tcPr>
            <w:tcW w:w="3402" w:type="dxa"/>
          </w:tcPr>
          <w:p w:rsidR="00353D9E" w:rsidRDefault="009B5792">
            <w:pPr>
              <w:pStyle w:val="TableParagraph"/>
              <w:spacing w:before="22"/>
              <w:ind w:left="11"/>
              <w:rPr>
                <w:sz w:val="20"/>
              </w:rPr>
            </w:pPr>
            <w:r>
              <w:rPr>
                <w:spacing w:val="-5"/>
                <w:sz w:val="20"/>
              </w:rPr>
              <w:t>150</w:t>
            </w:r>
          </w:p>
        </w:tc>
      </w:tr>
      <w:tr w:rsidR="00353D9E">
        <w:trPr>
          <w:trHeight w:val="285"/>
        </w:trPr>
        <w:tc>
          <w:tcPr>
            <w:tcW w:w="4249" w:type="dxa"/>
          </w:tcPr>
          <w:p w:rsidR="00353D9E" w:rsidRDefault="009B5792">
            <w:pPr>
              <w:pStyle w:val="TableParagraph"/>
              <w:spacing w:before="22"/>
              <w:ind w:left="6"/>
              <w:rPr>
                <w:i/>
                <w:sz w:val="20"/>
              </w:rPr>
            </w:pPr>
            <w:r>
              <w:rPr>
                <w:i/>
                <w:sz w:val="20"/>
              </w:rPr>
              <w:t>ГВС</w:t>
            </w:r>
            <w:r>
              <w:rPr>
                <w:i/>
                <w:spacing w:val="-2"/>
                <w:sz w:val="20"/>
              </w:rPr>
              <w:t>(макс.)</w:t>
            </w:r>
          </w:p>
        </w:tc>
        <w:tc>
          <w:tcPr>
            <w:tcW w:w="1702" w:type="dxa"/>
          </w:tcPr>
          <w:p w:rsidR="00353D9E" w:rsidRDefault="009B5792">
            <w:pPr>
              <w:pStyle w:val="TableParagraph"/>
              <w:spacing w:before="22"/>
              <w:ind w:left="11" w:right="4"/>
              <w:rPr>
                <w:sz w:val="20"/>
              </w:rPr>
            </w:pPr>
            <w:r>
              <w:rPr>
                <w:spacing w:val="-4"/>
                <w:sz w:val="20"/>
              </w:rPr>
              <w:t>Гкал</w:t>
            </w:r>
          </w:p>
        </w:tc>
        <w:tc>
          <w:tcPr>
            <w:tcW w:w="3402" w:type="dxa"/>
          </w:tcPr>
          <w:p w:rsidR="00353D9E" w:rsidRDefault="009B5792">
            <w:pPr>
              <w:pStyle w:val="TableParagraph"/>
              <w:spacing w:before="22"/>
              <w:ind w:left="11" w:right="2"/>
              <w:rPr>
                <w:sz w:val="20"/>
              </w:rPr>
            </w:pPr>
            <w:r>
              <w:rPr>
                <w:spacing w:val="-10"/>
                <w:sz w:val="20"/>
              </w:rPr>
              <w:t>0</w:t>
            </w:r>
          </w:p>
        </w:tc>
      </w:tr>
    </w:tbl>
    <w:p w:rsidR="00353D9E" w:rsidRDefault="00353D9E">
      <w:pPr>
        <w:pStyle w:val="a3"/>
        <w:spacing w:before="0"/>
        <w:ind w:left="0" w:firstLine="0"/>
        <w:jc w:val="left"/>
        <w:rPr>
          <w:b/>
          <w:sz w:val="24"/>
        </w:rPr>
      </w:pPr>
    </w:p>
    <w:p w:rsidR="00353D9E" w:rsidRDefault="00353D9E">
      <w:pPr>
        <w:pStyle w:val="a3"/>
        <w:spacing w:before="145"/>
        <w:ind w:left="0" w:firstLine="0"/>
        <w:jc w:val="left"/>
        <w:rPr>
          <w:b/>
          <w:sz w:val="24"/>
        </w:rPr>
      </w:pPr>
    </w:p>
    <w:p w:rsidR="00353D9E" w:rsidRDefault="009B5792">
      <w:pPr>
        <w:pStyle w:val="1"/>
        <w:numPr>
          <w:ilvl w:val="1"/>
          <w:numId w:val="39"/>
        </w:numPr>
        <w:tabs>
          <w:tab w:val="left" w:pos="1439"/>
        </w:tabs>
        <w:spacing w:before="0"/>
        <w:ind w:left="143" w:right="147" w:firstLine="710"/>
        <w:jc w:val="both"/>
      </w:pPr>
      <w:bookmarkStart w:id="117" w:name="_bookmark119"/>
      <w:bookmarkEnd w:id="117"/>
      <w: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353D9E" w:rsidRDefault="009B5792">
      <w:pPr>
        <w:pStyle w:val="a3"/>
        <w:spacing w:before="233" w:line="360" w:lineRule="auto"/>
        <w:ind w:right="142"/>
      </w:pPr>
      <w:r>
        <w:t>Прогнозы изменения площадей строительных фондов на территории Копорского сельского поселения сформированы на основании данных утвержденного Генерального плана Копорского сельского поселения.</w:t>
      </w:r>
    </w:p>
    <w:p w:rsidR="00353D9E" w:rsidRDefault="009B5792">
      <w:pPr>
        <w:pStyle w:val="a3"/>
        <w:spacing w:line="357" w:lineRule="auto"/>
        <w:ind w:right="147"/>
      </w:pPr>
      <w:r>
        <w:t xml:space="preserve">Увеличение площадей строительных фондов за счет нового строительства приведено в таблице </w:t>
      </w:r>
      <w:hyperlink w:anchor="_bookmark120" w:history="1">
        <w:r>
          <w:t>22</w:t>
        </w:r>
      </w:hyperlink>
      <w:r>
        <w:t>.</w:t>
      </w:r>
    </w:p>
    <w:p w:rsidR="00353D9E" w:rsidRDefault="00353D9E">
      <w:pPr>
        <w:pStyle w:val="a3"/>
        <w:spacing w:line="357" w:lineRule="auto"/>
        <w:sectPr w:rsidR="00353D9E">
          <w:pgSz w:w="11920" w:h="16850"/>
          <w:pgMar w:top="1060" w:right="708" w:bottom="860" w:left="1700" w:header="0" w:footer="662" w:gutter="0"/>
          <w:cols w:space="720"/>
        </w:sectPr>
      </w:pPr>
    </w:p>
    <w:p w:rsidR="00353D9E" w:rsidRDefault="009B5792">
      <w:pPr>
        <w:pStyle w:val="a3"/>
        <w:spacing w:before="64" w:line="360" w:lineRule="auto"/>
        <w:ind w:right="141"/>
      </w:pPr>
      <w:r>
        <w:lastRenderedPageBreak/>
        <w:t xml:space="preserve">Изменение площадей строительных фондов (нарастающим итогом) в пределах существующих систем централизованного теплоснабжения котельной представлено в таблице </w:t>
      </w:r>
      <w:hyperlink w:anchor="_bookmark121" w:history="1">
        <w:r>
          <w:t>23</w:t>
        </w:r>
      </w:hyperlink>
      <w:r>
        <w:t>.</w:t>
      </w:r>
    </w:p>
    <w:p w:rsidR="00353D9E" w:rsidRDefault="009B5792">
      <w:pPr>
        <w:pStyle w:val="a3"/>
        <w:spacing w:before="122" w:line="360" w:lineRule="auto"/>
        <w:ind w:right="141"/>
      </w:pPr>
      <w:r>
        <w:t>Как видно из таблицы, на конец расчетного срока на 2035 г. на территории Копорского сельского поселения планируется прирост площади строительных фондов в размере 36,437 тыс. м</w:t>
      </w:r>
      <w:r>
        <w:rPr>
          <w:vertAlign w:val="superscript"/>
        </w:rPr>
        <w:t>2</w:t>
      </w:r>
      <w:r>
        <w:t>.</w:t>
      </w:r>
    </w:p>
    <w:p w:rsidR="00353D9E" w:rsidRDefault="00353D9E">
      <w:pPr>
        <w:pStyle w:val="a3"/>
        <w:spacing w:line="360" w:lineRule="auto"/>
        <w:sectPr w:rsidR="00353D9E">
          <w:pgSz w:w="11920" w:h="16850"/>
          <w:pgMar w:top="1060" w:right="708" w:bottom="860" w:left="1700" w:header="0" w:footer="662" w:gutter="0"/>
          <w:cols w:space="720"/>
        </w:sectPr>
      </w:pPr>
    </w:p>
    <w:p w:rsidR="00353D9E" w:rsidRDefault="00353D9E">
      <w:pPr>
        <w:pStyle w:val="a3"/>
        <w:spacing w:before="71"/>
        <w:ind w:left="0" w:firstLine="0"/>
        <w:jc w:val="left"/>
        <w:rPr>
          <w:sz w:val="24"/>
        </w:rPr>
      </w:pPr>
    </w:p>
    <w:p w:rsidR="00353D9E" w:rsidRDefault="009B5792">
      <w:pPr>
        <w:spacing w:line="242" w:lineRule="auto"/>
        <w:ind w:left="141"/>
        <w:rPr>
          <w:b/>
          <w:sz w:val="24"/>
        </w:rPr>
      </w:pPr>
      <w:r>
        <w:rPr>
          <w:b/>
          <w:sz w:val="24"/>
        </w:rPr>
        <w:t xml:space="preserve">Таблица </w:t>
      </w:r>
      <w:bookmarkStart w:id="118" w:name="_bookmark120"/>
      <w:bookmarkEnd w:id="118"/>
      <w:r>
        <w:rPr>
          <w:b/>
          <w:sz w:val="24"/>
        </w:rPr>
        <w:t>22. Увеличение площадей строительных фондов за счет нового строительства на территории Копорского сельского поселения в зоне действия источников централизованного теплоснабжения</w:t>
      </w:r>
    </w:p>
    <w:p w:rsidR="00353D9E" w:rsidRDefault="00353D9E">
      <w:pPr>
        <w:pStyle w:val="a3"/>
        <w:spacing w:before="2"/>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1150"/>
        <w:gridCol w:w="751"/>
        <w:gridCol w:w="813"/>
        <w:gridCol w:w="813"/>
        <w:gridCol w:w="813"/>
        <w:gridCol w:w="810"/>
        <w:gridCol w:w="728"/>
        <w:gridCol w:w="716"/>
        <w:gridCol w:w="718"/>
        <w:gridCol w:w="716"/>
        <w:gridCol w:w="718"/>
        <w:gridCol w:w="718"/>
        <w:gridCol w:w="716"/>
        <w:gridCol w:w="718"/>
        <w:gridCol w:w="702"/>
        <w:gridCol w:w="694"/>
      </w:tblGrid>
      <w:tr w:rsidR="00353D9E">
        <w:trPr>
          <w:trHeight w:val="282"/>
        </w:trPr>
        <w:tc>
          <w:tcPr>
            <w:tcW w:w="3382" w:type="dxa"/>
            <w:vMerge w:val="restart"/>
          </w:tcPr>
          <w:p w:rsidR="00353D9E" w:rsidRDefault="009B5792">
            <w:pPr>
              <w:pStyle w:val="TableParagraph"/>
              <w:spacing w:before="170"/>
              <w:ind w:left="1019"/>
              <w:jc w:val="left"/>
              <w:rPr>
                <w:b/>
                <w:sz w:val="20"/>
              </w:rPr>
            </w:pPr>
            <w:r>
              <w:rPr>
                <w:b/>
                <w:spacing w:val="-2"/>
                <w:sz w:val="20"/>
              </w:rPr>
              <w:t>Наименование</w:t>
            </w:r>
          </w:p>
        </w:tc>
        <w:tc>
          <w:tcPr>
            <w:tcW w:w="1150" w:type="dxa"/>
            <w:vMerge w:val="restart"/>
          </w:tcPr>
          <w:p w:rsidR="00353D9E" w:rsidRDefault="009B5792">
            <w:pPr>
              <w:pStyle w:val="TableParagraph"/>
              <w:spacing w:before="55"/>
              <w:ind w:left="93" w:right="85" w:firstLine="338"/>
              <w:jc w:val="left"/>
              <w:rPr>
                <w:b/>
                <w:sz w:val="20"/>
              </w:rPr>
            </w:pPr>
            <w:r>
              <w:rPr>
                <w:b/>
                <w:spacing w:val="-4"/>
                <w:sz w:val="20"/>
              </w:rPr>
              <w:t xml:space="preserve">Ед. </w:t>
            </w:r>
            <w:r>
              <w:rPr>
                <w:b/>
                <w:spacing w:val="-2"/>
                <w:sz w:val="20"/>
              </w:rPr>
              <w:t>измерения</w:t>
            </w:r>
          </w:p>
        </w:tc>
        <w:tc>
          <w:tcPr>
            <w:tcW w:w="11144" w:type="dxa"/>
            <w:gridSpan w:val="15"/>
          </w:tcPr>
          <w:p w:rsidR="00353D9E" w:rsidRDefault="009B5792">
            <w:pPr>
              <w:pStyle w:val="TableParagraph"/>
              <w:spacing w:before="24"/>
              <w:ind w:left="26" w:right="4"/>
              <w:rPr>
                <w:b/>
                <w:sz w:val="20"/>
              </w:rPr>
            </w:pPr>
            <w:r>
              <w:rPr>
                <w:b/>
                <w:sz w:val="20"/>
              </w:rPr>
              <w:t>Расчетныйсрок(наконецрассматриваемого</w:t>
            </w:r>
            <w:r>
              <w:rPr>
                <w:b/>
                <w:spacing w:val="-2"/>
                <w:sz w:val="20"/>
              </w:rPr>
              <w:t>периода)</w:t>
            </w:r>
          </w:p>
        </w:tc>
      </w:tr>
      <w:tr w:rsidR="00353D9E">
        <w:trPr>
          <w:trHeight w:val="282"/>
        </w:trPr>
        <w:tc>
          <w:tcPr>
            <w:tcW w:w="3382" w:type="dxa"/>
            <w:vMerge/>
            <w:tcBorders>
              <w:top w:val="nil"/>
            </w:tcBorders>
          </w:tcPr>
          <w:p w:rsidR="00353D9E" w:rsidRDefault="00353D9E">
            <w:pPr>
              <w:rPr>
                <w:sz w:val="2"/>
                <w:szCs w:val="2"/>
              </w:rPr>
            </w:pPr>
          </w:p>
        </w:tc>
        <w:tc>
          <w:tcPr>
            <w:tcW w:w="1150" w:type="dxa"/>
            <w:vMerge/>
            <w:tcBorders>
              <w:top w:val="nil"/>
            </w:tcBorders>
          </w:tcPr>
          <w:p w:rsidR="00353D9E" w:rsidRDefault="00353D9E">
            <w:pPr>
              <w:rPr>
                <w:sz w:val="2"/>
                <w:szCs w:val="2"/>
              </w:rPr>
            </w:pPr>
          </w:p>
        </w:tc>
        <w:tc>
          <w:tcPr>
            <w:tcW w:w="751" w:type="dxa"/>
          </w:tcPr>
          <w:p w:rsidR="00353D9E" w:rsidRDefault="009B5792">
            <w:pPr>
              <w:pStyle w:val="TableParagraph"/>
              <w:spacing w:before="24"/>
              <w:ind w:left="13" w:right="1"/>
              <w:rPr>
                <w:b/>
                <w:sz w:val="20"/>
              </w:rPr>
            </w:pPr>
            <w:r>
              <w:rPr>
                <w:b/>
                <w:spacing w:val="-4"/>
                <w:sz w:val="20"/>
              </w:rPr>
              <w:t>2021</w:t>
            </w:r>
          </w:p>
        </w:tc>
        <w:tc>
          <w:tcPr>
            <w:tcW w:w="813" w:type="dxa"/>
          </w:tcPr>
          <w:p w:rsidR="00353D9E" w:rsidRDefault="009B5792">
            <w:pPr>
              <w:pStyle w:val="TableParagraph"/>
              <w:spacing w:before="24"/>
              <w:ind w:left="18"/>
              <w:rPr>
                <w:b/>
                <w:sz w:val="20"/>
              </w:rPr>
            </w:pPr>
            <w:r>
              <w:rPr>
                <w:b/>
                <w:spacing w:val="-4"/>
                <w:sz w:val="20"/>
              </w:rPr>
              <w:t>2022</w:t>
            </w:r>
          </w:p>
        </w:tc>
        <w:tc>
          <w:tcPr>
            <w:tcW w:w="813" w:type="dxa"/>
          </w:tcPr>
          <w:p w:rsidR="00353D9E" w:rsidRDefault="009B5792">
            <w:pPr>
              <w:pStyle w:val="TableParagraph"/>
              <w:spacing w:before="24"/>
              <w:ind w:left="18" w:right="4"/>
              <w:rPr>
                <w:b/>
                <w:sz w:val="20"/>
              </w:rPr>
            </w:pPr>
            <w:r>
              <w:rPr>
                <w:b/>
                <w:spacing w:val="-4"/>
                <w:sz w:val="20"/>
              </w:rPr>
              <w:t>2023</w:t>
            </w:r>
          </w:p>
        </w:tc>
        <w:tc>
          <w:tcPr>
            <w:tcW w:w="813" w:type="dxa"/>
          </w:tcPr>
          <w:p w:rsidR="00353D9E" w:rsidRDefault="009B5792">
            <w:pPr>
              <w:pStyle w:val="TableParagraph"/>
              <w:spacing w:before="24"/>
              <w:ind w:left="18" w:right="3"/>
              <w:rPr>
                <w:b/>
                <w:sz w:val="20"/>
              </w:rPr>
            </w:pPr>
            <w:r>
              <w:rPr>
                <w:b/>
                <w:spacing w:val="-4"/>
                <w:sz w:val="20"/>
              </w:rPr>
              <w:t>2024</w:t>
            </w:r>
          </w:p>
        </w:tc>
        <w:tc>
          <w:tcPr>
            <w:tcW w:w="810" w:type="dxa"/>
          </w:tcPr>
          <w:p w:rsidR="00353D9E" w:rsidRDefault="009B5792">
            <w:pPr>
              <w:pStyle w:val="TableParagraph"/>
              <w:spacing w:before="24"/>
              <w:ind w:left="20"/>
              <w:rPr>
                <w:b/>
                <w:sz w:val="20"/>
              </w:rPr>
            </w:pPr>
            <w:r>
              <w:rPr>
                <w:b/>
                <w:spacing w:val="-4"/>
                <w:sz w:val="20"/>
              </w:rPr>
              <w:t>2025</w:t>
            </w:r>
          </w:p>
        </w:tc>
        <w:tc>
          <w:tcPr>
            <w:tcW w:w="728" w:type="dxa"/>
          </w:tcPr>
          <w:p w:rsidR="00353D9E" w:rsidRDefault="009B5792">
            <w:pPr>
              <w:pStyle w:val="TableParagraph"/>
              <w:spacing w:before="24"/>
              <w:ind w:left="23"/>
              <w:rPr>
                <w:b/>
                <w:sz w:val="20"/>
              </w:rPr>
            </w:pPr>
            <w:r>
              <w:rPr>
                <w:b/>
                <w:spacing w:val="-4"/>
                <w:sz w:val="20"/>
              </w:rPr>
              <w:t>2026</w:t>
            </w:r>
          </w:p>
        </w:tc>
        <w:tc>
          <w:tcPr>
            <w:tcW w:w="716" w:type="dxa"/>
          </w:tcPr>
          <w:p w:rsidR="00353D9E" w:rsidRDefault="009B5792">
            <w:pPr>
              <w:pStyle w:val="TableParagraph"/>
              <w:spacing w:before="24"/>
              <w:ind w:left="44" w:right="20"/>
              <w:rPr>
                <w:b/>
                <w:sz w:val="20"/>
              </w:rPr>
            </w:pPr>
            <w:r>
              <w:rPr>
                <w:b/>
                <w:spacing w:val="-4"/>
                <w:sz w:val="20"/>
              </w:rPr>
              <w:t>2027</w:t>
            </w:r>
          </w:p>
        </w:tc>
        <w:tc>
          <w:tcPr>
            <w:tcW w:w="718" w:type="dxa"/>
          </w:tcPr>
          <w:p w:rsidR="00353D9E" w:rsidRDefault="009B5792">
            <w:pPr>
              <w:pStyle w:val="TableParagraph"/>
              <w:spacing w:before="24"/>
              <w:ind w:left="45" w:right="15"/>
              <w:rPr>
                <w:b/>
                <w:sz w:val="20"/>
              </w:rPr>
            </w:pPr>
            <w:r>
              <w:rPr>
                <w:b/>
                <w:spacing w:val="-4"/>
                <w:sz w:val="20"/>
              </w:rPr>
              <w:t>2028</w:t>
            </w:r>
          </w:p>
        </w:tc>
        <w:tc>
          <w:tcPr>
            <w:tcW w:w="716" w:type="dxa"/>
          </w:tcPr>
          <w:p w:rsidR="00353D9E" w:rsidRDefault="009B5792">
            <w:pPr>
              <w:pStyle w:val="TableParagraph"/>
              <w:spacing w:before="24"/>
              <w:ind w:left="44" w:right="13"/>
              <w:rPr>
                <w:b/>
                <w:sz w:val="20"/>
              </w:rPr>
            </w:pPr>
            <w:r>
              <w:rPr>
                <w:b/>
                <w:spacing w:val="-4"/>
                <w:sz w:val="20"/>
              </w:rPr>
              <w:t>2029</w:t>
            </w:r>
          </w:p>
        </w:tc>
        <w:tc>
          <w:tcPr>
            <w:tcW w:w="718" w:type="dxa"/>
          </w:tcPr>
          <w:p w:rsidR="00353D9E" w:rsidRDefault="009B5792">
            <w:pPr>
              <w:pStyle w:val="TableParagraph"/>
              <w:spacing w:before="24"/>
              <w:ind w:left="45" w:right="7"/>
              <w:rPr>
                <w:b/>
                <w:sz w:val="20"/>
              </w:rPr>
            </w:pPr>
            <w:r>
              <w:rPr>
                <w:b/>
                <w:spacing w:val="-4"/>
                <w:sz w:val="20"/>
              </w:rPr>
              <w:t>2030</w:t>
            </w:r>
          </w:p>
        </w:tc>
        <w:tc>
          <w:tcPr>
            <w:tcW w:w="718" w:type="dxa"/>
          </w:tcPr>
          <w:p w:rsidR="00353D9E" w:rsidRDefault="009B5792">
            <w:pPr>
              <w:pStyle w:val="TableParagraph"/>
              <w:spacing w:before="24"/>
              <w:ind w:left="45" w:right="7"/>
              <w:rPr>
                <w:b/>
                <w:sz w:val="20"/>
              </w:rPr>
            </w:pPr>
            <w:r>
              <w:rPr>
                <w:b/>
                <w:spacing w:val="-4"/>
                <w:sz w:val="20"/>
              </w:rPr>
              <w:t>2031</w:t>
            </w:r>
          </w:p>
        </w:tc>
        <w:tc>
          <w:tcPr>
            <w:tcW w:w="716" w:type="dxa"/>
          </w:tcPr>
          <w:p w:rsidR="00353D9E" w:rsidRDefault="009B5792">
            <w:pPr>
              <w:pStyle w:val="TableParagraph"/>
              <w:spacing w:before="24"/>
              <w:ind w:left="44"/>
              <w:rPr>
                <w:b/>
                <w:sz w:val="20"/>
              </w:rPr>
            </w:pPr>
            <w:r>
              <w:rPr>
                <w:b/>
                <w:spacing w:val="-4"/>
                <w:sz w:val="20"/>
              </w:rPr>
              <w:t>2032</w:t>
            </w:r>
          </w:p>
        </w:tc>
        <w:tc>
          <w:tcPr>
            <w:tcW w:w="718" w:type="dxa"/>
          </w:tcPr>
          <w:p w:rsidR="00353D9E" w:rsidRDefault="009B5792">
            <w:pPr>
              <w:pStyle w:val="TableParagraph"/>
              <w:spacing w:before="24"/>
              <w:ind w:left="45"/>
              <w:rPr>
                <w:b/>
                <w:sz w:val="20"/>
              </w:rPr>
            </w:pPr>
            <w:r>
              <w:rPr>
                <w:b/>
                <w:spacing w:val="-4"/>
                <w:sz w:val="20"/>
              </w:rPr>
              <w:t>2033</w:t>
            </w:r>
          </w:p>
        </w:tc>
        <w:tc>
          <w:tcPr>
            <w:tcW w:w="702" w:type="dxa"/>
          </w:tcPr>
          <w:p w:rsidR="00353D9E" w:rsidRDefault="009B5792">
            <w:pPr>
              <w:pStyle w:val="TableParagraph"/>
              <w:spacing w:before="24"/>
              <w:ind w:left="51"/>
              <w:rPr>
                <w:b/>
                <w:sz w:val="20"/>
              </w:rPr>
            </w:pPr>
            <w:r>
              <w:rPr>
                <w:b/>
                <w:spacing w:val="-4"/>
                <w:sz w:val="20"/>
              </w:rPr>
              <w:t>2034</w:t>
            </w:r>
          </w:p>
        </w:tc>
        <w:tc>
          <w:tcPr>
            <w:tcW w:w="694" w:type="dxa"/>
          </w:tcPr>
          <w:p w:rsidR="00353D9E" w:rsidRDefault="009B5792">
            <w:pPr>
              <w:pStyle w:val="TableParagraph"/>
              <w:spacing w:before="24"/>
              <w:ind w:left="52"/>
              <w:rPr>
                <w:b/>
                <w:sz w:val="20"/>
              </w:rPr>
            </w:pPr>
            <w:r>
              <w:rPr>
                <w:b/>
                <w:spacing w:val="-4"/>
                <w:sz w:val="20"/>
              </w:rPr>
              <w:t>2035</w:t>
            </w:r>
          </w:p>
        </w:tc>
      </w:tr>
      <w:tr w:rsidR="00353D9E">
        <w:trPr>
          <w:trHeight w:val="282"/>
        </w:trPr>
        <w:tc>
          <w:tcPr>
            <w:tcW w:w="3382" w:type="dxa"/>
          </w:tcPr>
          <w:p w:rsidR="00353D9E" w:rsidRDefault="009B5792">
            <w:pPr>
              <w:pStyle w:val="TableParagraph"/>
              <w:spacing w:before="24"/>
              <w:ind w:left="9"/>
              <w:rPr>
                <w:b/>
                <w:sz w:val="20"/>
              </w:rPr>
            </w:pPr>
            <w:r>
              <w:rPr>
                <w:b/>
                <w:sz w:val="20"/>
              </w:rPr>
              <w:t>Котельнаяс.</w:t>
            </w:r>
            <w:r>
              <w:rPr>
                <w:b/>
                <w:spacing w:val="-2"/>
                <w:sz w:val="20"/>
              </w:rPr>
              <w:t xml:space="preserve"> Копорье</w:t>
            </w:r>
          </w:p>
        </w:tc>
        <w:tc>
          <w:tcPr>
            <w:tcW w:w="1150" w:type="dxa"/>
          </w:tcPr>
          <w:p w:rsidR="00353D9E" w:rsidRDefault="009B5792">
            <w:pPr>
              <w:pStyle w:val="TableParagraph"/>
              <w:spacing w:before="24"/>
              <w:ind w:left="10" w:right="1"/>
              <w:rPr>
                <w:b/>
                <w:sz w:val="20"/>
              </w:rPr>
            </w:pPr>
            <w:r>
              <w:rPr>
                <w:b/>
                <w:sz w:val="20"/>
              </w:rPr>
              <w:t>тыс.</w:t>
            </w:r>
            <w:r>
              <w:rPr>
                <w:b/>
                <w:spacing w:val="-5"/>
                <w:sz w:val="20"/>
              </w:rPr>
              <w:t>м</w:t>
            </w:r>
            <w:r>
              <w:rPr>
                <w:b/>
                <w:spacing w:val="-5"/>
                <w:sz w:val="20"/>
                <w:vertAlign w:val="superscript"/>
              </w:rPr>
              <w:t>2</w:t>
            </w:r>
          </w:p>
        </w:tc>
        <w:tc>
          <w:tcPr>
            <w:tcW w:w="751" w:type="dxa"/>
          </w:tcPr>
          <w:p w:rsidR="00353D9E" w:rsidRDefault="009B5792">
            <w:pPr>
              <w:pStyle w:val="TableParagraph"/>
              <w:spacing w:before="24"/>
              <w:ind w:left="13" w:right="1"/>
              <w:rPr>
                <w:b/>
                <w:sz w:val="20"/>
              </w:rPr>
            </w:pPr>
            <w:r>
              <w:rPr>
                <w:b/>
                <w:spacing w:val="-2"/>
                <w:sz w:val="20"/>
              </w:rPr>
              <w:t>0,000</w:t>
            </w:r>
          </w:p>
        </w:tc>
        <w:tc>
          <w:tcPr>
            <w:tcW w:w="813" w:type="dxa"/>
          </w:tcPr>
          <w:p w:rsidR="00353D9E" w:rsidRDefault="009B5792">
            <w:pPr>
              <w:pStyle w:val="TableParagraph"/>
              <w:spacing w:before="24"/>
              <w:ind w:left="18" w:right="5"/>
              <w:rPr>
                <w:b/>
                <w:sz w:val="20"/>
              </w:rPr>
            </w:pPr>
            <w:r>
              <w:rPr>
                <w:b/>
                <w:spacing w:val="-2"/>
                <w:sz w:val="20"/>
              </w:rPr>
              <w:t>0,000</w:t>
            </w:r>
          </w:p>
        </w:tc>
        <w:tc>
          <w:tcPr>
            <w:tcW w:w="813" w:type="dxa"/>
          </w:tcPr>
          <w:p w:rsidR="00353D9E" w:rsidRDefault="009B5792">
            <w:pPr>
              <w:pStyle w:val="TableParagraph"/>
              <w:spacing w:before="24"/>
              <w:ind w:left="18" w:right="6"/>
              <w:rPr>
                <w:b/>
                <w:sz w:val="20"/>
              </w:rPr>
            </w:pPr>
            <w:r>
              <w:rPr>
                <w:b/>
                <w:spacing w:val="-2"/>
                <w:sz w:val="20"/>
              </w:rPr>
              <w:t>26,212</w:t>
            </w:r>
          </w:p>
        </w:tc>
        <w:tc>
          <w:tcPr>
            <w:tcW w:w="813" w:type="dxa"/>
          </w:tcPr>
          <w:p w:rsidR="00353D9E" w:rsidRDefault="009B5792">
            <w:pPr>
              <w:pStyle w:val="TableParagraph"/>
              <w:spacing w:before="24"/>
              <w:ind w:left="18" w:right="7"/>
              <w:rPr>
                <w:b/>
                <w:sz w:val="20"/>
              </w:rPr>
            </w:pPr>
            <w:r>
              <w:rPr>
                <w:b/>
                <w:spacing w:val="-2"/>
                <w:sz w:val="20"/>
              </w:rPr>
              <w:t>0,625</w:t>
            </w:r>
          </w:p>
        </w:tc>
        <w:tc>
          <w:tcPr>
            <w:tcW w:w="810" w:type="dxa"/>
          </w:tcPr>
          <w:p w:rsidR="00353D9E" w:rsidRDefault="009B5792">
            <w:pPr>
              <w:pStyle w:val="TableParagraph"/>
              <w:spacing w:before="24"/>
              <w:ind w:left="20" w:right="4"/>
              <w:rPr>
                <w:b/>
                <w:sz w:val="20"/>
              </w:rPr>
            </w:pPr>
            <w:r>
              <w:rPr>
                <w:b/>
                <w:spacing w:val="-2"/>
                <w:sz w:val="20"/>
              </w:rPr>
              <w:t>9,600</w:t>
            </w:r>
          </w:p>
        </w:tc>
        <w:tc>
          <w:tcPr>
            <w:tcW w:w="728" w:type="dxa"/>
          </w:tcPr>
          <w:p w:rsidR="00353D9E" w:rsidRDefault="009B5792">
            <w:pPr>
              <w:pStyle w:val="TableParagraph"/>
              <w:spacing w:before="24"/>
              <w:ind w:left="23" w:right="4"/>
              <w:rPr>
                <w:b/>
                <w:sz w:val="20"/>
              </w:rPr>
            </w:pPr>
            <w:r>
              <w:rPr>
                <w:b/>
                <w:spacing w:val="-2"/>
                <w:sz w:val="20"/>
              </w:rPr>
              <w:t>0,000</w:t>
            </w:r>
          </w:p>
        </w:tc>
        <w:tc>
          <w:tcPr>
            <w:tcW w:w="716" w:type="dxa"/>
          </w:tcPr>
          <w:p w:rsidR="00353D9E" w:rsidRDefault="009B5792">
            <w:pPr>
              <w:pStyle w:val="TableParagraph"/>
              <w:spacing w:before="24"/>
              <w:ind w:left="44" w:right="25"/>
              <w:rPr>
                <w:b/>
                <w:sz w:val="20"/>
              </w:rPr>
            </w:pPr>
            <w:r>
              <w:rPr>
                <w:b/>
                <w:spacing w:val="-2"/>
                <w:sz w:val="20"/>
              </w:rPr>
              <w:t>0,000</w:t>
            </w:r>
          </w:p>
        </w:tc>
        <w:tc>
          <w:tcPr>
            <w:tcW w:w="718" w:type="dxa"/>
          </w:tcPr>
          <w:p w:rsidR="00353D9E" w:rsidRDefault="009B5792">
            <w:pPr>
              <w:pStyle w:val="TableParagraph"/>
              <w:spacing w:before="24"/>
              <w:ind w:left="45" w:right="20"/>
              <w:rPr>
                <w:b/>
                <w:sz w:val="20"/>
              </w:rPr>
            </w:pPr>
            <w:r>
              <w:rPr>
                <w:b/>
                <w:spacing w:val="-2"/>
                <w:sz w:val="20"/>
              </w:rPr>
              <w:t>0,000</w:t>
            </w:r>
          </w:p>
        </w:tc>
        <w:tc>
          <w:tcPr>
            <w:tcW w:w="716" w:type="dxa"/>
          </w:tcPr>
          <w:p w:rsidR="00353D9E" w:rsidRDefault="009B5792">
            <w:pPr>
              <w:pStyle w:val="TableParagraph"/>
              <w:spacing w:before="24"/>
              <w:ind w:left="44" w:right="17"/>
              <w:rPr>
                <w:b/>
                <w:sz w:val="20"/>
              </w:rPr>
            </w:pPr>
            <w:r>
              <w:rPr>
                <w:b/>
                <w:spacing w:val="-2"/>
                <w:sz w:val="20"/>
              </w:rPr>
              <w:t>0,000</w:t>
            </w:r>
          </w:p>
        </w:tc>
        <w:tc>
          <w:tcPr>
            <w:tcW w:w="718" w:type="dxa"/>
          </w:tcPr>
          <w:p w:rsidR="00353D9E" w:rsidRDefault="009B5792">
            <w:pPr>
              <w:pStyle w:val="TableParagraph"/>
              <w:spacing w:before="24"/>
              <w:ind w:left="45" w:right="11"/>
              <w:rPr>
                <w:b/>
                <w:sz w:val="20"/>
              </w:rPr>
            </w:pPr>
            <w:r>
              <w:rPr>
                <w:b/>
                <w:spacing w:val="-2"/>
                <w:sz w:val="20"/>
              </w:rPr>
              <w:t>0,000</w:t>
            </w:r>
          </w:p>
        </w:tc>
        <w:tc>
          <w:tcPr>
            <w:tcW w:w="718" w:type="dxa"/>
          </w:tcPr>
          <w:p w:rsidR="00353D9E" w:rsidRDefault="009B5792">
            <w:pPr>
              <w:pStyle w:val="TableParagraph"/>
              <w:spacing w:before="24"/>
              <w:ind w:left="45" w:right="12"/>
              <w:rPr>
                <w:b/>
                <w:sz w:val="20"/>
              </w:rPr>
            </w:pPr>
            <w:r>
              <w:rPr>
                <w:b/>
                <w:spacing w:val="-2"/>
                <w:sz w:val="20"/>
              </w:rPr>
              <w:t>0,000</w:t>
            </w:r>
          </w:p>
        </w:tc>
        <w:tc>
          <w:tcPr>
            <w:tcW w:w="716" w:type="dxa"/>
          </w:tcPr>
          <w:p w:rsidR="00353D9E" w:rsidRDefault="009B5792">
            <w:pPr>
              <w:pStyle w:val="TableParagraph"/>
              <w:spacing w:before="24"/>
              <w:ind w:left="44" w:right="5"/>
              <w:rPr>
                <w:b/>
                <w:sz w:val="20"/>
              </w:rPr>
            </w:pPr>
            <w:r>
              <w:rPr>
                <w:b/>
                <w:spacing w:val="-2"/>
                <w:sz w:val="20"/>
              </w:rPr>
              <w:t>0,000</w:t>
            </w:r>
          </w:p>
        </w:tc>
        <w:tc>
          <w:tcPr>
            <w:tcW w:w="718" w:type="dxa"/>
          </w:tcPr>
          <w:p w:rsidR="00353D9E" w:rsidRDefault="009B5792">
            <w:pPr>
              <w:pStyle w:val="TableParagraph"/>
              <w:spacing w:before="24"/>
              <w:ind w:left="45" w:right="5"/>
              <w:rPr>
                <w:b/>
                <w:sz w:val="20"/>
              </w:rPr>
            </w:pPr>
            <w:r>
              <w:rPr>
                <w:b/>
                <w:spacing w:val="-2"/>
                <w:sz w:val="20"/>
              </w:rPr>
              <w:t>0,000</w:t>
            </w:r>
          </w:p>
        </w:tc>
        <w:tc>
          <w:tcPr>
            <w:tcW w:w="702" w:type="dxa"/>
          </w:tcPr>
          <w:p w:rsidR="00353D9E" w:rsidRDefault="009B5792">
            <w:pPr>
              <w:pStyle w:val="TableParagraph"/>
              <w:spacing w:before="24"/>
              <w:ind w:left="51" w:right="4"/>
              <w:rPr>
                <w:b/>
                <w:sz w:val="20"/>
              </w:rPr>
            </w:pPr>
            <w:r>
              <w:rPr>
                <w:b/>
                <w:spacing w:val="-2"/>
                <w:sz w:val="20"/>
              </w:rPr>
              <w:t>0,000</w:t>
            </w:r>
          </w:p>
        </w:tc>
        <w:tc>
          <w:tcPr>
            <w:tcW w:w="694" w:type="dxa"/>
          </w:tcPr>
          <w:p w:rsidR="00353D9E" w:rsidRDefault="009B5792">
            <w:pPr>
              <w:pStyle w:val="TableParagraph"/>
              <w:spacing w:before="24"/>
              <w:ind w:left="52"/>
              <w:rPr>
                <w:b/>
                <w:sz w:val="20"/>
              </w:rPr>
            </w:pPr>
            <w:r>
              <w:rPr>
                <w:b/>
                <w:spacing w:val="-2"/>
                <w:sz w:val="20"/>
              </w:rPr>
              <w:t>0,000</w:t>
            </w:r>
          </w:p>
        </w:tc>
      </w:tr>
      <w:tr w:rsidR="00353D9E">
        <w:trPr>
          <w:trHeight w:val="283"/>
        </w:trPr>
        <w:tc>
          <w:tcPr>
            <w:tcW w:w="3382" w:type="dxa"/>
          </w:tcPr>
          <w:p w:rsidR="00353D9E" w:rsidRDefault="009B5792">
            <w:pPr>
              <w:pStyle w:val="TableParagraph"/>
              <w:spacing w:before="22"/>
              <w:ind w:left="9" w:right="5"/>
              <w:rPr>
                <w:sz w:val="20"/>
              </w:rPr>
            </w:pPr>
            <w:r>
              <w:rPr>
                <w:spacing w:val="-4"/>
                <w:sz w:val="20"/>
              </w:rPr>
              <w:t>Жилые</w:t>
            </w:r>
          </w:p>
        </w:tc>
        <w:tc>
          <w:tcPr>
            <w:tcW w:w="1150" w:type="dxa"/>
          </w:tcPr>
          <w:p w:rsidR="00353D9E" w:rsidRDefault="009B5792">
            <w:pPr>
              <w:pStyle w:val="TableParagraph"/>
              <w:spacing w:before="22"/>
              <w:ind w:left="10" w:right="1"/>
              <w:rPr>
                <w:sz w:val="20"/>
              </w:rPr>
            </w:pPr>
            <w:r>
              <w:rPr>
                <w:sz w:val="20"/>
              </w:rPr>
              <w:t>тыс.</w:t>
            </w:r>
            <w:r>
              <w:rPr>
                <w:spacing w:val="-5"/>
                <w:sz w:val="20"/>
              </w:rPr>
              <w:t xml:space="preserve"> м</w:t>
            </w:r>
            <w:r>
              <w:rPr>
                <w:spacing w:val="-5"/>
                <w:sz w:val="20"/>
                <w:vertAlign w:val="superscript"/>
              </w:rPr>
              <w:t>2</w:t>
            </w:r>
          </w:p>
        </w:tc>
        <w:tc>
          <w:tcPr>
            <w:tcW w:w="751" w:type="dxa"/>
          </w:tcPr>
          <w:p w:rsidR="00353D9E" w:rsidRDefault="009B5792">
            <w:pPr>
              <w:pStyle w:val="TableParagraph"/>
              <w:spacing w:before="22"/>
              <w:ind w:left="13" w:right="1"/>
              <w:rPr>
                <w:sz w:val="20"/>
              </w:rPr>
            </w:pPr>
            <w:r>
              <w:rPr>
                <w:spacing w:val="-2"/>
                <w:sz w:val="20"/>
              </w:rPr>
              <w:t>0,000</w:t>
            </w:r>
          </w:p>
        </w:tc>
        <w:tc>
          <w:tcPr>
            <w:tcW w:w="813" w:type="dxa"/>
          </w:tcPr>
          <w:p w:rsidR="00353D9E" w:rsidRDefault="009B5792">
            <w:pPr>
              <w:pStyle w:val="TableParagraph"/>
              <w:spacing w:before="22"/>
              <w:ind w:left="18" w:right="5"/>
              <w:rPr>
                <w:sz w:val="20"/>
              </w:rPr>
            </w:pPr>
            <w:r>
              <w:rPr>
                <w:spacing w:val="-2"/>
                <w:sz w:val="20"/>
              </w:rPr>
              <w:t>0,000</w:t>
            </w:r>
          </w:p>
        </w:tc>
        <w:tc>
          <w:tcPr>
            <w:tcW w:w="813" w:type="dxa"/>
          </w:tcPr>
          <w:p w:rsidR="00353D9E" w:rsidRDefault="009B5792">
            <w:pPr>
              <w:pStyle w:val="TableParagraph"/>
              <w:spacing w:before="22"/>
              <w:ind w:left="18" w:right="8"/>
              <w:rPr>
                <w:sz w:val="20"/>
              </w:rPr>
            </w:pPr>
            <w:r>
              <w:rPr>
                <w:spacing w:val="-2"/>
                <w:sz w:val="20"/>
              </w:rPr>
              <w:t>0,000</w:t>
            </w:r>
          </w:p>
        </w:tc>
        <w:tc>
          <w:tcPr>
            <w:tcW w:w="813" w:type="dxa"/>
          </w:tcPr>
          <w:p w:rsidR="00353D9E" w:rsidRDefault="009B5792">
            <w:pPr>
              <w:pStyle w:val="TableParagraph"/>
              <w:spacing w:before="22"/>
              <w:ind w:left="18" w:right="7"/>
              <w:rPr>
                <w:sz w:val="20"/>
              </w:rPr>
            </w:pPr>
            <w:r>
              <w:rPr>
                <w:spacing w:val="-2"/>
                <w:sz w:val="20"/>
              </w:rPr>
              <w:t>0,000</w:t>
            </w:r>
          </w:p>
        </w:tc>
        <w:tc>
          <w:tcPr>
            <w:tcW w:w="810" w:type="dxa"/>
          </w:tcPr>
          <w:p w:rsidR="00353D9E" w:rsidRDefault="009B5792">
            <w:pPr>
              <w:pStyle w:val="TableParagraph"/>
              <w:spacing w:before="22"/>
              <w:ind w:left="20" w:right="4"/>
              <w:rPr>
                <w:sz w:val="20"/>
              </w:rPr>
            </w:pPr>
            <w:r>
              <w:rPr>
                <w:spacing w:val="-2"/>
                <w:sz w:val="20"/>
              </w:rPr>
              <w:t>0,000</w:t>
            </w:r>
          </w:p>
        </w:tc>
        <w:tc>
          <w:tcPr>
            <w:tcW w:w="728" w:type="dxa"/>
          </w:tcPr>
          <w:p w:rsidR="00353D9E" w:rsidRDefault="009B5792">
            <w:pPr>
              <w:pStyle w:val="TableParagraph"/>
              <w:spacing w:before="22"/>
              <w:ind w:left="23" w:right="4"/>
              <w:rPr>
                <w:sz w:val="20"/>
              </w:rPr>
            </w:pPr>
            <w:r>
              <w:rPr>
                <w:spacing w:val="-2"/>
                <w:sz w:val="20"/>
              </w:rPr>
              <w:t>0,000</w:t>
            </w:r>
          </w:p>
        </w:tc>
        <w:tc>
          <w:tcPr>
            <w:tcW w:w="716" w:type="dxa"/>
          </w:tcPr>
          <w:p w:rsidR="00353D9E" w:rsidRDefault="009B5792">
            <w:pPr>
              <w:pStyle w:val="TableParagraph"/>
              <w:spacing w:before="22"/>
              <w:ind w:left="44" w:right="25"/>
              <w:rPr>
                <w:sz w:val="20"/>
              </w:rPr>
            </w:pPr>
            <w:r>
              <w:rPr>
                <w:spacing w:val="-2"/>
                <w:sz w:val="20"/>
              </w:rPr>
              <w:t>0,000</w:t>
            </w:r>
          </w:p>
        </w:tc>
        <w:tc>
          <w:tcPr>
            <w:tcW w:w="718" w:type="dxa"/>
          </w:tcPr>
          <w:p w:rsidR="00353D9E" w:rsidRDefault="009B5792">
            <w:pPr>
              <w:pStyle w:val="TableParagraph"/>
              <w:spacing w:before="22"/>
              <w:ind w:left="45" w:right="20"/>
              <w:rPr>
                <w:sz w:val="20"/>
              </w:rPr>
            </w:pPr>
            <w:r>
              <w:rPr>
                <w:spacing w:val="-2"/>
                <w:sz w:val="20"/>
              </w:rPr>
              <w:t>0,000</w:t>
            </w:r>
          </w:p>
        </w:tc>
        <w:tc>
          <w:tcPr>
            <w:tcW w:w="716" w:type="dxa"/>
          </w:tcPr>
          <w:p w:rsidR="00353D9E" w:rsidRDefault="009B5792">
            <w:pPr>
              <w:pStyle w:val="TableParagraph"/>
              <w:spacing w:before="22"/>
              <w:ind w:left="44" w:right="17"/>
              <w:rPr>
                <w:sz w:val="20"/>
              </w:rPr>
            </w:pPr>
            <w:r>
              <w:rPr>
                <w:spacing w:val="-2"/>
                <w:sz w:val="20"/>
              </w:rPr>
              <w:t>0,000</w:t>
            </w:r>
          </w:p>
        </w:tc>
        <w:tc>
          <w:tcPr>
            <w:tcW w:w="718" w:type="dxa"/>
          </w:tcPr>
          <w:p w:rsidR="00353D9E" w:rsidRDefault="009B5792">
            <w:pPr>
              <w:pStyle w:val="TableParagraph"/>
              <w:spacing w:before="22"/>
              <w:ind w:left="45" w:right="11"/>
              <w:rPr>
                <w:sz w:val="20"/>
              </w:rPr>
            </w:pPr>
            <w:r>
              <w:rPr>
                <w:spacing w:val="-2"/>
                <w:sz w:val="20"/>
              </w:rPr>
              <w:t>0,000</w:t>
            </w:r>
          </w:p>
        </w:tc>
        <w:tc>
          <w:tcPr>
            <w:tcW w:w="718" w:type="dxa"/>
          </w:tcPr>
          <w:p w:rsidR="00353D9E" w:rsidRDefault="009B5792">
            <w:pPr>
              <w:pStyle w:val="TableParagraph"/>
              <w:spacing w:before="22"/>
              <w:ind w:left="45" w:right="12"/>
              <w:rPr>
                <w:sz w:val="20"/>
              </w:rPr>
            </w:pPr>
            <w:r>
              <w:rPr>
                <w:spacing w:val="-2"/>
                <w:sz w:val="20"/>
              </w:rPr>
              <w:t>0,000</w:t>
            </w:r>
          </w:p>
        </w:tc>
        <w:tc>
          <w:tcPr>
            <w:tcW w:w="716" w:type="dxa"/>
          </w:tcPr>
          <w:p w:rsidR="00353D9E" w:rsidRDefault="009B5792">
            <w:pPr>
              <w:pStyle w:val="TableParagraph"/>
              <w:spacing w:before="22"/>
              <w:ind w:left="44" w:right="5"/>
              <w:rPr>
                <w:sz w:val="20"/>
              </w:rPr>
            </w:pPr>
            <w:r>
              <w:rPr>
                <w:spacing w:val="-2"/>
                <w:sz w:val="20"/>
              </w:rPr>
              <w:t>0,000</w:t>
            </w:r>
          </w:p>
        </w:tc>
        <w:tc>
          <w:tcPr>
            <w:tcW w:w="718" w:type="dxa"/>
          </w:tcPr>
          <w:p w:rsidR="00353D9E" w:rsidRDefault="009B5792">
            <w:pPr>
              <w:pStyle w:val="TableParagraph"/>
              <w:spacing w:before="22"/>
              <w:ind w:left="45" w:right="5"/>
              <w:rPr>
                <w:sz w:val="20"/>
              </w:rPr>
            </w:pPr>
            <w:r>
              <w:rPr>
                <w:spacing w:val="-2"/>
                <w:sz w:val="20"/>
              </w:rPr>
              <w:t>0,000</w:t>
            </w:r>
          </w:p>
        </w:tc>
        <w:tc>
          <w:tcPr>
            <w:tcW w:w="702" w:type="dxa"/>
          </w:tcPr>
          <w:p w:rsidR="00353D9E" w:rsidRDefault="009B5792">
            <w:pPr>
              <w:pStyle w:val="TableParagraph"/>
              <w:spacing w:before="22"/>
              <w:ind w:left="51" w:right="4"/>
              <w:rPr>
                <w:sz w:val="20"/>
              </w:rPr>
            </w:pPr>
            <w:r>
              <w:rPr>
                <w:spacing w:val="-2"/>
                <w:sz w:val="20"/>
              </w:rPr>
              <w:t>0,000</w:t>
            </w:r>
          </w:p>
        </w:tc>
        <w:tc>
          <w:tcPr>
            <w:tcW w:w="694" w:type="dxa"/>
          </w:tcPr>
          <w:p w:rsidR="00353D9E" w:rsidRDefault="009B5792">
            <w:pPr>
              <w:pStyle w:val="TableParagraph"/>
              <w:spacing w:before="22"/>
              <w:ind w:left="52"/>
              <w:rPr>
                <w:sz w:val="20"/>
              </w:rPr>
            </w:pPr>
            <w:r>
              <w:rPr>
                <w:spacing w:val="-2"/>
                <w:sz w:val="20"/>
              </w:rPr>
              <w:t>0,000</w:t>
            </w:r>
          </w:p>
        </w:tc>
      </w:tr>
      <w:tr w:rsidR="00353D9E">
        <w:trPr>
          <w:trHeight w:val="282"/>
        </w:trPr>
        <w:tc>
          <w:tcPr>
            <w:tcW w:w="3382" w:type="dxa"/>
          </w:tcPr>
          <w:p w:rsidR="00353D9E" w:rsidRDefault="009B5792">
            <w:pPr>
              <w:pStyle w:val="TableParagraph"/>
              <w:spacing w:before="22"/>
              <w:ind w:left="9" w:right="7"/>
              <w:rPr>
                <w:sz w:val="20"/>
              </w:rPr>
            </w:pPr>
            <w:r>
              <w:rPr>
                <w:spacing w:val="-2"/>
                <w:sz w:val="20"/>
              </w:rPr>
              <w:t>Общественные</w:t>
            </w:r>
          </w:p>
        </w:tc>
        <w:tc>
          <w:tcPr>
            <w:tcW w:w="1150" w:type="dxa"/>
          </w:tcPr>
          <w:p w:rsidR="00353D9E" w:rsidRDefault="009B5792">
            <w:pPr>
              <w:pStyle w:val="TableParagraph"/>
              <w:spacing w:before="22"/>
              <w:ind w:left="10" w:right="1"/>
              <w:rPr>
                <w:sz w:val="20"/>
              </w:rPr>
            </w:pPr>
            <w:r>
              <w:rPr>
                <w:sz w:val="20"/>
              </w:rPr>
              <w:t>тыс.</w:t>
            </w:r>
            <w:r>
              <w:rPr>
                <w:spacing w:val="-5"/>
                <w:sz w:val="20"/>
              </w:rPr>
              <w:t xml:space="preserve"> м</w:t>
            </w:r>
            <w:r>
              <w:rPr>
                <w:spacing w:val="-5"/>
                <w:sz w:val="20"/>
                <w:vertAlign w:val="superscript"/>
              </w:rPr>
              <w:t>2</w:t>
            </w:r>
          </w:p>
        </w:tc>
        <w:tc>
          <w:tcPr>
            <w:tcW w:w="751" w:type="dxa"/>
          </w:tcPr>
          <w:p w:rsidR="00353D9E" w:rsidRDefault="009B5792">
            <w:pPr>
              <w:pStyle w:val="TableParagraph"/>
              <w:spacing w:before="22"/>
              <w:ind w:left="13" w:right="1"/>
              <w:rPr>
                <w:sz w:val="20"/>
              </w:rPr>
            </w:pPr>
            <w:r>
              <w:rPr>
                <w:spacing w:val="-2"/>
                <w:sz w:val="20"/>
              </w:rPr>
              <w:t>0,000</w:t>
            </w:r>
          </w:p>
        </w:tc>
        <w:tc>
          <w:tcPr>
            <w:tcW w:w="813" w:type="dxa"/>
          </w:tcPr>
          <w:p w:rsidR="00353D9E" w:rsidRDefault="009B5792">
            <w:pPr>
              <w:pStyle w:val="TableParagraph"/>
              <w:spacing w:before="22"/>
              <w:ind w:left="18" w:right="5"/>
              <w:rPr>
                <w:sz w:val="20"/>
              </w:rPr>
            </w:pPr>
            <w:r>
              <w:rPr>
                <w:spacing w:val="-2"/>
                <w:sz w:val="20"/>
              </w:rPr>
              <w:t>0,000</w:t>
            </w:r>
          </w:p>
        </w:tc>
        <w:tc>
          <w:tcPr>
            <w:tcW w:w="813" w:type="dxa"/>
          </w:tcPr>
          <w:p w:rsidR="00353D9E" w:rsidRDefault="009B5792">
            <w:pPr>
              <w:pStyle w:val="TableParagraph"/>
              <w:spacing w:before="22"/>
              <w:ind w:left="18" w:right="6"/>
              <w:rPr>
                <w:sz w:val="20"/>
              </w:rPr>
            </w:pPr>
            <w:r>
              <w:rPr>
                <w:spacing w:val="-2"/>
                <w:sz w:val="20"/>
              </w:rPr>
              <w:t>26,212</w:t>
            </w:r>
          </w:p>
        </w:tc>
        <w:tc>
          <w:tcPr>
            <w:tcW w:w="813" w:type="dxa"/>
          </w:tcPr>
          <w:p w:rsidR="00353D9E" w:rsidRDefault="009B5792">
            <w:pPr>
              <w:pStyle w:val="TableParagraph"/>
              <w:spacing w:before="22"/>
              <w:ind w:left="18" w:right="7"/>
              <w:rPr>
                <w:sz w:val="20"/>
              </w:rPr>
            </w:pPr>
            <w:r>
              <w:rPr>
                <w:spacing w:val="-2"/>
                <w:sz w:val="20"/>
              </w:rPr>
              <w:t>0,625</w:t>
            </w:r>
          </w:p>
        </w:tc>
        <w:tc>
          <w:tcPr>
            <w:tcW w:w="810" w:type="dxa"/>
          </w:tcPr>
          <w:p w:rsidR="00353D9E" w:rsidRDefault="009B5792">
            <w:pPr>
              <w:pStyle w:val="TableParagraph"/>
              <w:spacing w:before="22"/>
              <w:ind w:left="20" w:right="4"/>
              <w:rPr>
                <w:sz w:val="20"/>
              </w:rPr>
            </w:pPr>
            <w:r>
              <w:rPr>
                <w:spacing w:val="-2"/>
                <w:sz w:val="20"/>
              </w:rPr>
              <w:t>9,600</w:t>
            </w:r>
          </w:p>
        </w:tc>
        <w:tc>
          <w:tcPr>
            <w:tcW w:w="728" w:type="dxa"/>
          </w:tcPr>
          <w:p w:rsidR="00353D9E" w:rsidRDefault="009B5792">
            <w:pPr>
              <w:pStyle w:val="TableParagraph"/>
              <w:spacing w:before="22"/>
              <w:ind w:left="23" w:right="4"/>
              <w:rPr>
                <w:sz w:val="20"/>
              </w:rPr>
            </w:pPr>
            <w:r>
              <w:rPr>
                <w:spacing w:val="-2"/>
                <w:sz w:val="20"/>
              </w:rPr>
              <w:t>0,000</w:t>
            </w:r>
          </w:p>
        </w:tc>
        <w:tc>
          <w:tcPr>
            <w:tcW w:w="716" w:type="dxa"/>
          </w:tcPr>
          <w:p w:rsidR="00353D9E" w:rsidRDefault="009B5792">
            <w:pPr>
              <w:pStyle w:val="TableParagraph"/>
              <w:spacing w:before="22"/>
              <w:ind w:left="44" w:right="25"/>
              <w:rPr>
                <w:sz w:val="20"/>
              </w:rPr>
            </w:pPr>
            <w:r>
              <w:rPr>
                <w:spacing w:val="-2"/>
                <w:sz w:val="20"/>
              </w:rPr>
              <w:t>0,000</w:t>
            </w:r>
          </w:p>
        </w:tc>
        <w:tc>
          <w:tcPr>
            <w:tcW w:w="718" w:type="dxa"/>
          </w:tcPr>
          <w:p w:rsidR="00353D9E" w:rsidRDefault="009B5792">
            <w:pPr>
              <w:pStyle w:val="TableParagraph"/>
              <w:spacing w:before="22"/>
              <w:ind w:left="45" w:right="20"/>
              <w:rPr>
                <w:sz w:val="20"/>
              </w:rPr>
            </w:pPr>
            <w:r>
              <w:rPr>
                <w:spacing w:val="-2"/>
                <w:sz w:val="20"/>
              </w:rPr>
              <w:t>0,000</w:t>
            </w:r>
          </w:p>
        </w:tc>
        <w:tc>
          <w:tcPr>
            <w:tcW w:w="716" w:type="dxa"/>
          </w:tcPr>
          <w:p w:rsidR="00353D9E" w:rsidRDefault="009B5792">
            <w:pPr>
              <w:pStyle w:val="TableParagraph"/>
              <w:spacing w:before="22"/>
              <w:ind w:left="44" w:right="17"/>
              <w:rPr>
                <w:sz w:val="20"/>
              </w:rPr>
            </w:pPr>
            <w:r>
              <w:rPr>
                <w:spacing w:val="-2"/>
                <w:sz w:val="20"/>
              </w:rPr>
              <w:t>0,000</w:t>
            </w:r>
          </w:p>
        </w:tc>
        <w:tc>
          <w:tcPr>
            <w:tcW w:w="718" w:type="dxa"/>
          </w:tcPr>
          <w:p w:rsidR="00353D9E" w:rsidRDefault="009B5792">
            <w:pPr>
              <w:pStyle w:val="TableParagraph"/>
              <w:spacing w:before="22"/>
              <w:ind w:left="45" w:right="11"/>
              <w:rPr>
                <w:sz w:val="20"/>
              </w:rPr>
            </w:pPr>
            <w:r>
              <w:rPr>
                <w:spacing w:val="-2"/>
                <w:sz w:val="20"/>
              </w:rPr>
              <w:t>0,000</w:t>
            </w:r>
          </w:p>
        </w:tc>
        <w:tc>
          <w:tcPr>
            <w:tcW w:w="718" w:type="dxa"/>
          </w:tcPr>
          <w:p w:rsidR="00353D9E" w:rsidRDefault="009B5792">
            <w:pPr>
              <w:pStyle w:val="TableParagraph"/>
              <w:spacing w:before="22"/>
              <w:ind w:left="45" w:right="12"/>
              <w:rPr>
                <w:sz w:val="20"/>
              </w:rPr>
            </w:pPr>
            <w:r>
              <w:rPr>
                <w:spacing w:val="-2"/>
                <w:sz w:val="20"/>
              </w:rPr>
              <w:t>0,000</w:t>
            </w:r>
          </w:p>
        </w:tc>
        <w:tc>
          <w:tcPr>
            <w:tcW w:w="716" w:type="dxa"/>
          </w:tcPr>
          <w:p w:rsidR="00353D9E" w:rsidRDefault="009B5792">
            <w:pPr>
              <w:pStyle w:val="TableParagraph"/>
              <w:spacing w:before="22"/>
              <w:ind w:left="44" w:right="5"/>
              <w:rPr>
                <w:sz w:val="20"/>
              </w:rPr>
            </w:pPr>
            <w:r>
              <w:rPr>
                <w:spacing w:val="-2"/>
                <w:sz w:val="20"/>
              </w:rPr>
              <w:t>0,000</w:t>
            </w:r>
          </w:p>
        </w:tc>
        <w:tc>
          <w:tcPr>
            <w:tcW w:w="718" w:type="dxa"/>
          </w:tcPr>
          <w:p w:rsidR="00353D9E" w:rsidRDefault="009B5792">
            <w:pPr>
              <w:pStyle w:val="TableParagraph"/>
              <w:spacing w:before="22"/>
              <w:ind w:left="45" w:right="5"/>
              <w:rPr>
                <w:sz w:val="20"/>
              </w:rPr>
            </w:pPr>
            <w:r>
              <w:rPr>
                <w:spacing w:val="-2"/>
                <w:sz w:val="20"/>
              </w:rPr>
              <w:t>0,000</w:t>
            </w:r>
          </w:p>
        </w:tc>
        <w:tc>
          <w:tcPr>
            <w:tcW w:w="702" w:type="dxa"/>
          </w:tcPr>
          <w:p w:rsidR="00353D9E" w:rsidRDefault="009B5792">
            <w:pPr>
              <w:pStyle w:val="TableParagraph"/>
              <w:spacing w:before="22"/>
              <w:ind w:left="51" w:right="4"/>
              <w:rPr>
                <w:sz w:val="20"/>
              </w:rPr>
            </w:pPr>
            <w:r>
              <w:rPr>
                <w:spacing w:val="-2"/>
                <w:sz w:val="20"/>
              </w:rPr>
              <w:t>0,000</w:t>
            </w:r>
          </w:p>
        </w:tc>
        <w:tc>
          <w:tcPr>
            <w:tcW w:w="694" w:type="dxa"/>
          </w:tcPr>
          <w:p w:rsidR="00353D9E" w:rsidRDefault="009B5792">
            <w:pPr>
              <w:pStyle w:val="TableParagraph"/>
              <w:spacing w:before="22"/>
              <w:ind w:left="52"/>
              <w:rPr>
                <w:sz w:val="20"/>
              </w:rPr>
            </w:pPr>
            <w:r>
              <w:rPr>
                <w:spacing w:val="-2"/>
                <w:sz w:val="20"/>
              </w:rPr>
              <w:t>0,000</w:t>
            </w:r>
          </w:p>
        </w:tc>
      </w:tr>
      <w:tr w:rsidR="00353D9E">
        <w:trPr>
          <w:trHeight w:val="285"/>
        </w:trPr>
        <w:tc>
          <w:tcPr>
            <w:tcW w:w="3382" w:type="dxa"/>
          </w:tcPr>
          <w:p w:rsidR="00353D9E" w:rsidRDefault="009B5792">
            <w:pPr>
              <w:pStyle w:val="TableParagraph"/>
              <w:spacing w:before="22"/>
              <w:ind w:left="9"/>
              <w:rPr>
                <w:sz w:val="20"/>
              </w:rPr>
            </w:pPr>
            <w:r>
              <w:rPr>
                <w:spacing w:val="-2"/>
                <w:sz w:val="20"/>
              </w:rPr>
              <w:t>Прочие</w:t>
            </w:r>
          </w:p>
        </w:tc>
        <w:tc>
          <w:tcPr>
            <w:tcW w:w="1150" w:type="dxa"/>
          </w:tcPr>
          <w:p w:rsidR="00353D9E" w:rsidRDefault="009B5792">
            <w:pPr>
              <w:pStyle w:val="TableParagraph"/>
              <w:spacing w:before="22"/>
              <w:ind w:left="10" w:right="1"/>
              <w:rPr>
                <w:sz w:val="20"/>
              </w:rPr>
            </w:pPr>
            <w:r>
              <w:rPr>
                <w:sz w:val="20"/>
              </w:rPr>
              <w:t>тыс.</w:t>
            </w:r>
            <w:r>
              <w:rPr>
                <w:spacing w:val="-5"/>
                <w:sz w:val="20"/>
              </w:rPr>
              <w:t xml:space="preserve"> м</w:t>
            </w:r>
            <w:r>
              <w:rPr>
                <w:spacing w:val="-5"/>
                <w:sz w:val="20"/>
                <w:vertAlign w:val="superscript"/>
              </w:rPr>
              <w:t>2</w:t>
            </w:r>
          </w:p>
        </w:tc>
        <w:tc>
          <w:tcPr>
            <w:tcW w:w="751" w:type="dxa"/>
          </w:tcPr>
          <w:p w:rsidR="00353D9E" w:rsidRDefault="009B5792">
            <w:pPr>
              <w:pStyle w:val="TableParagraph"/>
              <w:spacing w:before="22"/>
              <w:ind w:left="13" w:right="1"/>
              <w:rPr>
                <w:sz w:val="20"/>
              </w:rPr>
            </w:pPr>
            <w:r>
              <w:rPr>
                <w:spacing w:val="-2"/>
                <w:sz w:val="20"/>
              </w:rPr>
              <w:t>0,000</w:t>
            </w:r>
          </w:p>
        </w:tc>
        <w:tc>
          <w:tcPr>
            <w:tcW w:w="813" w:type="dxa"/>
          </w:tcPr>
          <w:p w:rsidR="00353D9E" w:rsidRDefault="009B5792">
            <w:pPr>
              <w:pStyle w:val="TableParagraph"/>
              <w:spacing w:before="22"/>
              <w:ind w:left="18" w:right="5"/>
              <w:rPr>
                <w:sz w:val="20"/>
              </w:rPr>
            </w:pPr>
            <w:r>
              <w:rPr>
                <w:spacing w:val="-2"/>
                <w:sz w:val="20"/>
              </w:rPr>
              <w:t>0,000</w:t>
            </w:r>
          </w:p>
        </w:tc>
        <w:tc>
          <w:tcPr>
            <w:tcW w:w="813" w:type="dxa"/>
          </w:tcPr>
          <w:p w:rsidR="00353D9E" w:rsidRDefault="009B5792">
            <w:pPr>
              <w:pStyle w:val="TableParagraph"/>
              <w:spacing w:before="22"/>
              <w:ind w:left="18" w:right="8"/>
              <w:rPr>
                <w:sz w:val="20"/>
              </w:rPr>
            </w:pPr>
            <w:r>
              <w:rPr>
                <w:spacing w:val="-2"/>
                <w:sz w:val="20"/>
              </w:rPr>
              <w:t>0,000</w:t>
            </w:r>
          </w:p>
        </w:tc>
        <w:tc>
          <w:tcPr>
            <w:tcW w:w="813" w:type="dxa"/>
          </w:tcPr>
          <w:p w:rsidR="00353D9E" w:rsidRDefault="009B5792">
            <w:pPr>
              <w:pStyle w:val="TableParagraph"/>
              <w:spacing w:before="22"/>
              <w:ind w:left="18" w:right="7"/>
              <w:rPr>
                <w:sz w:val="20"/>
              </w:rPr>
            </w:pPr>
            <w:r>
              <w:rPr>
                <w:spacing w:val="-2"/>
                <w:sz w:val="20"/>
              </w:rPr>
              <w:t>0,000</w:t>
            </w:r>
          </w:p>
        </w:tc>
        <w:tc>
          <w:tcPr>
            <w:tcW w:w="810" w:type="dxa"/>
          </w:tcPr>
          <w:p w:rsidR="00353D9E" w:rsidRDefault="009B5792">
            <w:pPr>
              <w:pStyle w:val="TableParagraph"/>
              <w:spacing w:before="22"/>
              <w:ind w:left="20" w:right="4"/>
              <w:rPr>
                <w:sz w:val="20"/>
              </w:rPr>
            </w:pPr>
            <w:r>
              <w:rPr>
                <w:spacing w:val="-2"/>
                <w:sz w:val="20"/>
              </w:rPr>
              <w:t>0,000</w:t>
            </w:r>
          </w:p>
        </w:tc>
        <w:tc>
          <w:tcPr>
            <w:tcW w:w="728" w:type="dxa"/>
          </w:tcPr>
          <w:p w:rsidR="00353D9E" w:rsidRDefault="009B5792">
            <w:pPr>
              <w:pStyle w:val="TableParagraph"/>
              <w:spacing w:before="22"/>
              <w:ind w:left="23" w:right="4"/>
              <w:rPr>
                <w:sz w:val="20"/>
              </w:rPr>
            </w:pPr>
            <w:r>
              <w:rPr>
                <w:spacing w:val="-2"/>
                <w:sz w:val="20"/>
              </w:rPr>
              <w:t>0,000</w:t>
            </w:r>
          </w:p>
        </w:tc>
        <w:tc>
          <w:tcPr>
            <w:tcW w:w="716" w:type="dxa"/>
          </w:tcPr>
          <w:p w:rsidR="00353D9E" w:rsidRDefault="009B5792">
            <w:pPr>
              <w:pStyle w:val="TableParagraph"/>
              <w:spacing w:before="22"/>
              <w:ind w:left="44" w:right="25"/>
              <w:rPr>
                <w:sz w:val="20"/>
              </w:rPr>
            </w:pPr>
            <w:r>
              <w:rPr>
                <w:spacing w:val="-2"/>
                <w:sz w:val="20"/>
              </w:rPr>
              <w:t>0,000</w:t>
            </w:r>
          </w:p>
        </w:tc>
        <w:tc>
          <w:tcPr>
            <w:tcW w:w="718" w:type="dxa"/>
          </w:tcPr>
          <w:p w:rsidR="00353D9E" w:rsidRDefault="009B5792">
            <w:pPr>
              <w:pStyle w:val="TableParagraph"/>
              <w:spacing w:before="22"/>
              <w:ind w:left="45" w:right="20"/>
              <w:rPr>
                <w:sz w:val="20"/>
              </w:rPr>
            </w:pPr>
            <w:r>
              <w:rPr>
                <w:spacing w:val="-2"/>
                <w:sz w:val="20"/>
              </w:rPr>
              <w:t>0,000</w:t>
            </w:r>
          </w:p>
        </w:tc>
        <w:tc>
          <w:tcPr>
            <w:tcW w:w="716" w:type="dxa"/>
          </w:tcPr>
          <w:p w:rsidR="00353D9E" w:rsidRDefault="009B5792">
            <w:pPr>
              <w:pStyle w:val="TableParagraph"/>
              <w:spacing w:before="22"/>
              <w:ind w:left="44" w:right="17"/>
              <w:rPr>
                <w:sz w:val="20"/>
              </w:rPr>
            </w:pPr>
            <w:r>
              <w:rPr>
                <w:spacing w:val="-2"/>
                <w:sz w:val="20"/>
              </w:rPr>
              <w:t>0,000</w:t>
            </w:r>
          </w:p>
        </w:tc>
        <w:tc>
          <w:tcPr>
            <w:tcW w:w="718" w:type="dxa"/>
          </w:tcPr>
          <w:p w:rsidR="00353D9E" w:rsidRDefault="009B5792">
            <w:pPr>
              <w:pStyle w:val="TableParagraph"/>
              <w:spacing w:before="22"/>
              <w:ind w:left="45" w:right="11"/>
              <w:rPr>
                <w:sz w:val="20"/>
              </w:rPr>
            </w:pPr>
            <w:r>
              <w:rPr>
                <w:spacing w:val="-2"/>
                <w:sz w:val="20"/>
              </w:rPr>
              <w:t>0,000</w:t>
            </w:r>
          </w:p>
        </w:tc>
        <w:tc>
          <w:tcPr>
            <w:tcW w:w="718" w:type="dxa"/>
          </w:tcPr>
          <w:p w:rsidR="00353D9E" w:rsidRDefault="009B5792">
            <w:pPr>
              <w:pStyle w:val="TableParagraph"/>
              <w:spacing w:before="22"/>
              <w:ind w:left="45" w:right="12"/>
              <w:rPr>
                <w:sz w:val="20"/>
              </w:rPr>
            </w:pPr>
            <w:r>
              <w:rPr>
                <w:spacing w:val="-2"/>
                <w:sz w:val="20"/>
              </w:rPr>
              <w:t>0,000</w:t>
            </w:r>
          </w:p>
        </w:tc>
        <w:tc>
          <w:tcPr>
            <w:tcW w:w="716" w:type="dxa"/>
          </w:tcPr>
          <w:p w:rsidR="00353D9E" w:rsidRDefault="009B5792">
            <w:pPr>
              <w:pStyle w:val="TableParagraph"/>
              <w:spacing w:before="22"/>
              <w:ind w:left="44" w:right="5"/>
              <w:rPr>
                <w:sz w:val="20"/>
              </w:rPr>
            </w:pPr>
            <w:r>
              <w:rPr>
                <w:spacing w:val="-2"/>
                <w:sz w:val="20"/>
              </w:rPr>
              <w:t>0,000</w:t>
            </w:r>
          </w:p>
        </w:tc>
        <w:tc>
          <w:tcPr>
            <w:tcW w:w="718" w:type="dxa"/>
          </w:tcPr>
          <w:p w:rsidR="00353D9E" w:rsidRDefault="009B5792">
            <w:pPr>
              <w:pStyle w:val="TableParagraph"/>
              <w:spacing w:before="22"/>
              <w:ind w:left="45" w:right="5"/>
              <w:rPr>
                <w:sz w:val="20"/>
              </w:rPr>
            </w:pPr>
            <w:r>
              <w:rPr>
                <w:spacing w:val="-2"/>
                <w:sz w:val="20"/>
              </w:rPr>
              <w:t>0,000</w:t>
            </w:r>
          </w:p>
        </w:tc>
        <w:tc>
          <w:tcPr>
            <w:tcW w:w="702" w:type="dxa"/>
          </w:tcPr>
          <w:p w:rsidR="00353D9E" w:rsidRDefault="009B5792">
            <w:pPr>
              <w:pStyle w:val="TableParagraph"/>
              <w:spacing w:before="22"/>
              <w:ind w:left="51" w:right="4"/>
              <w:rPr>
                <w:sz w:val="20"/>
              </w:rPr>
            </w:pPr>
            <w:r>
              <w:rPr>
                <w:spacing w:val="-2"/>
                <w:sz w:val="20"/>
              </w:rPr>
              <w:t>0,000</w:t>
            </w:r>
          </w:p>
        </w:tc>
        <w:tc>
          <w:tcPr>
            <w:tcW w:w="694" w:type="dxa"/>
          </w:tcPr>
          <w:p w:rsidR="00353D9E" w:rsidRDefault="009B5792">
            <w:pPr>
              <w:pStyle w:val="TableParagraph"/>
              <w:spacing w:before="22"/>
              <w:ind w:left="52"/>
              <w:rPr>
                <w:sz w:val="20"/>
              </w:rPr>
            </w:pPr>
            <w:r>
              <w:rPr>
                <w:spacing w:val="-2"/>
                <w:sz w:val="20"/>
              </w:rPr>
              <w:t>0,000</w:t>
            </w:r>
          </w:p>
        </w:tc>
      </w:tr>
    </w:tbl>
    <w:p w:rsidR="00353D9E" w:rsidRDefault="00353D9E">
      <w:pPr>
        <w:pStyle w:val="a3"/>
        <w:spacing w:before="199"/>
        <w:ind w:left="0" w:firstLine="0"/>
        <w:jc w:val="left"/>
        <w:rPr>
          <w:b/>
          <w:sz w:val="24"/>
        </w:rPr>
      </w:pPr>
    </w:p>
    <w:p w:rsidR="00353D9E" w:rsidRDefault="009B5792">
      <w:pPr>
        <w:spacing w:line="242" w:lineRule="auto"/>
        <w:ind w:left="141"/>
        <w:rPr>
          <w:b/>
          <w:sz w:val="24"/>
        </w:rPr>
      </w:pPr>
      <w:r>
        <w:rPr>
          <w:b/>
          <w:sz w:val="24"/>
        </w:rPr>
        <w:t>Таблица</w:t>
      </w:r>
      <w:bookmarkStart w:id="119" w:name="_bookmark121"/>
      <w:bookmarkEnd w:id="119"/>
      <w:r>
        <w:rPr>
          <w:b/>
          <w:sz w:val="24"/>
        </w:rPr>
        <w:t>23.ИзменениеплощадейстроительныхфондовнатерриторииКопорскогосельскогопоселениявзонедействияисточников централизованного теплоснабжения (нарастающим итогом)</w:t>
      </w:r>
    </w:p>
    <w:p w:rsidR="00353D9E" w:rsidRDefault="00353D9E">
      <w:pPr>
        <w:pStyle w:val="a3"/>
        <w:spacing w:before="1" w:after="1"/>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7"/>
        <w:gridCol w:w="1145"/>
        <w:gridCol w:w="748"/>
        <w:gridCol w:w="813"/>
        <w:gridCol w:w="811"/>
        <w:gridCol w:w="811"/>
        <w:gridCol w:w="813"/>
        <w:gridCol w:w="727"/>
        <w:gridCol w:w="717"/>
        <w:gridCol w:w="717"/>
        <w:gridCol w:w="720"/>
        <w:gridCol w:w="719"/>
        <w:gridCol w:w="717"/>
        <w:gridCol w:w="719"/>
        <w:gridCol w:w="717"/>
        <w:gridCol w:w="710"/>
        <w:gridCol w:w="707"/>
      </w:tblGrid>
      <w:tr w:rsidR="00353D9E">
        <w:trPr>
          <w:trHeight w:val="283"/>
        </w:trPr>
        <w:tc>
          <w:tcPr>
            <w:tcW w:w="3377" w:type="dxa"/>
            <w:vMerge w:val="restart"/>
          </w:tcPr>
          <w:p w:rsidR="00353D9E" w:rsidRDefault="009B5792">
            <w:pPr>
              <w:pStyle w:val="TableParagraph"/>
              <w:spacing w:before="173"/>
              <w:ind w:left="1017"/>
              <w:jc w:val="left"/>
              <w:rPr>
                <w:b/>
                <w:sz w:val="20"/>
              </w:rPr>
            </w:pPr>
            <w:r>
              <w:rPr>
                <w:b/>
                <w:spacing w:val="-2"/>
                <w:sz w:val="20"/>
              </w:rPr>
              <w:t>Наименование</w:t>
            </w:r>
          </w:p>
        </w:tc>
        <w:tc>
          <w:tcPr>
            <w:tcW w:w="1145" w:type="dxa"/>
            <w:vMerge w:val="restart"/>
          </w:tcPr>
          <w:p w:rsidR="00353D9E" w:rsidRDefault="009B5792">
            <w:pPr>
              <w:pStyle w:val="TableParagraph"/>
              <w:spacing w:before="58"/>
              <w:ind w:left="91" w:right="82" w:firstLine="338"/>
              <w:jc w:val="left"/>
              <w:rPr>
                <w:b/>
                <w:sz w:val="20"/>
              </w:rPr>
            </w:pPr>
            <w:r>
              <w:rPr>
                <w:b/>
                <w:spacing w:val="-4"/>
                <w:sz w:val="20"/>
              </w:rPr>
              <w:t xml:space="preserve">Ед. </w:t>
            </w:r>
            <w:r>
              <w:rPr>
                <w:b/>
                <w:spacing w:val="-2"/>
                <w:sz w:val="20"/>
              </w:rPr>
              <w:t>измерения</w:t>
            </w:r>
          </w:p>
        </w:tc>
        <w:tc>
          <w:tcPr>
            <w:tcW w:w="11166" w:type="dxa"/>
            <w:gridSpan w:val="15"/>
          </w:tcPr>
          <w:p w:rsidR="00353D9E" w:rsidRDefault="009B5792">
            <w:pPr>
              <w:pStyle w:val="TableParagraph"/>
              <w:spacing w:before="27"/>
              <w:ind w:left="16"/>
              <w:rPr>
                <w:b/>
                <w:sz w:val="20"/>
              </w:rPr>
            </w:pPr>
            <w:r>
              <w:rPr>
                <w:b/>
                <w:sz w:val="20"/>
              </w:rPr>
              <w:t>Расчетныйсрок(наконецрассматриваемого</w:t>
            </w:r>
            <w:r>
              <w:rPr>
                <w:b/>
                <w:spacing w:val="-2"/>
                <w:sz w:val="20"/>
              </w:rPr>
              <w:t>периода)</w:t>
            </w:r>
          </w:p>
        </w:tc>
      </w:tr>
      <w:tr w:rsidR="00353D9E">
        <w:trPr>
          <w:trHeight w:val="285"/>
        </w:trPr>
        <w:tc>
          <w:tcPr>
            <w:tcW w:w="3377" w:type="dxa"/>
            <w:vMerge/>
            <w:tcBorders>
              <w:top w:val="nil"/>
            </w:tcBorders>
          </w:tcPr>
          <w:p w:rsidR="00353D9E" w:rsidRDefault="00353D9E">
            <w:pPr>
              <w:rPr>
                <w:sz w:val="2"/>
                <w:szCs w:val="2"/>
              </w:rPr>
            </w:pPr>
          </w:p>
        </w:tc>
        <w:tc>
          <w:tcPr>
            <w:tcW w:w="1145" w:type="dxa"/>
            <w:vMerge/>
            <w:tcBorders>
              <w:top w:val="nil"/>
            </w:tcBorders>
          </w:tcPr>
          <w:p w:rsidR="00353D9E" w:rsidRDefault="00353D9E">
            <w:pPr>
              <w:rPr>
                <w:sz w:val="2"/>
                <w:szCs w:val="2"/>
              </w:rPr>
            </w:pPr>
          </w:p>
        </w:tc>
        <w:tc>
          <w:tcPr>
            <w:tcW w:w="748" w:type="dxa"/>
          </w:tcPr>
          <w:p w:rsidR="00353D9E" w:rsidRDefault="009B5792">
            <w:pPr>
              <w:pStyle w:val="TableParagraph"/>
              <w:spacing w:before="26"/>
              <w:ind w:left="16"/>
              <w:rPr>
                <w:b/>
                <w:sz w:val="20"/>
              </w:rPr>
            </w:pPr>
            <w:r>
              <w:rPr>
                <w:b/>
                <w:spacing w:val="-4"/>
                <w:sz w:val="20"/>
              </w:rPr>
              <w:t>2021</w:t>
            </w:r>
          </w:p>
        </w:tc>
        <w:tc>
          <w:tcPr>
            <w:tcW w:w="813" w:type="dxa"/>
          </w:tcPr>
          <w:p w:rsidR="00353D9E" w:rsidRDefault="009B5792">
            <w:pPr>
              <w:pStyle w:val="TableParagraph"/>
              <w:spacing w:before="26"/>
              <w:ind w:left="18" w:right="3"/>
              <w:rPr>
                <w:b/>
                <w:sz w:val="20"/>
              </w:rPr>
            </w:pPr>
            <w:r>
              <w:rPr>
                <w:b/>
                <w:spacing w:val="-4"/>
                <w:sz w:val="20"/>
              </w:rPr>
              <w:t>2022</w:t>
            </w:r>
          </w:p>
        </w:tc>
        <w:tc>
          <w:tcPr>
            <w:tcW w:w="811" w:type="dxa"/>
          </w:tcPr>
          <w:p w:rsidR="00353D9E" w:rsidRDefault="009B5792">
            <w:pPr>
              <w:pStyle w:val="TableParagraph"/>
              <w:spacing w:before="26"/>
              <w:ind w:left="14" w:right="1"/>
              <w:rPr>
                <w:b/>
                <w:sz w:val="20"/>
              </w:rPr>
            </w:pPr>
            <w:r>
              <w:rPr>
                <w:b/>
                <w:spacing w:val="-4"/>
                <w:sz w:val="20"/>
              </w:rPr>
              <w:t>2023</w:t>
            </w:r>
          </w:p>
        </w:tc>
        <w:tc>
          <w:tcPr>
            <w:tcW w:w="811" w:type="dxa"/>
          </w:tcPr>
          <w:p w:rsidR="00353D9E" w:rsidRDefault="009B5792">
            <w:pPr>
              <w:pStyle w:val="TableParagraph"/>
              <w:spacing w:before="26"/>
              <w:ind w:left="14"/>
              <w:rPr>
                <w:b/>
                <w:sz w:val="20"/>
              </w:rPr>
            </w:pPr>
            <w:r>
              <w:rPr>
                <w:b/>
                <w:spacing w:val="-4"/>
                <w:sz w:val="20"/>
              </w:rPr>
              <w:t>2024</w:t>
            </w:r>
          </w:p>
        </w:tc>
        <w:tc>
          <w:tcPr>
            <w:tcW w:w="813" w:type="dxa"/>
          </w:tcPr>
          <w:p w:rsidR="00353D9E" w:rsidRDefault="009B5792">
            <w:pPr>
              <w:pStyle w:val="TableParagraph"/>
              <w:spacing w:before="26"/>
              <w:ind w:left="18"/>
              <w:rPr>
                <w:b/>
                <w:sz w:val="20"/>
              </w:rPr>
            </w:pPr>
            <w:r>
              <w:rPr>
                <w:b/>
                <w:spacing w:val="-4"/>
                <w:sz w:val="20"/>
              </w:rPr>
              <w:t>2025</w:t>
            </w:r>
          </w:p>
        </w:tc>
        <w:tc>
          <w:tcPr>
            <w:tcW w:w="727" w:type="dxa"/>
          </w:tcPr>
          <w:p w:rsidR="00353D9E" w:rsidRDefault="009B5792">
            <w:pPr>
              <w:pStyle w:val="TableParagraph"/>
              <w:spacing w:before="26"/>
              <w:ind w:left="19"/>
              <w:rPr>
                <w:b/>
                <w:sz w:val="20"/>
              </w:rPr>
            </w:pPr>
            <w:r>
              <w:rPr>
                <w:b/>
                <w:spacing w:val="-4"/>
                <w:sz w:val="20"/>
              </w:rPr>
              <w:t>2026</w:t>
            </w:r>
          </w:p>
        </w:tc>
        <w:tc>
          <w:tcPr>
            <w:tcW w:w="717" w:type="dxa"/>
          </w:tcPr>
          <w:p w:rsidR="00353D9E" w:rsidRDefault="009B5792">
            <w:pPr>
              <w:pStyle w:val="TableParagraph"/>
              <w:spacing w:before="26"/>
              <w:ind w:left="28" w:right="9"/>
              <w:rPr>
                <w:b/>
                <w:sz w:val="20"/>
              </w:rPr>
            </w:pPr>
            <w:r>
              <w:rPr>
                <w:b/>
                <w:spacing w:val="-4"/>
                <w:sz w:val="20"/>
              </w:rPr>
              <w:t>2027</w:t>
            </w:r>
          </w:p>
        </w:tc>
        <w:tc>
          <w:tcPr>
            <w:tcW w:w="717" w:type="dxa"/>
          </w:tcPr>
          <w:p w:rsidR="00353D9E" w:rsidRDefault="009B5792">
            <w:pPr>
              <w:pStyle w:val="TableParagraph"/>
              <w:spacing w:before="26"/>
              <w:ind w:left="28" w:right="7"/>
              <w:rPr>
                <w:b/>
                <w:sz w:val="20"/>
              </w:rPr>
            </w:pPr>
            <w:r>
              <w:rPr>
                <w:b/>
                <w:spacing w:val="-4"/>
                <w:sz w:val="20"/>
              </w:rPr>
              <w:t>2028</w:t>
            </w:r>
          </w:p>
        </w:tc>
        <w:tc>
          <w:tcPr>
            <w:tcW w:w="720" w:type="dxa"/>
          </w:tcPr>
          <w:p w:rsidR="00353D9E" w:rsidRDefault="009B5792">
            <w:pPr>
              <w:pStyle w:val="TableParagraph"/>
              <w:spacing w:before="26"/>
              <w:ind w:left="24"/>
              <w:rPr>
                <w:b/>
                <w:sz w:val="20"/>
              </w:rPr>
            </w:pPr>
            <w:r>
              <w:rPr>
                <w:b/>
                <w:spacing w:val="-4"/>
                <w:sz w:val="20"/>
              </w:rPr>
              <w:t>2029</w:t>
            </w:r>
          </w:p>
        </w:tc>
        <w:tc>
          <w:tcPr>
            <w:tcW w:w="719" w:type="dxa"/>
          </w:tcPr>
          <w:p w:rsidR="00353D9E" w:rsidRDefault="009B5792">
            <w:pPr>
              <w:pStyle w:val="TableParagraph"/>
              <w:spacing w:before="26"/>
              <w:ind w:left="24" w:right="3"/>
              <w:rPr>
                <w:b/>
                <w:sz w:val="20"/>
              </w:rPr>
            </w:pPr>
            <w:r>
              <w:rPr>
                <w:b/>
                <w:spacing w:val="-4"/>
                <w:sz w:val="20"/>
              </w:rPr>
              <w:t>2030</w:t>
            </w:r>
          </w:p>
        </w:tc>
        <w:tc>
          <w:tcPr>
            <w:tcW w:w="717" w:type="dxa"/>
          </w:tcPr>
          <w:p w:rsidR="00353D9E" w:rsidRDefault="009B5792">
            <w:pPr>
              <w:pStyle w:val="TableParagraph"/>
              <w:spacing w:before="26"/>
              <w:ind w:left="28" w:right="3"/>
              <w:rPr>
                <w:b/>
                <w:sz w:val="20"/>
              </w:rPr>
            </w:pPr>
            <w:r>
              <w:rPr>
                <w:b/>
                <w:spacing w:val="-4"/>
                <w:sz w:val="20"/>
              </w:rPr>
              <w:t>2031</w:t>
            </w:r>
          </w:p>
        </w:tc>
        <w:tc>
          <w:tcPr>
            <w:tcW w:w="719" w:type="dxa"/>
          </w:tcPr>
          <w:p w:rsidR="00353D9E" w:rsidRDefault="009B5792">
            <w:pPr>
              <w:pStyle w:val="TableParagraph"/>
              <w:spacing w:before="26"/>
              <w:ind w:left="24"/>
              <w:rPr>
                <w:b/>
                <w:sz w:val="20"/>
              </w:rPr>
            </w:pPr>
            <w:r>
              <w:rPr>
                <w:b/>
                <w:spacing w:val="-4"/>
                <w:sz w:val="20"/>
              </w:rPr>
              <w:t>2032</w:t>
            </w:r>
          </w:p>
        </w:tc>
        <w:tc>
          <w:tcPr>
            <w:tcW w:w="717" w:type="dxa"/>
          </w:tcPr>
          <w:p w:rsidR="00353D9E" w:rsidRDefault="009B5792">
            <w:pPr>
              <w:pStyle w:val="TableParagraph"/>
              <w:spacing w:before="26"/>
              <w:ind w:left="28"/>
              <w:rPr>
                <w:b/>
                <w:sz w:val="20"/>
              </w:rPr>
            </w:pPr>
            <w:r>
              <w:rPr>
                <w:b/>
                <w:spacing w:val="-4"/>
                <w:sz w:val="20"/>
              </w:rPr>
              <w:t>2033</w:t>
            </w:r>
          </w:p>
        </w:tc>
        <w:tc>
          <w:tcPr>
            <w:tcW w:w="710" w:type="dxa"/>
          </w:tcPr>
          <w:p w:rsidR="00353D9E" w:rsidRDefault="009B5792">
            <w:pPr>
              <w:pStyle w:val="TableParagraph"/>
              <w:spacing w:before="26"/>
              <w:ind w:left="28"/>
              <w:rPr>
                <w:b/>
                <w:sz w:val="20"/>
              </w:rPr>
            </w:pPr>
            <w:r>
              <w:rPr>
                <w:b/>
                <w:spacing w:val="-4"/>
                <w:sz w:val="20"/>
              </w:rPr>
              <w:t>2034</w:t>
            </w:r>
          </w:p>
        </w:tc>
        <w:tc>
          <w:tcPr>
            <w:tcW w:w="707" w:type="dxa"/>
          </w:tcPr>
          <w:p w:rsidR="00353D9E" w:rsidRDefault="009B5792">
            <w:pPr>
              <w:pStyle w:val="TableParagraph"/>
              <w:spacing w:before="26"/>
              <w:ind w:left="31"/>
              <w:rPr>
                <w:b/>
                <w:sz w:val="20"/>
              </w:rPr>
            </w:pPr>
            <w:r>
              <w:rPr>
                <w:b/>
                <w:spacing w:val="-4"/>
                <w:sz w:val="20"/>
              </w:rPr>
              <w:t>2035</w:t>
            </w:r>
          </w:p>
        </w:tc>
      </w:tr>
      <w:tr w:rsidR="00353D9E">
        <w:trPr>
          <w:trHeight w:val="282"/>
        </w:trPr>
        <w:tc>
          <w:tcPr>
            <w:tcW w:w="3377" w:type="dxa"/>
          </w:tcPr>
          <w:p w:rsidR="00353D9E" w:rsidRDefault="009B5792">
            <w:pPr>
              <w:pStyle w:val="TableParagraph"/>
              <w:spacing w:before="24"/>
              <w:ind w:left="9" w:right="2"/>
              <w:rPr>
                <w:b/>
                <w:sz w:val="20"/>
              </w:rPr>
            </w:pPr>
            <w:r>
              <w:rPr>
                <w:b/>
                <w:sz w:val="20"/>
              </w:rPr>
              <w:t>Котельнаяс.</w:t>
            </w:r>
            <w:r>
              <w:rPr>
                <w:b/>
                <w:spacing w:val="-2"/>
                <w:sz w:val="20"/>
              </w:rPr>
              <w:t>Копорье</w:t>
            </w:r>
          </w:p>
        </w:tc>
        <w:tc>
          <w:tcPr>
            <w:tcW w:w="1145" w:type="dxa"/>
          </w:tcPr>
          <w:p w:rsidR="00353D9E" w:rsidRDefault="009B5792">
            <w:pPr>
              <w:pStyle w:val="TableParagraph"/>
              <w:spacing w:before="24"/>
              <w:ind w:left="9"/>
              <w:rPr>
                <w:b/>
                <w:sz w:val="20"/>
              </w:rPr>
            </w:pPr>
            <w:r>
              <w:rPr>
                <w:b/>
                <w:sz w:val="20"/>
              </w:rPr>
              <w:t>тыс.</w:t>
            </w:r>
            <w:r>
              <w:rPr>
                <w:b/>
                <w:spacing w:val="-5"/>
                <w:sz w:val="20"/>
              </w:rPr>
              <w:t>м</w:t>
            </w:r>
            <w:r>
              <w:rPr>
                <w:b/>
                <w:spacing w:val="-5"/>
                <w:sz w:val="20"/>
                <w:vertAlign w:val="superscript"/>
              </w:rPr>
              <w:t>2</w:t>
            </w:r>
          </w:p>
        </w:tc>
        <w:tc>
          <w:tcPr>
            <w:tcW w:w="748" w:type="dxa"/>
          </w:tcPr>
          <w:p w:rsidR="00353D9E" w:rsidRDefault="009B5792">
            <w:pPr>
              <w:pStyle w:val="TableParagraph"/>
              <w:spacing w:before="24"/>
              <w:ind w:left="16"/>
              <w:rPr>
                <w:b/>
                <w:sz w:val="20"/>
              </w:rPr>
            </w:pPr>
            <w:r>
              <w:rPr>
                <w:b/>
                <w:spacing w:val="-2"/>
                <w:sz w:val="20"/>
              </w:rPr>
              <w:t>0,000</w:t>
            </w:r>
          </w:p>
        </w:tc>
        <w:tc>
          <w:tcPr>
            <w:tcW w:w="813" w:type="dxa"/>
          </w:tcPr>
          <w:p w:rsidR="00353D9E" w:rsidRDefault="009B5792">
            <w:pPr>
              <w:pStyle w:val="TableParagraph"/>
              <w:spacing w:before="24"/>
              <w:ind w:left="18" w:right="3"/>
              <w:rPr>
                <w:b/>
                <w:sz w:val="20"/>
              </w:rPr>
            </w:pPr>
            <w:r>
              <w:rPr>
                <w:b/>
                <w:spacing w:val="-2"/>
                <w:sz w:val="20"/>
              </w:rPr>
              <w:t>0,000</w:t>
            </w:r>
          </w:p>
        </w:tc>
        <w:tc>
          <w:tcPr>
            <w:tcW w:w="811" w:type="dxa"/>
          </w:tcPr>
          <w:p w:rsidR="00353D9E" w:rsidRDefault="009B5792">
            <w:pPr>
              <w:pStyle w:val="TableParagraph"/>
              <w:spacing w:before="24"/>
              <w:ind w:left="14" w:right="3"/>
              <w:rPr>
                <w:b/>
                <w:sz w:val="20"/>
              </w:rPr>
            </w:pPr>
            <w:r>
              <w:rPr>
                <w:b/>
                <w:spacing w:val="-2"/>
                <w:sz w:val="20"/>
              </w:rPr>
              <w:t>26,212</w:t>
            </w:r>
          </w:p>
        </w:tc>
        <w:tc>
          <w:tcPr>
            <w:tcW w:w="811" w:type="dxa"/>
          </w:tcPr>
          <w:p w:rsidR="00353D9E" w:rsidRDefault="009B5792">
            <w:pPr>
              <w:pStyle w:val="TableParagraph"/>
              <w:spacing w:before="24"/>
              <w:ind w:left="14" w:right="2"/>
              <w:rPr>
                <w:b/>
                <w:sz w:val="20"/>
              </w:rPr>
            </w:pPr>
            <w:r>
              <w:rPr>
                <w:b/>
                <w:spacing w:val="-2"/>
                <w:sz w:val="20"/>
              </w:rPr>
              <w:t>26,837</w:t>
            </w:r>
          </w:p>
        </w:tc>
        <w:tc>
          <w:tcPr>
            <w:tcW w:w="813" w:type="dxa"/>
          </w:tcPr>
          <w:p w:rsidR="00353D9E" w:rsidRDefault="009B5792">
            <w:pPr>
              <w:pStyle w:val="TableParagraph"/>
              <w:spacing w:before="24"/>
              <w:ind w:left="18" w:right="2"/>
              <w:rPr>
                <w:b/>
                <w:sz w:val="20"/>
              </w:rPr>
            </w:pPr>
            <w:r>
              <w:rPr>
                <w:b/>
                <w:spacing w:val="-2"/>
                <w:sz w:val="20"/>
              </w:rPr>
              <w:t>36,437</w:t>
            </w:r>
          </w:p>
        </w:tc>
        <w:tc>
          <w:tcPr>
            <w:tcW w:w="727" w:type="dxa"/>
          </w:tcPr>
          <w:p w:rsidR="00353D9E" w:rsidRDefault="009B5792">
            <w:pPr>
              <w:pStyle w:val="TableParagraph"/>
              <w:spacing w:before="24"/>
              <w:ind w:left="19" w:right="3"/>
              <w:rPr>
                <w:b/>
                <w:sz w:val="20"/>
              </w:rPr>
            </w:pPr>
            <w:r>
              <w:rPr>
                <w:b/>
                <w:spacing w:val="-2"/>
                <w:sz w:val="20"/>
              </w:rPr>
              <w:t>36,437</w:t>
            </w:r>
          </w:p>
        </w:tc>
        <w:tc>
          <w:tcPr>
            <w:tcW w:w="717" w:type="dxa"/>
          </w:tcPr>
          <w:p w:rsidR="00353D9E" w:rsidRDefault="009B5792">
            <w:pPr>
              <w:pStyle w:val="TableParagraph"/>
              <w:spacing w:before="24"/>
              <w:ind w:left="28" w:right="11"/>
              <w:rPr>
                <w:b/>
                <w:sz w:val="20"/>
              </w:rPr>
            </w:pPr>
            <w:r>
              <w:rPr>
                <w:b/>
                <w:spacing w:val="-2"/>
                <w:sz w:val="20"/>
              </w:rPr>
              <w:t>36,437</w:t>
            </w:r>
          </w:p>
        </w:tc>
        <w:tc>
          <w:tcPr>
            <w:tcW w:w="717" w:type="dxa"/>
          </w:tcPr>
          <w:p w:rsidR="00353D9E" w:rsidRDefault="009B5792">
            <w:pPr>
              <w:pStyle w:val="TableParagraph"/>
              <w:spacing w:before="24"/>
              <w:ind w:left="28" w:right="10"/>
              <w:rPr>
                <w:b/>
                <w:sz w:val="20"/>
              </w:rPr>
            </w:pPr>
            <w:r>
              <w:rPr>
                <w:b/>
                <w:spacing w:val="-2"/>
                <w:sz w:val="20"/>
              </w:rPr>
              <w:t>36,437</w:t>
            </w:r>
          </w:p>
        </w:tc>
        <w:tc>
          <w:tcPr>
            <w:tcW w:w="720" w:type="dxa"/>
          </w:tcPr>
          <w:p w:rsidR="00353D9E" w:rsidRDefault="009B5792">
            <w:pPr>
              <w:pStyle w:val="TableParagraph"/>
              <w:spacing w:before="24"/>
              <w:ind w:left="24" w:right="3"/>
              <w:rPr>
                <w:b/>
                <w:sz w:val="20"/>
              </w:rPr>
            </w:pPr>
            <w:r>
              <w:rPr>
                <w:b/>
                <w:spacing w:val="-2"/>
                <w:sz w:val="20"/>
              </w:rPr>
              <w:t>36,437</w:t>
            </w:r>
          </w:p>
        </w:tc>
        <w:tc>
          <w:tcPr>
            <w:tcW w:w="719" w:type="dxa"/>
          </w:tcPr>
          <w:p w:rsidR="00353D9E" w:rsidRDefault="009B5792">
            <w:pPr>
              <w:pStyle w:val="TableParagraph"/>
              <w:spacing w:before="24"/>
              <w:ind w:left="24" w:right="5"/>
              <w:rPr>
                <w:b/>
                <w:sz w:val="20"/>
              </w:rPr>
            </w:pPr>
            <w:r>
              <w:rPr>
                <w:b/>
                <w:spacing w:val="-2"/>
                <w:sz w:val="20"/>
              </w:rPr>
              <w:t>36,437</w:t>
            </w:r>
          </w:p>
        </w:tc>
        <w:tc>
          <w:tcPr>
            <w:tcW w:w="717" w:type="dxa"/>
          </w:tcPr>
          <w:p w:rsidR="00353D9E" w:rsidRDefault="009B5792">
            <w:pPr>
              <w:pStyle w:val="TableParagraph"/>
              <w:spacing w:before="24"/>
              <w:ind w:left="28" w:right="5"/>
              <w:rPr>
                <w:b/>
                <w:sz w:val="20"/>
              </w:rPr>
            </w:pPr>
            <w:r>
              <w:rPr>
                <w:b/>
                <w:spacing w:val="-2"/>
                <w:sz w:val="20"/>
              </w:rPr>
              <w:t>36,437</w:t>
            </w:r>
          </w:p>
        </w:tc>
        <w:tc>
          <w:tcPr>
            <w:tcW w:w="719" w:type="dxa"/>
          </w:tcPr>
          <w:p w:rsidR="00353D9E" w:rsidRDefault="009B5792">
            <w:pPr>
              <w:pStyle w:val="TableParagraph"/>
              <w:spacing w:before="24"/>
              <w:ind w:left="24" w:right="2"/>
              <w:rPr>
                <w:b/>
                <w:sz w:val="20"/>
              </w:rPr>
            </w:pPr>
            <w:r>
              <w:rPr>
                <w:b/>
                <w:spacing w:val="-2"/>
                <w:sz w:val="20"/>
              </w:rPr>
              <w:t>36,437</w:t>
            </w:r>
          </w:p>
        </w:tc>
        <w:tc>
          <w:tcPr>
            <w:tcW w:w="717" w:type="dxa"/>
          </w:tcPr>
          <w:p w:rsidR="00353D9E" w:rsidRDefault="009B5792">
            <w:pPr>
              <w:pStyle w:val="TableParagraph"/>
              <w:spacing w:before="24"/>
              <w:ind w:left="28" w:right="2"/>
              <w:rPr>
                <w:b/>
                <w:sz w:val="20"/>
              </w:rPr>
            </w:pPr>
            <w:r>
              <w:rPr>
                <w:b/>
                <w:spacing w:val="-2"/>
                <w:sz w:val="20"/>
              </w:rPr>
              <w:t>36,437</w:t>
            </w:r>
          </w:p>
        </w:tc>
        <w:tc>
          <w:tcPr>
            <w:tcW w:w="710" w:type="dxa"/>
          </w:tcPr>
          <w:p w:rsidR="00353D9E" w:rsidRDefault="009B5792">
            <w:pPr>
              <w:pStyle w:val="TableParagraph"/>
              <w:spacing w:before="24"/>
              <w:ind w:left="28" w:right="3"/>
              <w:rPr>
                <w:b/>
                <w:sz w:val="20"/>
              </w:rPr>
            </w:pPr>
            <w:r>
              <w:rPr>
                <w:b/>
                <w:spacing w:val="-2"/>
                <w:sz w:val="20"/>
              </w:rPr>
              <w:t>36,437</w:t>
            </w:r>
          </w:p>
        </w:tc>
        <w:tc>
          <w:tcPr>
            <w:tcW w:w="707" w:type="dxa"/>
          </w:tcPr>
          <w:p w:rsidR="00353D9E" w:rsidRDefault="009B5792">
            <w:pPr>
              <w:pStyle w:val="TableParagraph"/>
              <w:spacing w:before="24"/>
              <w:ind w:left="31" w:right="2"/>
              <w:rPr>
                <w:b/>
                <w:sz w:val="20"/>
              </w:rPr>
            </w:pPr>
            <w:r>
              <w:rPr>
                <w:b/>
                <w:spacing w:val="-2"/>
                <w:sz w:val="20"/>
              </w:rPr>
              <w:t>36,437</w:t>
            </w:r>
          </w:p>
        </w:tc>
      </w:tr>
      <w:tr w:rsidR="00353D9E">
        <w:trPr>
          <w:trHeight w:val="282"/>
        </w:trPr>
        <w:tc>
          <w:tcPr>
            <w:tcW w:w="3377" w:type="dxa"/>
          </w:tcPr>
          <w:p w:rsidR="00353D9E" w:rsidRDefault="009B5792">
            <w:pPr>
              <w:pStyle w:val="TableParagraph"/>
              <w:spacing w:before="19"/>
              <w:ind w:left="9" w:right="5"/>
              <w:rPr>
                <w:sz w:val="20"/>
              </w:rPr>
            </w:pPr>
            <w:r>
              <w:rPr>
                <w:spacing w:val="-4"/>
                <w:sz w:val="20"/>
              </w:rPr>
              <w:t>Жилые</w:t>
            </w:r>
          </w:p>
        </w:tc>
        <w:tc>
          <w:tcPr>
            <w:tcW w:w="1145" w:type="dxa"/>
          </w:tcPr>
          <w:p w:rsidR="00353D9E" w:rsidRDefault="009B5792">
            <w:pPr>
              <w:pStyle w:val="TableParagraph"/>
              <w:spacing w:before="19"/>
              <w:ind w:left="9"/>
              <w:rPr>
                <w:sz w:val="20"/>
              </w:rPr>
            </w:pPr>
            <w:r>
              <w:rPr>
                <w:sz w:val="20"/>
              </w:rPr>
              <w:t>тыс.</w:t>
            </w:r>
            <w:r>
              <w:rPr>
                <w:spacing w:val="-5"/>
                <w:sz w:val="20"/>
              </w:rPr>
              <w:t xml:space="preserve"> м</w:t>
            </w:r>
            <w:r>
              <w:rPr>
                <w:spacing w:val="-5"/>
                <w:sz w:val="20"/>
                <w:vertAlign w:val="superscript"/>
              </w:rPr>
              <w:t>2</w:t>
            </w:r>
          </w:p>
        </w:tc>
        <w:tc>
          <w:tcPr>
            <w:tcW w:w="748" w:type="dxa"/>
          </w:tcPr>
          <w:p w:rsidR="00353D9E" w:rsidRDefault="009B5792">
            <w:pPr>
              <w:pStyle w:val="TableParagraph"/>
              <w:spacing w:before="19"/>
              <w:ind w:left="16"/>
              <w:rPr>
                <w:sz w:val="20"/>
              </w:rPr>
            </w:pPr>
            <w:r>
              <w:rPr>
                <w:spacing w:val="-2"/>
                <w:sz w:val="20"/>
              </w:rPr>
              <w:t>0,000</w:t>
            </w:r>
          </w:p>
        </w:tc>
        <w:tc>
          <w:tcPr>
            <w:tcW w:w="813" w:type="dxa"/>
          </w:tcPr>
          <w:p w:rsidR="00353D9E" w:rsidRDefault="009B5792">
            <w:pPr>
              <w:pStyle w:val="TableParagraph"/>
              <w:spacing w:before="19"/>
              <w:ind w:left="18" w:right="3"/>
              <w:rPr>
                <w:sz w:val="20"/>
              </w:rPr>
            </w:pPr>
            <w:r>
              <w:rPr>
                <w:spacing w:val="-2"/>
                <w:sz w:val="20"/>
              </w:rPr>
              <w:t>0,000</w:t>
            </w:r>
          </w:p>
        </w:tc>
        <w:tc>
          <w:tcPr>
            <w:tcW w:w="811" w:type="dxa"/>
          </w:tcPr>
          <w:p w:rsidR="00353D9E" w:rsidRDefault="009B5792">
            <w:pPr>
              <w:pStyle w:val="TableParagraph"/>
              <w:spacing w:before="19"/>
              <w:ind w:left="14"/>
              <w:rPr>
                <w:sz w:val="20"/>
              </w:rPr>
            </w:pPr>
            <w:r>
              <w:rPr>
                <w:spacing w:val="-2"/>
                <w:sz w:val="20"/>
              </w:rPr>
              <w:t>0,000</w:t>
            </w:r>
          </w:p>
        </w:tc>
        <w:tc>
          <w:tcPr>
            <w:tcW w:w="811" w:type="dxa"/>
          </w:tcPr>
          <w:p w:rsidR="00353D9E" w:rsidRDefault="009B5792">
            <w:pPr>
              <w:pStyle w:val="TableParagraph"/>
              <w:spacing w:before="19"/>
              <w:ind w:left="14"/>
              <w:rPr>
                <w:sz w:val="20"/>
              </w:rPr>
            </w:pPr>
            <w:r>
              <w:rPr>
                <w:spacing w:val="-2"/>
                <w:sz w:val="20"/>
              </w:rPr>
              <w:t>0,000</w:t>
            </w:r>
          </w:p>
        </w:tc>
        <w:tc>
          <w:tcPr>
            <w:tcW w:w="813" w:type="dxa"/>
          </w:tcPr>
          <w:p w:rsidR="00353D9E" w:rsidRDefault="009B5792">
            <w:pPr>
              <w:pStyle w:val="TableParagraph"/>
              <w:spacing w:before="19"/>
              <w:ind w:left="18"/>
              <w:rPr>
                <w:sz w:val="20"/>
              </w:rPr>
            </w:pPr>
            <w:r>
              <w:rPr>
                <w:spacing w:val="-2"/>
                <w:sz w:val="20"/>
              </w:rPr>
              <w:t>0,000</w:t>
            </w:r>
          </w:p>
        </w:tc>
        <w:tc>
          <w:tcPr>
            <w:tcW w:w="727" w:type="dxa"/>
          </w:tcPr>
          <w:p w:rsidR="00353D9E" w:rsidRDefault="009B5792">
            <w:pPr>
              <w:pStyle w:val="TableParagraph"/>
              <w:spacing w:before="19"/>
              <w:ind w:left="19" w:right="5"/>
              <w:rPr>
                <w:sz w:val="20"/>
              </w:rPr>
            </w:pPr>
            <w:r>
              <w:rPr>
                <w:spacing w:val="-2"/>
                <w:sz w:val="20"/>
              </w:rPr>
              <w:t>0,000</w:t>
            </w:r>
          </w:p>
        </w:tc>
        <w:tc>
          <w:tcPr>
            <w:tcW w:w="717" w:type="dxa"/>
          </w:tcPr>
          <w:p w:rsidR="00353D9E" w:rsidRDefault="009B5792">
            <w:pPr>
              <w:pStyle w:val="TableParagraph"/>
              <w:spacing w:before="19"/>
              <w:ind w:left="28" w:right="13"/>
              <w:rPr>
                <w:sz w:val="20"/>
              </w:rPr>
            </w:pPr>
            <w:r>
              <w:rPr>
                <w:spacing w:val="-2"/>
                <w:sz w:val="20"/>
              </w:rPr>
              <w:t>0,000</w:t>
            </w:r>
          </w:p>
        </w:tc>
        <w:tc>
          <w:tcPr>
            <w:tcW w:w="717" w:type="dxa"/>
          </w:tcPr>
          <w:p w:rsidR="00353D9E" w:rsidRDefault="009B5792">
            <w:pPr>
              <w:pStyle w:val="TableParagraph"/>
              <w:spacing w:before="19"/>
              <w:ind w:left="28" w:right="12"/>
              <w:rPr>
                <w:sz w:val="20"/>
              </w:rPr>
            </w:pPr>
            <w:r>
              <w:rPr>
                <w:spacing w:val="-2"/>
                <w:sz w:val="20"/>
              </w:rPr>
              <w:t>0,000</w:t>
            </w:r>
          </w:p>
        </w:tc>
        <w:tc>
          <w:tcPr>
            <w:tcW w:w="720" w:type="dxa"/>
          </w:tcPr>
          <w:p w:rsidR="00353D9E" w:rsidRDefault="009B5792">
            <w:pPr>
              <w:pStyle w:val="TableParagraph"/>
              <w:spacing w:before="19"/>
              <w:ind w:left="24" w:right="5"/>
              <w:rPr>
                <w:sz w:val="20"/>
              </w:rPr>
            </w:pPr>
            <w:r>
              <w:rPr>
                <w:spacing w:val="-2"/>
                <w:sz w:val="20"/>
              </w:rPr>
              <w:t>0,000</w:t>
            </w:r>
          </w:p>
        </w:tc>
        <w:tc>
          <w:tcPr>
            <w:tcW w:w="719" w:type="dxa"/>
          </w:tcPr>
          <w:p w:rsidR="00353D9E" w:rsidRDefault="009B5792">
            <w:pPr>
              <w:pStyle w:val="TableParagraph"/>
              <w:spacing w:before="19"/>
              <w:ind w:left="24" w:right="8"/>
              <w:rPr>
                <w:sz w:val="20"/>
              </w:rPr>
            </w:pPr>
            <w:r>
              <w:rPr>
                <w:spacing w:val="-2"/>
                <w:sz w:val="20"/>
              </w:rPr>
              <w:t>0,000</w:t>
            </w:r>
          </w:p>
        </w:tc>
        <w:tc>
          <w:tcPr>
            <w:tcW w:w="717" w:type="dxa"/>
          </w:tcPr>
          <w:p w:rsidR="00353D9E" w:rsidRDefault="009B5792">
            <w:pPr>
              <w:pStyle w:val="TableParagraph"/>
              <w:spacing w:before="19"/>
              <w:ind w:left="28" w:right="8"/>
              <w:rPr>
                <w:sz w:val="20"/>
              </w:rPr>
            </w:pPr>
            <w:r>
              <w:rPr>
                <w:spacing w:val="-2"/>
                <w:sz w:val="20"/>
              </w:rPr>
              <w:t>0,000</w:t>
            </w:r>
          </w:p>
        </w:tc>
        <w:tc>
          <w:tcPr>
            <w:tcW w:w="719" w:type="dxa"/>
          </w:tcPr>
          <w:p w:rsidR="00353D9E" w:rsidRDefault="009B5792">
            <w:pPr>
              <w:pStyle w:val="TableParagraph"/>
              <w:spacing w:before="19"/>
              <w:ind w:left="24" w:right="4"/>
              <w:rPr>
                <w:sz w:val="20"/>
              </w:rPr>
            </w:pPr>
            <w:r>
              <w:rPr>
                <w:spacing w:val="-2"/>
                <w:sz w:val="20"/>
              </w:rPr>
              <w:t>0,000</w:t>
            </w:r>
          </w:p>
        </w:tc>
        <w:tc>
          <w:tcPr>
            <w:tcW w:w="717" w:type="dxa"/>
          </w:tcPr>
          <w:p w:rsidR="00353D9E" w:rsidRDefault="009B5792">
            <w:pPr>
              <w:pStyle w:val="TableParagraph"/>
              <w:spacing w:before="19"/>
              <w:ind w:left="28" w:right="4"/>
              <w:rPr>
                <w:sz w:val="20"/>
              </w:rPr>
            </w:pPr>
            <w:r>
              <w:rPr>
                <w:spacing w:val="-2"/>
                <w:sz w:val="20"/>
              </w:rPr>
              <w:t>0,000</w:t>
            </w:r>
          </w:p>
        </w:tc>
        <w:tc>
          <w:tcPr>
            <w:tcW w:w="710" w:type="dxa"/>
          </w:tcPr>
          <w:p w:rsidR="00353D9E" w:rsidRDefault="009B5792">
            <w:pPr>
              <w:pStyle w:val="TableParagraph"/>
              <w:spacing w:before="19"/>
              <w:ind w:left="28" w:right="5"/>
              <w:rPr>
                <w:sz w:val="20"/>
              </w:rPr>
            </w:pPr>
            <w:r>
              <w:rPr>
                <w:spacing w:val="-2"/>
                <w:sz w:val="20"/>
              </w:rPr>
              <w:t>0,000</w:t>
            </w:r>
          </w:p>
        </w:tc>
        <w:tc>
          <w:tcPr>
            <w:tcW w:w="707" w:type="dxa"/>
          </w:tcPr>
          <w:p w:rsidR="00353D9E" w:rsidRDefault="009B5792">
            <w:pPr>
              <w:pStyle w:val="TableParagraph"/>
              <w:spacing w:before="19"/>
              <w:ind w:left="31" w:right="4"/>
              <w:rPr>
                <w:sz w:val="20"/>
              </w:rPr>
            </w:pPr>
            <w:r>
              <w:rPr>
                <w:spacing w:val="-2"/>
                <w:sz w:val="20"/>
              </w:rPr>
              <w:t>0,000</w:t>
            </w:r>
          </w:p>
        </w:tc>
      </w:tr>
      <w:tr w:rsidR="00353D9E">
        <w:trPr>
          <w:trHeight w:val="282"/>
        </w:trPr>
        <w:tc>
          <w:tcPr>
            <w:tcW w:w="3377" w:type="dxa"/>
          </w:tcPr>
          <w:p w:rsidR="00353D9E" w:rsidRDefault="009B5792">
            <w:pPr>
              <w:pStyle w:val="TableParagraph"/>
              <w:spacing w:before="19"/>
              <w:ind w:left="9" w:right="6"/>
              <w:rPr>
                <w:sz w:val="20"/>
              </w:rPr>
            </w:pPr>
            <w:r>
              <w:rPr>
                <w:spacing w:val="-2"/>
                <w:sz w:val="20"/>
              </w:rPr>
              <w:t>Общественные</w:t>
            </w:r>
          </w:p>
        </w:tc>
        <w:tc>
          <w:tcPr>
            <w:tcW w:w="1145" w:type="dxa"/>
          </w:tcPr>
          <w:p w:rsidR="00353D9E" w:rsidRDefault="009B5792">
            <w:pPr>
              <w:pStyle w:val="TableParagraph"/>
              <w:spacing w:before="19"/>
              <w:ind w:left="9"/>
              <w:rPr>
                <w:sz w:val="20"/>
              </w:rPr>
            </w:pPr>
            <w:r>
              <w:rPr>
                <w:sz w:val="20"/>
              </w:rPr>
              <w:t>тыс.</w:t>
            </w:r>
            <w:r>
              <w:rPr>
                <w:spacing w:val="-5"/>
                <w:sz w:val="20"/>
              </w:rPr>
              <w:t xml:space="preserve"> м</w:t>
            </w:r>
            <w:r>
              <w:rPr>
                <w:spacing w:val="-5"/>
                <w:sz w:val="20"/>
                <w:vertAlign w:val="superscript"/>
              </w:rPr>
              <w:t>2</w:t>
            </w:r>
          </w:p>
        </w:tc>
        <w:tc>
          <w:tcPr>
            <w:tcW w:w="748" w:type="dxa"/>
          </w:tcPr>
          <w:p w:rsidR="00353D9E" w:rsidRDefault="009B5792">
            <w:pPr>
              <w:pStyle w:val="TableParagraph"/>
              <w:spacing w:before="19"/>
              <w:ind w:left="16"/>
              <w:rPr>
                <w:sz w:val="20"/>
              </w:rPr>
            </w:pPr>
            <w:r>
              <w:rPr>
                <w:spacing w:val="-2"/>
                <w:sz w:val="20"/>
              </w:rPr>
              <w:t>0,000</w:t>
            </w:r>
          </w:p>
        </w:tc>
        <w:tc>
          <w:tcPr>
            <w:tcW w:w="813" w:type="dxa"/>
          </w:tcPr>
          <w:p w:rsidR="00353D9E" w:rsidRDefault="009B5792">
            <w:pPr>
              <w:pStyle w:val="TableParagraph"/>
              <w:spacing w:before="19"/>
              <w:ind w:left="18" w:right="3"/>
              <w:rPr>
                <w:sz w:val="20"/>
              </w:rPr>
            </w:pPr>
            <w:r>
              <w:rPr>
                <w:spacing w:val="-2"/>
                <w:sz w:val="20"/>
              </w:rPr>
              <w:t>0,000</w:t>
            </w:r>
          </w:p>
        </w:tc>
        <w:tc>
          <w:tcPr>
            <w:tcW w:w="811" w:type="dxa"/>
          </w:tcPr>
          <w:p w:rsidR="00353D9E" w:rsidRDefault="009B5792">
            <w:pPr>
              <w:pStyle w:val="TableParagraph"/>
              <w:spacing w:before="19"/>
              <w:ind w:left="14" w:right="3"/>
              <w:rPr>
                <w:sz w:val="20"/>
              </w:rPr>
            </w:pPr>
            <w:r>
              <w:rPr>
                <w:spacing w:val="-2"/>
                <w:sz w:val="20"/>
              </w:rPr>
              <w:t>26,212</w:t>
            </w:r>
          </w:p>
        </w:tc>
        <w:tc>
          <w:tcPr>
            <w:tcW w:w="811" w:type="dxa"/>
          </w:tcPr>
          <w:p w:rsidR="00353D9E" w:rsidRDefault="009B5792">
            <w:pPr>
              <w:pStyle w:val="TableParagraph"/>
              <w:spacing w:before="19"/>
              <w:ind w:left="14" w:right="2"/>
              <w:rPr>
                <w:sz w:val="20"/>
              </w:rPr>
            </w:pPr>
            <w:r>
              <w:rPr>
                <w:spacing w:val="-2"/>
                <w:sz w:val="20"/>
              </w:rPr>
              <w:t>26,837</w:t>
            </w:r>
          </w:p>
        </w:tc>
        <w:tc>
          <w:tcPr>
            <w:tcW w:w="813" w:type="dxa"/>
          </w:tcPr>
          <w:p w:rsidR="00353D9E" w:rsidRDefault="009B5792">
            <w:pPr>
              <w:pStyle w:val="TableParagraph"/>
              <w:spacing w:before="19"/>
              <w:ind w:left="18" w:right="2"/>
              <w:rPr>
                <w:sz w:val="20"/>
              </w:rPr>
            </w:pPr>
            <w:r>
              <w:rPr>
                <w:spacing w:val="-2"/>
                <w:sz w:val="20"/>
              </w:rPr>
              <w:t>36,437</w:t>
            </w:r>
          </w:p>
        </w:tc>
        <w:tc>
          <w:tcPr>
            <w:tcW w:w="727" w:type="dxa"/>
          </w:tcPr>
          <w:p w:rsidR="00353D9E" w:rsidRDefault="009B5792">
            <w:pPr>
              <w:pStyle w:val="TableParagraph"/>
              <w:spacing w:before="19"/>
              <w:ind w:left="19" w:right="3"/>
              <w:rPr>
                <w:sz w:val="20"/>
              </w:rPr>
            </w:pPr>
            <w:r>
              <w:rPr>
                <w:spacing w:val="-2"/>
                <w:sz w:val="20"/>
              </w:rPr>
              <w:t>36,437</w:t>
            </w:r>
          </w:p>
        </w:tc>
        <w:tc>
          <w:tcPr>
            <w:tcW w:w="717" w:type="dxa"/>
          </w:tcPr>
          <w:p w:rsidR="00353D9E" w:rsidRDefault="009B5792">
            <w:pPr>
              <w:pStyle w:val="TableParagraph"/>
              <w:spacing w:before="19"/>
              <w:ind w:left="28" w:right="11"/>
              <w:rPr>
                <w:sz w:val="20"/>
              </w:rPr>
            </w:pPr>
            <w:r>
              <w:rPr>
                <w:spacing w:val="-2"/>
                <w:sz w:val="20"/>
              </w:rPr>
              <w:t>36,437</w:t>
            </w:r>
          </w:p>
        </w:tc>
        <w:tc>
          <w:tcPr>
            <w:tcW w:w="717" w:type="dxa"/>
          </w:tcPr>
          <w:p w:rsidR="00353D9E" w:rsidRDefault="009B5792">
            <w:pPr>
              <w:pStyle w:val="TableParagraph"/>
              <w:spacing w:before="19"/>
              <w:ind w:left="28" w:right="10"/>
              <w:rPr>
                <w:sz w:val="20"/>
              </w:rPr>
            </w:pPr>
            <w:r>
              <w:rPr>
                <w:spacing w:val="-2"/>
                <w:sz w:val="20"/>
              </w:rPr>
              <w:t>36,437</w:t>
            </w:r>
          </w:p>
        </w:tc>
        <w:tc>
          <w:tcPr>
            <w:tcW w:w="720" w:type="dxa"/>
          </w:tcPr>
          <w:p w:rsidR="00353D9E" w:rsidRDefault="009B5792">
            <w:pPr>
              <w:pStyle w:val="TableParagraph"/>
              <w:spacing w:before="19"/>
              <w:ind w:left="24" w:right="3"/>
              <w:rPr>
                <w:sz w:val="20"/>
              </w:rPr>
            </w:pPr>
            <w:r>
              <w:rPr>
                <w:spacing w:val="-2"/>
                <w:sz w:val="20"/>
              </w:rPr>
              <w:t>36,437</w:t>
            </w:r>
          </w:p>
        </w:tc>
        <w:tc>
          <w:tcPr>
            <w:tcW w:w="719" w:type="dxa"/>
          </w:tcPr>
          <w:p w:rsidR="00353D9E" w:rsidRDefault="009B5792">
            <w:pPr>
              <w:pStyle w:val="TableParagraph"/>
              <w:spacing w:before="19"/>
              <w:ind w:left="24" w:right="5"/>
              <w:rPr>
                <w:sz w:val="20"/>
              </w:rPr>
            </w:pPr>
            <w:r>
              <w:rPr>
                <w:spacing w:val="-2"/>
                <w:sz w:val="20"/>
              </w:rPr>
              <w:t>36,437</w:t>
            </w:r>
          </w:p>
        </w:tc>
        <w:tc>
          <w:tcPr>
            <w:tcW w:w="717" w:type="dxa"/>
          </w:tcPr>
          <w:p w:rsidR="00353D9E" w:rsidRDefault="009B5792">
            <w:pPr>
              <w:pStyle w:val="TableParagraph"/>
              <w:spacing w:before="19"/>
              <w:ind w:left="28" w:right="5"/>
              <w:rPr>
                <w:sz w:val="20"/>
              </w:rPr>
            </w:pPr>
            <w:r>
              <w:rPr>
                <w:spacing w:val="-2"/>
                <w:sz w:val="20"/>
              </w:rPr>
              <w:t>36,437</w:t>
            </w:r>
          </w:p>
        </w:tc>
        <w:tc>
          <w:tcPr>
            <w:tcW w:w="719" w:type="dxa"/>
          </w:tcPr>
          <w:p w:rsidR="00353D9E" w:rsidRDefault="009B5792">
            <w:pPr>
              <w:pStyle w:val="TableParagraph"/>
              <w:spacing w:before="19"/>
              <w:ind w:left="24" w:right="2"/>
              <w:rPr>
                <w:sz w:val="20"/>
              </w:rPr>
            </w:pPr>
            <w:r>
              <w:rPr>
                <w:spacing w:val="-2"/>
                <w:sz w:val="20"/>
              </w:rPr>
              <w:t>36,437</w:t>
            </w:r>
          </w:p>
        </w:tc>
        <w:tc>
          <w:tcPr>
            <w:tcW w:w="717" w:type="dxa"/>
          </w:tcPr>
          <w:p w:rsidR="00353D9E" w:rsidRDefault="009B5792">
            <w:pPr>
              <w:pStyle w:val="TableParagraph"/>
              <w:spacing w:before="19"/>
              <w:ind w:left="28" w:right="2"/>
              <w:rPr>
                <w:sz w:val="20"/>
              </w:rPr>
            </w:pPr>
            <w:r>
              <w:rPr>
                <w:spacing w:val="-2"/>
                <w:sz w:val="20"/>
              </w:rPr>
              <w:t>36,437</w:t>
            </w:r>
          </w:p>
        </w:tc>
        <w:tc>
          <w:tcPr>
            <w:tcW w:w="710" w:type="dxa"/>
          </w:tcPr>
          <w:p w:rsidR="00353D9E" w:rsidRDefault="009B5792">
            <w:pPr>
              <w:pStyle w:val="TableParagraph"/>
              <w:spacing w:before="19"/>
              <w:ind w:left="28" w:right="3"/>
              <w:rPr>
                <w:sz w:val="20"/>
              </w:rPr>
            </w:pPr>
            <w:r>
              <w:rPr>
                <w:spacing w:val="-2"/>
                <w:sz w:val="20"/>
              </w:rPr>
              <w:t>36,437</w:t>
            </w:r>
          </w:p>
        </w:tc>
        <w:tc>
          <w:tcPr>
            <w:tcW w:w="707" w:type="dxa"/>
          </w:tcPr>
          <w:p w:rsidR="00353D9E" w:rsidRDefault="009B5792">
            <w:pPr>
              <w:pStyle w:val="TableParagraph"/>
              <w:spacing w:before="19"/>
              <w:ind w:left="31" w:right="2"/>
              <w:rPr>
                <w:sz w:val="20"/>
              </w:rPr>
            </w:pPr>
            <w:r>
              <w:rPr>
                <w:spacing w:val="-2"/>
                <w:sz w:val="20"/>
              </w:rPr>
              <w:t>36,437</w:t>
            </w:r>
          </w:p>
        </w:tc>
      </w:tr>
      <w:tr w:rsidR="00353D9E">
        <w:trPr>
          <w:trHeight w:val="282"/>
        </w:trPr>
        <w:tc>
          <w:tcPr>
            <w:tcW w:w="3377" w:type="dxa"/>
          </w:tcPr>
          <w:p w:rsidR="00353D9E" w:rsidRDefault="009B5792">
            <w:pPr>
              <w:pStyle w:val="TableParagraph"/>
              <w:spacing w:before="19"/>
              <w:ind w:left="9"/>
              <w:rPr>
                <w:sz w:val="20"/>
              </w:rPr>
            </w:pPr>
            <w:r>
              <w:rPr>
                <w:spacing w:val="-2"/>
                <w:sz w:val="20"/>
              </w:rPr>
              <w:t>Прочие</w:t>
            </w:r>
          </w:p>
        </w:tc>
        <w:tc>
          <w:tcPr>
            <w:tcW w:w="1145" w:type="dxa"/>
          </w:tcPr>
          <w:p w:rsidR="00353D9E" w:rsidRDefault="009B5792">
            <w:pPr>
              <w:pStyle w:val="TableParagraph"/>
              <w:spacing w:before="19"/>
              <w:ind w:left="9"/>
              <w:rPr>
                <w:sz w:val="20"/>
              </w:rPr>
            </w:pPr>
            <w:r>
              <w:rPr>
                <w:sz w:val="20"/>
              </w:rPr>
              <w:t>тыс.</w:t>
            </w:r>
            <w:r>
              <w:rPr>
                <w:spacing w:val="-5"/>
                <w:sz w:val="20"/>
              </w:rPr>
              <w:t xml:space="preserve"> м</w:t>
            </w:r>
            <w:r>
              <w:rPr>
                <w:spacing w:val="-5"/>
                <w:sz w:val="20"/>
                <w:vertAlign w:val="superscript"/>
              </w:rPr>
              <w:t>2</w:t>
            </w:r>
          </w:p>
        </w:tc>
        <w:tc>
          <w:tcPr>
            <w:tcW w:w="748" w:type="dxa"/>
          </w:tcPr>
          <w:p w:rsidR="00353D9E" w:rsidRDefault="009B5792">
            <w:pPr>
              <w:pStyle w:val="TableParagraph"/>
              <w:spacing w:before="19"/>
              <w:ind w:left="16"/>
              <w:rPr>
                <w:sz w:val="20"/>
              </w:rPr>
            </w:pPr>
            <w:r>
              <w:rPr>
                <w:spacing w:val="-2"/>
                <w:sz w:val="20"/>
              </w:rPr>
              <w:t>0,000</w:t>
            </w:r>
          </w:p>
        </w:tc>
        <w:tc>
          <w:tcPr>
            <w:tcW w:w="813" w:type="dxa"/>
          </w:tcPr>
          <w:p w:rsidR="00353D9E" w:rsidRDefault="009B5792">
            <w:pPr>
              <w:pStyle w:val="TableParagraph"/>
              <w:spacing w:before="19"/>
              <w:ind w:left="18" w:right="3"/>
              <w:rPr>
                <w:sz w:val="20"/>
              </w:rPr>
            </w:pPr>
            <w:r>
              <w:rPr>
                <w:spacing w:val="-2"/>
                <w:sz w:val="20"/>
              </w:rPr>
              <w:t>0,000</w:t>
            </w:r>
          </w:p>
        </w:tc>
        <w:tc>
          <w:tcPr>
            <w:tcW w:w="811" w:type="dxa"/>
          </w:tcPr>
          <w:p w:rsidR="00353D9E" w:rsidRDefault="009B5792">
            <w:pPr>
              <w:pStyle w:val="TableParagraph"/>
              <w:spacing w:before="19"/>
              <w:ind w:left="14"/>
              <w:rPr>
                <w:sz w:val="20"/>
              </w:rPr>
            </w:pPr>
            <w:r>
              <w:rPr>
                <w:spacing w:val="-2"/>
                <w:sz w:val="20"/>
              </w:rPr>
              <w:t>0,000</w:t>
            </w:r>
          </w:p>
        </w:tc>
        <w:tc>
          <w:tcPr>
            <w:tcW w:w="811" w:type="dxa"/>
          </w:tcPr>
          <w:p w:rsidR="00353D9E" w:rsidRDefault="009B5792">
            <w:pPr>
              <w:pStyle w:val="TableParagraph"/>
              <w:spacing w:before="19"/>
              <w:ind w:left="14"/>
              <w:rPr>
                <w:sz w:val="20"/>
              </w:rPr>
            </w:pPr>
            <w:r>
              <w:rPr>
                <w:spacing w:val="-2"/>
                <w:sz w:val="20"/>
              </w:rPr>
              <w:t>0,000</w:t>
            </w:r>
          </w:p>
        </w:tc>
        <w:tc>
          <w:tcPr>
            <w:tcW w:w="813" w:type="dxa"/>
          </w:tcPr>
          <w:p w:rsidR="00353D9E" w:rsidRDefault="009B5792">
            <w:pPr>
              <w:pStyle w:val="TableParagraph"/>
              <w:spacing w:before="19"/>
              <w:ind w:left="18"/>
              <w:rPr>
                <w:sz w:val="20"/>
              </w:rPr>
            </w:pPr>
            <w:r>
              <w:rPr>
                <w:spacing w:val="-2"/>
                <w:sz w:val="20"/>
              </w:rPr>
              <w:t>0,000</w:t>
            </w:r>
          </w:p>
        </w:tc>
        <w:tc>
          <w:tcPr>
            <w:tcW w:w="727" w:type="dxa"/>
          </w:tcPr>
          <w:p w:rsidR="00353D9E" w:rsidRDefault="009B5792">
            <w:pPr>
              <w:pStyle w:val="TableParagraph"/>
              <w:spacing w:before="19"/>
              <w:ind w:left="19" w:right="5"/>
              <w:rPr>
                <w:sz w:val="20"/>
              </w:rPr>
            </w:pPr>
            <w:r>
              <w:rPr>
                <w:spacing w:val="-2"/>
                <w:sz w:val="20"/>
              </w:rPr>
              <w:t>0,000</w:t>
            </w:r>
          </w:p>
        </w:tc>
        <w:tc>
          <w:tcPr>
            <w:tcW w:w="717" w:type="dxa"/>
          </w:tcPr>
          <w:p w:rsidR="00353D9E" w:rsidRDefault="009B5792">
            <w:pPr>
              <w:pStyle w:val="TableParagraph"/>
              <w:spacing w:before="19"/>
              <w:ind w:left="28" w:right="13"/>
              <w:rPr>
                <w:sz w:val="20"/>
              </w:rPr>
            </w:pPr>
            <w:r>
              <w:rPr>
                <w:spacing w:val="-2"/>
                <w:sz w:val="20"/>
              </w:rPr>
              <w:t>0,000</w:t>
            </w:r>
          </w:p>
        </w:tc>
        <w:tc>
          <w:tcPr>
            <w:tcW w:w="717" w:type="dxa"/>
          </w:tcPr>
          <w:p w:rsidR="00353D9E" w:rsidRDefault="009B5792">
            <w:pPr>
              <w:pStyle w:val="TableParagraph"/>
              <w:spacing w:before="19"/>
              <w:ind w:left="28" w:right="12"/>
              <w:rPr>
                <w:sz w:val="20"/>
              </w:rPr>
            </w:pPr>
            <w:r>
              <w:rPr>
                <w:spacing w:val="-2"/>
                <w:sz w:val="20"/>
              </w:rPr>
              <w:t>0,000</w:t>
            </w:r>
          </w:p>
        </w:tc>
        <w:tc>
          <w:tcPr>
            <w:tcW w:w="720" w:type="dxa"/>
          </w:tcPr>
          <w:p w:rsidR="00353D9E" w:rsidRDefault="009B5792">
            <w:pPr>
              <w:pStyle w:val="TableParagraph"/>
              <w:spacing w:before="19"/>
              <w:ind w:left="24" w:right="5"/>
              <w:rPr>
                <w:sz w:val="20"/>
              </w:rPr>
            </w:pPr>
            <w:r>
              <w:rPr>
                <w:spacing w:val="-2"/>
                <w:sz w:val="20"/>
              </w:rPr>
              <w:t>0,000</w:t>
            </w:r>
          </w:p>
        </w:tc>
        <w:tc>
          <w:tcPr>
            <w:tcW w:w="719" w:type="dxa"/>
          </w:tcPr>
          <w:p w:rsidR="00353D9E" w:rsidRDefault="009B5792">
            <w:pPr>
              <w:pStyle w:val="TableParagraph"/>
              <w:spacing w:before="19"/>
              <w:ind w:left="24" w:right="8"/>
              <w:rPr>
                <w:sz w:val="20"/>
              </w:rPr>
            </w:pPr>
            <w:r>
              <w:rPr>
                <w:spacing w:val="-2"/>
                <w:sz w:val="20"/>
              </w:rPr>
              <w:t>0,000</w:t>
            </w:r>
          </w:p>
        </w:tc>
        <w:tc>
          <w:tcPr>
            <w:tcW w:w="717" w:type="dxa"/>
          </w:tcPr>
          <w:p w:rsidR="00353D9E" w:rsidRDefault="009B5792">
            <w:pPr>
              <w:pStyle w:val="TableParagraph"/>
              <w:spacing w:before="19"/>
              <w:ind w:left="28" w:right="8"/>
              <w:rPr>
                <w:sz w:val="20"/>
              </w:rPr>
            </w:pPr>
            <w:r>
              <w:rPr>
                <w:spacing w:val="-2"/>
                <w:sz w:val="20"/>
              </w:rPr>
              <w:t>0,000</w:t>
            </w:r>
          </w:p>
        </w:tc>
        <w:tc>
          <w:tcPr>
            <w:tcW w:w="719" w:type="dxa"/>
          </w:tcPr>
          <w:p w:rsidR="00353D9E" w:rsidRDefault="009B5792">
            <w:pPr>
              <w:pStyle w:val="TableParagraph"/>
              <w:spacing w:before="19"/>
              <w:ind w:left="24" w:right="4"/>
              <w:rPr>
                <w:sz w:val="20"/>
              </w:rPr>
            </w:pPr>
            <w:r>
              <w:rPr>
                <w:spacing w:val="-2"/>
                <w:sz w:val="20"/>
              </w:rPr>
              <w:t>0,000</w:t>
            </w:r>
          </w:p>
        </w:tc>
        <w:tc>
          <w:tcPr>
            <w:tcW w:w="717" w:type="dxa"/>
          </w:tcPr>
          <w:p w:rsidR="00353D9E" w:rsidRDefault="009B5792">
            <w:pPr>
              <w:pStyle w:val="TableParagraph"/>
              <w:spacing w:before="19"/>
              <w:ind w:left="28" w:right="4"/>
              <w:rPr>
                <w:sz w:val="20"/>
              </w:rPr>
            </w:pPr>
            <w:r>
              <w:rPr>
                <w:spacing w:val="-2"/>
                <w:sz w:val="20"/>
              </w:rPr>
              <w:t>0,000</w:t>
            </w:r>
          </w:p>
        </w:tc>
        <w:tc>
          <w:tcPr>
            <w:tcW w:w="710" w:type="dxa"/>
          </w:tcPr>
          <w:p w:rsidR="00353D9E" w:rsidRDefault="009B5792">
            <w:pPr>
              <w:pStyle w:val="TableParagraph"/>
              <w:spacing w:before="19"/>
              <w:ind w:left="28" w:right="5"/>
              <w:rPr>
                <w:sz w:val="20"/>
              </w:rPr>
            </w:pPr>
            <w:r>
              <w:rPr>
                <w:spacing w:val="-2"/>
                <w:sz w:val="20"/>
              </w:rPr>
              <w:t>0,000</w:t>
            </w:r>
          </w:p>
        </w:tc>
        <w:tc>
          <w:tcPr>
            <w:tcW w:w="707" w:type="dxa"/>
          </w:tcPr>
          <w:p w:rsidR="00353D9E" w:rsidRDefault="009B5792">
            <w:pPr>
              <w:pStyle w:val="TableParagraph"/>
              <w:spacing w:before="19"/>
              <w:ind w:left="31" w:right="4"/>
              <w:rPr>
                <w:sz w:val="20"/>
              </w:rPr>
            </w:pPr>
            <w:r>
              <w:rPr>
                <w:spacing w:val="-2"/>
                <w:sz w:val="20"/>
              </w:rPr>
              <w:t>0,000</w:t>
            </w:r>
          </w:p>
        </w:tc>
      </w:tr>
    </w:tbl>
    <w:p w:rsidR="00353D9E" w:rsidRDefault="00353D9E">
      <w:pPr>
        <w:pStyle w:val="TableParagraph"/>
        <w:rPr>
          <w:sz w:val="20"/>
        </w:rPr>
        <w:sectPr w:rsidR="00353D9E">
          <w:footerReference w:type="default" r:id="rId27"/>
          <w:pgSz w:w="16850" w:h="11920" w:orient="landscape"/>
          <w:pgMar w:top="1340" w:right="425" w:bottom="860" w:left="425" w:header="0" w:footer="662" w:gutter="0"/>
          <w:cols w:space="720"/>
        </w:sectPr>
      </w:pPr>
    </w:p>
    <w:p w:rsidR="00353D9E" w:rsidRDefault="009B5792">
      <w:pPr>
        <w:pStyle w:val="1"/>
        <w:numPr>
          <w:ilvl w:val="1"/>
          <w:numId w:val="39"/>
        </w:numPr>
        <w:tabs>
          <w:tab w:val="left" w:pos="1439"/>
        </w:tabs>
        <w:ind w:left="143" w:right="3" w:firstLine="710"/>
        <w:jc w:val="both"/>
      </w:pPr>
      <w:bookmarkStart w:id="120" w:name="_bookmark122"/>
      <w:bookmarkEnd w:id="120"/>
      <w:r>
        <w:lastRenderedPageBreak/>
        <w:t>Прогнозы</w:t>
      </w:r>
      <w:r w:rsidR="008B3E67">
        <w:t xml:space="preserve"> </w:t>
      </w:r>
      <w:r>
        <w:t>перспективных</w:t>
      </w:r>
      <w:r w:rsidR="008B3E67">
        <w:t xml:space="preserve"> </w:t>
      </w:r>
      <w:r>
        <w:t>удельных</w:t>
      </w:r>
      <w:r w:rsidR="008B3E67">
        <w:t xml:space="preserve"> </w:t>
      </w:r>
      <w:r>
        <w:t>расходов</w:t>
      </w:r>
      <w:r w:rsidR="008B3E67">
        <w:t xml:space="preserve"> </w:t>
      </w:r>
      <w:r>
        <w:t>тепловой</w:t>
      </w:r>
      <w:r w:rsidR="008B3E67">
        <w:t xml:space="preserve"> </w:t>
      </w:r>
      <w:r>
        <w:t>энергии</w:t>
      </w:r>
      <w:r w:rsidR="008B3E67">
        <w:t xml:space="preserve"> </w:t>
      </w:r>
      <w:r>
        <w:t>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w:t>
      </w:r>
      <w:r w:rsidR="008B3E67">
        <w:t xml:space="preserve"> </w:t>
      </w:r>
      <w:r>
        <w:t>в</w:t>
      </w:r>
      <w:r w:rsidR="008B3E67">
        <w:t xml:space="preserve"> </w:t>
      </w:r>
      <w:r>
        <w:t>соответствии</w:t>
      </w:r>
      <w:r w:rsidR="008B3E67">
        <w:t xml:space="preserve"> </w:t>
      </w:r>
      <w:r>
        <w:t>с</w:t>
      </w:r>
      <w:r w:rsidR="008B3E67">
        <w:t xml:space="preserve"> </w:t>
      </w:r>
      <w:r>
        <w:t>законодательством</w:t>
      </w:r>
      <w:r w:rsidR="008B3E67">
        <w:t xml:space="preserve"> </w:t>
      </w:r>
      <w:r>
        <w:t>Российской</w:t>
      </w:r>
      <w:r w:rsidR="008B3E67">
        <w:t xml:space="preserve"> </w:t>
      </w:r>
      <w:r>
        <w:t>Федерации</w:t>
      </w:r>
    </w:p>
    <w:p w:rsidR="00353D9E" w:rsidRDefault="009B5792">
      <w:pPr>
        <w:pStyle w:val="a3"/>
        <w:spacing w:before="235" w:line="360" w:lineRule="auto"/>
      </w:pPr>
      <w:r>
        <w:t>Требования</w:t>
      </w:r>
      <w:r w:rsidR="008B3E67">
        <w:t xml:space="preserve"> </w:t>
      </w:r>
      <w:r>
        <w:t>к</w:t>
      </w:r>
      <w:r w:rsidR="008B3E67">
        <w:t xml:space="preserve"> </w:t>
      </w:r>
      <w:r>
        <w:t>энергетической</w:t>
      </w:r>
      <w:r w:rsidR="008B3E67">
        <w:t xml:space="preserve"> </w:t>
      </w:r>
      <w:r>
        <w:t>эффективности</w:t>
      </w:r>
      <w:r w:rsidR="008B3E67">
        <w:t xml:space="preserve"> </w:t>
      </w:r>
      <w:r>
        <w:t>и</w:t>
      </w:r>
      <w:r w:rsidR="008B3E67">
        <w:t xml:space="preserve"> </w:t>
      </w:r>
      <w:r>
        <w:t>к</w:t>
      </w:r>
      <w:r w:rsidR="008B3E67">
        <w:t xml:space="preserve"> </w:t>
      </w:r>
      <w:r>
        <w:t>теплопотреблению</w:t>
      </w:r>
      <w:r w:rsidR="008B3E67">
        <w:t xml:space="preserve"> </w:t>
      </w:r>
      <w:r>
        <w:t xml:space="preserve">зданий, проектируемых и планируемых к строительству, определены нормативными </w:t>
      </w:r>
      <w:r>
        <w:rPr>
          <w:spacing w:val="-2"/>
        </w:rPr>
        <w:t>документами:</w:t>
      </w:r>
    </w:p>
    <w:p w:rsidR="00353D9E" w:rsidRDefault="009B5792">
      <w:pPr>
        <w:pStyle w:val="a5"/>
        <w:numPr>
          <w:ilvl w:val="0"/>
          <w:numId w:val="27"/>
        </w:numPr>
        <w:tabs>
          <w:tab w:val="left" w:pos="1440"/>
        </w:tabs>
        <w:spacing w:line="352" w:lineRule="auto"/>
        <w:ind w:right="2" w:firstLine="851"/>
        <w:jc w:val="both"/>
        <w:rPr>
          <w:sz w:val="26"/>
        </w:rPr>
      </w:pPr>
      <w:r>
        <w:rPr>
          <w:sz w:val="26"/>
        </w:rPr>
        <w:t>СП 50.13330.2012 Тепловая защита зданий. Актуализированная редакция СНиП 23-02-2003;</w:t>
      </w:r>
    </w:p>
    <w:p w:rsidR="00353D9E" w:rsidRDefault="009B5792">
      <w:pPr>
        <w:pStyle w:val="a5"/>
        <w:numPr>
          <w:ilvl w:val="0"/>
          <w:numId w:val="27"/>
        </w:numPr>
        <w:tabs>
          <w:tab w:val="left" w:pos="1441"/>
        </w:tabs>
        <w:spacing w:before="9"/>
        <w:ind w:left="1441" w:hanging="587"/>
        <w:jc w:val="both"/>
        <w:rPr>
          <w:sz w:val="26"/>
        </w:rPr>
      </w:pPr>
      <w:r>
        <w:rPr>
          <w:sz w:val="26"/>
        </w:rPr>
        <w:t>СП23-101-2004Проектированиетепловойзащиты</w:t>
      </w:r>
      <w:r>
        <w:rPr>
          <w:spacing w:val="-2"/>
          <w:sz w:val="26"/>
        </w:rPr>
        <w:t>зданий.</w:t>
      </w:r>
    </w:p>
    <w:p w:rsidR="00353D9E" w:rsidRDefault="009B5792">
      <w:pPr>
        <w:pStyle w:val="a3"/>
        <w:spacing w:before="147" w:line="355" w:lineRule="auto"/>
        <w:ind w:right="3"/>
        <w:rPr>
          <w:position w:val="2"/>
        </w:rPr>
      </w:pPr>
      <w: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w:t>
      </w:r>
      <w:r>
        <w:rPr>
          <w:position w:val="2"/>
        </w:rPr>
        <w:t>здания, q</w:t>
      </w:r>
      <w:r>
        <w:rPr>
          <w:sz w:val="17"/>
        </w:rPr>
        <w:t>от</w:t>
      </w:r>
      <w:r>
        <w:rPr>
          <w:position w:val="2"/>
        </w:rPr>
        <w:t>, Вт/(м</w:t>
      </w:r>
      <w:r>
        <w:rPr>
          <w:position w:val="2"/>
          <w:vertAlign w:val="superscript"/>
        </w:rPr>
        <w:t>3</w:t>
      </w:r>
      <w:r>
        <w:rPr>
          <w:position w:val="2"/>
        </w:rPr>
        <w:t>•ºС). Расчетное значение должно быть меньше или равно нормируемому значению q</w:t>
      </w:r>
      <w:r>
        <w:rPr>
          <w:sz w:val="17"/>
        </w:rPr>
        <w:t>0</w:t>
      </w:r>
      <w:r>
        <w:rPr>
          <w:position w:val="2"/>
        </w:rPr>
        <w:t>, Вт/(м</w:t>
      </w:r>
      <w:r>
        <w:rPr>
          <w:position w:val="2"/>
          <w:vertAlign w:val="superscript"/>
        </w:rPr>
        <w:t>3</w:t>
      </w:r>
      <w:r>
        <w:rPr>
          <w:position w:val="2"/>
        </w:rPr>
        <w:t>•ºС).</w:t>
      </w:r>
    </w:p>
    <w:p w:rsidR="00353D9E" w:rsidRDefault="009B5792">
      <w:pPr>
        <w:pStyle w:val="a3"/>
        <w:spacing w:before="105" w:line="360" w:lineRule="auto"/>
        <w:ind w:right="4"/>
      </w:pPr>
      <w:r>
        <w:t>Нормативныезначения удельнойхарактеристикирасхода тепловойэнергии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редакцияСНиП23-02-2003»,утвержденномприказомМинистерстварегионального развития РФ от 30.06.2012 г. № 265.</w:t>
      </w:r>
    </w:p>
    <w:p w:rsidR="00353D9E" w:rsidRDefault="009B5792">
      <w:pPr>
        <w:pStyle w:val="a3"/>
        <w:spacing w:before="120" w:line="360" w:lineRule="auto"/>
        <w:ind w:right="6"/>
      </w:pPr>
      <w:r>
        <w:t xml:space="preserve">Удельные характеристики расхода тепловой энергии на отопление и вентиляцию представлены в таблице </w:t>
      </w:r>
      <w:hyperlink w:anchor="_bookmark123" w:history="1">
        <w:r>
          <w:t>24</w:t>
        </w:r>
      </w:hyperlink>
      <w:r>
        <w:t>.</w:t>
      </w:r>
    </w:p>
    <w:p w:rsidR="00353D9E" w:rsidRDefault="00353D9E">
      <w:pPr>
        <w:pStyle w:val="a3"/>
        <w:spacing w:line="360" w:lineRule="auto"/>
        <w:sectPr w:rsidR="00353D9E">
          <w:footerReference w:type="default" r:id="rId28"/>
          <w:pgSz w:w="11920" w:h="16850"/>
          <w:pgMar w:top="1180" w:right="850" w:bottom="860" w:left="1700" w:header="0" w:footer="662"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121" w:name="_bookmark123"/>
      <w:bookmarkEnd w:id="121"/>
      <w:r>
        <w:rPr>
          <w:b/>
          <w:sz w:val="24"/>
        </w:rPr>
        <w:t>24.Удельные</w:t>
      </w:r>
      <w:r w:rsidR="008B3E67">
        <w:rPr>
          <w:b/>
          <w:sz w:val="24"/>
        </w:rPr>
        <w:t xml:space="preserve"> </w:t>
      </w:r>
      <w:r>
        <w:rPr>
          <w:b/>
          <w:sz w:val="24"/>
        </w:rPr>
        <w:t>характеристики</w:t>
      </w:r>
      <w:r w:rsidR="008B3E67">
        <w:rPr>
          <w:b/>
          <w:sz w:val="24"/>
        </w:rPr>
        <w:t xml:space="preserve"> </w:t>
      </w:r>
      <w:r>
        <w:rPr>
          <w:b/>
          <w:sz w:val="24"/>
        </w:rPr>
        <w:t>расхода</w:t>
      </w:r>
      <w:r w:rsidR="008B3E67">
        <w:rPr>
          <w:b/>
          <w:sz w:val="24"/>
        </w:rPr>
        <w:t xml:space="preserve"> </w:t>
      </w:r>
      <w:r>
        <w:rPr>
          <w:b/>
          <w:sz w:val="24"/>
        </w:rPr>
        <w:t>тепловой</w:t>
      </w:r>
      <w:r w:rsidR="008B3E67">
        <w:rPr>
          <w:b/>
          <w:sz w:val="24"/>
        </w:rPr>
        <w:t xml:space="preserve"> </w:t>
      </w:r>
      <w:r>
        <w:rPr>
          <w:b/>
          <w:sz w:val="24"/>
        </w:rPr>
        <w:t>энергии</w:t>
      </w:r>
      <w:r w:rsidR="008B3E67">
        <w:rPr>
          <w:b/>
          <w:sz w:val="24"/>
        </w:rPr>
        <w:t xml:space="preserve"> </w:t>
      </w:r>
      <w:r>
        <w:rPr>
          <w:b/>
          <w:sz w:val="24"/>
        </w:rPr>
        <w:t>на</w:t>
      </w:r>
      <w:r w:rsidR="008B3E67">
        <w:rPr>
          <w:b/>
          <w:sz w:val="24"/>
        </w:rPr>
        <w:t xml:space="preserve"> </w:t>
      </w:r>
      <w:r>
        <w:rPr>
          <w:b/>
          <w:sz w:val="24"/>
        </w:rPr>
        <w:t>отопление</w:t>
      </w:r>
      <w:r w:rsidR="008B3E67">
        <w:rPr>
          <w:b/>
          <w:sz w:val="24"/>
        </w:rPr>
        <w:t xml:space="preserve"> </w:t>
      </w:r>
      <w:r>
        <w:rPr>
          <w:b/>
          <w:sz w:val="24"/>
        </w:rPr>
        <w:t>и</w:t>
      </w:r>
      <w:r w:rsidR="008B3E67">
        <w:rPr>
          <w:b/>
          <w:sz w:val="24"/>
        </w:rPr>
        <w:t xml:space="preserve"> </w:t>
      </w:r>
      <w:r>
        <w:rPr>
          <w:b/>
          <w:sz w:val="24"/>
        </w:rPr>
        <w:t>вентиляцию</w:t>
      </w:r>
      <w:r w:rsidR="008B3E67">
        <w:rPr>
          <w:b/>
          <w:sz w:val="24"/>
        </w:rPr>
        <w:t xml:space="preserve"> </w:t>
      </w:r>
      <w:r>
        <w:rPr>
          <w:b/>
          <w:sz w:val="24"/>
        </w:rPr>
        <w:t>различных</w:t>
      </w:r>
      <w:r w:rsidR="008B3E67">
        <w:rPr>
          <w:b/>
          <w:sz w:val="24"/>
        </w:rPr>
        <w:t xml:space="preserve"> </w:t>
      </w:r>
      <w:r>
        <w:rPr>
          <w:b/>
          <w:sz w:val="24"/>
        </w:rPr>
        <w:t>типов</w:t>
      </w:r>
      <w:r w:rsidR="008B3E67">
        <w:rPr>
          <w:b/>
          <w:sz w:val="24"/>
        </w:rPr>
        <w:t xml:space="preserve"> </w:t>
      </w:r>
      <w:r>
        <w:rPr>
          <w:b/>
          <w:sz w:val="24"/>
        </w:rPr>
        <w:t>жилых</w:t>
      </w:r>
      <w:r w:rsidR="008B3E67">
        <w:rPr>
          <w:b/>
          <w:sz w:val="24"/>
        </w:rPr>
        <w:t xml:space="preserve"> </w:t>
      </w:r>
      <w:r>
        <w:rPr>
          <w:b/>
          <w:sz w:val="24"/>
        </w:rPr>
        <w:t>и</w:t>
      </w:r>
      <w:r w:rsidR="008B3E67">
        <w:rPr>
          <w:b/>
          <w:sz w:val="24"/>
        </w:rPr>
        <w:t xml:space="preserve"> </w:t>
      </w:r>
      <w:r>
        <w:rPr>
          <w:b/>
          <w:sz w:val="24"/>
        </w:rPr>
        <w:t>общественных</w:t>
      </w:r>
      <w:r w:rsidR="008B3E67">
        <w:rPr>
          <w:b/>
          <w:sz w:val="24"/>
        </w:rPr>
        <w:t xml:space="preserve"> </w:t>
      </w:r>
      <w:r>
        <w:rPr>
          <w:b/>
          <w:spacing w:val="-2"/>
          <w:sz w:val="24"/>
        </w:rPr>
        <w:t>зданий</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1154"/>
        <w:gridCol w:w="1519"/>
        <w:gridCol w:w="1518"/>
        <w:gridCol w:w="1518"/>
        <w:gridCol w:w="1518"/>
        <w:gridCol w:w="1519"/>
        <w:gridCol w:w="1518"/>
        <w:gridCol w:w="1516"/>
        <w:gridCol w:w="1516"/>
      </w:tblGrid>
      <w:tr w:rsidR="00353D9E">
        <w:trPr>
          <w:trHeight w:val="282"/>
        </w:trPr>
        <w:tc>
          <w:tcPr>
            <w:tcW w:w="2393" w:type="dxa"/>
            <w:vMerge w:val="restart"/>
          </w:tcPr>
          <w:p w:rsidR="00353D9E" w:rsidRDefault="009B5792">
            <w:pPr>
              <w:pStyle w:val="TableParagraph"/>
              <w:spacing w:before="170"/>
              <w:ind w:left="679"/>
              <w:jc w:val="left"/>
              <w:rPr>
                <w:b/>
                <w:sz w:val="20"/>
              </w:rPr>
            </w:pPr>
            <w:r>
              <w:rPr>
                <w:b/>
                <w:sz w:val="20"/>
              </w:rPr>
              <w:t>Тип</w:t>
            </w:r>
            <w:r>
              <w:rPr>
                <w:b/>
                <w:spacing w:val="-2"/>
                <w:sz w:val="20"/>
              </w:rPr>
              <w:t>здания</w:t>
            </w:r>
          </w:p>
        </w:tc>
        <w:tc>
          <w:tcPr>
            <w:tcW w:w="1154" w:type="dxa"/>
            <w:vMerge w:val="restart"/>
          </w:tcPr>
          <w:p w:rsidR="00353D9E" w:rsidRDefault="009B5792">
            <w:pPr>
              <w:pStyle w:val="TableParagraph"/>
              <w:spacing w:before="170"/>
              <w:ind w:left="216"/>
              <w:jc w:val="left"/>
              <w:rPr>
                <w:b/>
                <w:sz w:val="20"/>
              </w:rPr>
            </w:pPr>
            <w:r>
              <w:rPr>
                <w:b/>
                <w:sz w:val="20"/>
              </w:rPr>
              <w:t>Ед.</w:t>
            </w:r>
            <w:r>
              <w:rPr>
                <w:b/>
                <w:spacing w:val="-4"/>
                <w:sz w:val="20"/>
              </w:rPr>
              <w:t xml:space="preserve"> изм.</w:t>
            </w:r>
          </w:p>
        </w:tc>
        <w:tc>
          <w:tcPr>
            <w:tcW w:w="12142" w:type="dxa"/>
            <w:gridSpan w:val="8"/>
          </w:tcPr>
          <w:p w:rsidR="00353D9E" w:rsidRDefault="009B5792">
            <w:pPr>
              <w:pStyle w:val="TableParagraph"/>
              <w:spacing w:before="24"/>
              <w:ind w:left="15"/>
              <w:rPr>
                <w:b/>
                <w:sz w:val="20"/>
              </w:rPr>
            </w:pPr>
            <w:r>
              <w:rPr>
                <w:b/>
                <w:sz w:val="20"/>
              </w:rPr>
              <w:t>Этажность</w:t>
            </w:r>
            <w:r>
              <w:rPr>
                <w:b/>
                <w:spacing w:val="-2"/>
                <w:sz w:val="20"/>
              </w:rPr>
              <w:t>здания</w:t>
            </w:r>
          </w:p>
        </w:tc>
      </w:tr>
      <w:tr w:rsidR="00353D9E">
        <w:trPr>
          <w:trHeight w:val="282"/>
        </w:trPr>
        <w:tc>
          <w:tcPr>
            <w:tcW w:w="2393" w:type="dxa"/>
            <w:vMerge/>
            <w:tcBorders>
              <w:top w:val="nil"/>
            </w:tcBorders>
          </w:tcPr>
          <w:p w:rsidR="00353D9E" w:rsidRDefault="00353D9E">
            <w:pPr>
              <w:rPr>
                <w:sz w:val="2"/>
                <w:szCs w:val="2"/>
              </w:rPr>
            </w:pPr>
          </w:p>
        </w:tc>
        <w:tc>
          <w:tcPr>
            <w:tcW w:w="1154" w:type="dxa"/>
            <w:vMerge/>
            <w:tcBorders>
              <w:top w:val="nil"/>
            </w:tcBorders>
          </w:tcPr>
          <w:p w:rsidR="00353D9E" w:rsidRDefault="00353D9E">
            <w:pPr>
              <w:rPr>
                <w:sz w:val="2"/>
                <w:szCs w:val="2"/>
              </w:rPr>
            </w:pPr>
          </w:p>
        </w:tc>
        <w:tc>
          <w:tcPr>
            <w:tcW w:w="1519" w:type="dxa"/>
          </w:tcPr>
          <w:p w:rsidR="00353D9E" w:rsidRDefault="009B5792">
            <w:pPr>
              <w:pStyle w:val="TableParagraph"/>
              <w:spacing w:before="24"/>
              <w:ind w:left="21" w:right="14"/>
              <w:rPr>
                <w:b/>
                <w:sz w:val="20"/>
              </w:rPr>
            </w:pPr>
            <w:r>
              <w:rPr>
                <w:b/>
                <w:spacing w:val="-10"/>
                <w:sz w:val="20"/>
              </w:rPr>
              <w:t>1</w:t>
            </w:r>
          </w:p>
        </w:tc>
        <w:tc>
          <w:tcPr>
            <w:tcW w:w="1518" w:type="dxa"/>
          </w:tcPr>
          <w:p w:rsidR="00353D9E" w:rsidRDefault="009B5792">
            <w:pPr>
              <w:pStyle w:val="TableParagraph"/>
              <w:spacing w:before="24"/>
              <w:ind w:left="23" w:right="13"/>
              <w:rPr>
                <w:b/>
                <w:sz w:val="20"/>
              </w:rPr>
            </w:pPr>
            <w:r>
              <w:rPr>
                <w:b/>
                <w:spacing w:val="-10"/>
                <w:sz w:val="20"/>
              </w:rPr>
              <w:t>2</w:t>
            </w:r>
          </w:p>
        </w:tc>
        <w:tc>
          <w:tcPr>
            <w:tcW w:w="1518" w:type="dxa"/>
          </w:tcPr>
          <w:p w:rsidR="00353D9E" w:rsidRDefault="009B5792">
            <w:pPr>
              <w:pStyle w:val="TableParagraph"/>
              <w:spacing w:before="24"/>
              <w:ind w:left="23" w:right="11"/>
              <w:rPr>
                <w:b/>
                <w:sz w:val="20"/>
              </w:rPr>
            </w:pPr>
            <w:r>
              <w:rPr>
                <w:b/>
                <w:spacing w:val="-10"/>
                <w:sz w:val="20"/>
              </w:rPr>
              <w:t>3</w:t>
            </w:r>
          </w:p>
        </w:tc>
        <w:tc>
          <w:tcPr>
            <w:tcW w:w="1518" w:type="dxa"/>
          </w:tcPr>
          <w:p w:rsidR="00353D9E" w:rsidRDefault="009B5792">
            <w:pPr>
              <w:pStyle w:val="TableParagraph"/>
              <w:spacing w:before="24"/>
              <w:ind w:left="23" w:right="4"/>
              <w:rPr>
                <w:b/>
                <w:sz w:val="20"/>
              </w:rPr>
            </w:pPr>
            <w:r>
              <w:rPr>
                <w:b/>
                <w:sz w:val="20"/>
              </w:rPr>
              <w:t>4,</w:t>
            </w:r>
            <w:r>
              <w:rPr>
                <w:b/>
                <w:spacing w:val="-10"/>
                <w:sz w:val="20"/>
              </w:rPr>
              <w:t>5</w:t>
            </w:r>
          </w:p>
        </w:tc>
        <w:tc>
          <w:tcPr>
            <w:tcW w:w="1519" w:type="dxa"/>
          </w:tcPr>
          <w:p w:rsidR="00353D9E" w:rsidRDefault="009B5792">
            <w:pPr>
              <w:pStyle w:val="TableParagraph"/>
              <w:spacing w:before="24"/>
              <w:ind w:left="21"/>
              <w:rPr>
                <w:b/>
                <w:sz w:val="20"/>
              </w:rPr>
            </w:pPr>
            <w:r>
              <w:rPr>
                <w:b/>
                <w:sz w:val="20"/>
              </w:rPr>
              <w:t>6,</w:t>
            </w:r>
            <w:r>
              <w:rPr>
                <w:b/>
                <w:spacing w:val="-10"/>
                <w:sz w:val="20"/>
              </w:rPr>
              <w:t>7</w:t>
            </w:r>
          </w:p>
        </w:tc>
        <w:tc>
          <w:tcPr>
            <w:tcW w:w="1518" w:type="dxa"/>
          </w:tcPr>
          <w:p w:rsidR="00353D9E" w:rsidRDefault="009B5792">
            <w:pPr>
              <w:pStyle w:val="TableParagraph"/>
              <w:spacing w:before="24"/>
              <w:ind w:left="23"/>
              <w:rPr>
                <w:b/>
                <w:sz w:val="20"/>
              </w:rPr>
            </w:pPr>
            <w:r>
              <w:rPr>
                <w:b/>
                <w:sz w:val="20"/>
              </w:rPr>
              <w:t>8,</w:t>
            </w:r>
            <w:r>
              <w:rPr>
                <w:b/>
                <w:spacing w:val="-10"/>
                <w:sz w:val="20"/>
              </w:rPr>
              <w:t>9</w:t>
            </w:r>
          </w:p>
        </w:tc>
        <w:tc>
          <w:tcPr>
            <w:tcW w:w="1516" w:type="dxa"/>
          </w:tcPr>
          <w:p w:rsidR="00353D9E" w:rsidRDefault="009B5792">
            <w:pPr>
              <w:pStyle w:val="TableParagraph"/>
              <w:spacing w:before="24"/>
              <w:ind w:left="28" w:right="3"/>
              <w:rPr>
                <w:b/>
                <w:sz w:val="20"/>
              </w:rPr>
            </w:pPr>
            <w:r>
              <w:rPr>
                <w:b/>
                <w:sz w:val="20"/>
              </w:rPr>
              <w:t>10,</w:t>
            </w:r>
            <w:r>
              <w:rPr>
                <w:b/>
                <w:spacing w:val="-5"/>
                <w:sz w:val="20"/>
              </w:rPr>
              <w:t>11</w:t>
            </w:r>
          </w:p>
        </w:tc>
        <w:tc>
          <w:tcPr>
            <w:tcW w:w="1516" w:type="dxa"/>
          </w:tcPr>
          <w:p w:rsidR="00353D9E" w:rsidRDefault="009B5792">
            <w:pPr>
              <w:pStyle w:val="TableParagraph"/>
              <w:spacing w:before="24"/>
              <w:ind w:left="28"/>
              <w:rPr>
                <w:b/>
                <w:sz w:val="20"/>
              </w:rPr>
            </w:pPr>
            <w:r>
              <w:rPr>
                <w:b/>
                <w:sz w:val="20"/>
              </w:rPr>
              <w:t>12и</w:t>
            </w:r>
            <w:r>
              <w:rPr>
                <w:b/>
                <w:spacing w:val="-4"/>
                <w:sz w:val="20"/>
              </w:rPr>
              <w:t>выше</w:t>
            </w:r>
          </w:p>
        </w:tc>
      </w:tr>
      <w:tr w:rsidR="00353D9E">
        <w:trPr>
          <w:trHeight w:val="460"/>
        </w:trPr>
        <w:tc>
          <w:tcPr>
            <w:tcW w:w="2393" w:type="dxa"/>
          </w:tcPr>
          <w:p w:rsidR="00353D9E" w:rsidRDefault="009B5792">
            <w:pPr>
              <w:pStyle w:val="TableParagraph"/>
              <w:spacing w:line="223" w:lineRule="exact"/>
              <w:ind w:left="6" w:right="2"/>
              <w:rPr>
                <w:sz w:val="20"/>
              </w:rPr>
            </w:pPr>
            <w:r>
              <w:rPr>
                <w:sz w:val="20"/>
              </w:rPr>
              <w:t>Жилые</w:t>
            </w:r>
            <w:r w:rsidR="008B3E67">
              <w:rPr>
                <w:sz w:val="20"/>
              </w:rPr>
              <w:t xml:space="preserve"> </w:t>
            </w:r>
            <w:r>
              <w:rPr>
                <w:spacing w:val="-2"/>
                <w:sz w:val="20"/>
              </w:rPr>
              <w:t>многоквартирные,</w:t>
            </w:r>
          </w:p>
          <w:p w:rsidR="00353D9E" w:rsidRDefault="009B5792">
            <w:pPr>
              <w:pStyle w:val="TableParagraph"/>
              <w:spacing w:line="217" w:lineRule="exact"/>
              <w:ind w:left="6" w:right="3"/>
              <w:rPr>
                <w:sz w:val="20"/>
              </w:rPr>
            </w:pPr>
            <w:r>
              <w:rPr>
                <w:sz w:val="20"/>
              </w:rPr>
              <w:t>гостиницы,</w:t>
            </w:r>
            <w:r>
              <w:rPr>
                <w:spacing w:val="-2"/>
                <w:sz w:val="20"/>
              </w:rPr>
              <w:t>общежития</w:t>
            </w:r>
          </w:p>
        </w:tc>
        <w:tc>
          <w:tcPr>
            <w:tcW w:w="1154" w:type="dxa"/>
          </w:tcPr>
          <w:p w:rsidR="00353D9E" w:rsidRDefault="009B5792">
            <w:pPr>
              <w:pStyle w:val="TableParagraph"/>
              <w:spacing w:before="108"/>
              <w:ind w:left="5"/>
              <w:rPr>
                <w:sz w:val="20"/>
              </w:rPr>
            </w:pPr>
            <w:r>
              <w:rPr>
                <w:sz w:val="20"/>
              </w:rPr>
              <w:t>Вт/</w:t>
            </w:r>
            <w:r>
              <w:rPr>
                <w:spacing w:val="-2"/>
                <w:sz w:val="20"/>
              </w:rPr>
              <w:t>м</w:t>
            </w:r>
            <w:r>
              <w:rPr>
                <w:spacing w:val="-2"/>
                <w:sz w:val="20"/>
                <w:vertAlign w:val="superscript"/>
              </w:rPr>
              <w:t>3</w:t>
            </w:r>
            <w:r>
              <w:rPr>
                <w:spacing w:val="-2"/>
                <w:sz w:val="20"/>
              </w:rPr>
              <w:t>∙°С</w:t>
            </w:r>
          </w:p>
        </w:tc>
        <w:tc>
          <w:tcPr>
            <w:tcW w:w="1519" w:type="dxa"/>
          </w:tcPr>
          <w:p w:rsidR="00353D9E" w:rsidRDefault="009B5792">
            <w:pPr>
              <w:pStyle w:val="TableParagraph"/>
              <w:spacing w:before="108"/>
              <w:ind w:left="21" w:right="13"/>
              <w:rPr>
                <w:sz w:val="20"/>
              </w:rPr>
            </w:pPr>
            <w:r>
              <w:rPr>
                <w:spacing w:val="-2"/>
                <w:sz w:val="20"/>
              </w:rPr>
              <w:t>0,455</w:t>
            </w:r>
          </w:p>
        </w:tc>
        <w:tc>
          <w:tcPr>
            <w:tcW w:w="1518" w:type="dxa"/>
          </w:tcPr>
          <w:p w:rsidR="00353D9E" w:rsidRDefault="009B5792">
            <w:pPr>
              <w:pStyle w:val="TableParagraph"/>
              <w:spacing w:before="108"/>
              <w:ind w:left="23" w:right="12"/>
              <w:rPr>
                <w:sz w:val="20"/>
              </w:rPr>
            </w:pPr>
            <w:r>
              <w:rPr>
                <w:spacing w:val="-2"/>
                <w:sz w:val="20"/>
              </w:rPr>
              <w:t>0,414</w:t>
            </w:r>
          </w:p>
        </w:tc>
        <w:tc>
          <w:tcPr>
            <w:tcW w:w="1518" w:type="dxa"/>
          </w:tcPr>
          <w:p w:rsidR="00353D9E" w:rsidRDefault="009B5792">
            <w:pPr>
              <w:pStyle w:val="TableParagraph"/>
              <w:spacing w:before="108"/>
              <w:ind w:left="23" w:right="10"/>
              <w:rPr>
                <w:sz w:val="20"/>
              </w:rPr>
            </w:pPr>
            <w:r>
              <w:rPr>
                <w:spacing w:val="-2"/>
                <w:sz w:val="20"/>
              </w:rPr>
              <w:t>0,372</w:t>
            </w:r>
          </w:p>
        </w:tc>
        <w:tc>
          <w:tcPr>
            <w:tcW w:w="1518" w:type="dxa"/>
          </w:tcPr>
          <w:p w:rsidR="00353D9E" w:rsidRDefault="009B5792">
            <w:pPr>
              <w:pStyle w:val="TableParagraph"/>
              <w:spacing w:before="108"/>
              <w:ind w:left="23" w:right="6"/>
              <w:rPr>
                <w:sz w:val="20"/>
              </w:rPr>
            </w:pPr>
            <w:r>
              <w:rPr>
                <w:spacing w:val="-2"/>
                <w:sz w:val="20"/>
              </w:rPr>
              <w:t>0,359</w:t>
            </w:r>
          </w:p>
        </w:tc>
        <w:tc>
          <w:tcPr>
            <w:tcW w:w="1519" w:type="dxa"/>
          </w:tcPr>
          <w:p w:rsidR="00353D9E" w:rsidRDefault="009B5792">
            <w:pPr>
              <w:pStyle w:val="TableParagraph"/>
              <w:spacing w:before="108"/>
              <w:ind w:left="21" w:right="3"/>
              <w:rPr>
                <w:sz w:val="20"/>
              </w:rPr>
            </w:pPr>
            <w:r>
              <w:rPr>
                <w:spacing w:val="-2"/>
                <w:sz w:val="20"/>
              </w:rPr>
              <w:t>0,336</w:t>
            </w:r>
          </w:p>
        </w:tc>
        <w:tc>
          <w:tcPr>
            <w:tcW w:w="1518" w:type="dxa"/>
          </w:tcPr>
          <w:p w:rsidR="00353D9E" w:rsidRDefault="009B5792">
            <w:pPr>
              <w:pStyle w:val="TableParagraph"/>
              <w:spacing w:before="108"/>
              <w:ind w:left="23" w:right="2"/>
              <w:rPr>
                <w:sz w:val="20"/>
              </w:rPr>
            </w:pPr>
            <w:r>
              <w:rPr>
                <w:spacing w:val="-2"/>
                <w:sz w:val="20"/>
              </w:rPr>
              <w:t>0,319</w:t>
            </w:r>
          </w:p>
        </w:tc>
        <w:tc>
          <w:tcPr>
            <w:tcW w:w="1516" w:type="dxa"/>
          </w:tcPr>
          <w:p w:rsidR="00353D9E" w:rsidRDefault="009B5792">
            <w:pPr>
              <w:pStyle w:val="TableParagraph"/>
              <w:spacing w:before="108"/>
              <w:ind w:left="28" w:right="3"/>
              <w:rPr>
                <w:sz w:val="20"/>
              </w:rPr>
            </w:pPr>
            <w:r>
              <w:rPr>
                <w:spacing w:val="-2"/>
                <w:sz w:val="20"/>
              </w:rPr>
              <w:t>0,301</w:t>
            </w:r>
          </w:p>
        </w:tc>
        <w:tc>
          <w:tcPr>
            <w:tcW w:w="1516" w:type="dxa"/>
          </w:tcPr>
          <w:p w:rsidR="00353D9E" w:rsidRDefault="009B5792">
            <w:pPr>
              <w:pStyle w:val="TableParagraph"/>
              <w:spacing w:before="108"/>
              <w:ind w:left="28" w:right="1"/>
              <w:rPr>
                <w:sz w:val="20"/>
              </w:rPr>
            </w:pPr>
            <w:r>
              <w:rPr>
                <w:spacing w:val="-2"/>
                <w:sz w:val="20"/>
              </w:rPr>
              <w:t>0,290</w:t>
            </w:r>
          </w:p>
        </w:tc>
      </w:tr>
      <w:tr w:rsidR="00353D9E">
        <w:trPr>
          <w:trHeight w:val="461"/>
        </w:trPr>
        <w:tc>
          <w:tcPr>
            <w:tcW w:w="2393" w:type="dxa"/>
          </w:tcPr>
          <w:p w:rsidR="00353D9E" w:rsidRDefault="009B5792">
            <w:pPr>
              <w:pStyle w:val="TableParagraph"/>
              <w:spacing w:line="224" w:lineRule="exact"/>
              <w:ind w:left="247"/>
              <w:jc w:val="left"/>
              <w:rPr>
                <w:sz w:val="20"/>
              </w:rPr>
            </w:pPr>
            <w:r>
              <w:rPr>
                <w:spacing w:val="-2"/>
                <w:sz w:val="20"/>
              </w:rPr>
              <w:t>Общественные,</w:t>
            </w:r>
            <w:r>
              <w:rPr>
                <w:spacing w:val="-4"/>
                <w:sz w:val="20"/>
              </w:rPr>
              <w:t>кроме</w:t>
            </w:r>
          </w:p>
          <w:p w:rsidR="00353D9E" w:rsidRDefault="009B5792">
            <w:pPr>
              <w:pStyle w:val="TableParagraph"/>
              <w:spacing w:line="217" w:lineRule="exact"/>
              <w:ind w:left="290"/>
              <w:jc w:val="left"/>
              <w:rPr>
                <w:sz w:val="20"/>
              </w:rPr>
            </w:pPr>
            <w:r>
              <w:rPr>
                <w:spacing w:val="-2"/>
                <w:sz w:val="20"/>
              </w:rPr>
              <w:t>перечисленных</w:t>
            </w:r>
            <w:r>
              <w:rPr>
                <w:spacing w:val="-4"/>
                <w:sz w:val="20"/>
              </w:rPr>
              <w:t>ниже</w:t>
            </w:r>
          </w:p>
        </w:tc>
        <w:tc>
          <w:tcPr>
            <w:tcW w:w="1154" w:type="dxa"/>
          </w:tcPr>
          <w:p w:rsidR="00353D9E" w:rsidRDefault="009B5792">
            <w:pPr>
              <w:pStyle w:val="TableParagraph"/>
              <w:spacing w:before="109"/>
              <w:ind w:left="5"/>
              <w:rPr>
                <w:sz w:val="20"/>
              </w:rPr>
            </w:pPr>
            <w:r>
              <w:rPr>
                <w:sz w:val="20"/>
              </w:rPr>
              <w:t>Вт/</w:t>
            </w:r>
            <w:r>
              <w:rPr>
                <w:spacing w:val="-2"/>
                <w:sz w:val="20"/>
              </w:rPr>
              <w:t>м</w:t>
            </w:r>
            <w:r>
              <w:rPr>
                <w:spacing w:val="-2"/>
                <w:sz w:val="20"/>
                <w:vertAlign w:val="superscript"/>
              </w:rPr>
              <w:t>3</w:t>
            </w:r>
            <w:r>
              <w:rPr>
                <w:spacing w:val="-2"/>
                <w:sz w:val="20"/>
              </w:rPr>
              <w:t>∙°С</w:t>
            </w:r>
          </w:p>
        </w:tc>
        <w:tc>
          <w:tcPr>
            <w:tcW w:w="1519" w:type="dxa"/>
          </w:tcPr>
          <w:p w:rsidR="00353D9E" w:rsidRDefault="009B5792">
            <w:pPr>
              <w:pStyle w:val="TableParagraph"/>
              <w:spacing w:before="109"/>
              <w:ind w:left="21" w:right="13"/>
              <w:rPr>
                <w:sz w:val="20"/>
              </w:rPr>
            </w:pPr>
            <w:r>
              <w:rPr>
                <w:spacing w:val="-2"/>
                <w:sz w:val="20"/>
              </w:rPr>
              <w:t>0,487</w:t>
            </w:r>
          </w:p>
        </w:tc>
        <w:tc>
          <w:tcPr>
            <w:tcW w:w="1518" w:type="dxa"/>
          </w:tcPr>
          <w:p w:rsidR="00353D9E" w:rsidRDefault="009B5792">
            <w:pPr>
              <w:pStyle w:val="TableParagraph"/>
              <w:spacing w:before="109"/>
              <w:ind w:left="23" w:right="12"/>
              <w:rPr>
                <w:sz w:val="20"/>
              </w:rPr>
            </w:pPr>
            <w:r>
              <w:rPr>
                <w:spacing w:val="-2"/>
                <w:sz w:val="20"/>
              </w:rPr>
              <w:t>0,440</w:t>
            </w:r>
          </w:p>
        </w:tc>
        <w:tc>
          <w:tcPr>
            <w:tcW w:w="1518" w:type="dxa"/>
          </w:tcPr>
          <w:p w:rsidR="00353D9E" w:rsidRDefault="009B5792">
            <w:pPr>
              <w:pStyle w:val="TableParagraph"/>
              <w:spacing w:before="109"/>
              <w:ind w:left="23" w:right="10"/>
              <w:rPr>
                <w:sz w:val="20"/>
              </w:rPr>
            </w:pPr>
            <w:r>
              <w:rPr>
                <w:spacing w:val="-2"/>
                <w:sz w:val="20"/>
              </w:rPr>
              <w:t>0,417</w:t>
            </w:r>
          </w:p>
        </w:tc>
        <w:tc>
          <w:tcPr>
            <w:tcW w:w="1518" w:type="dxa"/>
          </w:tcPr>
          <w:p w:rsidR="00353D9E" w:rsidRDefault="009B5792">
            <w:pPr>
              <w:pStyle w:val="TableParagraph"/>
              <w:spacing w:before="109"/>
              <w:ind w:left="23" w:right="6"/>
              <w:rPr>
                <w:sz w:val="20"/>
              </w:rPr>
            </w:pPr>
            <w:r>
              <w:rPr>
                <w:spacing w:val="-2"/>
                <w:sz w:val="20"/>
              </w:rPr>
              <w:t>0,371</w:t>
            </w:r>
          </w:p>
        </w:tc>
        <w:tc>
          <w:tcPr>
            <w:tcW w:w="1519" w:type="dxa"/>
          </w:tcPr>
          <w:p w:rsidR="00353D9E" w:rsidRDefault="009B5792">
            <w:pPr>
              <w:pStyle w:val="TableParagraph"/>
              <w:spacing w:before="109"/>
              <w:ind w:left="21" w:right="3"/>
              <w:rPr>
                <w:sz w:val="20"/>
              </w:rPr>
            </w:pPr>
            <w:r>
              <w:rPr>
                <w:spacing w:val="-2"/>
                <w:sz w:val="20"/>
              </w:rPr>
              <w:t>0,359</w:t>
            </w:r>
          </w:p>
        </w:tc>
        <w:tc>
          <w:tcPr>
            <w:tcW w:w="1518" w:type="dxa"/>
          </w:tcPr>
          <w:p w:rsidR="00353D9E" w:rsidRDefault="009B5792">
            <w:pPr>
              <w:pStyle w:val="TableParagraph"/>
              <w:spacing w:before="109"/>
              <w:ind w:left="23" w:right="2"/>
              <w:rPr>
                <w:sz w:val="20"/>
              </w:rPr>
            </w:pPr>
            <w:r>
              <w:rPr>
                <w:spacing w:val="-2"/>
                <w:sz w:val="20"/>
              </w:rPr>
              <w:t>0,342</w:t>
            </w:r>
          </w:p>
        </w:tc>
        <w:tc>
          <w:tcPr>
            <w:tcW w:w="1516" w:type="dxa"/>
          </w:tcPr>
          <w:p w:rsidR="00353D9E" w:rsidRDefault="009B5792">
            <w:pPr>
              <w:pStyle w:val="TableParagraph"/>
              <w:spacing w:before="109"/>
              <w:ind w:left="28" w:right="3"/>
              <w:rPr>
                <w:sz w:val="20"/>
              </w:rPr>
            </w:pPr>
            <w:r>
              <w:rPr>
                <w:spacing w:val="-2"/>
                <w:sz w:val="20"/>
              </w:rPr>
              <w:t>0,324</w:t>
            </w:r>
          </w:p>
        </w:tc>
        <w:tc>
          <w:tcPr>
            <w:tcW w:w="1516" w:type="dxa"/>
          </w:tcPr>
          <w:p w:rsidR="00353D9E" w:rsidRDefault="009B5792">
            <w:pPr>
              <w:pStyle w:val="TableParagraph"/>
              <w:spacing w:before="109"/>
              <w:ind w:left="28" w:right="1"/>
              <w:rPr>
                <w:sz w:val="20"/>
              </w:rPr>
            </w:pPr>
            <w:r>
              <w:rPr>
                <w:spacing w:val="-2"/>
                <w:sz w:val="20"/>
              </w:rPr>
              <w:t>0,311</w:t>
            </w:r>
          </w:p>
        </w:tc>
      </w:tr>
      <w:tr w:rsidR="00353D9E">
        <w:trPr>
          <w:trHeight w:val="690"/>
        </w:trPr>
        <w:tc>
          <w:tcPr>
            <w:tcW w:w="2393" w:type="dxa"/>
          </w:tcPr>
          <w:p w:rsidR="00353D9E" w:rsidRDefault="009B5792">
            <w:pPr>
              <w:pStyle w:val="TableParagraph"/>
              <w:ind w:left="6"/>
              <w:rPr>
                <w:sz w:val="20"/>
              </w:rPr>
            </w:pPr>
            <w:r>
              <w:rPr>
                <w:sz w:val="20"/>
              </w:rPr>
              <w:t>Поликлиникиилечебные учреждения, дома-</w:t>
            </w:r>
          </w:p>
          <w:p w:rsidR="00353D9E" w:rsidRDefault="009B5792">
            <w:pPr>
              <w:pStyle w:val="TableParagraph"/>
              <w:spacing w:line="217" w:lineRule="exact"/>
              <w:ind w:left="6" w:right="3"/>
              <w:rPr>
                <w:sz w:val="20"/>
              </w:rPr>
            </w:pPr>
            <w:r>
              <w:rPr>
                <w:spacing w:val="-2"/>
                <w:sz w:val="20"/>
              </w:rPr>
              <w:t>интернаты</w:t>
            </w:r>
          </w:p>
        </w:tc>
        <w:tc>
          <w:tcPr>
            <w:tcW w:w="1154" w:type="dxa"/>
          </w:tcPr>
          <w:p w:rsidR="00353D9E" w:rsidRDefault="009B5792">
            <w:pPr>
              <w:pStyle w:val="TableParagraph"/>
              <w:spacing w:before="223"/>
              <w:ind w:left="5"/>
              <w:rPr>
                <w:sz w:val="20"/>
              </w:rPr>
            </w:pPr>
            <w:r>
              <w:rPr>
                <w:sz w:val="20"/>
              </w:rPr>
              <w:t>Вт/</w:t>
            </w:r>
            <w:r>
              <w:rPr>
                <w:spacing w:val="-2"/>
                <w:sz w:val="20"/>
              </w:rPr>
              <w:t>м</w:t>
            </w:r>
            <w:r>
              <w:rPr>
                <w:spacing w:val="-2"/>
                <w:sz w:val="20"/>
                <w:vertAlign w:val="superscript"/>
              </w:rPr>
              <w:t>3</w:t>
            </w:r>
            <w:r>
              <w:rPr>
                <w:spacing w:val="-2"/>
                <w:sz w:val="20"/>
              </w:rPr>
              <w:t>∙°С</w:t>
            </w:r>
          </w:p>
        </w:tc>
        <w:tc>
          <w:tcPr>
            <w:tcW w:w="1519" w:type="dxa"/>
          </w:tcPr>
          <w:p w:rsidR="00353D9E" w:rsidRDefault="009B5792">
            <w:pPr>
              <w:pStyle w:val="TableParagraph"/>
              <w:spacing w:before="223"/>
              <w:ind w:left="21" w:right="13"/>
              <w:rPr>
                <w:sz w:val="20"/>
              </w:rPr>
            </w:pPr>
            <w:r>
              <w:rPr>
                <w:spacing w:val="-2"/>
                <w:sz w:val="20"/>
              </w:rPr>
              <w:t>0,394</w:t>
            </w:r>
          </w:p>
        </w:tc>
        <w:tc>
          <w:tcPr>
            <w:tcW w:w="1518" w:type="dxa"/>
          </w:tcPr>
          <w:p w:rsidR="00353D9E" w:rsidRDefault="009B5792">
            <w:pPr>
              <w:pStyle w:val="TableParagraph"/>
              <w:spacing w:before="223"/>
              <w:ind w:left="23" w:right="12"/>
              <w:rPr>
                <w:sz w:val="20"/>
              </w:rPr>
            </w:pPr>
            <w:r>
              <w:rPr>
                <w:spacing w:val="-2"/>
                <w:sz w:val="20"/>
              </w:rPr>
              <w:t>0,382</w:t>
            </w:r>
          </w:p>
        </w:tc>
        <w:tc>
          <w:tcPr>
            <w:tcW w:w="1518" w:type="dxa"/>
          </w:tcPr>
          <w:p w:rsidR="00353D9E" w:rsidRDefault="009B5792">
            <w:pPr>
              <w:pStyle w:val="TableParagraph"/>
              <w:spacing w:before="223"/>
              <w:ind w:left="23" w:right="10"/>
              <w:rPr>
                <w:sz w:val="20"/>
              </w:rPr>
            </w:pPr>
            <w:r>
              <w:rPr>
                <w:spacing w:val="-2"/>
                <w:sz w:val="20"/>
              </w:rPr>
              <w:t>0,371</w:t>
            </w:r>
          </w:p>
        </w:tc>
        <w:tc>
          <w:tcPr>
            <w:tcW w:w="1518" w:type="dxa"/>
          </w:tcPr>
          <w:p w:rsidR="00353D9E" w:rsidRDefault="009B5792">
            <w:pPr>
              <w:pStyle w:val="TableParagraph"/>
              <w:spacing w:before="223"/>
              <w:ind w:left="23" w:right="6"/>
              <w:rPr>
                <w:sz w:val="20"/>
              </w:rPr>
            </w:pPr>
            <w:r>
              <w:rPr>
                <w:spacing w:val="-2"/>
                <w:sz w:val="20"/>
              </w:rPr>
              <w:t>0,359</w:t>
            </w:r>
          </w:p>
        </w:tc>
        <w:tc>
          <w:tcPr>
            <w:tcW w:w="1519" w:type="dxa"/>
          </w:tcPr>
          <w:p w:rsidR="00353D9E" w:rsidRDefault="009B5792">
            <w:pPr>
              <w:pStyle w:val="TableParagraph"/>
              <w:spacing w:before="223"/>
              <w:ind w:left="21" w:right="3"/>
              <w:rPr>
                <w:sz w:val="20"/>
              </w:rPr>
            </w:pPr>
            <w:r>
              <w:rPr>
                <w:spacing w:val="-2"/>
                <w:sz w:val="20"/>
              </w:rPr>
              <w:t>0,348</w:t>
            </w:r>
          </w:p>
        </w:tc>
        <w:tc>
          <w:tcPr>
            <w:tcW w:w="1518" w:type="dxa"/>
          </w:tcPr>
          <w:p w:rsidR="00353D9E" w:rsidRDefault="009B5792">
            <w:pPr>
              <w:pStyle w:val="TableParagraph"/>
              <w:spacing w:before="223"/>
              <w:ind w:left="23" w:right="2"/>
              <w:rPr>
                <w:sz w:val="20"/>
              </w:rPr>
            </w:pPr>
            <w:r>
              <w:rPr>
                <w:spacing w:val="-2"/>
                <w:sz w:val="20"/>
              </w:rPr>
              <w:t>0,336</w:t>
            </w:r>
          </w:p>
        </w:tc>
        <w:tc>
          <w:tcPr>
            <w:tcW w:w="1516" w:type="dxa"/>
          </w:tcPr>
          <w:p w:rsidR="00353D9E" w:rsidRDefault="009B5792">
            <w:pPr>
              <w:pStyle w:val="TableParagraph"/>
              <w:spacing w:before="223"/>
              <w:ind w:left="28" w:right="3"/>
              <w:rPr>
                <w:sz w:val="20"/>
              </w:rPr>
            </w:pPr>
            <w:r>
              <w:rPr>
                <w:spacing w:val="-2"/>
                <w:sz w:val="20"/>
              </w:rPr>
              <w:t>0,324</w:t>
            </w:r>
          </w:p>
        </w:tc>
        <w:tc>
          <w:tcPr>
            <w:tcW w:w="1516" w:type="dxa"/>
          </w:tcPr>
          <w:p w:rsidR="00353D9E" w:rsidRDefault="009B5792">
            <w:pPr>
              <w:pStyle w:val="TableParagraph"/>
              <w:spacing w:before="223"/>
              <w:ind w:left="28" w:right="1"/>
              <w:rPr>
                <w:sz w:val="20"/>
              </w:rPr>
            </w:pPr>
            <w:r>
              <w:rPr>
                <w:spacing w:val="-2"/>
                <w:sz w:val="20"/>
              </w:rPr>
              <w:t>0,311</w:t>
            </w:r>
          </w:p>
        </w:tc>
      </w:tr>
      <w:tr w:rsidR="00353D9E">
        <w:trPr>
          <w:trHeight w:val="457"/>
        </w:trPr>
        <w:tc>
          <w:tcPr>
            <w:tcW w:w="2393" w:type="dxa"/>
          </w:tcPr>
          <w:p w:rsidR="00353D9E" w:rsidRDefault="009B5792">
            <w:pPr>
              <w:pStyle w:val="TableParagraph"/>
              <w:spacing w:line="223" w:lineRule="exact"/>
              <w:ind w:left="6" w:right="2"/>
              <w:rPr>
                <w:sz w:val="20"/>
              </w:rPr>
            </w:pPr>
            <w:r>
              <w:rPr>
                <w:sz w:val="20"/>
              </w:rPr>
              <w:t>Дошкольные</w:t>
            </w:r>
            <w:r>
              <w:rPr>
                <w:spacing w:val="-2"/>
                <w:sz w:val="20"/>
              </w:rPr>
              <w:t>учреждения,</w:t>
            </w:r>
          </w:p>
          <w:p w:rsidR="00353D9E" w:rsidRDefault="009B5792">
            <w:pPr>
              <w:pStyle w:val="TableParagraph"/>
              <w:spacing w:line="215" w:lineRule="exact"/>
              <w:ind w:left="6" w:right="1"/>
              <w:rPr>
                <w:sz w:val="20"/>
              </w:rPr>
            </w:pPr>
            <w:r>
              <w:rPr>
                <w:spacing w:val="-2"/>
                <w:sz w:val="20"/>
              </w:rPr>
              <w:t>хосписы</w:t>
            </w:r>
          </w:p>
        </w:tc>
        <w:tc>
          <w:tcPr>
            <w:tcW w:w="1154" w:type="dxa"/>
          </w:tcPr>
          <w:p w:rsidR="00353D9E" w:rsidRDefault="009B5792">
            <w:pPr>
              <w:pStyle w:val="TableParagraph"/>
              <w:spacing w:before="108"/>
              <w:ind w:left="5"/>
              <w:rPr>
                <w:sz w:val="20"/>
              </w:rPr>
            </w:pPr>
            <w:r>
              <w:rPr>
                <w:sz w:val="20"/>
              </w:rPr>
              <w:t>Вт/</w:t>
            </w:r>
            <w:r>
              <w:rPr>
                <w:spacing w:val="-2"/>
                <w:sz w:val="20"/>
              </w:rPr>
              <w:t>м</w:t>
            </w:r>
            <w:r>
              <w:rPr>
                <w:spacing w:val="-2"/>
                <w:sz w:val="20"/>
                <w:vertAlign w:val="superscript"/>
              </w:rPr>
              <w:t>3</w:t>
            </w:r>
            <w:r>
              <w:rPr>
                <w:spacing w:val="-2"/>
                <w:sz w:val="20"/>
              </w:rPr>
              <w:t>∙°С</w:t>
            </w:r>
          </w:p>
        </w:tc>
        <w:tc>
          <w:tcPr>
            <w:tcW w:w="1519" w:type="dxa"/>
          </w:tcPr>
          <w:p w:rsidR="00353D9E" w:rsidRDefault="009B5792">
            <w:pPr>
              <w:pStyle w:val="TableParagraph"/>
              <w:spacing w:before="108"/>
              <w:ind w:left="21" w:right="13"/>
              <w:rPr>
                <w:sz w:val="20"/>
              </w:rPr>
            </w:pPr>
            <w:r>
              <w:rPr>
                <w:spacing w:val="-2"/>
                <w:sz w:val="20"/>
              </w:rPr>
              <w:t>0,521</w:t>
            </w:r>
          </w:p>
        </w:tc>
        <w:tc>
          <w:tcPr>
            <w:tcW w:w="1518" w:type="dxa"/>
          </w:tcPr>
          <w:p w:rsidR="00353D9E" w:rsidRDefault="009B5792">
            <w:pPr>
              <w:pStyle w:val="TableParagraph"/>
              <w:spacing w:before="108"/>
              <w:ind w:left="23" w:right="12"/>
              <w:rPr>
                <w:sz w:val="20"/>
              </w:rPr>
            </w:pPr>
            <w:r>
              <w:rPr>
                <w:spacing w:val="-2"/>
                <w:sz w:val="20"/>
              </w:rPr>
              <w:t>0,521</w:t>
            </w:r>
          </w:p>
        </w:tc>
        <w:tc>
          <w:tcPr>
            <w:tcW w:w="1518" w:type="dxa"/>
          </w:tcPr>
          <w:p w:rsidR="00353D9E" w:rsidRDefault="009B5792">
            <w:pPr>
              <w:pStyle w:val="TableParagraph"/>
              <w:spacing w:before="108"/>
              <w:ind w:left="23" w:right="10"/>
              <w:rPr>
                <w:sz w:val="20"/>
              </w:rPr>
            </w:pPr>
            <w:r>
              <w:rPr>
                <w:spacing w:val="-2"/>
                <w:sz w:val="20"/>
              </w:rPr>
              <w:t>0,521</w:t>
            </w:r>
          </w:p>
        </w:tc>
        <w:tc>
          <w:tcPr>
            <w:tcW w:w="1518" w:type="dxa"/>
          </w:tcPr>
          <w:p w:rsidR="00353D9E" w:rsidRDefault="009B5792">
            <w:pPr>
              <w:pStyle w:val="TableParagraph"/>
              <w:spacing w:before="108"/>
              <w:ind w:left="23" w:right="8"/>
              <w:rPr>
                <w:sz w:val="20"/>
              </w:rPr>
            </w:pPr>
            <w:r>
              <w:rPr>
                <w:spacing w:val="-10"/>
                <w:sz w:val="20"/>
              </w:rPr>
              <w:t>-</w:t>
            </w:r>
          </w:p>
        </w:tc>
        <w:tc>
          <w:tcPr>
            <w:tcW w:w="1519" w:type="dxa"/>
          </w:tcPr>
          <w:p w:rsidR="00353D9E" w:rsidRDefault="009B5792">
            <w:pPr>
              <w:pStyle w:val="TableParagraph"/>
              <w:spacing w:before="108"/>
              <w:ind w:left="21" w:right="4"/>
              <w:rPr>
                <w:sz w:val="20"/>
              </w:rPr>
            </w:pPr>
            <w:r>
              <w:rPr>
                <w:spacing w:val="-10"/>
                <w:sz w:val="20"/>
              </w:rPr>
              <w:t>-</w:t>
            </w:r>
          </w:p>
        </w:tc>
        <w:tc>
          <w:tcPr>
            <w:tcW w:w="1518" w:type="dxa"/>
          </w:tcPr>
          <w:p w:rsidR="00353D9E" w:rsidRDefault="009B5792">
            <w:pPr>
              <w:pStyle w:val="TableParagraph"/>
              <w:spacing w:before="108"/>
              <w:ind w:left="23" w:right="4"/>
              <w:rPr>
                <w:sz w:val="20"/>
              </w:rPr>
            </w:pPr>
            <w:r>
              <w:rPr>
                <w:spacing w:val="-10"/>
                <w:sz w:val="20"/>
              </w:rPr>
              <w:t>-</w:t>
            </w:r>
          </w:p>
        </w:tc>
        <w:tc>
          <w:tcPr>
            <w:tcW w:w="1516" w:type="dxa"/>
          </w:tcPr>
          <w:p w:rsidR="00353D9E" w:rsidRDefault="009B5792">
            <w:pPr>
              <w:pStyle w:val="TableParagraph"/>
              <w:spacing w:before="108"/>
              <w:ind w:left="28" w:right="4"/>
              <w:rPr>
                <w:sz w:val="20"/>
              </w:rPr>
            </w:pPr>
            <w:r>
              <w:rPr>
                <w:spacing w:val="-10"/>
                <w:sz w:val="20"/>
              </w:rPr>
              <w:t>-</w:t>
            </w:r>
          </w:p>
        </w:tc>
        <w:tc>
          <w:tcPr>
            <w:tcW w:w="1516" w:type="dxa"/>
          </w:tcPr>
          <w:p w:rsidR="00353D9E" w:rsidRDefault="009B5792">
            <w:pPr>
              <w:pStyle w:val="TableParagraph"/>
              <w:spacing w:before="108"/>
              <w:ind w:left="28" w:right="2"/>
              <w:rPr>
                <w:sz w:val="20"/>
              </w:rPr>
            </w:pPr>
            <w:r>
              <w:rPr>
                <w:spacing w:val="-10"/>
                <w:sz w:val="20"/>
              </w:rPr>
              <w:t>-</w:t>
            </w:r>
          </w:p>
        </w:tc>
      </w:tr>
      <w:tr w:rsidR="00353D9E">
        <w:trPr>
          <w:trHeight w:val="921"/>
        </w:trPr>
        <w:tc>
          <w:tcPr>
            <w:tcW w:w="2393" w:type="dxa"/>
          </w:tcPr>
          <w:p w:rsidR="00353D9E" w:rsidRDefault="009B5792">
            <w:pPr>
              <w:pStyle w:val="TableParagraph"/>
              <w:ind w:left="57" w:right="48" w:firstLine="1"/>
              <w:rPr>
                <w:sz w:val="20"/>
              </w:rPr>
            </w:pPr>
            <w:r>
              <w:rPr>
                <w:spacing w:val="-2"/>
                <w:sz w:val="20"/>
              </w:rPr>
              <w:t>Сервисного</w:t>
            </w:r>
            <w:r>
              <w:rPr>
                <w:sz w:val="20"/>
              </w:rPr>
              <w:t>обслуживания,культурно- досуговой деятельности,</w:t>
            </w:r>
          </w:p>
          <w:p w:rsidR="00353D9E" w:rsidRDefault="009B5792">
            <w:pPr>
              <w:pStyle w:val="TableParagraph"/>
              <w:spacing w:line="217" w:lineRule="exact"/>
              <w:ind w:left="6" w:right="3"/>
              <w:rPr>
                <w:sz w:val="20"/>
              </w:rPr>
            </w:pPr>
            <w:r>
              <w:rPr>
                <w:spacing w:val="-2"/>
                <w:sz w:val="20"/>
              </w:rPr>
              <w:t>технопарки,склады</w:t>
            </w:r>
          </w:p>
        </w:tc>
        <w:tc>
          <w:tcPr>
            <w:tcW w:w="1154" w:type="dxa"/>
          </w:tcPr>
          <w:p w:rsidR="00353D9E" w:rsidRDefault="00353D9E">
            <w:pPr>
              <w:pStyle w:val="TableParagraph"/>
              <w:spacing w:before="108"/>
              <w:jc w:val="left"/>
              <w:rPr>
                <w:b/>
                <w:sz w:val="20"/>
              </w:rPr>
            </w:pPr>
          </w:p>
          <w:p w:rsidR="00353D9E" w:rsidRDefault="009B5792">
            <w:pPr>
              <w:pStyle w:val="TableParagraph"/>
              <w:ind w:left="5"/>
              <w:rPr>
                <w:sz w:val="20"/>
              </w:rPr>
            </w:pPr>
            <w:r>
              <w:rPr>
                <w:sz w:val="20"/>
              </w:rPr>
              <w:t>Вт/</w:t>
            </w:r>
            <w:r>
              <w:rPr>
                <w:spacing w:val="-2"/>
                <w:sz w:val="20"/>
              </w:rPr>
              <w:t>м</w:t>
            </w:r>
            <w:r>
              <w:rPr>
                <w:spacing w:val="-2"/>
                <w:sz w:val="20"/>
                <w:vertAlign w:val="superscript"/>
              </w:rPr>
              <w:t>3</w:t>
            </w:r>
            <w:r>
              <w:rPr>
                <w:spacing w:val="-2"/>
                <w:sz w:val="20"/>
              </w:rPr>
              <w:t>∙°С</w:t>
            </w:r>
          </w:p>
        </w:tc>
        <w:tc>
          <w:tcPr>
            <w:tcW w:w="1519" w:type="dxa"/>
          </w:tcPr>
          <w:p w:rsidR="00353D9E" w:rsidRDefault="00353D9E">
            <w:pPr>
              <w:pStyle w:val="TableParagraph"/>
              <w:spacing w:before="108"/>
              <w:jc w:val="left"/>
              <w:rPr>
                <w:b/>
                <w:sz w:val="20"/>
              </w:rPr>
            </w:pPr>
          </w:p>
          <w:p w:rsidR="00353D9E" w:rsidRDefault="009B5792">
            <w:pPr>
              <w:pStyle w:val="TableParagraph"/>
              <w:ind w:left="21" w:right="13"/>
              <w:rPr>
                <w:sz w:val="20"/>
              </w:rPr>
            </w:pPr>
            <w:r>
              <w:rPr>
                <w:spacing w:val="-2"/>
                <w:sz w:val="20"/>
              </w:rPr>
              <w:t>0,266</w:t>
            </w:r>
          </w:p>
        </w:tc>
        <w:tc>
          <w:tcPr>
            <w:tcW w:w="1518" w:type="dxa"/>
          </w:tcPr>
          <w:p w:rsidR="00353D9E" w:rsidRDefault="00353D9E">
            <w:pPr>
              <w:pStyle w:val="TableParagraph"/>
              <w:spacing w:before="108"/>
              <w:jc w:val="left"/>
              <w:rPr>
                <w:b/>
                <w:sz w:val="20"/>
              </w:rPr>
            </w:pPr>
          </w:p>
          <w:p w:rsidR="00353D9E" w:rsidRDefault="009B5792">
            <w:pPr>
              <w:pStyle w:val="TableParagraph"/>
              <w:ind w:left="23" w:right="12"/>
              <w:rPr>
                <w:sz w:val="20"/>
              </w:rPr>
            </w:pPr>
            <w:r>
              <w:rPr>
                <w:spacing w:val="-2"/>
                <w:sz w:val="20"/>
              </w:rPr>
              <w:t>0,255</w:t>
            </w:r>
          </w:p>
        </w:tc>
        <w:tc>
          <w:tcPr>
            <w:tcW w:w="1518" w:type="dxa"/>
          </w:tcPr>
          <w:p w:rsidR="00353D9E" w:rsidRDefault="00353D9E">
            <w:pPr>
              <w:pStyle w:val="TableParagraph"/>
              <w:spacing w:before="108"/>
              <w:jc w:val="left"/>
              <w:rPr>
                <w:b/>
                <w:sz w:val="20"/>
              </w:rPr>
            </w:pPr>
          </w:p>
          <w:p w:rsidR="00353D9E" w:rsidRDefault="009B5792">
            <w:pPr>
              <w:pStyle w:val="TableParagraph"/>
              <w:ind w:left="23" w:right="10"/>
              <w:rPr>
                <w:sz w:val="20"/>
              </w:rPr>
            </w:pPr>
            <w:r>
              <w:rPr>
                <w:spacing w:val="-2"/>
                <w:sz w:val="20"/>
              </w:rPr>
              <w:t>0,243</w:t>
            </w:r>
          </w:p>
        </w:tc>
        <w:tc>
          <w:tcPr>
            <w:tcW w:w="1518" w:type="dxa"/>
          </w:tcPr>
          <w:p w:rsidR="00353D9E" w:rsidRDefault="00353D9E">
            <w:pPr>
              <w:pStyle w:val="TableParagraph"/>
              <w:spacing w:before="108"/>
              <w:jc w:val="left"/>
              <w:rPr>
                <w:b/>
                <w:sz w:val="20"/>
              </w:rPr>
            </w:pPr>
          </w:p>
          <w:p w:rsidR="00353D9E" w:rsidRDefault="009B5792">
            <w:pPr>
              <w:pStyle w:val="TableParagraph"/>
              <w:ind w:left="23" w:right="6"/>
              <w:rPr>
                <w:sz w:val="20"/>
              </w:rPr>
            </w:pPr>
            <w:r>
              <w:rPr>
                <w:spacing w:val="-2"/>
                <w:sz w:val="20"/>
              </w:rPr>
              <w:t>0,232</w:t>
            </w:r>
          </w:p>
        </w:tc>
        <w:tc>
          <w:tcPr>
            <w:tcW w:w="1519" w:type="dxa"/>
          </w:tcPr>
          <w:p w:rsidR="00353D9E" w:rsidRDefault="00353D9E">
            <w:pPr>
              <w:pStyle w:val="TableParagraph"/>
              <w:spacing w:before="108"/>
              <w:jc w:val="left"/>
              <w:rPr>
                <w:b/>
                <w:sz w:val="20"/>
              </w:rPr>
            </w:pPr>
          </w:p>
          <w:p w:rsidR="00353D9E" w:rsidRDefault="009B5792">
            <w:pPr>
              <w:pStyle w:val="TableParagraph"/>
              <w:ind w:left="21" w:right="3"/>
              <w:rPr>
                <w:sz w:val="20"/>
              </w:rPr>
            </w:pPr>
            <w:r>
              <w:rPr>
                <w:spacing w:val="-2"/>
                <w:sz w:val="20"/>
              </w:rPr>
              <w:t>0,232</w:t>
            </w:r>
          </w:p>
        </w:tc>
        <w:tc>
          <w:tcPr>
            <w:tcW w:w="1518" w:type="dxa"/>
          </w:tcPr>
          <w:p w:rsidR="00353D9E" w:rsidRDefault="00353D9E">
            <w:pPr>
              <w:pStyle w:val="TableParagraph"/>
              <w:spacing w:before="108"/>
              <w:jc w:val="left"/>
              <w:rPr>
                <w:b/>
                <w:sz w:val="20"/>
              </w:rPr>
            </w:pPr>
          </w:p>
          <w:p w:rsidR="00353D9E" w:rsidRDefault="009B5792">
            <w:pPr>
              <w:pStyle w:val="TableParagraph"/>
              <w:ind w:left="23" w:right="4"/>
              <w:rPr>
                <w:sz w:val="20"/>
              </w:rPr>
            </w:pPr>
            <w:r>
              <w:rPr>
                <w:spacing w:val="-10"/>
                <w:sz w:val="20"/>
              </w:rPr>
              <w:t>-</w:t>
            </w:r>
          </w:p>
        </w:tc>
        <w:tc>
          <w:tcPr>
            <w:tcW w:w="1516" w:type="dxa"/>
          </w:tcPr>
          <w:p w:rsidR="00353D9E" w:rsidRDefault="00353D9E">
            <w:pPr>
              <w:pStyle w:val="TableParagraph"/>
              <w:spacing w:before="108"/>
              <w:jc w:val="left"/>
              <w:rPr>
                <w:b/>
                <w:sz w:val="20"/>
              </w:rPr>
            </w:pPr>
          </w:p>
          <w:p w:rsidR="00353D9E" w:rsidRDefault="009B5792">
            <w:pPr>
              <w:pStyle w:val="TableParagraph"/>
              <w:ind w:left="28" w:right="4"/>
              <w:rPr>
                <w:sz w:val="20"/>
              </w:rPr>
            </w:pPr>
            <w:r>
              <w:rPr>
                <w:spacing w:val="-10"/>
                <w:sz w:val="20"/>
              </w:rPr>
              <w:t>-</w:t>
            </w:r>
          </w:p>
        </w:tc>
        <w:tc>
          <w:tcPr>
            <w:tcW w:w="1516" w:type="dxa"/>
          </w:tcPr>
          <w:p w:rsidR="00353D9E" w:rsidRDefault="00353D9E">
            <w:pPr>
              <w:pStyle w:val="TableParagraph"/>
              <w:spacing w:before="108"/>
              <w:jc w:val="left"/>
              <w:rPr>
                <w:b/>
                <w:sz w:val="20"/>
              </w:rPr>
            </w:pPr>
          </w:p>
          <w:p w:rsidR="00353D9E" w:rsidRDefault="009B5792">
            <w:pPr>
              <w:pStyle w:val="TableParagraph"/>
              <w:ind w:left="28" w:right="2"/>
              <w:rPr>
                <w:sz w:val="20"/>
              </w:rPr>
            </w:pPr>
            <w:r>
              <w:rPr>
                <w:spacing w:val="-10"/>
                <w:sz w:val="20"/>
              </w:rPr>
              <w:t>-</w:t>
            </w:r>
          </w:p>
        </w:tc>
      </w:tr>
      <w:tr w:rsidR="00353D9E">
        <w:trPr>
          <w:trHeight w:val="460"/>
        </w:trPr>
        <w:tc>
          <w:tcPr>
            <w:tcW w:w="2393" w:type="dxa"/>
          </w:tcPr>
          <w:p w:rsidR="00353D9E" w:rsidRDefault="009B5792">
            <w:pPr>
              <w:pStyle w:val="TableParagraph"/>
              <w:spacing w:line="223" w:lineRule="exact"/>
              <w:ind w:left="328"/>
              <w:jc w:val="left"/>
              <w:rPr>
                <w:sz w:val="20"/>
              </w:rPr>
            </w:pPr>
            <w:r>
              <w:rPr>
                <w:spacing w:val="-2"/>
                <w:sz w:val="20"/>
              </w:rPr>
              <w:t>Административного</w:t>
            </w:r>
          </w:p>
          <w:p w:rsidR="00353D9E" w:rsidRDefault="009B5792">
            <w:pPr>
              <w:pStyle w:val="TableParagraph"/>
              <w:spacing w:line="217" w:lineRule="exact"/>
              <w:ind w:left="383"/>
              <w:jc w:val="left"/>
              <w:rPr>
                <w:sz w:val="20"/>
              </w:rPr>
            </w:pPr>
            <w:r>
              <w:rPr>
                <w:spacing w:val="-2"/>
                <w:sz w:val="20"/>
              </w:rPr>
              <w:t>назначения,офисы</w:t>
            </w:r>
          </w:p>
        </w:tc>
        <w:tc>
          <w:tcPr>
            <w:tcW w:w="1154" w:type="dxa"/>
          </w:tcPr>
          <w:p w:rsidR="00353D9E" w:rsidRDefault="009B5792">
            <w:pPr>
              <w:pStyle w:val="TableParagraph"/>
              <w:spacing w:before="108"/>
              <w:ind w:left="5"/>
              <w:rPr>
                <w:sz w:val="20"/>
              </w:rPr>
            </w:pPr>
            <w:r>
              <w:rPr>
                <w:sz w:val="20"/>
              </w:rPr>
              <w:t>Вт/</w:t>
            </w:r>
            <w:r>
              <w:rPr>
                <w:spacing w:val="-2"/>
                <w:sz w:val="20"/>
              </w:rPr>
              <w:t>м</w:t>
            </w:r>
            <w:r>
              <w:rPr>
                <w:spacing w:val="-2"/>
                <w:sz w:val="20"/>
                <w:vertAlign w:val="superscript"/>
              </w:rPr>
              <w:t>3</w:t>
            </w:r>
            <w:r>
              <w:rPr>
                <w:spacing w:val="-2"/>
                <w:sz w:val="20"/>
              </w:rPr>
              <w:t>∙°С</w:t>
            </w:r>
          </w:p>
        </w:tc>
        <w:tc>
          <w:tcPr>
            <w:tcW w:w="1519" w:type="dxa"/>
          </w:tcPr>
          <w:p w:rsidR="00353D9E" w:rsidRDefault="009B5792">
            <w:pPr>
              <w:pStyle w:val="TableParagraph"/>
              <w:spacing w:before="108"/>
              <w:ind w:left="21" w:right="13"/>
              <w:rPr>
                <w:sz w:val="20"/>
              </w:rPr>
            </w:pPr>
            <w:r>
              <w:rPr>
                <w:spacing w:val="-2"/>
                <w:sz w:val="20"/>
              </w:rPr>
              <w:t>0,417</w:t>
            </w:r>
          </w:p>
        </w:tc>
        <w:tc>
          <w:tcPr>
            <w:tcW w:w="1518" w:type="dxa"/>
          </w:tcPr>
          <w:p w:rsidR="00353D9E" w:rsidRDefault="009B5792">
            <w:pPr>
              <w:pStyle w:val="TableParagraph"/>
              <w:spacing w:before="108"/>
              <w:ind w:left="23" w:right="12"/>
              <w:rPr>
                <w:sz w:val="20"/>
              </w:rPr>
            </w:pPr>
            <w:r>
              <w:rPr>
                <w:spacing w:val="-2"/>
                <w:sz w:val="20"/>
              </w:rPr>
              <w:t>0,394</w:t>
            </w:r>
          </w:p>
        </w:tc>
        <w:tc>
          <w:tcPr>
            <w:tcW w:w="1518" w:type="dxa"/>
          </w:tcPr>
          <w:p w:rsidR="00353D9E" w:rsidRDefault="009B5792">
            <w:pPr>
              <w:pStyle w:val="TableParagraph"/>
              <w:spacing w:before="108"/>
              <w:ind w:left="23" w:right="10"/>
              <w:rPr>
                <w:sz w:val="20"/>
              </w:rPr>
            </w:pPr>
            <w:r>
              <w:rPr>
                <w:spacing w:val="-2"/>
                <w:sz w:val="20"/>
              </w:rPr>
              <w:t>0,382</w:t>
            </w:r>
          </w:p>
        </w:tc>
        <w:tc>
          <w:tcPr>
            <w:tcW w:w="1518" w:type="dxa"/>
          </w:tcPr>
          <w:p w:rsidR="00353D9E" w:rsidRDefault="009B5792">
            <w:pPr>
              <w:pStyle w:val="TableParagraph"/>
              <w:spacing w:before="108"/>
              <w:ind w:left="23" w:right="6"/>
              <w:rPr>
                <w:sz w:val="20"/>
              </w:rPr>
            </w:pPr>
            <w:r>
              <w:rPr>
                <w:spacing w:val="-2"/>
                <w:sz w:val="20"/>
              </w:rPr>
              <w:t>0,313</w:t>
            </w:r>
          </w:p>
        </w:tc>
        <w:tc>
          <w:tcPr>
            <w:tcW w:w="1519" w:type="dxa"/>
          </w:tcPr>
          <w:p w:rsidR="00353D9E" w:rsidRDefault="009B5792">
            <w:pPr>
              <w:pStyle w:val="TableParagraph"/>
              <w:spacing w:before="108"/>
              <w:ind w:left="21" w:right="3"/>
              <w:rPr>
                <w:sz w:val="20"/>
              </w:rPr>
            </w:pPr>
            <w:r>
              <w:rPr>
                <w:spacing w:val="-2"/>
                <w:sz w:val="20"/>
              </w:rPr>
              <w:t>0,278</w:t>
            </w:r>
          </w:p>
        </w:tc>
        <w:tc>
          <w:tcPr>
            <w:tcW w:w="1518" w:type="dxa"/>
          </w:tcPr>
          <w:p w:rsidR="00353D9E" w:rsidRDefault="009B5792">
            <w:pPr>
              <w:pStyle w:val="TableParagraph"/>
              <w:spacing w:before="108"/>
              <w:ind w:left="23" w:right="2"/>
              <w:rPr>
                <w:sz w:val="20"/>
              </w:rPr>
            </w:pPr>
            <w:r>
              <w:rPr>
                <w:spacing w:val="-2"/>
                <w:sz w:val="20"/>
              </w:rPr>
              <w:t>0,255</w:t>
            </w:r>
          </w:p>
        </w:tc>
        <w:tc>
          <w:tcPr>
            <w:tcW w:w="1516" w:type="dxa"/>
          </w:tcPr>
          <w:p w:rsidR="00353D9E" w:rsidRDefault="009B5792">
            <w:pPr>
              <w:pStyle w:val="TableParagraph"/>
              <w:spacing w:before="108"/>
              <w:ind w:left="28" w:right="3"/>
              <w:rPr>
                <w:sz w:val="20"/>
              </w:rPr>
            </w:pPr>
            <w:r>
              <w:rPr>
                <w:spacing w:val="-2"/>
                <w:sz w:val="20"/>
              </w:rPr>
              <w:t>0,232</w:t>
            </w:r>
          </w:p>
        </w:tc>
        <w:tc>
          <w:tcPr>
            <w:tcW w:w="1516" w:type="dxa"/>
          </w:tcPr>
          <w:p w:rsidR="00353D9E" w:rsidRDefault="009B5792">
            <w:pPr>
              <w:pStyle w:val="TableParagraph"/>
              <w:spacing w:before="108"/>
              <w:ind w:left="28" w:right="1"/>
              <w:rPr>
                <w:sz w:val="20"/>
              </w:rPr>
            </w:pPr>
            <w:r>
              <w:rPr>
                <w:spacing w:val="-2"/>
                <w:sz w:val="20"/>
              </w:rPr>
              <w:t>0,232</w:t>
            </w:r>
          </w:p>
        </w:tc>
      </w:tr>
    </w:tbl>
    <w:p w:rsidR="00353D9E" w:rsidRDefault="00353D9E">
      <w:pPr>
        <w:pStyle w:val="TableParagraph"/>
        <w:rPr>
          <w:sz w:val="20"/>
        </w:rPr>
        <w:sectPr w:rsidR="00353D9E">
          <w:footerReference w:type="default" r:id="rId29"/>
          <w:pgSz w:w="16850" w:h="11920" w:orient="landscape"/>
          <w:pgMar w:top="1340" w:right="425" w:bottom="860" w:left="425" w:header="0" w:footer="662" w:gutter="0"/>
          <w:cols w:space="720"/>
        </w:sectPr>
      </w:pPr>
    </w:p>
    <w:p w:rsidR="00353D9E" w:rsidRDefault="009B5792">
      <w:pPr>
        <w:pStyle w:val="a3"/>
        <w:spacing w:before="64" w:line="360" w:lineRule="auto"/>
        <w:ind w:right="144"/>
      </w:pPr>
      <w:r>
        <w:lastRenderedPageBreak/>
        <w:t>Потребность в тепловой энергии на нужды горячего водоснабжения определяется в соответствии с СП 30.13330.2012 «Внутренний водопровод и канализация»,исходяизнормативногорасходагорячейводывсуткиоднимжителем (работником, посетителем и т.д.) и периода потребления (ч/сут) для каждой категории потребителей.</w:t>
      </w:r>
    </w:p>
    <w:p w:rsidR="00353D9E" w:rsidRDefault="009B5792">
      <w:pPr>
        <w:pStyle w:val="a3"/>
        <w:spacing w:before="122" w:line="360" w:lineRule="auto"/>
        <w:ind w:right="146"/>
      </w:pPr>
      <w:r>
        <w:t>Удельные характеристики расхода тепловой энергии на горячее водоснабжение</w:t>
      </w:r>
      <w:r w:rsidR="008B3E67">
        <w:t xml:space="preserve"> </w:t>
      </w:r>
      <w:r>
        <w:t>жилых</w:t>
      </w:r>
      <w:r w:rsidR="008B3E67">
        <w:t xml:space="preserve"> </w:t>
      </w:r>
      <w:r>
        <w:t>зданий</w:t>
      </w:r>
      <w:r w:rsidR="008B3E67">
        <w:t xml:space="preserve"> </w:t>
      </w:r>
      <w:r>
        <w:t>и</w:t>
      </w:r>
      <w:r w:rsidR="008B3E67">
        <w:t xml:space="preserve"> </w:t>
      </w:r>
      <w:r>
        <w:t>общественных</w:t>
      </w:r>
      <w:r w:rsidR="008B3E67">
        <w:t xml:space="preserve"> </w:t>
      </w:r>
      <w:r>
        <w:t>зданий</w:t>
      </w:r>
      <w:r w:rsidR="008B3E67">
        <w:t xml:space="preserve"> </w:t>
      </w:r>
      <w:r>
        <w:t>представлены</w:t>
      </w:r>
      <w:r w:rsidR="008B3E67">
        <w:t xml:space="preserve"> </w:t>
      </w:r>
      <w:r>
        <w:t xml:space="preserve">в таблицах </w:t>
      </w:r>
      <w:hyperlink w:anchor="_bookmark124" w:history="1">
        <w:r>
          <w:t>25</w:t>
        </w:r>
      </w:hyperlink>
      <w:r>
        <w:t>–</w:t>
      </w:r>
      <w:hyperlink w:anchor="_bookmark125" w:history="1">
        <w:r>
          <w:t>26</w:t>
        </w:r>
      </w:hyperlink>
      <w:r>
        <w:t>.</w:t>
      </w:r>
    </w:p>
    <w:p w:rsidR="00353D9E" w:rsidRDefault="009B5792">
      <w:pPr>
        <w:spacing w:before="124" w:line="242" w:lineRule="auto"/>
        <w:ind w:left="2" w:right="145"/>
        <w:jc w:val="both"/>
        <w:rPr>
          <w:b/>
          <w:sz w:val="24"/>
        </w:rPr>
      </w:pPr>
      <w:r>
        <w:rPr>
          <w:b/>
          <w:sz w:val="24"/>
        </w:rPr>
        <w:t xml:space="preserve">Таблица </w:t>
      </w:r>
      <w:bookmarkStart w:id="122" w:name="_bookmark124"/>
      <w:bookmarkEnd w:id="122"/>
      <w:r>
        <w:rPr>
          <w:b/>
          <w:sz w:val="24"/>
        </w:rPr>
        <w:t>25. Удельные характеристики расхода тепловой энергии на горячее водоснабжение жилых зданий</w:t>
      </w:r>
    </w:p>
    <w:p w:rsidR="00353D9E" w:rsidRDefault="00353D9E">
      <w:pPr>
        <w:pStyle w:val="a3"/>
        <w:spacing w:before="3" w:after="1"/>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269"/>
        <w:gridCol w:w="2411"/>
        <w:gridCol w:w="1556"/>
      </w:tblGrid>
      <w:tr w:rsidR="00353D9E">
        <w:trPr>
          <w:trHeight w:val="688"/>
        </w:trPr>
        <w:tc>
          <w:tcPr>
            <w:tcW w:w="3116" w:type="dxa"/>
          </w:tcPr>
          <w:p w:rsidR="00353D9E" w:rsidRDefault="009B5792">
            <w:pPr>
              <w:pStyle w:val="TableParagraph"/>
              <w:spacing w:before="228"/>
              <w:ind w:left="44" w:right="42"/>
              <w:rPr>
                <w:b/>
                <w:sz w:val="20"/>
              </w:rPr>
            </w:pPr>
            <w:r>
              <w:rPr>
                <w:b/>
                <w:sz w:val="20"/>
              </w:rPr>
              <w:t>Жилые</w:t>
            </w:r>
            <w:r>
              <w:rPr>
                <w:b/>
                <w:spacing w:val="-2"/>
                <w:sz w:val="20"/>
              </w:rPr>
              <w:t>здания</w:t>
            </w:r>
          </w:p>
        </w:tc>
        <w:tc>
          <w:tcPr>
            <w:tcW w:w="2269" w:type="dxa"/>
          </w:tcPr>
          <w:p w:rsidR="00353D9E" w:rsidRDefault="009B5792">
            <w:pPr>
              <w:pStyle w:val="TableParagraph"/>
              <w:spacing w:before="113"/>
              <w:ind w:left="150" w:firstLine="26"/>
              <w:jc w:val="left"/>
              <w:rPr>
                <w:b/>
                <w:sz w:val="20"/>
              </w:rPr>
            </w:pPr>
            <w:r>
              <w:rPr>
                <w:b/>
                <w:sz w:val="20"/>
              </w:rPr>
              <w:t>Расходгорячейводы однимжителем,</w:t>
            </w:r>
            <w:r>
              <w:rPr>
                <w:b/>
                <w:spacing w:val="-4"/>
                <w:sz w:val="20"/>
              </w:rPr>
              <w:t>л/сут</w:t>
            </w:r>
          </w:p>
        </w:tc>
        <w:tc>
          <w:tcPr>
            <w:tcW w:w="2411" w:type="dxa"/>
          </w:tcPr>
          <w:p w:rsidR="00353D9E" w:rsidRDefault="009B5792">
            <w:pPr>
              <w:pStyle w:val="TableParagraph"/>
              <w:spacing w:line="230" w:lineRule="exact"/>
              <w:ind w:left="186" w:right="186" w:firstLine="2"/>
              <w:rPr>
                <w:b/>
                <w:sz w:val="20"/>
              </w:rPr>
            </w:pPr>
            <w:r>
              <w:rPr>
                <w:b/>
                <w:sz w:val="20"/>
              </w:rPr>
              <w:t xml:space="preserve">Среднечасовойрасход тепловойэнергиина1 </w:t>
            </w:r>
            <w:r>
              <w:rPr>
                <w:b/>
                <w:spacing w:val="-2"/>
                <w:sz w:val="20"/>
              </w:rPr>
              <w:t>жителя</w:t>
            </w:r>
          </w:p>
        </w:tc>
        <w:tc>
          <w:tcPr>
            <w:tcW w:w="1556" w:type="dxa"/>
          </w:tcPr>
          <w:p w:rsidR="00353D9E" w:rsidRDefault="009B5792">
            <w:pPr>
              <w:pStyle w:val="TableParagraph"/>
              <w:spacing w:before="228"/>
              <w:ind w:left="6"/>
              <w:rPr>
                <w:b/>
                <w:sz w:val="20"/>
              </w:rPr>
            </w:pPr>
            <w:r>
              <w:rPr>
                <w:b/>
                <w:spacing w:val="-2"/>
                <w:sz w:val="20"/>
              </w:rPr>
              <w:t>Размерность</w:t>
            </w:r>
          </w:p>
        </w:tc>
      </w:tr>
      <w:tr w:rsidR="00353D9E">
        <w:trPr>
          <w:trHeight w:val="458"/>
        </w:trPr>
        <w:tc>
          <w:tcPr>
            <w:tcW w:w="3116" w:type="dxa"/>
          </w:tcPr>
          <w:p w:rsidR="00353D9E" w:rsidRDefault="009B5792">
            <w:pPr>
              <w:pStyle w:val="TableParagraph"/>
              <w:spacing w:line="221" w:lineRule="exact"/>
              <w:ind w:left="44" w:right="44"/>
              <w:rPr>
                <w:sz w:val="20"/>
              </w:rPr>
            </w:pPr>
            <w:r>
              <w:rPr>
                <w:sz w:val="20"/>
              </w:rPr>
              <w:t>Сводопроводоми</w:t>
            </w:r>
            <w:r>
              <w:rPr>
                <w:spacing w:val="-2"/>
                <w:sz w:val="20"/>
              </w:rPr>
              <w:t>канализацией,</w:t>
            </w:r>
          </w:p>
          <w:p w:rsidR="00353D9E" w:rsidRDefault="009B5792">
            <w:pPr>
              <w:pStyle w:val="TableParagraph"/>
              <w:spacing w:line="217" w:lineRule="exact"/>
              <w:ind w:left="44" w:right="40"/>
              <w:rPr>
                <w:sz w:val="20"/>
              </w:rPr>
            </w:pPr>
            <w:r>
              <w:rPr>
                <w:sz w:val="20"/>
              </w:rPr>
              <w:t>без</w:t>
            </w:r>
            <w:r>
              <w:rPr>
                <w:spacing w:val="-4"/>
                <w:sz w:val="20"/>
              </w:rPr>
              <w:t>ванн</w:t>
            </w:r>
          </w:p>
        </w:tc>
        <w:tc>
          <w:tcPr>
            <w:tcW w:w="2269" w:type="dxa"/>
          </w:tcPr>
          <w:p w:rsidR="00353D9E" w:rsidRDefault="009B5792">
            <w:pPr>
              <w:pStyle w:val="TableParagraph"/>
              <w:spacing w:before="106"/>
              <w:ind w:left="6"/>
              <w:rPr>
                <w:sz w:val="20"/>
              </w:rPr>
            </w:pPr>
            <w:r>
              <w:rPr>
                <w:spacing w:val="-5"/>
                <w:sz w:val="20"/>
              </w:rPr>
              <w:t>40</w:t>
            </w:r>
          </w:p>
        </w:tc>
        <w:tc>
          <w:tcPr>
            <w:tcW w:w="2411" w:type="dxa"/>
          </w:tcPr>
          <w:p w:rsidR="00353D9E" w:rsidRDefault="009B5792">
            <w:pPr>
              <w:pStyle w:val="TableParagraph"/>
              <w:spacing w:before="106"/>
              <w:ind w:left="4" w:right="4"/>
              <w:rPr>
                <w:sz w:val="20"/>
              </w:rPr>
            </w:pPr>
            <w:r>
              <w:rPr>
                <w:spacing w:val="-2"/>
                <w:sz w:val="20"/>
              </w:rPr>
              <w:t>100,00</w:t>
            </w:r>
          </w:p>
        </w:tc>
        <w:tc>
          <w:tcPr>
            <w:tcW w:w="1556" w:type="dxa"/>
          </w:tcPr>
          <w:p w:rsidR="00353D9E" w:rsidRDefault="009B5792">
            <w:pPr>
              <w:pStyle w:val="TableParagraph"/>
              <w:spacing w:before="106"/>
              <w:ind w:left="6" w:right="6"/>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44" w:right="44"/>
              <w:rPr>
                <w:sz w:val="20"/>
              </w:rPr>
            </w:pPr>
            <w:r>
              <w:rPr>
                <w:sz w:val="20"/>
              </w:rPr>
              <w:t>Тоже, с</w:t>
            </w:r>
            <w:r>
              <w:rPr>
                <w:spacing w:val="-2"/>
                <w:sz w:val="20"/>
              </w:rPr>
              <w:t>газоснабжением</w:t>
            </w:r>
          </w:p>
        </w:tc>
        <w:tc>
          <w:tcPr>
            <w:tcW w:w="2269" w:type="dxa"/>
          </w:tcPr>
          <w:p w:rsidR="00353D9E" w:rsidRDefault="009B5792">
            <w:pPr>
              <w:pStyle w:val="TableParagraph"/>
              <w:spacing w:before="19"/>
              <w:ind w:left="6"/>
              <w:rPr>
                <w:sz w:val="20"/>
              </w:rPr>
            </w:pPr>
            <w:r>
              <w:rPr>
                <w:spacing w:val="-5"/>
                <w:sz w:val="20"/>
              </w:rPr>
              <w:t>48</w:t>
            </w:r>
          </w:p>
        </w:tc>
        <w:tc>
          <w:tcPr>
            <w:tcW w:w="2411" w:type="dxa"/>
          </w:tcPr>
          <w:p w:rsidR="00353D9E" w:rsidRDefault="009B5792">
            <w:pPr>
              <w:pStyle w:val="TableParagraph"/>
              <w:spacing w:before="19"/>
              <w:ind w:left="4" w:right="4"/>
              <w:rPr>
                <w:sz w:val="20"/>
              </w:rPr>
            </w:pPr>
            <w:r>
              <w:rPr>
                <w:spacing w:val="-2"/>
                <w:sz w:val="20"/>
              </w:rPr>
              <w:t>120,00</w:t>
            </w:r>
          </w:p>
        </w:tc>
        <w:tc>
          <w:tcPr>
            <w:tcW w:w="1556" w:type="dxa"/>
          </w:tcPr>
          <w:p w:rsidR="00353D9E" w:rsidRDefault="009B5792">
            <w:pPr>
              <w:pStyle w:val="TableParagraph"/>
              <w:spacing w:before="19"/>
              <w:ind w:left="6" w:right="6"/>
              <w:rPr>
                <w:sz w:val="20"/>
              </w:rPr>
            </w:pPr>
            <w:r>
              <w:rPr>
                <w:spacing w:val="-2"/>
                <w:sz w:val="20"/>
              </w:rPr>
              <w:t>ккал/ч</w:t>
            </w:r>
          </w:p>
        </w:tc>
      </w:tr>
      <w:tr w:rsidR="00353D9E">
        <w:trPr>
          <w:trHeight w:val="921"/>
        </w:trPr>
        <w:tc>
          <w:tcPr>
            <w:tcW w:w="3116" w:type="dxa"/>
          </w:tcPr>
          <w:p w:rsidR="00353D9E" w:rsidRDefault="009B5792">
            <w:pPr>
              <w:pStyle w:val="TableParagraph"/>
              <w:ind w:left="44" w:right="39"/>
              <w:rPr>
                <w:sz w:val="20"/>
              </w:rPr>
            </w:pPr>
            <w:r>
              <w:rPr>
                <w:sz w:val="20"/>
              </w:rPr>
              <w:t>Сводопроводом,канализациейи ваннами с водонагревателями, работающими на твердом</w:t>
            </w:r>
          </w:p>
          <w:p w:rsidR="00353D9E" w:rsidRDefault="009B5792">
            <w:pPr>
              <w:pStyle w:val="TableParagraph"/>
              <w:spacing w:line="217" w:lineRule="exact"/>
              <w:ind w:left="44" w:right="41"/>
              <w:rPr>
                <w:sz w:val="20"/>
              </w:rPr>
            </w:pPr>
            <w:r>
              <w:rPr>
                <w:spacing w:val="-2"/>
                <w:sz w:val="20"/>
              </w:rPr>
              <w:t>топливе</w:t>
            </w:r>
          </w:p>
        </w:tc>
        <w:tc>
          <w:tcPr>
            <w:tcW w:w="2269" w:type="dxa"/>
          </w:tcPr>
          <w:p w:rsidR="00353D9E" w:rsidRDefault="00353D9E">
            <w:pPr>
              <w:pStyle w:val="TableParagraph"/>
              <w:spacing w:before="108"/>
              <w:jc w:val="left"/>
              <w:rPr>
                <w:b/>
                <w:sz w:val="20"/>
              </w:rPr>
            </w:pPr>
          </w:p>
          <w:p w:rsidR="00353D9E" w:rsidRDefault="009B5792">
            <w:pPr>
              <w:pStyle w:val="TableParagraph"/>
              <w:ind w:left="6"/>
              <w:rPr>
                <w:sz w:val="20"/>
              </w:rPr>
            </w:pPr>
            <w:r>
              <w:rPr>
                <w:spacing w:val="-5"/>
                <w:sz w:val="20"/>
              </w:rPr>
              <w:t>60</w:t>
            </w:r>
          </w:p>
        </w:tc>
        <w:tc>
          <w:tcPr>
            <w:tcW w:w="2411" w:type="dxa"/>
          </w:tcPr>
          <w:p w:rsidR="00353D9E" w:rsidRDefault="00353D9E">
            <w:pPr>
              <w:pStyle w:val="TableParagraph"/>
              <w:spacing w:before="108"/>
              <w:jc w:val="left"/>
              <w:rPr>
                <w:b/>
                <w:sz w:val="20"/>
              </w:rPr>
            </w:pPr>
          </w:p>
          <w:p w:rsidR="00353D9E" w:rsidRDefault="009B5792">
            <w:pPr>
              <w:pStyle w:val="TableParagraph"/>
              <w:ind w:left="4" w:right="4"/>
              <w:rPr>
                <w:sz w:val="20"/>
              </w:rPr>
            </w:pPr>
            <w:r>
              <w:rPr>
                <w:spacing w:val="-2"/>
                <w:sz w:val="20"/>
              </w:rPr>
              <w:t>150,00</w:t>
            </w:r>
          </w:p>
        </w:tc>
        <w:tc>
          <w:tcPr>
            <w:tcW w:w="1556" w:type="dxa"/>
          </w:tcPr>
          <w:p w:rsidR="00353D9E" w:rsidRDefault="00353D9E">
            <w:pPr>
              <w:pStyle w:val="TableParagraph"/>
              <w:spacing w:before="108"/>
              <w:jc w:val="left"/>
              <w:rPr>
                <w:b/>
                <w:sz w:val="20"/>
              </w:rPr>
            </w:pPr>
          </w:p>
          <w:p w:rsidR="00353D9E" w:rsidRDefault="009B5792">
            <w:pPr>
              <w:pStyle w:val="TableParagraph"/>
              <w:ind w:left="6" w:right="6"/>
              <w:rPr>
                <w:sz w:val="20"/>
              </w:rPr>
            </w:pPr>
            <w:r>
              <w:rPr>
                <w:spacing w:val="-2"/>
                <w:sz w:val="20"/>
              </w:rPr>
              <w:t>ккал/ч</w:t>
            </w:r>
          </w:p>
        </w:tc>
      </w:tr>
      <w:tr w:rsidR="00353D9E">
        <w:trPr>
          <w:trHeight w:val="460"/>
        </w:trPr>
        <w:tc>
          <w:tcPr>
            <w:tcW w:w="3116" w:type="dxa"/>
          </w:tcPr>
          <w:p w:rsidR="00353D9E" w:rsidRDefault="009B5792">
            <w:pPr>
              <w:pStyle w:val="TableParagraph"/>
              <w:spacing w:line="223" w:lineRule="exact"/>
              <w:ind w:left="779"/>
              <w:jc w:val="left"/>
              <w:rPr>
                <w:sz w:val="20"/>
              </w:rPr>
            </w:pPr>
            <w:r>
              <w:rPr>
                <w:sz w:val="20"/>
              </w:rPr>
              <w:t>Тоже, с</w:t>
            </w:r>
            <w:r>
              <w:rPr>
                <w:spacing w:val="-2"/>
                <w:sz w:val="20"/>
              </w:rPr>
              <w:t>газовыми</w:t>
            </w:r>
          </w:p>
          <w:p w:rsidR="00353D9E" w:rsidRDefault="009B5792">
            <w:pPr>
              <w:pStyle w:val="TableParagraph"/>
              <w:spacing w:line="217" w:lineRule="exact"/>
              <w:ind w:left="731"/>
              <w:jc w:val="left"/>
              <w:rPr>
                <w:sz w:val="20"/>
              </w:rPr>
            </w:pPr>
            <w:r>
              <w:rPr>
                <w:spacing w:val="-2"/>
                <w:sz w:val="20"/>
              </w:rPr>
              <w:t>водонагревателями</w:t>
            </w:r>
          </w:p>
        </w:tc>
        <w:tc>
          <w:tcPr>
            <w:tcW w:w="2269" w:type="dxa"/>
          </w:tcPr>
          <w:p w:rsidR="00353D9E" w:rsidRDefault="009B5792">
            <w:pPr>
              <w:pStyle w:val="TableParagraph"/>
              <w:spacing w:before="108"/>
              <w:ind w:left="6"/>
              <w:rPr>
                <w:sz w:val="20"/>
              </w:rPr>
            </w:pPr>
            <w:r>
              <w:rPr>
                <w:spacing w:val="-5"/>
                <w:sz w:val="20"/>
              </w:rPr>
              <w:t>85</w:t>
            </w:r>
          </w:p>
        </w:tc>
        <w:tc>
          <w:tcPr>
            <w:tcW w:w="2411" w:type="dxa"/>
          </w:tcPr>
          <w:p w:rsidR="00353D9E" w:rsidRDefault="009B5792">
            <w:pPr>
              <w:pStyle w:val="TableParagraph"/>
              <w:spacing w:before="108"/>
              <w:ind w:left="4" w:right="4"/>
              <w:rPr>
                <w:sz w:val="20"/>
              </w:rPr>
            </w:pPr>
            <w:r>
              <w:rPr>
                <w:spacing w:val="-2"/>
                <w:sz w:val="20"/>
              </w:rPr>
              <w:t>212,50</w:t>
            </w:r>
          </w:p>
        </w:tc>
        <w:tc>
          <w:tcPr>
            <w:tcW w:w="1556" w:type="dxa"/>
          </w:tcPr>
          <w:p w:rsidR="00353D9E" w:rsidRDefault="009B5792">
            <w:pPr>
              <w:pStyle w:val="TableParagraph"/>
              <w:spacing w:before="108"/>
              <w:ind w:left="6" w:right="6"/>
              <w:rPr>
                <w:sz w:val="20"/>
              </w:rPr>
            </w:pPr>
            <w:r>
              <w:rPr>
                <w:spacing w:val="-2"/>
                <w:sz w:val="20"/>
              </w:rPr>
              <w:t>ккал/ч</w:t>
            </w:r>
          </w:p>
        </w:tc>
      </w:tr>
      <w:tr w:rsidR="00353D9E">
        <w:trPr>
          <w:trHeight w:val="688"/>
        </w:trPr>
        <w:tc>
          <w:tcPr>
            <w:tcW w:w="3116" w:type="dxa"/>
          </w:tcPr>
          <w:p w:rsidR="00353D9E" w:rsidRDefault="009B5792">
            <w:pPr>
              <w:pStyle w:val="TableParagraph"/>
              <w:spacing w:line="223" w:lineRule="exact"/>
              <w:ind w:left="247" w:firstLine="26"/>
              <w:jc w:val="left"/>
              <w:rPr>
                <w:sz w:val="20"/>
              </w:rPr>
            </w:pPr>
            <w:r>
              <w:rPr>
                <w:sz w:val="20"/>
              </w:rPr>
              <w:t>Сцентрализованным</w:t>
            </w:r>
            <w:r>
              <w:rPr>
                <w:spacing w:val="-2"/>
                <w:sz w:val="20"/>
              </w:rPr>
              <w:t>горячим</w:t>
            </w:r>
          </w:p>
          <w:p w:rsidR="00353D9E" w:rsidRDefault="009B5792">
            <w:pPr>
              <w:pStyle w:val="TableParagraph"/>
              <w:spacing w:line="228" w:lineRule="exact"/>
              <w:ind w:left="1194" w:hanging="948"/>
              <w:jc w:val="left"/>
              <w:rPr>
                <w:sz w:val="20"/>
              </w:rPr>
            </w:pPr>
            <w:r>
              <w:rPr>
                <w:sz w:val="20"/>
              </w:rPr>
              <w:t xml:space="preserve">водоснабжениемиссидячими </w:t>
            </w:r>
            <w:r>
              <w:rPr>
                <w:spacing w:val="-2"/>
                <w:sz w:val="20"/>
              </w:rPr>
              <w:t>ваннами</w:t>
            </w:r>
          </w:p>
        </w:tc>
        <w:tc>
          <w:tcPr>
            <w:tcW w:w="2269" w:type="dxa"/>
          </w:tcPr>
          <w:p w:rsidR="00353D9E" w:rsidRDefault="009B5792">
            <w:pPr>
              <w:pStyle w:val="TableParagraph"/>
              <w:spacing w:before="223"/>
              <w:ind w:left="6"/>
              <w:rPr>
                <w:sz w:val="20"/>
              </w:rPr>
            </w:pPr>
            <w:r>
              <w:rPr>
                <w:spacing w:val="-5"/>
                <w:sz w:val="20"/>
              </w:rPr>
              <w:t>95</w:t>
            </w:r>
          </w:p>
        </w:tc>
        <w:tc>
          <w:tcPr>
            <w:tcW w:w="2411" w:type="dxa"/>
          </w:tcPr>
          <w:p w:rsidR="00353D9E" w:rsidRDefault="009B5792">
            <w:pPr>
              <w:pStyle w:val="TableParagraph"/>
              <w:spacing w:before="223"/>
              <w:ind w:left="4" w:right="4"/>
              <w:rPr>
                <w:sz w:val="20"/>
              </w:rPr>
            </w:pPr>
            <w:r>
              <w:rPr>
                <w:spacing w:val="-2"/>
                <w:sz w:val="20"/>
              </w:rPr>
              <w:t>237,50</w:t>
            </w:r>
          </w:p>
        </w:tc>
        <w:tc>
          <w:tcPr>
            <w:tcW w:w="1556" w:type="dxa"/>
          </w:tcPr>
          <w:p w:rsidR="00353D9E" w:rsidRDefault="009B5792">
            <w:pPr>
              <w:pStyle w:val="TableParagraph"/>
              <w:spacing w:before="223"/>
              <w:ind w:left="6" w:right="6"/>
              <w:rPr>
                <w:sz w:val="20"/>
              </w:rPr>
            </w:pPr>
            <w:r>
              <w:rPr>
                <w:spacing w:val="-2"/>
                <w:sz w:val="20"/>
              </w:rPr>
              <w:t>ккал/ч</w:t>
            </w:r>
          </w:p>
        </w:tc>
      </w:tr>
      <w:tr w:rsidR="00353D9E">
        <w:trPr>
          <w:trHeight w:val="460"/>
        </w:trPr>
        <w:tc>
          <w:tcPr>
            <w:tcW w:w="3116" w:type="dxa"/>
          </w:tcPr>
          <w:p w:rsidR="00353D9E" w:rsidRDefault="009B5792">
            <w:pPr>
              <w:pStyle w:val="TableParagraph"/>
              <w:spacing w:line="223" w:lineRule="exact"/>
              <w:ind w:left="44" w:right="44"/>
              <w:rPr>
                <w:sz w:val="20"/>
              </w:rPr>
            </w:pPr>
            <w:r>
              <w:rPr>
                <w:sz w:val="20"/>
              </w:rPr>
              <w:t>Тоже,сваннамидлиной</w:t>
            </w:r>
            <w:r>
              <w:rPr>
                <w:spacing w:val="-2"/>
                <w:sz w:val="20"/>
              </w:rPr>
              <w:t>более</w:t>
            </w:r>
          </w:p>
          <w:p w:rsidR="00353D9E" w:rsidRDefault="009B5792">
            <w:pPr>
              <w:pStyle w:val="TableParagraph"/>
              <w:spacing w:line="217" w:lineRule="exact"/>
              <w:ind w:left="45" w:right="39"/>
              <w:rPr>
                <w:sz w:val="20"/>
              </w:rPr>
            </w:pPr>
            <w:r>
              <w:rPr>
                <w:sz w:val="20"/>
              </w:rPr>
              <w:t>1500-1700</w:t>
            </w:r>
            <w:r>
              <w:rPr>
                <w:spacing w:val="-5"/>
                <w:sz w:val="20"/>
              </w:rPr>
              <w:t>мм</w:t>
            </w:r>
          </w:p>
        </w:tc>
        <w:tc>
          <w:tcPr>
            <w:tcW w:w="2269" w:type="dxa"/>
          </w:tcPr>
          <w:p w:rsidR="00353D9E" w:rsidRDefault="009B5792">
            <w:pPr>
              <w:pStyle w:val="TableParagraph"/>
              <w:spacing w:before="108"/>
              <w:ind w:left="6"/>
              <w:rPr>
                <w:sz w:val="20"/>
              </w:rPr>
            </w:pPr>
            <w:r>
              <w:rPr>
                <w:spacing w:val="-5"/>
                <w:sz w:val="20"/>
              </w:rPr>
              <w:t>100</w:t>
            </w:r>
          </w:p>
        </w:tc>
        <w:tc>
          <w:tcPr>
            <w:tcW w:w="2411" w:type="dxa"/>
          </w:tcPr>
          <w:p w:rsidR="00353D9E" w:rsidRDefault="009B5792">
            <w:pPr>
              <w:pStyle w:val="TableParagraph"/>
              <w:spacing w:before="108"/>
              <w:ind w:left="4" w:right="4"/>
              <w:rPr>
                <w:sz w:val="20"/>
              </w:rPr>
            </w:pPr>
            <w:r>
              <w:rPr>
                <w:spacing w:val="-2"/>
                <w:sz w:val="20"/>
              </w:rPr>
              <w:t>250,00</w:t>
            </w:r>
          </w:p>
        </w:tc>
        <w:tc>
          <w:tcPr>
            <w:tcW w:w="1556" w:type="dxa"/>
          </w:tcPr>
          <w:p w:rsidR="00353D9E" w:rsidRDefault="009B5792">
            <w:pPr>
              <w:pStyle w:val="TableParagraph"/>
              <w:spacing w:before="108"/>
              <w:ind w:left="6" w:right="6"/>
              <w:rPr>
                <w:sz w:val="20"/>
              </w:rPr>
            </w:pPr>
            <w:r>
              <w:rPr>
                <w:spacing w:val="-2"/>
                <w:sz w:val="20"/>
              </w:rPr>
              <w:t>ккал/ч</w:t>
            </w:r>
          </w:p>
        </w:tc>
      </w:tr>
    </w:tbl>
    <w:p w:rsidR="00353D9E" w:rsidRDefault="00353D9E">
      <w:pPr>
        <w:pStyle w:val="a3"/>
        <w:spacing w:before="198"/>
        <w:ind w:left="0" w:firstLine="0"/>
        <w:jc w:val="left"/>
        <w:rPr>
          <w:b/>
          <w:sz w:val="24"/>
        </w:rPr>
      </w:pPr>
    </w:p>
    <w:p w:rsidR="00353D9E" w:rsidRDefault="009B5792">
      <w:pPr>
        <w:spacing w:before="1" w:line="242" w:lineRule="auto"/>
        <w:ind w:left="2" w:right="147"/>
        <w:jc w:val="both"/>
        <w:rPr>
          <w:b/>
          <w:sz w:val="24"/>
        </w:rPr>
      </w:pPr>
      <w:r>
        <w:rPr>
          <w:b/>
          <w:sz w:val="24"/>
        </w:rPr>
        <w:t xml:space="preserve">Таблица </w:t>
      </w:r>
      <w:bookmarkStart w:id="123" w:name="_bookmark125"/>
      <w:bookmarkEnd w:id="123"/>
      <w:r>
        <w:rPr>
          <w:b/>
          <w:sz w:val="24"/>
        </w:rPr>
        <w:t>26. Удельные характеристики расхода тепловой энергии на горячее водоснабжение общественных зданий</w:t>
      </w:r>
    </w:p>
    <w:p w:rsidR="00353D9E" w:rsidRDefault="00353D9E">
      <w:pPr>
        <w:pStyle w:val="a3"/>
        <w:spacing w:before="3" w:after="1"/>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269"/>
        <w:gridCol w:w="2413"/>
        <w:gridCol w:w="1554"/>
      </w:tblGrid>
      <w:tr w:rsidR="00353D9E">
        <w:trPr>
          <w:trHeight w:val="688"/>
        </w:trPr>
        <w:tc>
          <w:tcPr>
            <w:tcW w:w="3116" w:type="dxa"/>
          </w:tcPr>
          <w:p w:rsidR="00353D9E" w:rsidRDefault="009B5792">
            <w:pPr>
              <w:pStyle w:val="TableParagraph"/>
              <w:spacing w:before="228"/>
              <w:ind w:left="45" w:right="39"/>
              <w:rPr>
                <w:b/>
                <w:sz w:val="20"/>
              </w:rPr>
            </w:pPr>
            <w:r>
              <w:rPr>
                <w:b/>
                <w:spacing w:val="-2"/>
                <w:sz w:val="20"/>
              </w:rPr>
              <w:t>Водопотребители</w:t>
            </w:r>
          </w:p>
        </w:tc>
        <w:tc>
          <w:tcPr>
            <w:tcW w:w="2269" w:type="dxa"/>
          </w:tcPr>
          <w:p w:rsidR="00353D9E" w:rsidRDefault="009B5792">
            <w:pPr>
              <w:pStyle w:val="TableParagraph"/>
              <w:spacing w:before="228"/>
              <w:ind w:left="6" w:right="5"/>
              <w:rPr>
                <w:b/>
                <w:sz w:val="20"/>
              </w:rPr>
            </w:pPr>
            <w:r>
              <w:rPr>
                <w:b/>
                <w:sz w:val="20"/>
              </w:rPr>
              <w:t>Единица</w:t>
            </w:r>
            <w:r>
              <w:rPr>
                <w:b/>
                <w:spacing w:val="-2"/>
                <w:sz w:val="20"/>
              </w:rPr>
              <w:t>измерения</w:t>
            </w:r>
          </w:p>
        </w:tc>
        <w:tc>
          <w:tcPr>
            <w:tcW w:w="2413" w:type="dxa"/>
          </w:tcPr>
          <w:p w:rsidR="00353D9E" w:rsidRDefault="009B5792">
            <w:pPr>
              <w:pStyle w:val="TableParagraph"/>
              <w:ind w:left="118" w:firstLine="400"/>
              <w:jc w:val="left"/>
              <w:rPr>
                <w:b/>
                <w:sz w:val="20"/>
              </w:rPr>
            </w:pPr>
            <w:r>
              <w:rPr>
                <w:b/>
                <w:spacing w:val="-2"/>
                <w:sz w:val="20"/>
              </w:rPr>
              <w:t xml:space="preserve">Среднечасовая </w:t>
            </w:r>
            <w:r>
              <w:rPr>
                <w:b/>
                <w:sz w:val="20"/>
              </w:rPr>
              <w:t>нагрузкаГВСврасчете</w:t>
            </w:r>
          </w:p>
          <w:p w:rsidR="00353D9E" w:rsidRDefault="009B5792">
            <w:pPr>
              <w:pStyle w:val="TableParagraph"/>
              <w:spacing w:line="210" w:lineRule="exact"/>
              <w:ind w:left="620"/>
              <w:jc w:val="left"/>
              <w:rPr>
                <w:b/>
                <w:sz w:val="20"/>
              </w:rPr>
            </w:pPr>
            <w:r>
              <w:rPr>
                <w:b/>
                <w:sz w:val="20"/>
              </w:rPr>
              <w:t>на1</w:t>
            </w:r>
            <w:r>
              <w:rPr>
                <w:b/>
                <w:spacing w:val="-2"/>
                <w:sz w:val="20"/>
              </w:rPr>
              <w:t>единицу</w:t>
            </w:r>
          </w:p>
        </w:tc>
        <w:tc>
          <w:tcPr>
            <w:tcW w:w="1554" w:type="dxa"/>
          </w:tcPr>
          <w:p w:rsidR="00353D9E" w:rsidRDefault="009B5792">
            <w:pPr>
              <w:pStyle w:val="TableParagraph"/>
              <w:spacing w:before="228"/>
              <w:ind w:left="1" w:right="1"/>
              <w:rPr>
                <w:b/>
                <w:sz w:val="20"/>
              </w:rPr>
            </w:pPr>
            <w:r>
              <w:rPr>
                <w:b/>
                <w:spacing w:val="-2"/>
                <w:sz w:val="20"/>
              </w:rPr>
              <w:t>Размерность</w:t>
            </w:r>
          </w:p>
        </w:tc>
      </w:tr>
      <w:tr w:rsidR="00353D9E">
        <w:trPr>
          <w:trHeight w:val="285"/>
        </w:trPr>
        <w:tc>
          <w:tcPr>
            <w:tcW w:w="9352" w:type="dxa"/>
            <w:gridSpan w:val="4"/>
          </w:tcPr>
          <w:p w:rsidR="00353D9E" w:rsidRDefault="009B5792">
            <w:pPr>
              <w:pStyle w:val="TableParagraph"/>
              <w:spacing w:before="22"/>
              <w:ind w:left="4063"/>
              <w:jc w:val="left"/>
              <w:rPr>
                <w:sz w:val="20"/>
              </w:rPr>
            </w:pPr>
            <w:r>
              <w:rPr>
                <w:sz w:val="20"/>
              </w:rPr>
              <w:t>1.</w:t>
            </w:r>
            <w:r>
              <w:rPr>
                <w:spacing w:val="-2"/>
                <w:sz w:val="20"/>
              </w:rPr>
              <w:t>Общежития</w:t>
            </w:r>
          </w:p>
        </w:tc>
      </w:tr>
      <w:tr w:rsidR="00353D9E">
        <w:trPr>
          <w:trHeight w:val="282"/>
        </w:trPr>
        <w:tc>
          <w:tcPr>
            <w:tcW w:w="3116" w:type="dxa"/>
          </w:tcPr>
          <w:p w:rsidR="00353D9E" w:rsidRDefault="009B5792">
            <w:pPr>
              <w:pStyle w:val="TableParagraph"/>
              <w:spacing w:before="19"/>
              <w:ind w:left="44" w:right="41"/>
              <w:rPr>
                <w:sz w:val="20"/>
              </w:rPr>
            </w:pPr>
            <w:r>
              <w:rPr>
                <w:sz w:val="20"/>
              </w:rPr>
              <w:t>собщими</w:t>
            </w:r>
            <w:r>
              <w:rPr>
                <w:spacing w:val="-2"/>
                <w:sz w:val="20"/>
              </w:rPr>
              <w:t>душевыми</w:t>
            </w:r>
          </w:p>
        </w:tc>
        <w:tc>
          <w:tcPr>
            <w:tcW w:w="2269" w:type="dxa"/>
          </w:tcPr>
          <w:p w:rsidR="00353D9E" w:rsidRDefault="009B5792">
            <w:pPr>
              <w:pStyle w:val="TableParagraph"/>
              <w:spacing w:before="19"/>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9"/>
              <w:ind w:left="6" w:right="3"/>
              <w:rPr>
                <w:sz w:val="20"/>
              </w:rPr>
            </w:pPr>
            <w:r>
              <w:rPr>
                <w:spacing w:val="-2"/>
                <w:sz w:val="20"/>
              </w:rPr>
              <w:t>125,00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458"/>
        </w:trPr>
        <w:tc>
          <w:tcPr>
            <w:tcW w:w="3116" w:type="dxa"/>
          </w:tcPr>
          <w:p w:rsidR="00353D9E" w:rsidRDefault="009B5792">
            <w:pPr>
              <w:pStyle w:val="TableParagraph"/>
              <w:spacing w:line="223" w:lineRule="exact"/>
              <w:ind w:left="44" w:right="40"/>
              <w:rPr>
                <w:sz w:val="20"/>
              </w:rPr>
            </w:pPr>
            <w:r>
              <w:rPr>
                <w:sz w:val="20"/>
              </w:rPr>
              <w:t>сдушамипривсех</w:t>
            </w:r>
            <w:r>
              <w:rPr>
                <w:spacing w:val="-2"/>
                <w:sz w:val="20"/>
              </w:rPr>
              <w:t>жилых</w:t>
            </w:r>
          </w:p>
          <w:p w:rsidR="00353D9E" w:rsidRDefault="009B5792">
            <w:pPr>
              <w:pStyle w:val="TableParagraph"/>
              <w:spacing w:line="215" w:lineRule="exact"/>
              <w:ind w:left="44" w:right="42"/>
              <w:rPr>
                <w:sz w:val="20"/>
              </w:rPr>
            </w:pPr>
            <w:r>
              <w:rPr>
                <w:spacing w:val="-2"/>
                <w:sz w:val="20"/>
              </w:rPr>
              <w:t>комнатах</w:t>
            </w:r>
          </w:p>
        </w:tc>
        <w:tc>
          <w:tcPr>
            <w:tcW w:w="2269" w:type="dxa"/>
          </w:tcPr>
          <w:p w:rsidR="00353D9E" w:rsidRDefault="009B5792">
            <w:pPr>
              <w:pStyle w:val="TableParagraph"/>
              <w:spacing w:before="108"/>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08"/>
              <w:ind w:left="6" w:right="3"/>
              <w:rPr>
                <w:sz w:val="20"/>
              </w:rPr>
            </w:pPr>
            <w:r>
              <w:rPr>
                <w:spacing w:val="-2"/>
                <w:sz w:val="20"/>
              </w:rPr>
              <w:t>200,00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22"/>
              <w:ind w:left="3129"/>
              <w:jc w:val="left"/>
              <w:rPr>
                <w:sz w:val="20"/>
              </w:rPr>
            </w:pPr>
            <w:r>
              <w:rPr>
                <w:sz w:val="20"/>
              </w:rPr>
              <w:t>2.Гостиницы,пансионатыи</w:t>
            </w:r>
            <w:r>
              <w:rPr>
                <w:spacing w:val="-2"/>
                <w:sz w:val="20"/>
              </w:rPr>
              <w:t>мотели</w:t>
            </w:r>
          </w:p>
        </w:tc>
      </w:tr>
      <w:tr w:rsidR="00353D9E">
        <w:trPr>
          <w:trHeight w:val="285"/>
        </w:trPr>
        <w:tc>
          <w:tcPr>
            <w:tcW w:w="3116" w:type="dxa"/>
          </w:tcPr>
          <w:p w:rsidR="00353D9E" w:rsidRDefault="009B5792">
            <w:pPr>
              <w:pStyle w:val="TableParagraph"/>
              <w:spacing w:before="22"/>
              <w:ind w:left="44" w:right="42"/>
              <w:rPr>
                <w:sz w:val="20"/>
              </w:rPr>
            </w:pPr>
            <w:r>
              <w:rPr>
                <w:sz w:val="20"/>
              </w:rPr>
              <w:t>собщимиваннымии</w:t>
            </w:r>
            <w:r>
              <w:rPr>
                <w:spacing w:val="-2"/>
                <w:sz w:val="20"/>
              </w:rPr>
              <w:t>душами</w:t>
            </w:r>
          </w:p>
        </w:tc>
        <w:tc>
          <w:tcPr>
            <w:tcW w:w="2269" w:type="dxa"/>
          </w:tcPr>
          <w:p w:rsidR="00353D9E" w:rsidRDefault="009B5792">
            <w:pPr>
              <w:pStyle w:val="TableParagraph"/>
              <w:spacing w:before="22"/>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22"/>
              <w:ind w:left="6" w:right="3"/>
              <w:rPr>
                <w:sz w:val="20"/>
              </w:rPr>
            </w:pPr>
            <w:r>
              <w:rPr>
                <w:spacing w:val="-2"/>
                <w:sz w:val="20"/>
              </w:rPr>
              <w:t>175,00</w:t>
            </w:r>
          </w:p>
        </w:tc>
        <w:tc>
          <w:tcPr>
            <w:tcW w:w="1554" w:type="dxa"/>
          </w:tcPr>
          <w:p w:rsidR="00353D9E" w:rsidRDefault="009B5792">
            <w:pPr>
              <w:pStyle w:val="TableParagraph"/>
              <w:spacing w:before="22"/>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44" w:right="39"/>
              <w:rPr>
                <w:sz w:val="20"/>
              </w:rPr>
            </w:pPr>
            <w:r>
              <w:rPr>
                <w:sz w:val="20"/>
              </w:rPr>
              <w:t>сдушамивовсех</w:t>
            </w:r>
            <w:r>
              <w:rPr>
                <w:spacing w:val="-2"/>
                <w:sz w:val="20"/>
              </w:rPr>
              <w:t>номерах</w:t>
            </w:r>
          </w:p>
        </w:tc>
        <w:tc>
          <w:tcPr>
            <w:tcW w:w="2269" w:type="dxa"/>
          </w:tcPr>
          <w:p w:rsidR="00353D9E" w:rsidRDefault="009B5792">
            <w:pPr>
              <w:pStyle w:val="TableParagraph"/>
              <w:spacing w:before="19"/>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9"/>
              <w:ind w:left="6" w:right="3"/>
              <w:rPr>
                <w:sz w:val="20"/>
              </w:rPr>
            </w:pPr>
            <w:r>
              <w:rPr>
                <w:spacing w:val="-2"/>
                <w:sz w:val="20"/>
              </w:rPr>
              <w:t>350,00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44" w:right="42"/>
              <w:rPr>
                <w:sz w:val="20"/>
              </w:rPr>
            </w:pPr>
            <w:r>
              <w:rPr>
                <w:sz w:val="20"/>
              </w:rPr>
              <w:t>сваннамивовсех</w:t>
            </w:r>
            <w:r>
              <w:rPr>
                <w:spacing w:val="-2"/>
                <w:sz w:val="20"/>
              </w:rPr>
              <w:t>номерах</w:t>
            </w:r>
          </w:p>
        </w:tc>
        <w:tc>
          <w:tcPr>
            <w:tcW w:w="2269" w:type="dxa"/>
          </w:tcPr>
          <w:p w:rsidR="00353D9E" w:rsidRDefault="009B5792">
            <w:pPr>
              <w:pStyle w:val="TableParagraph"/>
              <w:spacing w:before="19"/>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9"/>
              <w:ind w:left="6" w:right="3"/>
              <w:rPr>
                <w:sz w:val="20"/>
              </w:rPr>
            </w:pPr>
            <w:r>
              <w:rPr>
                <w:spacing w:val="-2"/>
                <w:sz w:val="20"/>
              </w:rPr>
              <w:t>450,00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19"/>
              <w:ind w:left="4143"/>
              <w:jc w:val="left"/>
              <w:rPr>
                <w:sz w:val="20"/>
              </w:rPr>
            </w:pPr>
            <w:r>
              <w:rPr>
                <w:sz w:val="20"/>
              </w:rPr>
              <w:t>3.</w:t>
            </w:r>
            <w:r>
              <w:rPr>
                <w:spacing w:val="-2"/>
                <w:sz w:val="20"/>
              </w:rPr>
              <w:t>Больницы</w:t>
            </w:r>
          </w:p>
        </w:tc>
      </w:tr>
      <w:tr w:rsidR="00353D9E">
        <w:trPr>
          <w:trHeight w:val="282"/>
        </w:trPr>
        <w:tc>
          <w:tcPr>
            <w:tcW w:w="3116" w:type="dxa"/>
          </w:tcPr>
          <w:p w:rsidR="00353D9E" w:rsidRDefault="009B5792">
            <w:pPr>
              <w:pStyle w:val="TableParagraph"/>
              <w:spacing w:before="19"/>
              <w:ind w:left="44" w:right="42"/>
              <w:rPr>
                <w:sz w:val="20"/>
              </w:rPr>
            </w:pPr>
            <w:r>
              <w:rPr>
                <w:sz w:val="20"/>
              </w:rPr>
              <w:t>собщимиваннымии</w:t>
            </w:r>
            <w:r>
              <w:rPr>
                <w:spacing w:val="-2"/>
                <w:sz w:val="20"/>
              </w:rPr>
              <w:t>душами</w:t>
            </w:r>
          </w:p>
        </w:tc>
        <w:tc>
          <w:tcPr>
            <w:tcW w:w="2269" w:type="dxa"/>
          </w:tcPr>
          <w:p w:rsidR="00353D9E" w:rsidRDefault="009B5792">
            <w:pPr>
              <w:pStyle w:val="TableParagraph"/>
              <w:spacing w:before="19"/>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9"/>
              <w:ind w:left="6" w:right="3"/>
              <w:rPr>
                <w:sz w:val="20"/>
              </w:rPr>
            </w:pPr>
            <w:r>
              <w:rPr>
                <w:spacing w:val="-2"/>
                <w:sz w:val="20"/>
              </w:rPr>
              <w:t>187,50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460"/>
        </w:trPr>
        <w:tc>
          <w:tcPr>
            <w:tcW w:w="3116" w:type="dxa"/>
          </w:tcPr>
          <w:p w:rsidR="00353D9E" w:rsidRDefault="009B5792">
            <w:pPr>
              <w:pStyle w:val="TableParagraph"/>
              <w:spacing w:line="223" w:lineRule="exact"/>
              <w:ind w:left="44" w:right="43"/>
              <w:rPr>
                <w:sz w:val="20"/>
              </w:rPr>
            </w:pPr>
            <w:r>
              <w:rPr>
                <w:sz w:val="20"/>
              </w:rPr>
              <w:t>ссанитарными</w:t>
            </w:r>
            <w:r>
              <w:rPr>
                <w:spacing w:val="-2"/>
                <w:sz w:val="20"/>
              </w:rPr>
              <w:t>узлыми,</w:t>
            </w:r>
          </w:p>
          <w:p w:rsidR="00353D9E" w:rsidRDefault="009B5792">
            <w:pPr>
              <w:pStyle w:val="TableParagraph"/>
              <w:spacing w:before="1" w:line="217" w:lineRule="exact"/>
              <w:ind w:left="44" w:right="43"/>
              <w:rPr>
                <w:sz w:val="20"/>
              </w:rPr>
            </w:pPr>
            <w:r>
              <w:rPr>
                <w:sz w:val="20"/>
              </w:rPr>
              <w:t>приближеннымик</w:t>
            </w:r>
            <w:r>
              <w:rPr>
                <w:spacing w:val="-2"/>
                <w:sz w:val="20"/>
              </w:rPr>
              <w:t>палатам</w:t>
            </w:r>
          </w:p>
        </w:tc>
        <w:tc>
          <w:tcPr>
            <w:tcW w:w="2269" w:type="dxa"/>
          </w:tcPr>
          <w:p w:rsidR="00353D9E" w:rsidRDefault="009B5792">
            <w:pPr>
              <w:pStyle w:val="TableParagraph"/>
              <w:spacing w:before="108"/>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08"/>
              <w:ind w:left="6" w:right="3"/>
              <w:rPr>
                <w:sz w:val="20"/>
              </w:rPr>
            </w:pPr>
            <w:r>
              <w:rPr>
                <w:spacing w:val="-2"/>
                <w:sz w:val="20"/>
              </w:rPr>
              <w:t>225,00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44" w:right="44"/>
              <w:rPr>
                <w:sz w:val="20"/>
              </w:rPr>
            </w:pPr>
            <w:r>
              <w:rPr>
                <w:spacing w:val="-2"/>
                <w:sz w:val="20"/>
              </w:rPr>
              <w:t>инфекционные</w:t>
            </w:r>
          </w:p>
        </w:tc>
        <w:tc>
          <w:tcPr>
            <w:tcW w:w="2269" w:type="dxa"/>
          </w:tcPr>
          <w:p w:rsidR="00353D9E" w:rsidRDefault="009B5792">
            <w:pPr>
              <w:pStyle w:val="TableParagraph"/>
              <w:spacing w:before="19"/>
              <w:ind w:left="6" w:right="3"/>
              <w:rPr>
                <w:sz w:val="20"/>
              </w:rPr>
            </w:pPr>
            <w:r>
              <w:rPr>
                <w:sz w:val="20"/>
              </w:rPr>
              <w:t>1</w:t>
            </w:r>
            <w:r>
              <w:rPr>
                <w:spacing w:val="-2"/>
                <w:sz w:val="20"/>
              </w:rPr>
              <w:t>житель</w:t>
            </w:r>
          </w:p>
        </w:tc>
        <w:tc>
          <w:tcPr>
            <w:tcW w:w="2413" w:type="dxa"/>
          </w:tcPr>
          <w:p w:rsidR="00353D9E" w:rsidRDefault="009B5792">
            <w:pPr>
              <w:pStyle w:val="TableParagraph"/>
              <w:spacing w:before="19"/>
              <w:ind w:left="6" w:right="3"/>
              <w:rPr>
                <w:sz w:val="20"/>
              </w:rPr>
            </w:pPr>
            <w:r>
              <w:rPr>
                <w:spacing w:val="-2"/>
                <w:sz w:val="20"/>
              </w:rPr>
              <w:t>275,00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19"/>
              <w:ind w:left="3470"/>
              <w:jc w:val="left"/>
              <w:rPr>
                <w:sz w:val="20"/>
              </w:rPr>
            </w:pPr>
            <w:r>
              <w:rPr>
                <w:sz w:val="20"/>
              </w:rPr>
              <w:t>4.Санаторииидома</w:t>
            </w:r>
            <w:r>
              <w:rPr>
                <w:spacing w:val="-2"/>
                <w:sz w:val="20"/>
              </w:rPr>
              <w:t>отдыха</w:t>
            </w:r>
          </w:p>
        </w:tc>
      </w:tr>
      <w:tr w:rsidR="00353D9E">
        <w:trPr>
          <w:trHeight w:val="282"/>
        </w:trPr>
        <w:tc>
          <w:tcPr>
            <w:tcW w:w="3116" w:type="dxa"/>
          </w:tcPr>
          <w:p w:rsidR="00353D9E" w:rsidRDefault="009B5792">
            <w:pPr>
              <w:pStyle w:val="TableParagraph"/>
              <w:spacing w:before="19"/>
              <w:ind w:left="44" w:right="41"/>
              <w:rPr>
                <w:sz w:val="20"/>
              </w:rPr>
            </w:pPr>
            <w:r>
              <w:rPr>
                <w:sz w:val="20"/>
              </w:rPr>
              <w:t>собщими</w:t>
            </w:r>
            <w:r>
              <w:rPr>
                <w:spacing w:val="-2"/>
                <w:sz w:val="20"/>
              </w:rPr>
              <w:t>душевыми</w:t>
            </w:r>
          </w:p>
        </w:tc>
        <w:tc>
          <w:tcPr>
            <w:tcW w:w="2269" w:type="dxa"/>
          </w:tcPr>
          <w:p w:rsidR="00353D9E" w:rsidRDefault="009B5792">
            <w:pPr>
              <w:pStyle w:val="TableParagraph"/>
              <w:spacing w:before="19"/>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9"/>
              <w:ind w:left="6" w:right="3"/>
              <w:rPr>
                <w:sz w:val="20"/>
              </w:rPr>
            </w:pPr>
            <w:r>
              <w:rPr>
                <w:spacing w:val="-2"/>
                <w:sz w:val="20"/>
              </w:rPr>
              <w:t>162,50</w:t>
            </w:r>
          </w:p>
        </w:tc>
        <w:tc>
          <w:tcPr>
            <w:tcW w:w="1554" w:type="dxa"/>
          </w:tcPr>
          <w:p w:rsidR="00353D9E" w:rsidRDefault="009B5792">
            <w:pPr>
              <w:pStyle w:val="TableParagraph"/>
              <w:spacing w:before="19"/>
              <w:ind w:right="1"/>
              <w:rPr>
                <w:sz w:val="20"/>
              </w:rPr>
            </w:pPr>
            <w:r>
              <w:rPr>
                <w:spacing w:val="-2"/>
                <w:sz w:val="20"/>
              </w:rPr>
              <w:t>ккал/ч</w:t>
            </w:r>
          </w:p>
        </w:tc>
      </w:tr>
    </w:tbl>
    <w:p w:rsidR="00353D9E" w:rsidRDefault="00353D9E">
      <w:pPr>
        <w:pStyle w:val="TableParagraph"/>
        <w:rPr>
          <w:sz w:val="20"/>
        </w:rPr>
        <w:sectPr w:rsidR="00353D9E">
          <w:footerReference w:type="default" r:id="rId30"/>
          <w:pgSz w:w="11920" w:h="16850"/>
          <w:pgMar w:top="1060" w:right="708" w:bottom="860" w:left="1700" w:header="0" w:footer="662" w:gutter="0"/>
          <w:pgNumType w:start="89"/>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269"/>
        <w:gridCol w:w="2413"/>
        <w:gridCol w:w="1554"/>
      </w:tblGrid>
      <w:tr w:rsidR="00353D9E">
        <w:trPr>
          <w:trHeight w:val="691"/>
        </w:trPr>
        <w:tc>
          <w:tcPr>
            <w:tcW w:w="3116" w:type="dxa"/>
          </w:tcPr>
          <w:p w:rsidR="00353D9E" w:rsidRDefault="009B5792">
            <w:pPr>
              <w:pStyle w:val="TableParagraph"/>
              <w:spacing w:before="228"/>
              <w:ind w:left="45" w:right="39"/>
              <w:rPr>
                <w:b/>
                <w:sz w:val="20"/>
              </w:rPr>
            </w:pPr>
            <w:r>
              <w:rPr>
                <w:b/>
                <w:spacing w:val="-2"/>
                <w:sz w:val="20"/>
              </w:rPr>
              <w:lastRenderedPageBreak/>
              <w:t>Водопотребители</w:t>
            </w:r>
          </w:p>
        </w:tc>
        <w:tc>
          <w:tcPr>
            <w:tcW w:w="2269" w:type="dxa"/>
          </w:tcPr>
          <w:p w:rsidR="00353D9E" w:rsidRDefault="009B5792">
            <w:pPr>
              <w:pStyle w:val="TableParagraph"/>
              <w:spacing w:before="228"/>
              <w:ind w:left="6" w:right="5"/>
              <w:rPr>
                <w:b/>
                <w:sz w:val="20"/>
              </w:rPr>
            </w:pPr>
            <w:r>
              <w:rPr>
                <w:b/>
                <w:sz w:val="20"/>
              </w:rPr>
              <w:t>Единица</w:t>
            </w:r>
            <w:r>
              <w:rPr>
                <w:b/>
                <w:spacing w:val="-2"/>
                <w:sz w:val="20"/>
              </w:rPr>
              <w:t>измерения</w:t>
            </w:r>
          </w:p>
        </w:tc>
        <w:tc>
          <w:tcPr>
            <w:tcW w:w="2413" w:type="dxa"/>
          </w:tcPr>
          <w:p w:rsidR="00353D9E" w:rsidRDefault="009B5792">
            <w:pPr>
              <w:pStyle w:val="TableParagraph"/>
              <w:ind w:left="118" w:firstLine="400"/>
              <w:jc w:val="left"/>
              <w:rPr>
                <w:b/>
                <w:sz w:val="20"/>
              </w:rPr>
            </w:pPr>
            <w:r>
              <w:rPr>
                <w:b/>
                <w:spacing w:val="-2"/>
                <w:sz w:val="20"/>
              </w:rPr>
              <w:t xml:space="preserve">Среднечасовая </w:t>
            </w:r>
            <w:r>
              <w:rPr>
                <w:b/>
                <w:sz w:val="20"/>
              </w:rPr>
              <w:t>нагрузкаГВСврасчете</w:t>
            </w:r>
          </w:p>
          <w:p w:rsidR="00353D9E" w:rsidRDefault="009B5792">
            <w:pPr>
              <w:pStyle w:val="TableParagraph"/>
              <w:spacing w:line="211" w:lineRule="exact"/>
              <w:ind w:left="620"/>
              <w:jc w:val="left"/>
              <w:rPr>
                <w:b/>
                <w:sz w:val="20"/>
              </w:rPr>
            </w:pPr>
            <w:r>
              <w:rPr>
                <w:b/>
                <w:sz w:val="20"/>
              </w:rPr>
              <w:t>на1</w:t>
            </w:r>
            <w:r>
              <w:rPr>
                <w:b/>
                <w:spacing w:val="-2"/>
                <w:sz w:val="20"/>
              </w:rPr>
              <w:t>единицу</w:t>
            </w:r>
          </w:p>
        </w:tc>
        <w:tc>
          <w:tcPr>
            <w:tcW w:w="1554" w:type="dxa"/>
          </w:tcPr>
          <w:p w:rsidR="00353D9E" w:rsidRDefault="009B5792">
            <w:pPr>
              <w:pStyle w:val="TableParagraph"/>
              <w:spacing w:before="228"/>
              <w:ind w:left="1" w:right="1"/>
              <w:rPr>
                <w:b/>
                <w:sz w:val="20"/>
              </w:rPr>
            </w:pPr>
            <w:r>
              <w:rPr>
                <w:b/>
                <w:spacing w:val="-2"/>
                <w:sz w:val="20"/>
              </w:rPr>
              <w:t>Размерность</w:t>
            </w:r>
          </w:p>
        </w:tc>
      </w:tr>
      <w:tr w:rsidR="00353D9E">
        <w:trPr>
          <w:trHeight w:val="460"/>
        </w:trPr>
        <w:tc>
          <w:tcPr>
            <w:tcW w:w="3116" w:type="dxa"/>
          </w:tcPr>
          <w:p w:rsidR="00353D9E" w:rsidRDefault="009B5792">
            <w:pPr>
              <w:pStyle w:val="TableParagraph"/>
              <w:spacing w:line="223" w:lineRule="exact"/>
              <w:ind w:left="44" w:right="40"/>
              <w:rPr>
                <w:sz w:val="20"/>
              </w:rPr>
            </w:pPr>
            <w:r>
              <w:rPr>
                <w:sz w:val="20"/>
              </w:rPr>
              <w:t>сдушамипривсех</w:t>
            </w:r>
            <w:r>
              <w:rPr>
                <w:spacing w:val="-2"/>
                <w:sz w:val="20"/>
              </w:rPr>
              <w:t>жилых</w:t>
            </w:r>
          </w:p>
          <w:p w:rsidR="00353D9E" w:rsidRDefault="009B5792">
            <w:pPr>
              <w:pStyle w:val="TableParagraph"/>
              <w:spacing w:line="217" w:lineRule="exact"/>
              <w:ind w:left="44" w:right="42"/>
              <w:rPr>
                <w:sz w:val="20"/>
              </w:rPr>
            </w:pPr>
            <w:r>
              <w:rPr>
                <w:spacing w:val="-2"/>
                <w:sz w:val="20"/>
              </w:rPr>
              <w:t>комнатах</w:t>
            </w:r>
          </w:p>
        </w:tc>
        <w:tc>
          <w:tcPr>
            <w:tcW w:w="2269" w:type="dxa"/>
          </w:tcPr>
          <w:p w:rsidR="00353D9E" w:rsidRDefault="009B5792">
            <w:pPr>
              <w:pStyle w:val="TableParagraph"/>
              <w:spacing w:before="108"/>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08"/>
              <w:ind w:left="6" w:right="3"/>
              <w:rPr>
                <w:sz w:val="20"/>
              </w:rPr>
            </w:pPr>
            <w:r>
              <w:rPr>
                <w:spacing w:val="-2"/>
                <w:sz w:val="20"/>
              </w:rPr>
              <w:t>187,50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460"/>
        </w:trPr>
        <w:tc>
          <w:tcPr>
            <w:tcW w:w="3116" w:type="dxa"/>
          </w:tcPr>
          <w:p w:rsidR="00353D9E" w:rsidRDefault="009B5792">
            <w:pPr>
              <w:pStyle w:val="TableParagraph"/>
              <w:spacing w:line="223" w:lineRule="exact"/>
              <w:ind w:left="44" w:right="39"/>
              <w:rPr>
                <w:sz w:val="20"/>
              </w:rPr>
            </w:pPr>
            <w:r>
              <w:rPr>
                <w:sz w:val="20"/>
              </w:rPr>
              <w:t>сваннамипривсех</w:t>
            </w:r>
            <w:r>
              <w:rPr>
                <w:spacing w:val="-4"/>
                <w:sz w:val="20"/>
              </w:rPr>
              <w:t>жилых</w:t>
            </w:r>
          </w:p>
          <w:p w:rsidR="00353D9E" w:rsidRDefault="009B5792">
            <w:pPr>
              <w:pStyle w:val="TableParagraph"/>
              <w:spacing w:line="217" w:lineRule="exact"/>
              <w:ind w:left="44" w:right="42"/>
              <w:rPr>
                <w:sz w:val="20"/>
              </w:rPr>
            </w:pPr>
            <w:r>
              <w:rPr>
                <w:spacing w:val="-2"/>
                <w:sz w:val="20"/>
              </w:rPr>
              <w:t>комнатах</w:t>
            </w:r>
          </w:p>
        </w:tc>
        <w:tc>
          <w:tcPr>
            <w:tcW w:w="2269" w:type="dxa"/>
          </w:tcPr>
          <w:p w:rsidR="00353D9E" w:rsidRDefault="009B5792">
            <w:pPr>
              <w:pStyle w:val="TableParagraph"/>
              <w:spacing w:before="108"/>
              <w:ind w:left="6" w:right="4"/>
              <w:rPr>
                <w:sz w:val="20"/>
              </w:rPr>
            </w:pPr>
            <w:r>
              <w:rPr>
                <w:sz w:val="20"/>
              </w:rPr>
              <w:t xml:space="preserve">1 </w:t>
            </w:r>
            <w:r>
              <w:rPr>
                <w:spacing w:val="-2"/>
                <w:sz w:val="20"/>
              </w:rPr>
              <w:t>житель</w:t>
            </w:r>
          </w:p>
        </w:tc>
        <w:tc>
          <w:tcPr>
            <w:tcW w:w="2413" w:type="dxa"/>
          </w:tcPr>
          <w:p w:rsidR="00353D9E" w:rsidRDefault="009B5792">
            <w:pPr>
              <w:pStyle w:val="TableParagraph"/>
              <w:spacing w:before="108"/>
              <w:ind w:left="6" w:right="3"/>
              <w:rPr>
                <w:sz w:val="20"/>
              </w:rPr>
            </w:pPr>
            <w:r>
              <w:rPr>
                <w:spacing w:val="-2"/>
                <w:sz w:val="20"/>
              </w:rPr>
              <w:t>250,00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19"/>
              <w:ind w:left="2649"/>
              <w:jc w:val="left"/>
              <w:rPr>
                <w:sz w:val="20"/>
              </w:rPr>
            </w:pPr>
            <w:r>
              <w:rPr>
                <w:spacing w:val="-2"/>
                <w:sz w:val="20"/>
              </w:rPr>
              <w:t>5.Физкультурно-оздоровительныеучреждения</w:t>
            </w:r>
          </w:p>
        </w:tc>
      </w:tr>
      <w:tr w:rsidR="00353D9E">
        <w:trPr>
          <w:trHeight w:val="690"/>
        </w:trPr>
        <w:tc>
          <w:tcPr>
            <w:tcW w:w="3116" w:type="dxa"/>
          </w:tcPr>
          <w:p w:rsidR="00353D9E" w:rsidRDefault="009B5792">
            <w:pPr>
              <w:pStyle w:val="TableParagraph"/>
              <w:spacing w:line="223" w:lineRule="exact"/>
              <w:ind w:left="44" w:right="42"/>
              <w:rPr>
                <w:sz w:val="20"/>
              </w:rPr>
            </w:pPr>
            <w:r>
              <w:rPr>
                <w:sz w:val="20"/>
              </w:rPr>
              <w:t>состоловыми</w:t>
            </w:r>
            <w:r>
              <w:rPr>
                <w:spacing w:val="-5"/>
                <w:sz w:val="20"/>
              </w:rPr>
              <w:t>на</w:t>
            </w:r>
          </w:p>
          <w:p w:rsidR="00353D9E" w:rsidRDefault="009B5792">
            <w:pPr>
              <w:pStyle w:val="TableParagraph"/>
              <w:spacing w:line="230" w:lineRule="atLeast"/>
              <w:ind w:left="163" w:right="159"/>
              <w:rPr>
                <w:sz w:val="20"/>
              </w:rPr>
            </w:pPr>
            <w:r>
              <w:rPr>
                <w:sz w:val="20"/>
              </w:rPr>
              <w:t xml:space="preserve">полуфабрикатах,безстирки </w:t>
            </w:r>
            <w:r>
              <w:rPr>
                <w:spacing w:val="-2"/>
                <w:sz w:val="20"/>
              </w:rPr>
              <w:t>белья</w:t>
            </w:r>
          </w:p>
        </w:tc>
        <w:tc>
          <w:tcPr>
            <w:tcW w:w="2269" w:type="dxa"/>
          </w:tcPr>
          <w:p w:rsidR="00353D9E" w:rsidRDefault="009B5792">
            <w:pPr>
              <w:pStyle w:val="TableParagraph"/>
              <w:spacing w:before="223"/>
              <w:ind w:left="6" w:right="2"/>
              <w:rPr>
                <w:sz w:val="20"/>
              </w:rPr>
            </w:pPr>
            <w:r>
              <w:rPr>
                <w:sz w:val="20"/>
              </w:rPr>
              <w:t xml:space="preserve">1 </w:t>
            </w:r>
            <w:r>
              <w:rPr>
                <w:spacing w:val="-2"/>
                <w:sz w:val="20"/>
              </w:rPr>
              <w:t>место</w:t>
            </w:r>
          </w:p>
        </w:tc>
        <w:tc>
          <w:tcPr>
            <w:tcW w:w="2413" w:type="dxa"/>
          </w:tcPr>
          <w:p w:rsidR="00353D9E" w:rsidRDefault="009B5792">
            <w:pPr>
              <w:pStyle w:val="TableParagraph"/>
              <w:spacing w:before="223"/>
              <w:ind w:left="6"/>
              <w:rPr>
                <w:sz w:val="20"/>
              </w:rPr>
            </w:pPr>
            <w:r>
              <w:rPr>
                <w:spacing w:val="-2"/>
                <w:sz w:val="20"/>
              </w:rPr>
              <w:t>75,00</w:t>
            </w:r>
          </w:p>
        </w:tc>
        <w:tc>
          <w:tcPr>
            <w:tcW w:w="1554" w:type="dxa"/>
          </w:tcPr>
          <w:p w:rsidR="00353D9E" w:rsidRDefault="009B5792">
            <w:pPr>
              <w:pStyle w:val="TableParagraph"/>
              <w:spacing w:before="223"/>
              <w:ind w:right="1"/>
              <w:rPr>
                <w:sz w:val="20"/>
              </w:rPr>
            </w:pPr>
            <w:r>
              <w:rPr>
                <w:spacing w:val="-2"/>
                <w:sz w:val="20"/>
              </w:rPr>
              <w:t>ккал/ч</w:t>
            </w:r>
          </w:p>
        </w:tc>
      </w:tr>
      <w:tr w:rsidR="00353D9E">
        <w:trPr>
          <w:trHeight w:val="458"/>
        </w:trPr>
        <w:tc>
          <w:tcPr>
            <w:tcW w:w="3116" w:type="dxa"/>
          </w:tcPr>
          <w:p w:rsidR="00353D9E" w:rsidRDefault="009B5792">
            <w:pPr>
              <w:pStyle w:val="TableParagraph"/>
              <w:spacing w:line="222" w:lineRule="exact"/>
              <w:ind w:left="44" w:right="43"/>
              <w:rPr>
                <w:sz w:val="20"/>
              </w:rPr>
            </w:pPr>
            <w:r>
              <w:rPr>
                <w:sz w:val="20"/>
              </w:rPr>
              <w:t>состоловыми,работающими</w:t>
            </w:r>
            <w:r>
              <w:rPr>
                <w:spacing w:val="-5"/>
                <w:sz w:val="20"/>
              </w:rPr>
              <w:t>на</w:t>
            </w:r>
          </w:p>
          <w:p w:rsidR="00353D9E" w:rsidRDefault="009B5792">
            <w:pPr>
              <w:pStyle w:val="TableParagraph"/>
              <w:spacing w:line="216" w:lineRule="exact"/>
              <w:ind w:left="44" w:right="42"/>
              <w:rPr>
                <w:sz w:val="20"/>
              </w:rPr>
            </w:pPr>
            <w:r>
              <w:rPr>
                <w:sz w:val="20"/>
              </w:rPr>
              <w:t>сырье,и</w:t>
            </w:r>
            <w:r>
              <w:rPr>
                <w:spacing w:val="-2"/>
                <w:sz w:val="20"/>
              </w:rPr>
              <w:t>прачечными</w:t>
            </w:r>
          </w:p>
        </w:tc>
        <w:tc>
          <w:tcPr>
            <w:tcW w:w="2269" w:type="dxa"/>
          </w:tcPr>
          <w:p w:rsidR="00353D9E" w:rsidRDefault="009B5792">
            <w:pPr>
              <w:pStyle w:val="TableParagraph"/>
              <w:spacing w:before="108"/>
              <w:ind w:left="6" w:right="2"/>
              <w:rPr>
                <w:sz w:val="20"/>
              </w:rPr>
            </w:pPr>
            <w:r>
              <w:rPr>
                <w:sz w:val="20"/>
              </w:rPr>
              <w:t xml:space="preserve">1 </w:t>
            </w:r>
            <w:r>
              <w:rPr>
                <w:spacing w:val="-2"/>
                <w:sz w:val="20"/>
              </w:rPr>
              <w:t>место</w:t>
            </w:r>
          </w:p>
        </w:tc>
        <w:tc>
          <w:tcPr>
            <w:tcW w:w="2413" w:type="dxa"/>
          </w:tcPr>
          <w:p w:rsidR="00353D9E" w:rsidRDefault="009B5792">
            <w:pPr>
              <w:pStyle w:val="TableParagraph"/>
              <w:spacing w:before="108"/>
              <w:ind w:left="6" w:right="3"/>
              <w:rPr>
                <w:sz w:val="20"/>
              </w:rPr>
            </w:pPr>
            <w:r>
              <w:rPr>
                <w:spacing w:val="-2"/>
                <w:sz w:val="20"/>
              </w:rPr>
              <w:t>250,00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22"/>
              <w:ind w:left="513"/>
              <w:jc w:val="left"/>
              <w:rPr>
                <w:sz w:val="20"/>
              </w:rPr>
            </w:pPr>
            <w:r>
              <w:rPr>
                <w:sz w:val="20"/>
              </w:rPr>
              <w:t>6.Дошкольныеобразовательныеучрежденияишколы-интернатысдневнымпребыванием</w:t>
            </w:r>
            <w:r>
              <w:rPr>
                <w:spacing w:val="-2"/>
                <w:sz w:val="20"/>
              </w:rPr>
              <w:t>детей</w:t>
            </w:r>
          </w:p>
        </w:tc>
      </w:tr>
      <w:tr w:rsidR="00353D9E">
        <w:trPr>
          <w:trHeight w:val="282"/>
        </w:trPr>
        <w:tc>
          <w:tcPr>
            <w:tcW w:w="3116" w:type="dxa"/>
          </w:tcPr>
          <w:p w:rsidR="00353D9E" w:rsidRDefault="009B5792">
            <w:pPr>
              <w:pStyle w:val="TableParagraph"/>
              <w:spacing w:before="22"/>
              <w:ind w:left="44" w:right="43"/>
              <w:rPr>
                <w:sz w:val="20"/>
              </w:rPr>
            </w:pPr>
            <w:r>
              <w:rPr>
                <w:sz w:val="20"/>
              </w:rPr>
              <w:t>состоловымина</w:t>
            </w:r>
            <w:r>
              <w:rPr>
                <w:spacing w:val="-2"/>
                <w:sz w:val="20"/>
              </w:rPr>
              <w:t>полуфабрикатах</w:t>
            </w:r>
          </w:p>
        </w:tc>
        <w:tc>
          <w:tcPr>
            <w:tcW w:w="2269" w:type="dxa"/>
          </w:tcPr>
          <w:p w:rsidR="00353D9E" w:rsidRDefault="009B5792">
            <w:pPr>
              <w:pStyle w:val="TableParagraph"/>
              <w:spacing w:before="22"/>
              <w:ind w:left="6" w:right="3"/>
              <w:rPr>
                <w:sz w:val="20"/>
              </w:rPr>
            </w:pPr>
            <w:r>
              <w:rPr>
                <w:sz w:val="20"/>
              </w:rPr>
              <w:t xml:space="preserve">1 </w:t>
            </w:r>
            <w:r>
              <w:rPr>
                <w:spacing w:val="-2"/>
                <w:sz w:val="20"/>
              </w:rPr>
              <w:t>ребенок</w:t>
            </w:r>
          </w:p>
        </w:tc>
        <w:tc>
          <w:tcPr>
            <w:tcW w:w="2413" w:type="dxa"/>
          </w:tcPr>
          <w:p w:rsidR="00353D9E" w:rsidRDefault="009B5792">
            <w:pPr>
              <w:pStyle w:val="TableParagraph"/>
              <w:spacing w:before="22"/>
              <w:ind w:left="6" w:right="3"/>
              <w:rPr>
                <w:sz w:val="20"/>
              </w:rPr>
            </w:pPr>
            <w:r>
              <w:rPr>
                <w:spacing w:val="-2"/>
                <w:sz w:val="20"/>
              </w:rPr>
              <w:t>120,00</w:t>
            </w:r>
          </w:p>
        </w:tc>
        <w:tc>
          <w:tcPr>
            <w:tcW w:w="1554" w:type="dxa"/>
          </w:tcPr>
          <w:p w:rsidR="00353D9E" w:rsidRDefault="009B5792">
            <w:pPr>
              <w:pStyle w:val="TableParagraph"/>
              <w:spacing w:before="22"/>
              <w:ind w:right="1"/>
              <w:rPr>
                <w:sz w:val="20"/>
              </w:rPr>
            </w:pPr>
            <w:r>
              <w:rPr>
                <w:spacing w:val="-2"/>
                <w:sz w:val="20"/>
              </w:rPr>
              <w:t>ккал/ч</w:t>
            </w:r>
          </w:p>
        </w:tc>
      </w:tr>
      <w:tr w:rsidR="00353D9E">
        <w:trPr>
          <w:trHeight w:val="461"/>
        </w:trPr>
        <w:tc>
          <w:tcPr>
            <w:tcW w:w="3116" w:type="dxa"/>
          </w:tcPr>
          <w:p w:rsidR="00353D9E" w:rsidRDefault="009B5792">
            <w:pPr>
              <w:pStyle w:val="TableParagraph"/>
              <w:spacing w:line="228" w:lineRule="exact"/>
              <w:ind w:left="645" w:hanging="456"/>
              <w:jc w:val="left"/>
              <w:rPr>
                <w:sz w:val="20"/>
              </w:rPr>
            </w:pPr>
            <w:r>
              <w:rPr>
                <w:sz w:val="20"/>
              </w:rPr>
              <w:t>состоловыми,работающимина сырье, и прачечными</w:t>
            </w:r>
          </w:p>
        </w:tc>
        <w:tc>
          <w:tcPr>
            <w:tcW w:w="2269" w:type="dxa"/>
          </w:tcPr>
          <w:p w:rsidR="00353D9E" w:rsidRDefault="009B5792">
            <w:pPr>
              <w:pStyle w:val="TableParagraph"/>
              <w:spacing w:before="111"/>
              <w:ind w:left="6" w:right="3"/>
              <w:rPr>
                <w:sz w:val="20"/>
              </w:rPr>
            </w:pPr>
            <w:r>
              <w:rPr>
                <w:sz w:val="20"/>
              </w:rPr>
              <w:t xml:space="preserve">1 </w:t>
            </w:r>
            <w:r>
              <w:rPr>
                <w:spacing w:val="-2"/>
                <w:sz w:val="20"/>
              </w:rPr>
              <w:t>ребенок</w:t>
            </w:r>
          </w:p>
        </w:tc>
        <w:tc>
          <w:tcPr>
            <w:tcW w:w="2413" w:type="dxa"/>
          </w:tcPr>
          <w:p w:rsidR="00353D9E" w:rsidRDefault="009B5792">
            <w:pPr>
              <w:pStyle w:val="TableParagraph"/>
              <w:spacing w:before="111"/>
              <w:ind w:left="6" w:right="3"/>
              <w:rPr>
                <w:sz w:val="20"/>
              </w:rPr>
            </w:pPr>
            <w:r>
              <w:rPr>
                <w:spacing w:val="-2"/>
                <w:sz w:val="20"/>
              </w:rPr>
              <w:t>180,00</w:t>
            </w:r>
          </w:p>
        </w:tc>
        <w:tc>
          <w:tcPr>
            <w:tcW w:w="1554" w:type="dxa"/>
          </w:tcPr>
          <w:p w:rsidR="00353D9E" w:rsidRDefault="009B5792">
            <w:pPr>
              <w:pStyle w:val="TableParagraph"/>
              <w:spacing w:before="111"/>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22"/>
              <w:ind w:left="1"/>
              <w:rPr>
                <w:sz w:val="20"/>
              </w:rPr>
            </w:pPr>
            <w:r>
              <w:rPr>
                <w:sz w:val="20"/>
              </w:rPr>
              <w:t>скруглосуточнымпребыванием</w:t>
            </w:r>
            <w:r>
              <w:rPr>
                <w:spacing w:val="-2"/>
                <w:sz w:val="20"/>
              </w:rPr>
              <w:t>детей:</w:t>
            </w:r>
          </w:p>
        </w:tc>
      </w:tr>
      <w:tr w:rsidR="00353D9E">
        <w:trPr>
          <w:trHeight w:val="282"/>
        </w:trPr>
        <w:tc>
          <w:tcPr>
            <w:tcW w:w="3116" w:type="dxa"/>
          </w:tcPr>
          <w:p w:rsidR="00353D9E" w:rsidRDefault="009B5792">
            <w:pPr>
              <w:pStyle w:val="TableParagraph"/>
              <w:spacing w:before="22"/>
              <w:ind w:left="44" w:right="44"/>
              <w:rPr>
                <w:sz w:val="20"/>
              </w:rPr>
            </w:pPr>
            <w:r>
              <w:rPr>
                <w:sz w:val="20"/>
              </w:rPr>
              <w:t>состоловымина</w:t>
            </w:r>
            <w:r>
              <w:rPr>
                <w:spacing w:val="-2"/>
                <w:sz w:val="20"/>
              </w:rPr>
              <w:t>полуфабрикатах</w:t>
            </w:r>
          </w:p>
        </w:tc>
        <w:tc>
          <w:tcPr>
            <w:tcW w:w="2269" w:type="dxa"/>
          </w:tcPr>
          <w:p w:rsidR="00353D9E" w:rsidRDefault="009B5792">
            <w:pPr>
              <w:pStyle w:val="TableParagraph"/>
              <w:spacing w:before="22"/>
              <w:ind w:left="6" w:right="3"/>
              <w:rPr>
                <w:sz w:val="20"/>
              </w:rPr>
            </w:pPr>
            <w:r>
              <w:rPr>
                <w:sz w:val="20"/>
              </w:rPr>
              <w:t xml:space="preserve">1 </w:t>
            </w:r>
            <w:r>
              <w:rPr>
                <w:spacing w:val="-2"/>
                <w:sz w:val="20"/>
              </w:rPr>
              <w:t>ребенок</w:t>
            </w:r>
          </w:p>
        </w:tc>
        <w:tc>
          <w:tcPr>
            <w:tcW w:w="2413" w:type="dxa"/>
          </w:tcPr>
          <w:p w:rsidR="00353D9E" w:rsidRDefault="009B5792">
            <w:pPr>
              <w:pStyle w:val="TableParagraph"/>
              <w:spacing w:before="22"/>
              <w:ind w:left="6"/>
              <w:rPr>
                <w:sz w:val="20"/>
              </w:rPr>
            </w:pPr>
            <w:r>
              <w:rPr>
                <w:spacing w:val="-2"/>
                <w:sz w:val="20"/>
              </w:rPr>
              <w:t>75,00</w:t>
            </w:r>
          </w:p>
        </w:tc>
        <w:tc>
          <w:tcPr>
            <w:tcW w:w="1554" w:type="dxa"/>
          </w:tcPr>
          <w:p w:rsidR="00353D9E" w:rsidRDefault="009B5792">
            <w:pPr>
              <w:pStyle w:val="TableParagraph"/>
              <w:spacing w:before="22"/>
              <w:ind w:right="1"/>
              <w:rPr>
                <w:sz w:val="20"/>
              </w:rPr>
            </w:pPr>
            <w:r>
              <w:rPr>
                <w:spacing w:val="-2"/>
                <w:sz w:val="20"/>
              </w:rPr>
              <w:t>ккал/ч</w:t>
            </w:r>
          </w:p>
        </w:tc>
      </w:tr>
      <w:tr w:rsidR="00353D9E">
        <w:trPr>
          <w:trHeight w:val="460"/>
        </w:trPr>
        <w:tc>
          <w:tcPr>
            <w:tcW w:w="3116" w:type="dxa"/>
          </w:tcPr>
          <w:p w:rsidR="00353D9E" w:rsidRDefault="009B5792">
            <w:pPr>
              <w:pStyle w:val="TableParagraph"/>
              <w:spacing w:line="224" w:lineRule="exact"/>
              <w:ind w:left="44" w:right="43"/>
              <w:rPr>
                <w:sz w:val="20"/>
              </w:rPr>
            </w:pPr>
            <w:r>
              <w:rPr>
                <w:sz w:val="20"/>
              </w:rPr>
              <w:t>состоловыми,работающими</w:t>
            </w:r>
            <w:r>
              <w:rPr>
                <w:spacing w:val="-5"/>
                <w:sz w:val="20"/>
              </w:rPr>
              <w:t>на</w:t>
            </w:r>
          </w:p>
          <w:p w:rsidR="00353D9E" w:rsidRDefault="009B5792">
            <w:pPr>
              <w:pStyle w:val="TableParagraph"/>
              <w:spacing w:line="216" w:lineRule="exact"/>
              <w:ind w:left="44" w:right="42"/>
              <w:rPr>
                <w:sz w:val="20"/>
              </w:rPr>
            </w:pPr>
            <w:r>
              <w:rPr>
                <w:sz w:val="20"/>
              </w:rPr>
              <w:t>сырье,и</w:t>
            </w:r>
            <w:r>
              <w:rPr>
                <w:spacing w:val="-2"/>
                <w:sz w:val="20"/>
              </w:rPr>
              <w:t>прачечными</w:t>
            </w:r>
          </w:p>
        </w:tc>
        <w:tc>
          <w:tcPr>
            <w:tcW w:w="2269" w:type="dxa"/>
          </w:tcPr>
          <w:p w:rsidR="00353D9E" w:rsidRDefault="009B5792">
            <w:pPr>
              <w:pStyle w:val="TableParagraph"/>
              <w:spacing w:before="110"/>
              <w:ind w:left="6" w:right="3"/>
              <w:rPr>
                <w:sz w:val="20"/>
              </w:rPr>
            </w:pPr>
            <w:r>
              <w:rPr>
                <w:sz w:val="20"/>
              </w:rPr>
              <w:t>1</w:t>
            </w:r>
            <w:r>
              <w:rPr>
                <w:spacing w:val="-2"/>
                <w:sz w:val="20"/>
              </w:rPr>
              <w:t>ребенок</w:t>
            </w:r>
          </w:p>
        </w:tc>
        <w:tc>
          <w:tcPr>
            <w:tcW w:w="2413" w:type="dxa"/>
          </w:tcPr>
          <w:p w:rsidR="00353D9E" w:rsidRDefault="009B5792">
            <w:pPr>
              <w:pStyle w:val="TableParagraph"/>
              <w:spacing w:before="110"/>
              <w:ind w:left="6" w:right="3"/>
              <w:rPr>
                <w:sz w:val="20"/>
              </w:rPr>
            </w:pPr>
            <w:r>
              <w:rPr>
                <w:spacing w:val="-2"/>
                <w:sz w:val="20"/>
              </w:rPr>
              <w:t>100,00</w:t>
            </w:r>
          </w:p>
        </w:tc>
        <w:tc>
          <w:tcPr>
            <w:tcW w:w="1554" w:type="dxa"/>
          </w:tcPr>
          <w:p w:rsidR="00353D9E" w:rsidRDefault="009B5792">
            <w:pPr>
              <w:pStyle w:val="TableParagraph"/>
              <w:spacing w:before="110"/>
              <w:ind w:right="1"/>
              <w:rPr>
                <w:sz w:val="20"/>
              </w:rPr>
            </w:pPr>
            <w:r>
              <w:rPr>
                <w:spacing w:val="-2"/>
                <w:sz w:val="20"/>
              </w:rPr>
              <w:t>ккал/ч</w:t>
            </w:r>
          </w:p>
        </w:tc>
      </w:tr>
      <w:tr w:rsidR="00353D9E">
        <w:trPr>
          <w:trHeight w:val="1151"/>
        </w:trPr>
        <w:tc>
          <w:tcPr>
            <w:tcW w:w="3116" w:type="dxa"/>
          </w:tcPr>
          <w:p w:rsidR="00353D9E" w:rsidRDefault="009B5792">
            <w:pPr>
              <w:pStyle w:val="TableParagraph"/>
              <w:ind w:left="208" w:firstLine="347"/>
              <w:jc w:val="left"/>
              <w:rPr>
                <w:sz w:val="20"/>
              </w:rPr>
            </w:pPr>
            <w:r>
              <w:rPr>
                <w:sz w:val="20"/>
              </w:rPr>
              <w:t>7. Учебные заведения с душевымипригимнастических</w:t>
            </w:r>
          </w:p>
          <w:p w:rsidR="00353D9E" w:rsidRDefault="009B5792">
            <w:pPr>
              <w:pStyle w:val="TableParagraph"/>
              <w:spacing w:line="230" w:lineRule="atLeast"/>
              <w:ind w:left="163" w:right="157"/>
              <w:rPr>
                <w:sz w:val="20"/>
              </w:rPr>
            </w:pPr>
            <w:r>
              <w:rPr>
                <w:sz w:val="20"/>
              </w:rPr>
              <w:t xml:space="preserve">залахистоловыми, работающими на </w:t>
            </w:r>
            <w:r>
              <w:rPr>
                <w:spacing w:val="-2"/>
                <w:sz w:val="20"/>
              </w:rPr>
              <w:t>полуфабрикатах</w:t>
            </w:r>
          </w:p>
        </w:tc>
        <w:tc>
          <w:tcPr>
            <w:tcW w:w="2269" w:type="dxa"/>
          </w:tcPr>
          <w:p w:rsidR="00353D9E" w:rsidRDefault="00353D9E">
            <w:pPr>
              <w:pStyle w:val="TableParagraph"/>
              <w:spacing w:before="108"/>
              <w:jc w:val="left"/>
              <w:rPr>
                <w:b/>
                <w:sz w:val="20"/>
              </w:rPr>
            </w:pPr>
          </w:p>
          <w:p w:rsidR="00353D9E" w:rsidRDefault="009B5792">
            <w:pPr>
              <w:pStyle w:val="TableParagraph"/>
              <w:ind w:left="510" w:hanging="130"/>
              <w:jc w:val="left"/>
              <w:rPr>
                <w:sz w:val="20"/>
              </w:rPr>
            </w:pPr>
            <w:r>
              <w:rPr>
                <w:sz w:val="20"/>
              </w:rPr>
              <w:t xml:space="preserve">1учащийсяили1 </w:t>
            </w:r>
            <w:r>
              <w:rPr>
                <w:spacing w:val="-2"/>
                <w:sz w:val="20"/>
              </w:rPr>
              <w:t>преподаватель</w:t>
            </w:r>
          </w:p>
        </w:tc>
        <w:tc>
          <w:tcPr>
            <w:tcW w:w="2413" w:type="dxa"/>
          </w:tcPr>
          <w:p w:rsidR="00353D9E" w:rsidRDefault="00353D9E">
            <w:pPr>
              <w:pStyle w:val="TableParagraph"/>
              <w:spacing w:before="223"/>
              <w:jc w:val="left"/>
              <w:rPr>
                <w:b/>
                <w:sz w:val="20"/>
              </w:rPr>
            </w:pPr>
          </w:p>
          <w:p w:rsidR="00353D9E" w:rsidRDefault="009B5792">
            <w:pPr>
              <w:pStyle w:val="TableParagraph"/>
              <w:spacing w:before="1"/>
              <w:ind w:left="6"/>
              <w:rPr>
                <w:sz w:val="20"/>
              </w:rPr>
            </w:pPr>
            <w:r>
              <w:rPr>
                <w:spacing w:val="-2"/>
                <w:sz w:val="20"/>
              </w:rPr>
              <w:t>60,00</w:t>
            </w:r>
          </w:p>
        </w:tc>
        <w:tc>
          <w:tcPr>
            <w:tcW w:w="1554" w:type="dxa"/>
          </w:tcPr>
          <w:p w:rsidR="00353D9E" w:rsidRDefault="00353D9E">
            <w:pPr>
              <w:pStyle w:val="TableParagraph"/>
              <w:spacing w:before="223"/>
              <w:jc w:val="left"/>
              <w:rPr>
                <w:b/>
                <w:sz w:val="20"/>
              </w:rPr>
            </w:pPr>
          </w:p>
          <w:p w:rsidR="00353D9E" w:rsidRDefault="009B5792">
            <w:pPr>
              <w:pStyle w:val="TableParagraph"/>
              <w:spacing w:before="1"/>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304"/>
              <w:jc w:val="left"/>
              <w:rPr>
                <w:sz w:val="20"/>
              </w:rPr>
            </w:pPr>
            <w:r>
              <w:rPr>
                <w:spacing w:val="-2"/>
                <w:sz w:val="20"/>
              </w:rPr>
              <w:t>8.Административныездания</w:t>
            </w:r>
          </w:p>
        </w:tc>
        <w:tc>
          <w:tcPr>
            <w:tcW w:w="2269" w:type="dxa"/>
          </w:tcPr>
          <w:p w:rsidR="00353D9E" w:rsidRDefault="009B5792">
            <w:pPr>
              <w:pStyle w:val="TableParagraph"/>
              <w:spacing w:before="19"/>
              <w:ind w:left="6" w:right="3"/>
              <w:rPr>
                <w:sz w:val="20"/>
              </w:rPr>
            </w:pPr>
            <w:r>
              <w:rPr>
                <w:sz w:val="20"/>
              </w:rPr>
              <w:t xml:space="preserve">1 </w:t>
            </w:r>
            <w:r>
              <w:rPr>
                <w:spacing w:val="-2"/>
                <w:sz w:val="20"/>
              </w:rPr>
              <w:t>работающий</w:t>
            </w:r>
          </w:p>
        </w:tc>
        <w:tc>
          <w:tcPr>
            <w:tcW w:w="2413" w:type="dxa"/>
          </w:tcPr>
          <w:p w:rsidR="00353D9E" w:rsidRDefault="009B5792">
            <w:pPr>
              <w:pStyle w:val="TableParagraph"/>
              <w:spacing w:before="19"/>
              <w:ind w:left="6"/>
              <w:rPr>
                <w:sz w:val="20"/>
              </w:rPr>
            </w:pPr>
            <w:r>
              <w:rPr>
                <w:spacing w:val="-2"/>
                <w:sz w:val="20"/>
              </w:rPr>
              <w:t>60,00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688"/>
        </w:trPr>
        <w:tc>
          <w:tcPr>
            <w:tcW w:w="3116" w:type="dxa"/>
          </w:tcPr>
          <w:p w:rsidR="00353D9E" w:rsidRDefault="009B5792">
            <w:pPr>
              <w:pStyle w:val="TableParagraph"/>
              <w:ind w:left="129" w:firstLine="86"/>
              <w:jc w:val="left"/>
              <w:rPr>
                <w:sz w:val="20"/>
              </w:rPr>
            </w:pPr>
            <w:r>
              <w:rPr>
                <w:sz w:val="20"/>
              </w:rPr>
              <w:t>9. Предприятия общественного питаниясприготовлениемпищи,</w:t>
            </w:r>
          </w:p>
          <w:p w:rsidR="00353D9E" w:rsidRDefault="009B5792">
            <w:pPr>
              <w:pStyle w:val="TableParagraph"/>
              <w:spacing w:line="216" w:lineRule="exact"/>
              <w:ind w:left="251"/>
              <w:jc w:val="left"/>
              <w:rPr>
                <w:sz w:val="20"/>
              </w:rPr>
            </w:pPr>
            <w:r>
              <w:rPr>
                <w:sz w:val="20"/>
              </w:rPr>
              <w:t>реализуемойвобеденном</w:t>
            </w:r>
            <w:r>
              <w:rPr>
                <w:spacing w:val="-4"/>
                <w:sz w:val="20"/>
              </w:rPr>
              <w:t>зале</w:t>
            </w:r>
          </w:p>
        </w:tc>
        <w:tc>
          <w:tcPr>
            <w:tcW w:w="2269" w:type="dxa"/>
          </w:tcPr>
          <w:p w:rsidR="00353D9E" w:rsidRDefault="009B5792">
            <w:pPr>
              <w:pStyle w:val="TableParagraph"/>
              <w:spacing w:before="223"/>
              <w:ind w:left="6" w:right="6"/>
              <w:rPr>
                <w:sz w:val="20"/>
              </w:rPr>
            </w:pPr>
            <w:r>
              <w:rPr>
                <w:sz w:val="20"/>
              </w:rPr>
              <w:t xml:space="preserve">1 </w:t>
            </w:r>
            <w:r>
              <w:rPr>
                <w:spacing w:val="-2"/>
                <w:sz w:val="20"/>
              </w:rPr>
              <w:t>блюдо</w:t>
            </w:r>
          </w:p>
        </w:tc>
        <w:tc>
          <w:tcPr>
            <w:tcW w:w="2413" w:type="dxa"/>
          </w:tcPr>
          <w:p w:rsidR="00353D9E" w:rsidRDefault="009B5792">
            <w:pPr>
              <w:pStyle w:val="TableParagraph"/>
              <w:spacing w:before="223"/>
              <w:ind w:left="6"/>
              <w:rPr>
                <w:sz w:val="20"/>
              </w:rPr>
            </w:pPr>
            <w:r>
              <w:rPr>
                <w:spacing w:val="-4"/>
                <w:sz w:val="20"/>
              </w:rPr>
              <w:t>0,07</w:t>
            </w:r>
          </w:p>
        </w:tc>
        <w:tc>
          <w:tcPr>
            <w:tcW w:w="1554" w:type="dxa"/>
          </w:tcPr>
          <w:p w:rsidR="00353D9E" w:rsidRDefault="009B5792">
            <w:pPr>
              <w:pStyle w:val="TableParagraph"/>
              <w:spacing w:before="223"/>
              <w:ind w:left="1" w:right="1"/>
              <w:rPr>
                <w:sz w:val="20"/>
              </w:rPr>
            </w:pPr>
            <w:r>
              <w:rPr>
                <w:spacing w:val="-4"/>
                <w:sz w:val="20"/>
              </w:rPr>
              <w:t>ккал</w:t>
            </w:r>
          </w:p>
        </w:tc>
      </w:tr>
      <w:tr w:rsidR="00353D9E">
        <w:trPr>
          <w:trHeight w:val="282"/>
        </w:trPr>
        <w:tc>
          <w:tcPr>
            <w:tcW w:w="9352" w:type="dxa"/>
            <w:gridSpan w:val="4"/>
          </w:tcPr>
          <w:p w:rsidR="00353D9E" w:rsidRDefault="009B5792">
            <w:pPr>
              <w:pStyle w:val="TableParagraph"/>
              <w:spacing w:before="22"/>
              <w:ind w:left="4092"/>
              <w:jc w:val="left"/>
              <w:rPr>
                <w:sz w:val="20"/>
              </w:rPr>
            </w:pPr>
            <w:r>
              <w:rPr>
                <w:sz w:val="20"/>
              </w:rPr>
              <w:t>10.</w:t>
            </w:r>
            <w:r>
              <w:rPr>
                <w:spacing w:val="-2"/>
                <w:sz w:val="20"/>
              </w:rPr>
              <w:t>Магазины</w:t>
            </w:r>
          </w:p>
        </w:tc>
      </w:tr>
      <w:tr w:rsidR="00353D9E">
        <w:trPr>
          <w:trHeight w:val="460"/>
        </w:trPr>
        <w:tc>
          <w:tcPr>
            <w:tcW w:w="3116" w:type="dxa"/>
          </w:tcPr>
          <w:p w:rsidR="00353D9E" w:rsidRDefault="009B5792">
            <w:pPr>
              <w:pStyle w:val="TableParagraph"/>
              <w:spacing w:line="224" w:lineRule="exact"/>
              <w:ind w:left="518"/>
              <w:jc w:val="left"/>
              <w:rPr>
                <w:sz w:val="20"/>
              </w:rPr>
            </w:pPr>
            <w:r>
              <w:rPr>
                <w:spacing w:val="-2"/>
                <w:sz w:val="20"/>
              </w:rPr>
              <w:t>продовольственные</w:t>
            </w:r>
            <w:r>
              <w:rPr>
                <w:spacing w:val="-4"/>
                <w:sz w:val="20"/>
              </w:rPr>
              <w:t>(без</w:t>
            </w:r>
          </w:p>
          <w:p w:rsidR="00353D9E" w:rsidRDefault="009B5792">
            <w:pPr>
              <w:pStyle w:val="TableParagraph"/>
              <w:spacing w:line="216" w:lineRule="exact"/>
              <w:ind w:left="494"/>
              <w:jc w:val="left"/>
              <w:rPr>
                <w:sz w:val="20"/>
              </w:rPr>
            </w:pPr>
            <w:r>
              <w:rPr>
                <w:sz w:val="20"/>
              </w:rPr>
              <w:t>холодильных</w:t>
            </w:r>
            <w:r>
              <w:rPr>
                <w:spacing w:val="-2"/>
                <w:sz w:val="20"/>
              </w:rPr>
              <w:t>установок)</w:t>
            </w:r>
          </w:p>
        </w:tc>
        <w:tc>
          <w:tcPr>
            <w:tcW w:w="2269" w:type="dxa"/>
          </w:tcPr>
          <w:p w:rsidR="00353D9E" w:rsidRDefault="009B5792">
            <w:pPr>
              <w:pStyle w:val="TableParagraph"/>
              <w:spacing w:before="108"/>
              <w:ind w:left="6" w:right="4"/>
              <w:rPr>
                <w:sz w:val="20"/>
              </w:rPr>
            </w:pPr>
            <w:r>
              <w:rPr>
                <w:sz w:val="20"/>
              </w:rPr>
              <w:t>1работникв</w:t>
            </w:r>
            <w:r>
              <w:rPr>
                <w:spacing w:val="-4"/>
                <w:sz w:val="20"/>
              </w:rPr>
              <w:t>смену</w:t>
            </w:r>
          </w:p>
        </w:tc>
        <w:tc>
          <w:tcPr>
            <w:tcW w:w="2413" w:type="dxa"/>
          </w:tcPr>
          <w:p w:rsidR="00353D9E" w:rsidRDefault="009B5792">
            <w:pPr>
              <w:pStyle w:val="TableParagraph"/>
              <w:spacing w:before="108"/>
              <w:ind w:left="6"/>
              <w:rPr>
                <w:sz w:val="20"/>
              </w:rPr>
            </w:pPr>
            <w:r>
              <w:rPr>
                <w:spacing w:val="-2"/>
                <w:sz w:val="20"/>
              </w:rPr>
              <w:t>90,00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44" w:right="42"/>
              <w:rPr>
                <w:sz w:val="20"/>
              </w:rPr>
            </w:pPr>
            <w:r>
              <w:rPr>
                <w:spacing w:val="-2"/>
                <w:sz w:val="20"/>
              </w:rPr>
              <w:t>промтоварные</w:t>
            </w:r>
          </w:p>
        </w:tc>
        <w:tc>
          <w:tcPr>
            <w:tcW w:w="2269" w:type="dxa"/>
          </w:tcPr>
          <w:p w:rsidR="00353D9E" w:rsidRDefault="009B5792">
            <w:pPr>
              <w:pStyle w:val="TableParagraph"/>
              <w:spacing w:before="19"/>
              <w:ind w:left="6" w:right="4"/>
              <w:rPr>
                <w:sz w:val="20"/>
              </w:rPr>
            </w:pPr>
            <w:r>
              <w:rPr>
                <w:sz w:val="20"/>
              </w:rPr>
              <w:t>1работникв</w:t>
            </w:r>
            <w:r>
              <w:rPr>
                <w:spacing w:val="-4"/>
                <w:sz w:val="20"/>
              </w:rPr>
              <w:t>смену</w:t>
            </w:r>
          </w:p>
        </w:tc>
        <w:tc>
          <w:tcPr>
            <w:tcW w:w="2413" w:type="dxa"/>
          </w:tcPr>
          <w:p w:rsidR="00353D9E" w:rsidRDefault="009B5792">
            <w:pPr>
              <w:pStyle w:val="TableParagraph"/>
              <w:spacing w:before="19"/>
              <w:ind w:left="6"/>
              <w:rPr>
                <w:sz w:val="20"/>
              </w:rPr>
            </w:pPr>
            <w:r>
              <w:rPr>
                <w:spacing w:val="-2"/>
                <w:sz w:val="20"/>
              </w:rPr>
              <w:t>60,00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160"/>
              <w:jc w:val="left"/>
              <w:rPr>
                <w:sz w:val="20"/>
              </w:rPr>
            </w:pPr>
            <w:r>
              <w:rPr>
                <w:sz w:val="20"/>
              </w:rPr>
              <w:t>11.Поликлиникии</w:t>
            </w:r>
            <w:r>
              <w:rPr>
                <w:spacing w:val="-2"/>
                <w:sz w:val="20"/>
              </w:rPr>
              <w:t>амбулатории</w:t>
            </w:r>
          </w:p>
        </w:tc>
        <w:tc>
          <w:tcPr>
            <w:tcW w:w="2269" w:type="dxa"/>
          </w:tcPr>
          <w:p w:rsidR="00353D9E" w:rsidRDefault="009B5792">
            <w:pPr>
              <w:pStyle w:val="TableParagraph"/>
              <w:spacing w:before="19"/>
              <w:ind w:left="6" w:right="5"/>
              <w:rPr>
                <w:sz w:val="20"/>
              </w:rPr>
            </w:pPr>
            <w:r>
              <w:rPr>
                <w:sz w:val="20"/>
              </w:rPr>
              <w:t>1</w:t>
            </w:r>
            <w:r>
              <w:rPr>
                <w:spacing w:val="-2"/>
                <w:sz w:val="20"/>
              </w:rPr>
              <w:t>пациент</w:t>
            </w:r>
          </w:p>
        </w:tc>
        <w:tc>
          <w:tcPr>
            <w:tcW w:w="2413" w:type="dxa"/>
          </w:tcPr>
          <w:p w:rsidR="00353D9E" w:rsidRDefault="009B5792">
            <w:pPr>
              <w:pStyle w:val="TableParagraph"/>
              <w:spacing w:before="19"/>
              <w:ind w:left="6"/>
              <w:rPr>
                <w:sz w:val="20"/>
              </w:rPr>
            </w:pPr>
            <w:r>
              <w:rPr>
                <w:spacing w:val="-2"/>
                <w:sz w:val="20"/>
              </w:rPr>
              <w:t>24,00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3116" w:type="dxa"/>
          </w:tcPr>
          <w:p w:rsidR="00353D9E" w:rsidRDefault="00353D9E">
            <w:pPr>
              <w:pStyle w:val="TableParagraph"/>
              <w:jc w:val="left"/>
              <w:rPr>
                <w:sz w:val="18"/>
              </w:rPr>
            </w:pPr>
          </w:p>
        </w:tc>
        <w:tc>
          <w:tcPr>
            <w:tcW w:w="2269" w:type="dxa"/>
          </w:tcPr>
          <w:p w:rsidR="00353D9E" w:rsidRDefault="009B5792">
            <w:pPr>
              <w:pStyle w:val="TableParagraph"/>
              <w:spacing w:before="22"/>
              <w:ind w:left="6" w:right="1"/>
              <w:rPr>
                <w:sz w:val="20"/>
              </w:rPr>
            </w:pPr>
            <w:r>
              <w:rPr>
                <w:sz w:val="20"/>
              </w:rPr>
              <w:t>1работающийв</w:t>
            </w:r>
            <w:r>
              <w:rPr>
                <w:spacing w:val="-4"/>
                <w:sz w:val="20"/>
              </w:rPr>
              <w:t>смену</w:t>
            </w:r>
          </w:p>
        </w:tc>
        <w:tc>
          <w:tcPr>
            <w:tcW w:w="2413" w:type="dxa"/>
          </w:tcPr>
          <w:p w:rsidR="00353D9E" w:rsidRDefault="009B5792">
            <w:pPr>
              <w:pStyle w:val="TableParagraph"/>
              <w:spacing w:before="22"/>
              <w:ind w:left="6"/>
              <w:rPr>
                <w:sz w:val="20"/>
              </w:rPr>
            </w:pPr>
            <w:r>
              <w:rPr>
                <w:spacing w:val="-2"/>
                <w:sz w:val="20"/>
              </w:rPr>
              <w:t>72,00</w:t>
            </w:r>
          </w:p>
        </w:tc>
        <w:tc>
          <w:tcPr>
            <w:tcW w:w="1554" w:type="dxa"/>
          </w:tcPr>
          <w:p w:rsidR="00353D9E" w:rsidRDefault="009B5792">
            <w:pPr>
              <w:pStyle w:val="TableParagraph"/>
              <w:spacing w:before="22"/>
              <w:ind w:right="1"/>
              <w:rPr>
                <w:sz w:val="20"/>
              </w:rPr>
            </w:pPr>
            <w:r>
              <w:rPr>
                <w:spacing w:val="-2"/>
                <w:sz w:val="20"/>
              </w:rPr>
              <w:t>ккал/ч</w:t>
            </w:r>
          </w:p>
        </w:tc>
      </w:tr>
      <w:tr w:rsidR="00353D9E">
        <w:trPr>
          <w:trHeight w:val="285"/>
        </w:trPr>
        <w:tc>
          <w:tcPr>
            <w:tcW w:w="9352" w:type="dxa"/>
            <w:gridSpan w:val="4"/>
          </w:tcPr>
          <w:p w:rsidR="00353D9E" w:rsidRDefault="009B5792">
            <w:pPr>
              <w:pStyle w:val="TableParagraph"/>
              <w:spacing w:before="22"/>
              <w:ind w:left="4207"/>
              <w:jc w:val="left"/>
              <w:rPr>
                <w:sz w:val="20"/>
              </w:rPr>
            </w:pPr>
            <w:r>
              <w:rPr>
                <w:sz w:val="20"/>
              </w:rPr>
              <w:t>12.</w:t>
            </w:r>
            <w:r>
              <w:rPr>
                <w:spacing w:val="-2"/>
                <w:sz w:val="20"/>
              </w:rPr>
              <w:t>Аптеки</w:t>
            </w:r>
          </w:p>
        </w:tc>
      </w:tr>
      <w:tr w:rsidR="00353D9E">
        <w:trPr>
          <w:trHeight w:val="457"/>
        </w:trPr>
        <w:tc>
          <w:tcPr>
            <w:tcW w:w="3116" w:type="dxa"/>
          </w:tcPr>
          <w:p w:rsidR="00353D9E" w:rsidRDefault="009B5792">
            <w:pPr>
              <w:pStyle w:val="TableParagraph"/>
              <w:spacing w:line="223" w:lineRule="exact"/>
              <w:ind w:left="44" w:right="43"/>
              <w:rPr>
                <w:sz w:val="20"/>
              </w:rPr>
            </w:pPr>
            <w:r>
              <w:rPr>
                <w:sz w:val="20"/>
              </w:rPr>
              <w:t>торговыйзали</w:t>
            </w:r>
            <w:r>
              <w:rPr>
                <w:spacing w:val="-2"/>
                <w:sz w:val="20"/>
              </w:rPr>
              <w:t>подсобные</w:t>
            </w:r>
          </w:p>
          <w:p w:rsidR="00353D9E" w:rsidRDefault="009B5792">
            <w:pPr>
              <w:pStyle w:val="TableParagraph"/>
              <w:spacing w:line="215" w:lineRule="exact"/>
              <w:ind w:left="44" w:right="41"/>
              <w:rPr>
                <w:sz w:val="20"/>
              </w:rPr>
            </w:pPr>
            <w:r>
              <w:rPr>
                <w:spacing w:val="-2"/>
                <w:sz w:val="20"/>
              </w:rPr>
              <w:t>помещения</w:t>
            </w:r>
          </w:p>
        </w:tc>
        <w:tc>
          <w:tcPr>
            <w:tcW w:w="2269" w:type="dxa"/>
          </w:tcPr>
          <w:p w:rsidR="00353D9E" w:rsidRDefault="009B5792">
            <w:pPr>
              <w:pStyle w:val="TableParagraph"/>
              <w:spacing w:before="108"/>
              <w:ind w:left="6" w:right="3"/>
              <w:rPr>
                <w:sz w:val="20"/>
              </w:rPr>
            </w:pPr>
            <w:r>
              <w:rPr>
                <w:sz w:val="20"/>
              </w:rPr>
              <w:t xml:space="preserve">1 </w:t>
            </w:r>
            <w:r>
              <w:rPr>
                <w:spacing w:val="-2"/>
                <w:sz w:val="20"/>
              </w:rPr>
              <w:t>работающий</w:t>
            </w:r>
          </w:p>
        </w:tc>
        <w:tc>
          <w:tcPr>
            <w:tcW w:w="2413" w:type="dxa"/>
          </w:tcPr>
          <w:p w:rsidR="00353D9E" w:rsidRDefault="009B5792">
            <w:pPr>
              <w:pStyle w:val="TableParagraph"/>
              <w:spacing w:before="108"/>
              <w:ind w:left="6"/>
              <w:rPr>
                <w:sz w:val="20"/>
              </w:rPr>
            </w:pPr>
            <w:r>
              <w:rPr>
                <w:spacing w:val="-2"/>
                <w:sz w:val="20"/>
              </w:rPr>
              <w:t>60,00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460"/>
        </w:trPr>
        <w:tc>
          <w:tcPr>
            <w:tcW w:w="3116" w:type="dxa"/>
          </w:tcPr>
          <w:p w:rsidR="00353D9E" w:rsidRDefault="009B5792">
            <w:pPr>
              <w:pStyle w:val="TableParagraph"/>
              <w:spacing w:line="228" w:lineRule="exact"/>
              <w:ind w:left="1182" w:right="349" w:hanging="821"/>
              <w:jc w:val="left"/>
              <w:rPr>
                <w:sz w:val="20"/>
              </w:rPr>
            </w:pPr>
            <w:r>
              <w:rPr>
                <w:sz w:val="20"/>
              </w:rPr>
              <w:t xml:space="preserve">лабораторияприготовления </w:t>
            </w:r>
            <w:r>
              <w:rPr>
                <w:spacing w:val="-2"/>
                <w:sz w:val="20"/>
              </w:rPr>
              <w:t>лекарств</w:t>
            </w:r>
          </w:p>
        </w:tc>
        <w:tc>
          <w:tcPr>
            <w:tcW w:w="2269" w:type="dxa"/>
          </w:tcPr>
          <w:p w:rsidR="00353D9E" w:rsidRDefault="009B5792">
            <w:pPr>
              <w:pStyle w:val="TableParagraph"/>
              <w:spacing w:before="108"/>
              <w:ind w:left="6" w:right="3"/>
              <w:rPr>
                <w:sz w:val="20"/>
              </w:rPr>
            </w:pPr>
            <w:r>
              <w:rPr>
                <w:sz w:val="20"/>
              </w:rPr>
              <w:t xml:space="preserve">1 </w:t>
            </w:r>
            <w:r>
              <w:rPr>
                <w:spacing w:val="-2"/>
                <w:sz w:val="20"/>
              </w:rPr>
              <w:t>работающий</w:t>
            </w:r>
          </w:p>
        </w:tc>
        <w:tc>
          <w:tcPr>
            <w:tcW w:w="2413" w:type="dxa"/>
          </w:tcPr>
          <w:p w:rsidR="00353D9E" w:rsidRDefault="009B5792">
            <w:pPr>
              <w:pStyle w:val="TableParagraph"/>
              <w:spacing w:before="108"/>
              <w:ind w:left="6" w:right="3"/>
              <w:rPr>
                <w:sz w:val="20"/>
              </w:rPr>
            </w:pPr>
            <w:r>
              <w:rPr>
                <w:spacing w:val="-2"/>
                <w:sz w:val="20"/>
              </w:rPr>
              <w:t>275,00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460"/>
        </w:trPr>
        <w:tc>
          <w:tcPr>
            <w:tcW w:w="3116" w:type="dxa"/>
          </w:tcPr>
          <w:p w:rsidR="00353D9E" w:rsidRDefault="009B5792">
            <w:pPr>
              <w:pStyle w:val="TableParagraph"/>
              <w:spacing w:before="109"/>
              <w:ind w:left="693"/>
              <w:jc w:val="left"/>
              <w:rPr>
                <w:sz w:val="20"/>
              </w:rPr>
            </w:pPr>
            <w:r>
              <w:rPr>
                <w:sz w:val="20"/>
              </w:rPr>
              <w:t>13.</w:t>
            </w:r>
            <w:r>
              <w:rPr>
                <w:spacing w:val="-2"/>
                <w:sz w:val="20"/>
              </w:rPr>
              <w:t>Парикмахерские</w:t>
            </w:r>
          </w:p>
        </w:tc>
        <w:tc>
          <w:tcPr>
            <w:tcW w:w="2269" w:type="dxa"/>
          </w:tcPr>
          <w:p w:rsidR="00353D9E" w:rsidRDefault="009B5792">
            <w:pPr>
              <w:pStyle w:val="TableParagraph"/>
              <w:spacing w:line="223" w:lineRule="exact"/>
              <w:ind w:left="6" w:right="2"/>
              <w:rPr>
                <w:sz w:val="20"/>
              </w:rPr>
            </w:pPr>
            <w:r>
              <w:rPr>
                <w:sz w:val="20"/>
              </w:rPr>
              <w:t>1рабочееместо</w:t>
            </w:r>
            <w:r>
              <w:rPr>
                <w:spacing w:val="-10"/>
                <w:sz w:val="20"/>
              </w:rPr>
              <w:t>в</w:t>
            </w:r>
          </w:p>
          <w:p w:rsidR="00353D9E" w:rsidRDefault="009B5792">
            <w:pPr>
              <w:pStyle w:val="TableParagraph"/>
              <w:spacing w:before="1" w:line="217" w:lineRule="exact"/>
              <w:ind w:left="6" w:right="2"/>
              <w:rPr>
                <w:sz w:val="20"/>
              </w:rPr>
            </w:pPr>
            <w:r>
              <w:rPr>
                <w:spacing w:val="-2"/>
                <w:sz w:val="20"/>
              </w:rPr>
              <w:t>смену</w:t>
            </w:r>
          </w:p>
        </w:tc>
        <w:tc>
          <w:tcPr>
            <w:tcW w:w="2413" w:type="dxa"/>
          </w:tcPr>
          <w:p w:rsidR="00353D9E" w:rsidRDefault="009B5792">
            <w:pPr>
              <w:pStyle w:val="TableParagraph"/>
              <w:spacing w:before="109"/>
              <w:ind w:left="6" w:right="3"/>
              <w:rPr>
                <w:sz w:val="20"/>
              </w:rPr>
            </w:pPr>
            <w:r>
              <w:rPr>
                <w:spacing w:val="-2"/>
                <w:sz w:val="20"/>
              </w:rPr>
              <w:t>165,00</w:t>
            </w:r>
          </w:p>
        </w:tc>
        <w:tc>
          <w:tcPr>
            <w:tcW w:w="1554" w:type="dxa"/>
          </w:tcPr>
          <w:p w:rsidR="00353D9E" w:rsidRDefault="009B5792">
            <w:pPr>
              <w:pStyle w:val="TableParagraph"/>
              <w:spacing w:before="109"/>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19"/>
              <w:ind w:left="1571"/>
              <w:jc w:val="left"/>
              <w:rPr>
                <w:sz w:val="20"/>
              </w:rPr>
            </w:pPr>
            <w:r>
              <w:rPr>
                <w:sz w:val="20"/>
              </w:rPr>
              <w:t>14.Кинотеатры,театры,клубыидосугово-развлекательные</w:t>
            </w:r>
            <w:r>
              <w:rPr>
                <w:spacing w:val="-2"/>
                <w:sz w:val="20"/>
              </w:rPr>
              <w:t>учреждения</w:t>
            </w:r>
          </w:p>
        </w:tc>
      </w:tr>
      <w:tr w:rsidR="00353D9E">
        <w:trPr>
          <w:trHeight w:val="282"/>
        </w:trPr>
        <w:tc>
          <w:tcPr>
            <w:tcW w:w="3116" w:type="dxa"/>
          </w:tcPr>
          <w:p w:rsidR="00353D9E" w:rsidRDefault="009B5792">
            <w:pPr>
              <w:pStyle w:val="TableParagraph"/>
              <w:spacing w:before="19"/>
              <w:ind w:left="44" w:right="41"/>
              <w:rPr>
                <w:sz w:val="20"/>
              </w:rPr>
            </w:pPr>
            <w:r>
              <w:rPr>
                <w:sz w:val="20"/>
              </w:rPr>
              <w:t>для</w:t>
            </w:r>
            <w:r>
              <w:rPr>
                <w:spacing w:val="-2"/>
                <w:sz w:val="20"/>
              </w:rPr>
              <w:t>зрителей</w:t>
            </w:r>
          </w:p>
        </w:tc>
        <w:tc>
          <w:tcPr>
            <w:tcW w:w="2269" w:type="dxa"/>
          </w:tcPr>
          <w:p w:rsidR="00353D9E" w:rsidRDefault="009B5792">
            <w:pPr>
              <w:pStyle w:val="TableParagraph"/>
              <w:spacing w:before="19"/>
              <w:ind w:left="6" w:right="3"/>
              <w:rPr>
                <w:sz w:val="20"/>
              </w:rPr>
            </w:pPr>
            <w:r>
              <w:rPr>
                <w:sz w:val="20"/>
              </w:rPr>
              <w:t xml:space="preserve">1 </w:t>
            </w:r>
            <w:r>
              <w:rPr>
                <w:spacing w:val="-2"/>
                <w:sz w:val="20"/>
              </w:rPr>
              <w:t>человек</w:t>
            </w:r>
          </w:p>
        </w:tc>
        <w:tc>
          <w:tcPr>
            <w:tcW w:w="2413" w:type="dxa"/>
          </w:tcPr>
          <w:p w:rsidR="00353D9E" w:rsidRDefault="009B5792">
            <w:pPr>
              <w:pStyle w:val="TableParagraph"/>
              <w:spacing w:before="19"/>
              <w:ind w:left="6"/>
              <w:rPr>
                <w:sz w:val="20"/>
              </w:rPr>
            </w:pPr>
            <w:r>
              <w:rPr>
                <w:spacing w:val="-2"/>
                <w:sz w:val="20"/>
              </w:rPr>
              <w:t>45,00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44" w:right="41"/>
              <w:rPr>
                <w:sz w:val="20"/>
              </w:rPr>
            </w:pPr>
            <w:r>
              <w:rPr>
                <w:sz w:val="20"/>
              </w:rPr>
              <w:t>для</w:t>
            </w:r>
            <w:r>
              <w:rPr>
                <w:spacing w:val="-2"/>
                <w:sz w:val="20"/>
              </w:rPr>
              <w:t>артистов</w:t>
            </w:r>
          </w:p>
        </w:tc>
        <w:tc>
          <w:tcPr>
            <w:tcW w:w="2269" w:type="dxa"/>
          </w:tcPr>
          <w:p w:rsidR="00353D9E" w:rsidRDefault="009B5792">
            <w:pPr>
              <w:pStyle w:val="TableParagraph"/>
              <w:spacing w:before="19"/>
              <w:ind w:left="6" w:right="3"/>
              <w:rPr>
                <w:sz w:val="20"/>
              </w:rPr>
            </w:pPr>
            <w:r>
              <w:rPr>
                <w:sz w:val="20"/>
              </w:rPr>
              <w:t xml:space="preserve">1 </w:t>
            </w:r>
            <w:r>
              <w:rPr>
                <w:spacing w:val="-2"/>
                <w:sz w:val="20"/>
              </w:rPr>
              <w:t>человек</w:t>
            </w:r>
          </w:p>
        </w:tc>
        <w:tc>
          <w:tcPr>
            <w:tcW w:w="2413" w:type="dxa"/>
          </w:tcPr>
          <w:p w:rsidR="00353D9E" w:rsidRDefault="009B5792">
            <w:pPr>
              <w:pStyle w:val="TableParagraph"/>
              <w:spacing w:before="19"/>
              <w:ind w:left="6" w:right="3"/>
              <w:rPr>
                <w:sz w:val="20"/>
              </w:rPr>
            </w:pPr>
            <w:r>
              <w:rPr>
                <w:spacing w:val="-2"/>
                <w:sz w:val="20"/>
              </w:rPr>
              <w:t>187,50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19"/>
              <w:ind w:left="3547"/>
              <w:jc w:val="left"/>
              <w:rPr>
                <w:sz w:val="20"/>
              </w:rPr>
            </w:pPr>
            <w:r>
              <w:rPr>
                <w:sz w:val="20"/>
              </w:rPr>
              <w:t>15.Стадионыи</w:t>
            </w:r>
            <w:r>
              <w:rPr>
                <w:spacing w:val="-2"/>
                <w:sz w:val="20"/>
              </w:rPr>
              <w:t>спортзалы</w:t>
            </w:r>
          </w:p>
        </w:tc>
      </w:tr>
      <w:tr w:rsidR="00353D9E">
        <w:trPr>
          <w:trHeight w:val="282"/>
        </w:trPr>
        <w:tc>
          <w:tcPr>
            <w:tcW w:w="3116" w:type="dxa"/>
          </w:tcPr>
          <w:p w:rsidR="00353D9E" w:rsidRDefault="009B5792">
            <w:pPr>
              <w:pStyle w:val="TableParagraph"/>
              <w:spacing w:before="22"/>
              <w:ind w:left="44" w:right="41"/>
              <w:rPr>
                <w:sz w:val="20"/>
              </w:rPr>
            </w:pPr>
            <w:r>
              <w:rPr>
                <w:sz w:val="20"/>
              </w:rPr>
              <w:t>для</w:t>
            </w:r>
            <w:r>
              <w:rPr>
                <w:spacing w:val="-2"/>
                <w:sz w:val="20"/>
              </w:rPr>
              <w:t>зрителей</w:t>
            </w:r>
          </w:p>
        </w:tc>
        <w:tc>
          <w:tcPr>
            <w:tcW w:w="2269" w:type="dxa"/>
          </w:tcPr>
          <w:p w:rsidR="00353D9E" w:rsidRDefault="009B5792">
            <w:pPr>
              <w:pStyle w:val="TableParagraph"/>
              <w:spacing w:before="22"/>
              <w:ind w:left="6" w:right="3"/>
              <w:rPr>
                <w:sz w:val="20"/>
              </w:rPr>
            </w:pPr>
            <w:r>
              <w:rPr>
                <w:sz w:val="20"/>
              </w:rPr>
              <w:t xml:space="preserve">1 </w:t>
            </w:r>
            <w:r>
              <w:rPr>
                <w:spacing w:val="-2"/>
                <w:sz w:val="20"/>
              </w:rPr>
              <w:t>человек</w:t>
            </w:r>
          </w:p>
        </w:tc>
        <w:tc>
          <w:tcPr>
            <w:tcW w:w="2413" w:type="dxa"/>
          </w:tcPr>
          <w:p w:rsidR="00353D9E" w:rsidRDefault="009B5792">
            <w:pPr>
              <w:pStyle w:val="TableParagraph"/>
              <w:spacing w:before="22"/>
              <w:ind w:left="6"/>
              <w:rPr>
                <w:sz w:val="20"/>
              </w:rPr>
            </w:pPr>
            <w:r>
              <w:rPr>
                <w:spacing w:val="-2"/>
                <w:sz w:val="20"/>
              </w:rPr>
              <w:t>15,00</w:t>
            </w:r>
          </w:p>
        </w:tc>
        <w:tc>
          <w:tcPr>
            <w:tcW w:w="1554" w:type="dxa"/>
          </w:tcPr>
          <w:p w:rsidR="00353D9E" w:rsidRDefault="009B5792">
            <w:pPr>
              <w:pStyle w:val="TableParagraph"/>
              <w:spacing w:before="22"/>
              <w:ind w:right="1"/>
              <w:rPr>
                <w:sz w:val="20"/>
              </w:rPr>
            </w:pPr>
            <w:r>
              <w:rPr>
                <w:spacing w:val="-2"/>
                <w:sz w:val="20"/>
              </w:rPr>
              <w:t>ккал/ч</w:t>
            </w:r>
          </w:p>
        </w:tc>
      </w:tr>
      <w:tr w:rsidR="00353D9E">
        <w:trPr>
          <w:trHeight w:val="460"/>
        </w:trPr>
        <w:tc>
          <w:tcPr>
            <w:tcW w:w="3116" w:type="dxa"/>
          </w:tcPr>
          <w:p w:rsidR="00353D9E" w:rsidRDefault="009B5792">
            <w:pPr>
              <w:pStyle w:val="TableParagraph"/>
              <w:spacing w:line="224" w:lineRule="exact"/>
              <w:ind w:left="44" w:right="44"/>
              <w:rPr>
                <w:sz w:val="20"/>
              </w:rPr>
            </w:pPr>
            <w:r>
              <w:rPr>
                <w:sz w:val="20"/>
              </w:rPr>
              <w:t>дляфизкультурниковс</w:t>
            </w:r>
            <w:r>
              <w:rPr>
                <w:spacing w:val="-2"/>
                <w:sz w:val="20"/>
              </w:rPr>
              <w:t>учетом</w:t>
            </w:r>
          </w:p>
          <w:p w:rsidR="00353D9E" w:rsidRDefault="009B5792">
            <w:pPr>
              <w:pStyle w:val="TableParagraph"/>
              <w:spacing w:line="216" w:lineRule="exact"/>
              <w:ind w:left="44" w:right="44"/>
              <w:rPr>
                <w:sz w:val="20"/>
              </w:rPr>
            </w:pPr>
            <w:r>
              <w:rPr>
                <w:sz w:val="20"/>
              </w:rPr>
              <w:t>приема</w:t>
            </w:r>
            <w:r>
              <w:rPr>
                <w:spacing w:val="-4"/>
                <w:sz w:val="20"/>
              </w:rPr>
              <w:t>душа</w:t>
            </w:r>
          </w:p>
        </w:tc>
        <w:tc>
          <w:tcPr>
            <w:tcW w:w="2269" w:type="dxa"/>
          </w:tcPr>
          <w:p w:rsidR="00353D9E" w:rsidRDefault="009B5792">
            <w:pPr>
              <w:pStyle w:val="TableParagraph"/>
              <w:spacing w:before="108"/>
              <w:ind w:left="6" w:right="3"/>
              <w:rPr>
                <w:sz w:val="20"/>
              </w:rPr>
            </w:pPr>
            <w:r>
              <w:rPr>
                <w:sz w:val="20"/>
              </w:rPr>
              <w:t xml:space="preserve">1 </w:t>
            </w:r>
            <w:r>
              <w:rPr>
                <w:spacing w:val="-2"/>
                <w:sz w:val="20"/>
              </w:rPr>
              <w:t>человек</w:t>
            </w:r>
          </w:p>
        </w:tc>
        <w:tc>
          <w:tcPr>
            <w:tcW w:w="2413" w:type="dxa"/>
          </w:tcPr>
          <w:p w:rsidR="00353D9E" w:rsidRDefault="009B5792">
            <w:pPr>
              <w:pStyle w:val="TableParagraph"/>
              <w:spacing w:before="108"/>
              <w:ind w:left="6" w:right="3"/>
              <w:rPr>
                <w:sz w:val="20"/>
              </w:rPr>
            </w:pPr>
            <w:r>
              <w:rPr>
                <w:spacing w:val="-2"/>
                <w:sz w:val="20"/>
              </w:rPr>
              <w:t>163,64</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460"/>
        </w:trPr>
        <w:tc>
          <w:tcPr>
            <w:tcW w:w="3116" w:type="dxa"/>
          </w:tcPr>
          <w:p w:rsidR="00353D9E" w:rsidRDefault="009B5792">
            <w:pPr>
              <w:pStyle w:val="TableParagraph"/>
              <w:spacing w:line="223" w:lineRule="exact"/>
              <w:ind w:left="44" w:right="41"/>
              <w:rPr>
                <w:sz w:val="20"/>
              </w:rPr>
            </w:pPr>
            <w:r>
              <w:rPr>
                <w:sz w:val="20"/>
              </w:rPr>
              <w:t>дляспортсменовсучетом</w:t>
            </w:r>
            <w:r>
              <w:rPr>
                <w:spacing w:val="-2"/>
                <w:sz w:val="20"/>
              </w:rPr>
              <w:t>приема</w:t>
            </w:r>
          </w:p>
          <w:p w:rsidR="00353D9E" w:rsidRDefault="009B5792">
            <w:pPr>
              <w:pStyle w:val="TableParagraph"/>
              <w:spacing w:line="217" w:lineRule="exact"/>
              <w:ind w:left="44" w:right="41"/>
              <w:rPr>
                <w:sz w:val="20"/>
              </w:rPr>
            </w:pPr>
            <w:r>
              <w:rPr>
                <w:spacing w:val="-4"/>
                <w:sz w:val="20"/>
              </w:rPr>
              <w:t>душа</w:t>
            </w:r>
          </w:p>
        </w:tc>
        <w:tc>
          <w:tcPr>
            <w:tcW w:w="2269" w:type="dxa"/>
          </w:tcPr>
          <w:p w:rsidR="00353D9E" w:rsidRDefault="009B5792">
            <w:pPr>
              <w:pStyle w:val="TableParagraph"/>
              <w:spacing w:before="108"/>
              <w:ind w:left="6" w:right="3"/>
              <w:rPr>
                <w:sz w:val="20"/>
              </w:rPr>
            </w:pPr>
            <w:r>
              <w:rPr>
                <w:sz w:val="20"/>
              </w:rPr>
              <w:t xml:space="preserve">1 </w:t>
            </w:r>
            <w:r>
              <w:rPr>
                <w:spacing w:val="-2"/>
                <w:sz w:val="20"/>
              </w:rPr>
              <w:t>человек</w:t>
            </w:r>
          </w:p>
        </w:tc>
        <w:tc>
          <w:tcPr>
            <w:tcW w:w="2413" w:type="dxa"/>
          </w:tcPr>
          <w:p w:rsidR="00353D9E" w:rsidRDefault="009B5792">
            <w:pPr>
              <w:pStyle w:val="TableParagraph"/>
              <w:spacing w:before="108"/>
              <w:ind w:left="6" w:right="3"/>
              <w:rPr>
                <w:sz w:val="20"/>
              </w:rPr>
            </w:pPr>
            <w:r>
              <w:rPr>
                <w:spacing w:val="-2"/>
                <w:sz w:val="20"/>
              </w:rPr>
              <w:t>327,27</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19"/>
              <w:ind w:left="3489"/>
              <w:jc w:val="left"/>
              <w:rPr>
                <w:sz w:val="20"/>
              </w:rPr>
            </w:pPr>
            <w:r>
              <w:rPr>
                <w:sz w:val="20"/>
              </w:rPr>
              <w:t>16.Плавательные</w:t>
            </w:r>
            <w:r>
              <w:rPr>
                <w:spacing w:val="-2"/>
                <w:sz w:val="20"/>
              </w:rPr>
              <w:t>бассейны</w:t>
            </w:r>
          </w:p>
        </w:tc>
      </w:tr>
      <w:tr w:rsidR="00353D9E">
        <w:trPr>
          <w:trHeight w:val="282"/>
        </w:trPr>
        <w:tc>
          <w:tcPr>
            <w:tcW w:w="3116" w:type="dxa"/>
          </w:tcPr>
          <w:p w:rsidR="00353D9E" w:rsidRDefault="009B5792">
            <w:pPr>
              <w:pStyle w:val="TableParagraph"/>
              <w:spacing w:before="19"/>
              <w:ind w:left="44" w:right="41"/>
              <w:rPr>
                <w:sz w:val="20"/>
              </w:rPr>
            </w:pPr>
            <w:r>
              <w:rPr>
                <w:sz w:val="20"/>
              </w:rPr>
              <w:t>для</w:t>
            </w:r>
            <w:r>
              <w:rPr>
                <w:spacing w:val="-2"/>
                <w:sz w:val="20"/>
              </w:rPr>
              <w:t>зрителей</w:t>
            </w:r>
          </w:p>
        </w:tc>
        <w:tc>
          <w:tcPr>
            <w:tcW w:w="2269" w:type="dxa"/>
          </w:tcPr>
          <w:p w:rsidR="00353D9E" w:rsidRDefault="009B5792">
            <w:pPr>
              <w:pStyle w:val="TableParagraph"/>
              <w:spacing w:before="19"/>
              <w:ind w:left="6" w:right="2"/>
              <w:rPr>
                <w:sz w:val="20"/>
              </w:rPr>
            </w:pPr>
            <w:r>
              <w:rPr>
                <w:sz w:val="20"/>
              </w:rPr>
              <w:t xml:space="preserve">1 </w:t>
            </w:r>
            <w:r>
              <w:rPr>
                <w:spacing w:val="-2"/>
                <w:sz w:val="20"/>
              </w:rPr>
              <w:t>место</w:t>
            </w:r>
          </w:p>
        </w:tc>
        <w:tc>
          <w:tcPr>
            <w:tcW w:w="2413" w:type="dxa"/>
          </w:tcPr>
          <w:p w:rsidR="00353D9E" w:rsidRDefault="009B5792">
            <w:pPr>
              <w:pStyle w:val="TableParagraph"/>
              <w:spacing w:before="19"/>
              <w:ind w:left="6"/>
              <w:rPr>
                <w:sz w:val="20"/>
              </w:rPr>
            </w:pPr>
            <w:r>
              <w:rPr>
                <w:spacing w:val="-2"/>
                <w:sz w:val="20"/>
              </w:rPr>
              <w:t>10,00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691"/>
        </w:trPr>
        <w:tc>
          <w:tcPr>
            <w:tcW w:w="3116" w:type="dxa"/>
          </w:tcPr>
          <w:p w:rsidR="00353D9E" w:rsidRDefault="009B5792">
            <w:pPr>
              <w:pStyle w:val="TableParagraph"/>
              <w:ind w:left="44" w:right="39"/>
              <w:rPr>
                <w:sz w:val="20"/>
              </w:rPr>
            </w:pPr>
            <w:r>
              <w:rPr>
                <w:sz w:val="20"/>
              </w:rPr>
              <w:t>для спортсменов (физкультурников)сучетом</w:t>
            </w:r>
          </w:p>
          <w:p w:rsidR="00353D9E" w:rsidRDefault="009B5792">
            <w:pPr>
              <w:pStyle w:val="TableParagraph"/>
              <w:spacing w:line="217" w:lineRule="exact"/>
              <w:ind w:left="44" w:right="44"/>
              <w:rPr>
                <w:sz w:val="20"/>
              </w:rPr>
            </w:pPr>
            <w:r>
              <w:rPr>
                <w:sz w:val="20"/>
              </w:rPr>
              <w:t>приема</w:t>
            </w:r>
            <w:r>
              <w:rPr>
                <w:spacing w:val="-4"/>
                <w:sz w:val="20"/>
              </w:rPr>
              <w:t>душа</w:t>
            </w:r>
          </w:p>
        </w:tc>
        <w:tc>
          <w:tcPr>
            <w:tcW w:w="2269" w:type="dxa"/>
          </w:tcPr>
          <w:p w:rsidR="00353D9E" w:rsidRDefault="009B5792">
            <w:pPr>
              <w:pStyle w:val="TableParagraph"/>
              <w:spacing w:before="224"/>
              <w:ind w:left="6" w:right="3"/>
              <w:rPr>
                <w:sz w:val="20"/>
              </w:rPr>
            </w:pPr>
            <w:r>
              <w:rPr>
                <w:sz w:val="20"/>
              </w:rPr>
              <w:t xml:space="preserve">1 </w:t>
            </w:r>
            <w:r>
              <w:rPr>
                <w:spacing w:val="-2"/>
                <w:sz w:val="20"/>
              </w:rPr>
              <w:t>человек</w:t>
            </w:r>
          </w:p>
        </w:tc>
        <w:tc>
          <w:tcPr>
            <w:tcW w:w="2413" w:type="dxa"/>
          </w:tcPr>
          <w:p w:rsidR="00353D9E" w:rsidRDefault="009B5792">
            <w:pPr>
              <w:pStyle w:val="TableParagraph"/>
              <w:spacing w:before="224"/>
              <w:ind w:left="6" w:right="3"/>
              <w:rPr>
                <w:sz w:val="20"/>
              </w:rPr>
            </w:pPr>
            <w:r>
              <w:rPr>
                <w:spacing w:val="-2"/>
                <w:sz w:val="20"/>
              </w:rPr>
              <w:t>450,00</w:t>
            </w:r>
          </w:p>
        </w:tc>
        <w:tc>
          <w:tcPr>
            <w:tcW w:w="1554" w:type="dxa"/>
          </w:tcPr>
          <w:p w:rsidR="00353D9E" w:rsidRDefault="009B5792">
            <w:pPr>
              <w:pStyle w:val="TableParagraph"/>
              <w:spacing w:before="224"/>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19"/>
              <w:ind w:left="4315"/>
              <w:jc w:val="left"/>
              <w:rPr>
                <w:sz w:val="20"/>
              </w:rPr>
            </w:pPr>
            <w:r>
              <w:rPr>
                <w:sz w:val="20"/>
              </w:rPr>
              <w:t>17.</w:t>
            </w:r>
            <w:r>
              <w:rPr>
                <w:spacing w:val="-4"/>
                <w:sz w:val="20"/>
              </w:rPr>
              <w:t>Бани</w:t>
            </w:r>
          </w:p>
        </w:tc>
      </w:tr>
    </w:tbl>
    <w:p w:rsidR="00353D9E" w:rsidRDefault="00353D9E">
      <w:pPr>
        <w:pStyle w:val="TableParagraph"/>
        <w:jc w:val="left"/>
        <w:rPr>
          <w:sz w:val="20"/>
        </w:rPr>
        <w:sectPr w:rsidR="00353D9E">
          <w:type w:val="continuous"/>
          <w:pgSz w:w="11920" w:h="16850"/>
          <w:pgMar w:top="1120" w:right="708" w:bottom="860" w:left="1700" w:header="0" w:footer="662" w:gutter="0"/>
          <w:cols w:space="720"/>
        </w:sect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269"/>
        <w:gridCol w:w="2413"/>
        <w:gridCol w:w="1554"/>
      </w:tblGrid>
      <w:tr w:rsidR="00353D9E">
        <w:trPr>
          <w:trHeight w:val="691"/>
        </w:trPr>
        <w:tc>
          <w:tcPr>
            <w:tcW w:w="3116" w:type="dxa"/>
          </w:tcPr>
          <w:p w:rsidR="00353D9E" w:rsidRDefault="009B5792">
            <w:pPr>
              <w:pStyle w:val="TableParagraph"/>
              <w:spacing w:before="228"/>
              <w:ind w:left="45" w:right="39"/>
              <w:rPr>
                <w:b/>
                <w:sz w:val="20"/>
              </w:rPr>
            </w:pPr>
            <w:r>
              <w:rPr>
                <w:b/>
                <w:spacing w:val="-2"/>
                <w:sz w:val="20"/>
              </w:rPr>
              <w:lastRenderedPageBreak/>
              <w:t>Водопотребители</w:t>
            </w:r>
          </w:p>
        </w:tc>
        <w:tc>
          <w:tcPr>
            <w:tcW w:w="2269" w:type="dxa"/>
          </w:tcPr>
          <w:p w:rsidR="00353D9E" w:rsidRDefault="009B5792">
            <w:pPr>
              <w:pStyle w:val="TableParagraph"/>
              <w:spacing w:before="228"/>
              <w:ind w:left="6" w:right="5"/>
              <w:rPr>
                <w:b/>
                <w:sz w:val="20"/>
              </w:rPr>
            </w:pPr>
            <w:r>
              <w:rPr>
                <w:b/>
                <w:sz w:val="20"/>
              </w:rPr>
              <w:t>Единица</w:t>
            </w:r>
            <w:r>
              <w:rPr>
                <w:b/>
                <w:spacing w:val="-2"/>
                <w:sz w:val="20"/>
              </w:rPr>
              <w:t>измерения</w:t>
            </w:r>
          </w:p>
        </w:tc>
        <w:tc>
          <w:tcPr>
            <w:tcW w:w="2413" w:type="dxa"/>
          </w:tcPr>
          <w:p w:rsidR="00353D9E" w:rsidRDefault="009B5792">
            <w:pPr>
              <w:pStyle w:val="TableParagraph"/>
              <w:ind w:left="118" w:firstLine="400"/>
              <w:jc w:val="left"/>
              <w:rPr>
                <w:b/>
                <w:sz w:val="20"/>
              </w:rPr>
            </w:pPr>
            <w:r>
              <w:rPr>
                <w:b/>
                <w:spacing w:val="-2"/>
                <w:sz w:val="20"/>
              </w:rPr>
              <w:t xml:space="preserve">Среднечасовая </w:t>
            </w:r>
            <w:r>
              <w:rPr>
                <w:b/>
                <w:sz w:val="20"/>
              </w:rPr>
              <w:t>нагрузкаГВСврасчете</w:t>
            </w:r>
          </w:p>
          <w:p w:rsidR="00353D9E" w:rsidRDefault="009B5792">
            <w:pPr>
              <w:pStyle w:val="TableParagraph"/>
              <w:spacing w:line="211" w:lineRule="exact"/>
              <w:ind w:left="620"/>
              <w:jc w:val="left"/>
              <w:rPr>
                <w:b/>
                <w:sz w:val="20"/>
              </w:rPr>
            </w:pPr>
            <w:r>
              <w:rPr>
                <w:b/>
                <w:sz w:val="20"/>
              </w:rPr>
              <w:t>на1</w:t>
            </w:r>
            <w:r>
              <w:rPr>
                <w:b/>
                <w:spacing w:val="-2"/>
                <w:sz w:val="20"/>
              </w:rPr>
              <w:t>единицу</w:t>
            </w:r>
          </w:p>
        </w:tc>
        <w:tc>
          <w:tcPr>
            <w:tcW w:w="1554" w:type="dxa"/>
          </w:tcPr>
          <w:p w:rsidR="00353D9E" w:rsidRDefault="009B5792">
            <w:pPr>
              <w:pStyle w:val="TableParagraph"/>
              <w:spacing w:before="228"/>
              <w:ind w:left="1" w:right="1"/>
              <w:rPr>
                <w:b/>
                <w:sz w:val="20"/>
              </w:rPr>
            </w:pPr>
            <w:r>
              <w:rPr>
                <w:b/>
                <w:spacing w:val="-2"/>
                <w:sz w:val="20"/>
              </w:rPr>
              <w:t>Размерность</w:t>
            </w:r>
          </w:p>
        </w:tc>
      </w:tr>
      <w:tr w:rsidR="00353D9E">
        <w:trPr>
          <w:trHeight w:val="460"/>
        </w:trPr>
        <w:tc>
          <w:tcPr>
            <w:tcW w:w="3116" w:type="dxa"/>
          </w:tcPr>
          <w:p w:rsidR="00353D9E" w:rsidRDefault="009B5792">
            <w:pPr>
              <w:pStyle w:val="TableParagraph"/>
              <w:spacing w:line="223" w:lineRule="exact"/>
              <w:ind w:left="561"/>
              <w:jc w:val="left"/>
              <w:rPr>
                <w:sz w:val="20"/>
              </w:rPr>
            </w:pPr>
            <w:r>
              <w:rPr>
                <w:sz w:val="20"/>
              </w:rPr>
              <w:t>длямытьявмыльной</w:t>
            </w:r>
            <w:r>
              <w:rPr>
                <w:spacing w:val="-10"/>
                <w:sz w:val="20"/>
              </w:rPr>
              <w:t>и</w:t>
            </w:r>
          </w:p>
          <w:p w:rsidR="00353D9E" w:rsidRDefault="009B5792">
            <w:pPr>
              <w:pStyle w:val="TableParagraph"/>
              <w:spacing w:line="217" w:lineRule="exact"/>
              <w:ind w:left="597"/>
              <w:jc w:val="left"/>
              <w:rPr>
                <w:sz w:val="20"/>
              </w:rPr>
            </w:pPr>
            <w:r>
              <w:rPr>
                <w:sz w:val="20"/>
              </w:rPr>
              <w:t>ополаскиванияв</w:t>
            </w:r>
            <w:r>
              <w:rPr>
                <w:spacing w:val="-4"/>
                <w:sz w:val="20"/>
              </w:rPr>
              <w:t>душе</w:t>
            </w:r>
          </w:p>
        </w:tc>
        <w:tc>
          <w:tcPr>
            <w:tcW w:w="2269" w:type="dxa"/>
          </w:tcPr>
          <w:p w:rsidR="00353D9E" w:rsidRDefault="009B5792">
            <w:pPr>
              <w:pStyle w:val="TableParagraph"/>
              <w:spacing w:before="108"/>
              <w:ind w:left="6" w:right="6"/>
              <w:rPr>
                <w:sz w:val="20"/>
              </w:rPr>
            </w:pPr>
            <w:r>
              <w:rPr>
                <w:sz w:val="20"/>
              </w:rPr>
              <w:t xml:space="preserve">1 </w:t>
            </w:r>
            <w:r>
              <w:rPr>
                <w:spacing w:val="-2"/>
                <w:sz w:val="20"/>
              </w:rPr>
              <w:t>посетитель</w:t>
            </w:r>
          </w:p>
        </w:tc>
        <w:tc>
          <w:tcPr>
            <w:tcW w:w="2413" w:type="dxa"/>
          </w:tcPr>
          <w:p w:rsidR="00353D9E" w:rsidRDefault="009B5792">
            <w:pPr>
              <w:pStyle w:val="TableParagraph"/>
              <w:spacing w:before="108"/>
              <w:ind w:left="6" w:right="3"/>
              <w:rPr>
                <w:sz w:val="20"/>
              </w:rPr>
            </w:pPr>
            <w:r>
              <w:rPr>
                <w:spacing w:val="-2"/>
                <w:sz w:val="20"/>
              </w:rPr>
              <w:t>2400,00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460"/>
        </w:trPr>
        <w:tc>
          <w:tcPr>
            <w:tcW w:w="3116" w:type="dxa"/>
          </w:tcPr>
          <w:p w:rsidR="00353D9E" w:rsidRDefault="009B5792">
            <w:pPr>
              <w:pStyle w:val="TableParagraph"/>
              <w:spacing w:line="223" w:lineRule="exact"/>
              <w:ind w:left="44" w:right="43"/>
              <w:rPr>
                <w:sz w:val="20"/>
              </w:rPr>
            </w:pPr>
            <w:r>
              <w:rPr>
                <w:sz w:val="20"/>
              </w:rPr>
              <w:t>тоже,с</w:t>
            </w:r>
            <w:r>
              <w:rPr>
                <w:spacing w:val="-2"/>
                <w:sz w:val="20"/>
              </w:rPr>
              <w:t xml:space="preserve"> приемом</w:t>
            </w:r>
          </w:p>
          <w:p w:rsidR="00353D9E" w:rsidRDefault="009B5792">
            <w:pPr>
              <w:pStyle w:val="TableParagraph"/>
              <w:spacing w:line="217" w:lineRule="exact"/>
              <w:ind w:left="44" w:right="44"/>
              <w:rPr>
                <w:sz w:val="20"/>
              </w:rPr>
            </w:pPr>
            <w:r>
              <w:rPr>
                <w:spacing w:val="-2"/>
                <w:sz w:val="20"/>
              </w:rPr>
              <w:t>оздоровительныхпроцедур</w:t>
            </w:r>
          </w:p>
        </w:tc>
        <w:tc>
          <w:tcPr>
            <w:tcW w:w="2269" w:type="dxa"/>
          </w:tcPr>
          <w:p w:rsidR="00353D9E" w:rsidRDefault="009B5792">
            <w:pPr>
              <w:pStyle w:val="TableParagraph"/>
              <w:spacing w:before="108"/>
              <w:ind w:left="6" w:right="6"/>
              <w:rPr>
                <w:sz w:val="20"/>
              </w:rPr>
            </w:pPr>
            <w:r>
              <w:rPr>
                <w:sz w:val="20"/>
              </w:rPr>
              <w:t xml:space="preserve">1 </w:t>
            </w:r>
            <w:r>
              <w:rPr>
                <w:spacing w:val="-2"/>
                <w:sz w:val="20"/>
              </w:rPr>
              <w:t>посетитель</w:t>
            </w:r>
          </w:p>
        </w:tc>
        <w:tc>
          <w:tcPr>
            <w:tcW w:w="2413" w:type="dxa"/>
          </w:tcPr>
          <w:p w:rsidR="00353D9E" w:rsidRDefault="009B5792">
            <w:pPr>
              <w:pStyle w:val="TableParagraph"/>
              <w:spacing w:before="108"/>
              <w:ind w:left="6" w:right="3"/>
              <w:rPr>
                <w:sz w:val="20"/>
              </w:rPr>
            </w:pPr>
            <w:r>
              <w:rPr>
                <w:spacing w:val="-2"/>
                <w:sz w:val="20"/>
              </w:rPr>
              <w:t>3800,00</w:t>
            </w:r>
          </w:p>
        </w:tc>
        <w:tc>
          <w:tcPr>
            <w:tcW w:w="1554" w:type="dxa"/>
          </w:tcPr>
          <w:p w:rsidR="00353D9E" w:rsidRDefault="009B5792">
            <w:pPr>
              <w:pStyle w:val="TableParagraph"/>
              <w:spacing w:before="108"/>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44" w:right="42"/>
              <w:rPr>
                <w:sz w:val="20"/>
              </w:rPr>
            </w:pPr>
            <w:r>
              <w:rPr>
                <w:sz w:val="20"/>
              </w:rPr>
              <w:t>душевая</w:t>
            </w:r>
            <w:r>
              <w:rPr>
                <w:spacing w:val="-2"/>
                <w:sz w:val="20"/>
              </w:rPr>
              <w:t>кабина</w:t>
            </w:r>
          </w:p>
        </w:tc>
        <w:tc>
          <w:tcPr>
            <w:tcW w:w="2269" w:type="dxa"/>
          </w:tcPr>
          <w:p w:rsidR="00353D9E" w:rsidRDefault="009B5792">
            <w:pPr>
              <w:pStyle w:val="TableParagraph"/>
              <w:spacing w:before="19"/>
              <w:ind w:left="6" w:right="6"/>
              <w:rPr>
                <w:sz w:val="20"/>
              </w:rPr>
            </w:pPr>
            <w:r>
              <w:rPr>
                <w:sz w:val="20"/>
              </w:rPr>
              <w:t xml:space="preserve">1 </w:t>
            </w:r>
            <w:r>
              <w:rPr>
                <w:spacing w:val="-2"/>
                <w:sz w:val="20"/>
              </w:rPr>
              <w:t>посетитель</w:t>
            </w:r>
          </w:p>
        </w:tc>
        <w:tc>
          <w:tcPr>
            <w:tcW w:w="2413" w:type="dxa"/>
          </w:tcPr>
          <w:p w:rsidR="00353D9E" w:rsidRDefault="009B5792">
            <w:pPr>
              <w:pStyle w:val="TableParagraph"/>
              <w:spacing w:before="19"/>
              <w:ind w:left="6" w:right="3"/>
              <w:rPr>
                <w:sz w:val="20"/>
              </w:rPr>
            </w:pPr>
            <w:r>
              <w:rPr>
                <w:spacing w:val="-2"/>
                <w:sz w:val="20"/>
              </w:rPr>
              <w:t>4800,00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3116" w:type="dxa"/>
          </w:tcPr>
          <w:p w:rsidR="00353D9E" w:rsidRDefault="009B5792">
            <w:pPr>
              <w:pStyle w:val="TableParagraph"/>
              <w:spacing w:before="19"/>
              <w:ind w:left="44" w:right="44"/>
              <w:rPr>
                <w:sz w:val="20"/>
              </w:rPr>
            </w:pPr>
            <w:r>
              <w:rPr>
                <w:sz w:val="20"/>
              </w:rPr>
              <w:t>ванная</w:t>
            </w:r>
            <w:r>
              <w:rPr>
                <w:spacing w:val="-2"/>
                <w:sz w:val="20"/>
              </w:rPr>
              <w:t>кабина</w:t>
            </w:r>
          </w:p>
        </w:tc>
        <w:tc>
          <w:tcPr>
            <w:tcW w:w="2269" w:type="dxa"/>
          </w:tcPr>
          <w:p w:rsidR="00353D9E" w:rsidRDefault="009B5792">
            <w:pPr>
              <w:pStyle w:val="TableParagraph"/>
              <w:spacing w:before="19"/>
              <w:ind w:left="6" w:right="6"/>
              <w:rPr>
                <w:sz w:val="20"/>
              </w:rPr>
            </w:pPr>
            <w:r>
              <w:rPr>
                <w:sz w:val="20"/>
              </w:rPr>
              <w:t xml:space="preserve">1 </w:t>
            </w:r>
            <w:r>
              <w:rPr>
                <w:spacing w:val="-2"/>
                <w:sz w:val="20"/>
              </w:rPr>
              <w:t>посетитель</w:t>
            </w:r>
          </w:p>
        </w:tc>
        <w:tc>
          <w:tcPr>
            <w:tcW w:w="2413" w:type="dxa"/>
          </w:tcPr>
          <w:p w:rsidR="00353D9E" w:rsidRDefault="009B5792">
            <w:pPr>
              <w:pStyle w:val="TableParagraph"/>
              <w:spacing w:before="19"/>
              <w:ind w:left="6" w:right="3"/>
              <w:rPr>
                <w:sz w:val="20"/>
              </w:rPr>
            </w:pPr>
            <w:r>
              <w:rPr>
                <w:spacing w:val="-2"/>
                <w:sz w:val="20"/>
              </w:rPr>
              <w:t>7200,00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282"/>
        </w:trPr>
        <w:tc>
          <w:tcPr>
            <w:tcW w:w="9352" w:type="dxa"/>
            <w:gridSpan w:val="4"/>
          </w:tcPr>
          <w:p w:rsidR="00353D9E" w:rsidRDefault="009B5792">
            <w:pPr>
              <w:pStyle w:val="TableParagraph"/>
              <w:spacing w:before="19"/>
              <w:ind w:left="4047"/>
              <w:jc w:val="left"/>
              <w:rPr>
                <w:sz w:val="20"/>
              </w:rPr>
            </w:pPr>
            <w:r>
              <w:rPr>
                <w:sz w:val="20"/>
              </w:rPr>
              <w:t>18.</w:t>
            </w:r>
            <w:r>
              <w:rPr>
                <w:spacing w:val="-2"/>
                <w:sz w:val="20"/>
              </w:rPr>
              <w:t>Прачечные</w:t>
            </w:r>
          </w:p>
        </w:tc>
      </w:tr>
      <w:tr w:rsidR="00353D9E">
        <w:trPr>
          <w:trHeight w:val="282"/>
        </w:trPr>
        <w:tc>
          <w:tcPr>
            <w:tcW w:w="3116" w:type="dxa"/>
          </w:tcPr>
          <w:p w:rsidR="00353D9E" w:rsidRDefault="009B5792">
            <w:pPr>
              <w:pStyle w:val="TableParagraph"/>
              <w:spacing w:before="19"/>
              <w:ind w:left="44" w:right="43"/>
              <w:rPr>
                <w:sz w:val="20"/>
              </w:rPr>
            </w:pPr>
            <w:r>
              <w:rPr>
                <w:spacing w:val="-2"/>
                <w:sz w:val="20"/>
              </w:rPr>
              <w:t>немеханизированные</w:t>
            </w:r>
          </w:p>
        </w:tc>
        <w:tc>
          <w:tcPr>
            <w:tcW w:w="2269" w:type="dxa"/>
          </w:tcPr>
          <w:p w:rsidR="00353D9E" w:rsidRDefault="009B5792">
            <w:pPr>
              <w:pStyle w:val="TableParagraph"/>
              <w:spacing w:before="19"/>
              <w:ind w:left="6" w:right="3"/>
              <w:rPr>
                <w:sz w:val="20"/>
              </w:rPr>
            </w:pPr>
            <w:r>
              <w:rPr>
                <w:sz w:val="20"/>
              </w:rPr>
              <w:t>1кгсухого</w:t>
            </w:r>
            <w:r>
              <w:rPr>
                <w:spacing w:val="-2"/>
                <w:sz w:val="20"/>
              </w:rPr>
              <w:t xml:space="preserve"> белья</w:t>
            </w:r>
          </w:p>
        </w:tc>
        <w:tc>
          <w:tcPr>
            <w:tcW w:w="2413" w:type="dxa"/>
          </w:tcPr>
          <w:p w:rsidR="00353D9E" w:rsidRDefault="009B5792">
            <w:pPr>
              <w:pStyle w:val="TableParagraph"/>
              <w:spacing w:before="19"/>
              <w:ind w:left="6"/>
              <w:rPr>
                <w:sz w:val="20"/>
              </w:rPr>
            </w:pPr>
            <w:r>
              <w:rPr>
                <w:spacing w:val="-4"/>
                <w:sz w:val="20"/>
              </w:rPr>
              <w:t>0,25</w:t>
            </w:r>
          </w:p>
        </w:tc>
        <w:tc>
          <w:tcPr>
            <w:tcW w:w="1554" w:type="dxa"/>
          </w:tcPr>
          <w:p w:rsidR="00353D9E" w:rsidRDefault="009B5792">
            <w:pPr>
              <w:pStyle w:val="TableParagraph"/>
              <w:spacing w:before="19"/>
              <w:ind w:left="1" w:right="1"/>
              <w:rPr>
                <w:sz w:val="20"/>
              </w:rPr>
            </w:pPr>
            <w:r>
              <w:rPr>
                <w:spacing w:val="-4"/>
                <w:sz w:val="20"/>
              </w:rPr>
              <w:t>ккал</w:t>
            </w:r>
          </w:p>
        </w:tc>
      </w:tr>
      <w:tr w:rsidR="00353D9E">
        <w:trPr>
          <w:trHeight w:val="282"/>
        </w:trPr>
        <w:tc>
          <w:tcPr>
            <w:tcW w:w="3116" w:type="dxa"/>
          </w:tcPr>
          <w:p w:rsidR="00353D9E" w:rsidRDefault="009B5792">
            <w:pPr>
              <w:pStyle w:val="TableParagraph"/>
              <w:spacing w:before="19"/>
              <w:ind w:left="44" w:right="42"/>
              <w:rPr>
                <w:sz w:val="20"/>
              </w:rPr>
            </w:pPr>
            <w:r>
              <w:rPr>
                <w:spacing w:val="-2"/>
                <w:sz w:val="20"/>
              </w:rPr>
              <w:t>механизированные</w:t>
            </w:r>
          </w:p>
        </w:tc>
        <w:tc>
          <w:tcPr>
            <w:tcW w:w="2269" w:type="dxa"/>
          </w:tcPr>
          <w:p w:rsidR="00353D9E" w:rsidRDefault="009B5792">
            <w:pPr>
              <w:pStyle w:val="TableParagraph"/>
              <w:spacing w:before="19"/>
              <w:ind w:left="6" w:right="5"/>
              <w:rPr>
                <w:sz w:val="20"/>
              </w:rPr>
            </w:pPr>
            <w:r>
              <w:rPr>
                <w:sz w:val="20"/>
              </w:rPr>
              <w:t>1кгсухого</w:t>
            </w:r>
            <w:r>
              <w:rPr>
                <w:spacing w:val="-2"/>
                <w:sz w:val="20"/>
              </w:rPr>
              <w:t>белья</w:t>
            </w:r>
          </w:p>
        </w:tc>
        <w:tc>
          <w:tcPr>
            <w:tcW w:w="2413" w:type="dxa"/>
          </w:tcPr>
          <w:p w:rsidR="00353D9E" w:rsidRDefault="009B5792">
            <w:pPr>
              <w:pStyle w:val="TableParagraph"/>
              <w:spacing w:before="19"/>
              <w:ind w:left="6"/>
              <w:rPr>
                <w:sz w:val="20"/>
              </w:rPr>
            </w:pPr>
            <w:r>
              <w:rPr>
                <w:spacing w:val="-4"/>
                <w:sz w:val="20"/>
              </w:rPr>
              <w:t>0,42</w:t>
            </w:r>
          </w:p>
        </w:tc>
        <w:tc>
          <w:tcPr>
            <w:tcW w:w="1554" w:type="dxa"/>
          </w:tcPr>
          <w:p w:rsidR="00353D9E" w:rsidRDefault="009B5792">
            <w:pPr>
              <w:pStyle w:val="TableParagraph"/>
              <w:spacing w:before="19"/>
              <w:ind w:left="1" w:right="1"/>
              <w:rPr>
                <w:sz w:val="20"/>
              </w:rPr>
            </w:pPr>
            <w:r>
              <w:rPr>
                <w:spacing w:val="-4"/>
                <w:sz w:val="20"/>
              </w:rPr>
              <w:t>ккал</w:t>
            </w:r>
          </w:p>
        </w:tc>
      </w:tr>
      <w:tr w:rsidR="00353D9E">
        <w:trPr>
          <w:trHeight w:val="282"/>
        </w:trPr>
        <w:tc>
          <w:tcPr>
            <w:tcW w:w="9352" w:type="dxa"/>
            <w:gridSpan w:val="4"/>
          </w:tcPr>
          <w:p w:rsidR="00353D9E" w:rsidRDefault="009B5792">
            <w:pPr>
              <w:pStyle w:val="TableParagraph"/>
              <w:spacing w:before="19"/>
              <w:ind w:left="3485"/>
              <w:jc w:val="left"/>
              <w:rPr>
                <w:sz w:val="20"/>
              </w:rPr>
            </w:pPr>
            <w:r>
              <w:rPr>
                <w:sz w:val="20"/>
              </w:rPr>
              <w:t>19.Производственные</w:t>
            </w:r>
            <w:r>
              <w:rPr>
                <w:spacing w:val="-4"/>
                <w:sz w:val="20"/>
              </w:rPr>
              <w:t>цехи</w:t>
            </w:r>
          </w:p>
        </w:tc>
      </w:tr>
      <w:tr w:rsidR="00353D9E">
        <w:trPr>
          <w:trHeight w:val="282"/>
        </w:trPr>
        <w:tc>
          <w:tcPr>
            <w:tcW w:w="3116" w:type="dxa"/>
          </w:tcPr>
          <w:p w:rsidR="00353D9E" w:rsidRDefault="009B5792">
            <w:pPr>
              <w:pStyle w:val="TableParagraph"/>
              <w:spacing w:before="19"/>
              <w:ind w:left="44" w:right="44"/>
              <w:rPr>
                <w:sz w:val="20"/>
              </w:rPr>
            </w:pPr>
            <w:r>
              <w:rPr>
                <w:spacing w:val="-2"/>
                <w:sz w:val="20"/>
              </w:rPr>
              <w:t>обычные</w:t>
            </w:r>
          </w:p>
        </w:tc>
        <w:tc>
          <w:tcPr>
            <w:tcW w:w="2269" w:type="dxa"/>
          </w:tcPr>
          <w:p w:rsidR="00353D9E" w:rsidRDefault="009B5792">
            <w:pPr>
              <w:pStyle w:val="TableParagraph"/>
              <w:spacing w:before="19"/>
              <w:ind w:left="6" w:right="3"/>
              <w:rPr>
                <w:sz w:val="20"/>
              </w:rPr>
            </w:pPr>
            <w:r>
              <w:rPr>
                <w:sz w:val="20"/>
              </w:rPr>
              <w:t>1человекв</w:t>
            </w:r>
            <w:r>
              <w:rPr>
                <w:spacing w:val="-2"/>
                <w:sz w:val="20"/>
              </w:rPr>
              <w:t>смену</w:t>
            </w:r>
          </w:p>
        </w:tc>
        <w:tc>
          <w:tcPr>
            <w:tcW w:w="2413" w:type="dxa"/>
          </w:tcPr>
          <w:p w:rsidR="00353D9E" w:rsidRDefault="009B5792">
            <w:pPr>
              <w:pStyle w:val="TableParagraph"/>
              <w:spacing w:before="19"/>
              <w:ind w:left="6"/>
              <w:rPr>
                <w:sz w:val="20"/>
              </w:rPr>
            </w:pPr>
            <w:r>
              <w:rPr>
                <w:spacing w:val="-2"/>
                <w:sz w:val="20"/>
              </w:rPr>
              <w:t>82,50</w:t>
            </w:r>
          </w:p>
        </w:tc>
        <w:tc>
          <w:tcPr>
            <w:tcW w:w="1554" w:type="dxa"/>
          </w:tcPr>
          <w:p w:rsidR="00353D9E" w:rsidRDefault="009B5792">
            <w:pPr>
              <w:pStyle w:val="TableParagraph"/>
              <w:spacing w:before="19"/>
              <w:ind w:right="1"/>
              <w:rPr>
                <w:sz w:val="20"/>
              </w:rPr>
            </w:pPr>
            <w:r>
              <w:rPr>
                <w:spacing w:val="-2"/>
                <w:sz w:val="20"/>
              </w:rPr>
              <w:t>ккал/ч</w:t>
            </w:r>
          </w:p>
        </w:tc>
      </w:tr>
      <w:tr w:rsidR="00353D9E">
        <w:trPr>
          <w:trHeight w:val="460"/>
        </w:trPr>
        <w:tc>
          <w:tcPr>
            <w:tcW w:w="3116" w:type="dxa"/>
          </w:tcPr>
          <w:p w:rsidR="00353D9E" w:rsidRDefault="009B5792">
            <w:pPr>
              <w:pStyle w:val="TableParagraph"/>
              <w:spacing w:line="228" w:lineRule="exact"/>
              <w:ind w:left="1005" w:hanging="766"/>
              <w:jc w:val="left"/>
              <w:rPr>
                <w:sz w:val="20"/>
              </w:rPr>
            </w:pPr>
            <w:r>
              <w:rPr>
                <w:sz w:val="20"/>
              </w:rPr>
              <w:t>степловыделениямисвыше84 кДж на 1 м/ч</w:t>
            </w:r>
          </w:p>
        </w:tc>
        <w:tc>
          <w:tcPr>
            <w:tcW w:w="2269" w:type="dxa"/>
          </w:tcPr>
          <w:p w:rsidR="00353D9E" w:rsidRDefault="009B5792">
            <w:pPr>
              <w:pStyle w:val="TableParagraph"/>
              <w:spacing w:before="109"/>
              <w:ind w:left="6" w:right="3"/>
              <w:rPr>
                <w:sz w:val="20"/>
              </w:rPr>
            </w:pPr>
            <w:r>
              <w:rPr>
                <w:sz w:val="20"/>
              </w:rPr>
              <w:t>1человекв</w:t>
            </w:r>
            <w:r>
              <w:rPr>
                <w:spacing w:val="-2"/>
                <w:sz w:val="20"/>
              </w:rPr>
              <w:t>смену</w:t>
            </w:r>
          </w:p>
        </w:tc>
        <w:tc>
          <w:tcPr>
            <w:tcW w:w="2413" w:type="dxa"/>
          </w:tcPr>
          <w:p w:rsidR="00353D9E" w:rsidRDefault="009B5792">
            <w:pPr>
              <w:pStyle w:val="TableParagraph"/>
              <w:spacing w:before="109"/>
              <w:ind w:left="6" w:right="3"/>
              <w:rPr>
                <w:sz w:val="20"/>
              </w:rPr>
            </w:pPr>
            <w:r>
              <w:rPr>
                <w:spacing w:val="-2"/>
                <w:sz w:val="20"/>
              </w:rPr>
              <w:t>240,00</w:t>
            </w:r>
          </w:p>
        </w:tc>
        <w:tc>
          <w:tcPr>
            <w:tcW w:w="1554" w:type="dxa"/>
          </w:tcPr>
          <w:p w:rsidR="00353D9E" w:rsidRDefault="009B5792">
            <w:pPr>
              <w:pStyle w:val="TableParagraph"/>
              <w:spacing w:before="109"/>
              <w:ind w:right="1"/>
              <w:rPr>
                <w:sz w:val="20"/>
              </w:rPr>
            </w:pPr>
            <w:r>
              <w:rPr>
                <w:spacing w:val="-2"/>
                <w:sz w:val="20"/>
              </w:rPr>
              <w:t>ккал/ч</w:t>
            </w:r>
          </w:p>
        </w:tc>
      </w:tr>
      <w:tr w:rsidR="00353D9E">
        <w:trPr>
          <w:trHeight w:val="690"/>
        </w:trPr>
        <w:tc>
          <w:tcPr>
            <w:tcW w:w="3116" w:type="dxa"/>
          </w:tcPr>
          <w:p w:rsidR="00353D9E" w:rsidRDefault="009B5792">
            <w:pPr>
              <w:pStyle w:val="TableParagraph"/>
              <w:ind w:left="316" w:right="302" w:firstLine="218"/>
              <w:jc w:val="left"/>
              <w:rPr>
                <w:sz w:val="20"/>
              </w:rPr>
            </w:pPr>
            <w:r>
              <w:rPr>
                <w:sz w:val="20"/>
              </w:rPr>
              <w:t>20. Душевые в бытовых помещенияхпромышленных</w:t>
            </w:r>
          </w:p>
          <w:p w:rsidR="00353D9E" w:rsidRDefault="009B5792">
            <w:pPr>
              <w:pStyle w:val="TableParagraph"/>
              <w:spacing w:line="217" w:lineRule="exact"/>
              <w:ind w:left="1002"/>
              <w:jc w:val="left"/>
              <w:rPr>
                <w:sz w:val="20"/>
              </w:rPr>
            </w:pPr>
            <w:r>
              <w:rPr>
                <w:spacing w:val="-2"/>
                <w:sz w:val="20"/>
              </w:rPr>
              <w:t>предприятий</w:t>
            </w:r>
          </w:p>
        </w:tc>
        <w:tc>
          <w:tcPr>
            <w:tcW w:w="2269" w:type="dxa"/>
          </w:tcPr>
          <w:p w:rsidR="00353D9E" w:rsidRDefault="009B5792">
            <w:pPr>
              <w:pStyle w:val="TableParagraph"/>
              <w:spacing w:before="223"/>
              <w:ind w:left="6" w:right="4"/>
              <w:rPr>
                <w:sz w:val="20"/>
              </w:rPr>
            </w:pPr>
            <w:r>
              <w:rPr>
                <w:sz w:val="20"/>
              </w:rPr>
              <w:t xml:space="preserve">1 </w:t>
            </w:r>
            <w:r>
              <w:rPr>
                <w:spacing w:val="-2"/>
                <w:sz w:val="20"/>
              </w:rPr>
              <w:t>душевая</w:t>
            </w:r>
          </w:p>
        </w:tc>
        <w:tc>
          <w:tcPr>
            <w:tcW w:w="2413" w:type="dxa"/>
          </w:tcPr>
          <w:p w:rsidR="00353D9E" w:rsidRDefault="009B5792">
            <w:pPr>
              <w:pStyle w:val="TableParagraph"/>
              <w:spacing w:before="223"/>
              <w:ind w:left="6" w:right="3"/>
              <w:rPr>
                <w:sz w:val="20"/>
              </w:rPr>
            </w:pPr>
            <w:r>
              <w:rPr>
                <w:spacing w:val="-2"/>
                <w:sz w:val="20"/>
              </w:rPr>
              <w:t>2025,00</w:t>
            </w:r>
          </w:p>
        </w:tc>
        <w:tc>
          <w:tcPr>
            <w:tcW w:w="1554" w:type="dxa"/>
          </w:tcPr>
          <w:p w:rsidR="00353D9E" w:rsidRDefault="009B5792">
            <w:pPr>
              <w:pStyle w:val="TableParagraph"/>
              <w:spacing w:before="223"/>
              <w:ind w:right="1"/>
              <w:rPr>
                <w:sz w:val="20"/>
              </w:rPr>
            </w:pPr>
            <w:r>
              <w:rPr>
                <w:spacing w:val="-2"/>
                <w:sz w:val="20"/>
              </w:rPr>
              <w:t>ккал/ч</w:t>
            </w:r>
          </w:p>
        </w:tc>
      </w:tr>
    </w:tbl>
    <w:p w:rsidR="00353D9E" w:rsidRDefault="00353D9E">
      <w:pPr>
        <w:pStyle w:val="a3"/>
        <w:spacing w:before="80"/>
        <w:ind w:left="0" w:firstLine="0"/>
        <w:jc w:val="left"/>
        <w:rPr>
          <w:b/>
        </w:rPr>
      </w:pPr>
    </w:p>
    <w:p w:rsidR="00353D9E" w:rsidRDefault="009B5792">
      <w:pPr>
        <w:pStyle w:val="1"/>
        <w:numPr>
          <w:ilvl w:val="1"/>
          <w:numId w:val="39"/>
        </w:numPr>
        <w:tabs>
          <w:tab w:val="left" w:pos="1439"/>
        </w:tabs>
        <w:spacing w:before="0"/>
        <w:ind w:left="143" w:right="146" w:firstLine="710"/>
        <w:jc w:val="both"/>
      </w:pPr>
      <w:bookmarkStart w:id="124" w:name="_bookmark126"/>
      <w:bookmarkEnd w:id="124"/>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353D9E" w:rsidRDefault="009B5792">
      <w:pPr>
        <w:pStyle w:val="a3"/>
        <w:spacing w:before="234" w:line="360" w:lineRule="auto"/>
        <w:ind w:right="143"/>
      </w:pPr>
      <w:r>
        <w:t>Перспективные тепловые нагрузки рассчитаны на основании прироста площадей строительных фондов за счет нового строительства на территории Копорского сельского поселения.</w:t>
      </w:r>
    </w:p>
    <w:p w:rsidR="00353D9E" w:rsidRDefault="009B5792">
      <w:pPr>
        <w:pStyle w:val="a3"/>
        <w:spacing w:before="119" w:line="360" w:lineRule="auto"/>
        <w:ind w:right="140"/>
      </w:pPr>
      <w:r>
        <w:t>Согласно СП 124.13330.2012 «Тепловые сети», при разработке схем теплоснабжения расчетные тепловые нагрузки для намечаемых к застройке жилых районов определяются по укрупненным показателям плотности размещения тепловых нагрузок. На основании Региональных нормативов градостроительного проектирования, применяемых на территории Санкт-Петербурга, а также статистических данных, полученных в результате анализа показателей домовых приборов учета в Санкт-Петербурге и Ленинградской области, для оценки перспективных нагрузок принята среднечасовая укрупненная норма удельного расхода тепла в размере 75 ккал/кв. м общей площади зданий в час.</w:t>
      </w:r>
    </w:p>
    <w:p w:rsidR="00353D9E" w:rsidRDefault="009B5792">
      <w:pPr>
        <w:pStyle w:val="a3"/>
        <w:spacing w:line="360" w:lineRule="auto"/>
        <w:ind w:right="142"/>
      </w:pPr>
      <w:r>
        <w:t>Приросты нагрузок отопления, вентиляции и горячего водоснабжения с разделением по зонам действия источников централизованного теплоснабжения на территории</w:t>
      </w:r>
      <w:r w:rsidR="00271610">
        <w:t xml:space="preserve"> </w:t>
      </w:r>
      <w:r>
        <w:t>Копорского сельского</w:t>
      </w:r>
      <w:r w:rsidR="00271610">
        <w:t xml:space="preserve"> </w:t>
      </w:r>
      <w:r>
        <w:t>поселения</w:t>
      </w:r>
      <w:r w:rsidR="00271610">
        <w:t xml:space="preserve"> </w:t>
      </w:r>
      <w:r>
        <w:t>представлены</w:t>
      </w:r>
      <w:r w:rsidR="00271610">
        <w:t xml:space="preserve"> </w:t>
      </w:r>
      <w:r>
        <w:t>в</w:t>
      </w:r>
      <w:r w:rsidR="00271610">
        <w:t xml:space="preserve"> </w:t>
      </w:r>
      <w:r>
        <w:t>таблицах</w:t>
      </w:r>
      <w:r w:rsidR="00271610">
        <w:t xml:space="preserve"> </w:t>
      </w:r>
      <w:hyperlink w:anchor="_bookmark127" w:history="1">
        <w:r>
          <w:rPr>
            <w:spacing w:val="-2"/>
          </w:rPr>
          <w:t>27</w:t>
        </w:r>
      </w:hyperlink>
      <w:r>
        <w:rPr>
          <w:spacing w:val="-2"/>
        </w:rPr>
        <w:t>–</w:t>
      </w:r>
      <w:hyperlink w:anchor="_bookmark128" w:history="1">
        <w:r>
          <w:rPr>
            <w:spacing w:val="-2"/>
          </w:rPr>
          <w:t>Таблица</w:t>
        </w:r>
      </w:hyperlink>
    </w:p>
    <w:p w:rsidR="00353D9E" w:rsidRDefault="009B5792">
      <w:pPr>
        <w:pStyle w:val="a3"/>
        <w:spacing w:before="1"/>
        <w:ind w:firstLine="0"/>
      </w:pPr>
      <w:hyperlink w:anchor="_bookmark128" w:history="1">
        <w:r>
          <w:rPr>
            <w:sz w:val="22"/>
          </w:rPr>
          <w:t>29</w:t>
        </w:r>
      </w:hyperlink>
      <w:r>
        <w:t>.Приросты</w:t>
      </w:r>
      <w:r w:rsidR="00271610">
        <w:t xml:space="preserve"> </w:t>
      </w:r>
      <w:r>
        <w:t>объемов</w:t>
      </w:r>
      <w:r w:rsidR="00271610">
        <w:t xml:space="preserve"> </w:t>
      </w:r>
      <w:r>
        <w:t>потребления</w:t>
      </w:r>
      <w:r w:rsidR="00271610">
        <w:t xml:space="preserve"> </w:t>
      </w:r>
      <w:r>
        <w:t>тепловой</w:t>
      </w:r>
      <w:r w:rsidR="00271610">
        <w:t xml:space="preserve"> </w:t>
      </w:r>
      <w:r>
        <w:t>энергии</w:t>
      </w:r>
      <w:r w:rsidR="00271610">
        <w:t xml:space="preserve"> </w:t>
      </w:r>
      <w:r>
        <w:t>в</w:t>
      </w:r>
      <w:r w:rsidR="00271610">
        <w:t xml:space="preserve"> </w:t>
      </w:r>
      <w:r>
        <w:t>таблицах</w:t>
      </w:r>
      <w:r w:rsidR="00271610">
        <w:t xml:space="preserve"> </w:t>
      </w:r>
      <w:hyperlink w:anchor="_bookmark129" w:history="1">
        <w:r>
          <w:rPr>
            <w:spacing w:val="-2"/>
          </w:rPr>
          <w:t>30</w:t>
        </w:r>
      </w:hyperlink>
      <w:r>
        <w:rPr>
          <w:spacing w:val="-2"/>
        </w:rPr>
        <w:t>–</w:t>
      </w:r>
      <w:hyperlink w:anchor="_bookmark130" w:history="1">
        <w:r>
          <w:rPr>
            <w:spacing w:val="-2"/>
          </w:rPr>
          <w:t>32</w:t>
        </w:r>
      </w:hyperlink>
      <w:r>
        <w:rPr>
          <w:spacing w:val="-2"/>
        </w:rPr>
        <w:t>.</w:t>
      </w:r>
    </w:p>
    <w:p w:rsidR="00353D9E" w:rsidRDefault="00353D9E">
      <w:pPr>
        <w:pStyle w:val="a3"/>
        <w:sectPr w:rsidR="00353D9E">
          <w:type w:val="continuous"/>
          <w:pgSz w:w="11920" w:h="16850"/>
          <w:pgMar w:top="1120" w:right="708" w:bottom="860" w:left="1700" w:header="0" w:footer="662"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125" w:name="_bookmark127"/>
      <w:bookmarkEnd w:id="125"/>
      <w:r>
        <w:rPr>
          <w:b/>
          <w:sz w:val="24"/>
        </w:rPr>
        <w:t>27.Приросты</w:t>
      </w:r>
      <w:r w:rsidR="00271610">
        <w:rPr>
          <w:b/>
          <w:sz w:val="24"/>
        </w:rPr>
        <w:t xml:space="preserve"> </w:t>
      </w:r>
      <w:r>
        <w:rPr>
          <w:b/>
          <w:sz w:val="24"/>
        </w:rPr>
        <w:t>перспективных</w:t>
      </w:r>
      <w:r w:rsidR="00271610">
        <w:rPr>
          <w:b/>
          <w:sz w:val="24"/>
        </w:rPr>
        <w:t xml:space="preserve"> </w:t>
      </w:r>
      <w:r>
        <w:rPr>
          <w:b/>
          <w:sz w:val="24"/>
        </w:rPr>
        <w:t>нагрузок</w:t>
      </w:r>
      <w:r w:rsidR="00271610">
        <w:rPr>
          <w:b/>
          <w:sz w:val="24"/>
        </w:rPr>
        <w:t xml:space="preserve"> </w:t>
      </w:r>
      <w:r>
        <w:rPr>
          <w:b/>
          <w:sz w:val="24"/>
        </w:rPr>
        <w:t>отопления</w:t>
      </w:r>
      <w:r w:rsidR="00271610">
        <w:rPr>
          <w:b/>
          <w:sz w:val="24"/>
        </w:rPr>
        <w:t xml:space="preserve"> </w:t>
      </w:r>
      <w:r>
        <w:rPr>
          <w:b/>
          <w:sz w:val="24"/>
        </w:rPr>
        <w:t>систем</w:t>
      </w:r>
      <w:r w:rsidR="00271610">
        <w:rPr>
          <w:b/>
          <w:sz w:val="24"/>
        </w:rPr>
        <w:t xml:space="preserve"> </w:t>
      </w:r>
      <w:r>
        <w:rPr>
          <w:b/>
          <w:sz w:val="24"/>
        </w:rPr>
        <w:t>централизованного</w:t>
      </w:r>
      <w:r w:rsidR="00271610">
        <w:rPr>
          <w:b/>
          <w:sz w:val="24"/>
        </w:rPr>
        <w:t xml:space="preserve"> </w:t>
      </w:r>
      <w:r>
        <w:rPr>
          <w:b/>
          <w:spacing w:val="-2"/>
          <w:sz w:val="24"/>
        </w:rPr>
        <w:t>теплоснабжения</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1150"/>
        <w:gridCol w:w="751"/>
        <w:gridCol w:w="813"/>
        <w:gridCol w:w="813"/>
        <w:gridCol w:w="813"/>
        <w:gridCol w:w="810"/>
        <w:gridCol w:w="728"/>
        <w:gridCol w:w="716"/>
        <w:gridCol w:w="718"/>
        <w:gridCol w:w="716"/>
        <w:gridCol w:w="718"/>
        <w:gridCol w:w="718"/>
        <w:gridCol w:w="716"/>
        <w:gridCol w:w="718"/>
        <w:gridCol w:w="702"/>
        <w:gridCol w:w="694"/>
      </w:tblGrid>
      <w:tr w:rsidR="00353D9E">
        <w:trPr>
          <w:trHeight w:val="282"/>
        </w:trPr>
        <w:tc>
          <w:tcPr>
            <w:tcW w:w="3382" w:type="dxa"/>
            <w:vMerge w:val="restart"/>
          </w:tcPr>
          <w:p w:rsidR="00353D9E" w:rsidRDefault="009B5792">
            <w:pPr>
              <w:pStyle w:val="TableParagraph"/>
              <w:spacing w:before="170"/>
              <w:ind w:left="1019"/>
              <w:jc w:val="left"/>
              <w:rPr>
                <w:b/>
                <w:sz w:val="20"/>
              </w:rPr>
            </w:pPr>
            <w:r>
              <w:rPr>
                <w:b/>
                <w:spacing w:val="-2"/>
                <w:sz w:val="20"/>
              </w:rPr>
              <w:t>Наименование</w:t>
            </w:r>
          </w:p>
        </w:tc>
        <w:tc>
          <w:tcPr>
            <w:tcW w:w="1150" w:type="dxa"/>
            <w:vMerge w:val="restart"/>
          </w:tcPr>
          <w:p w:rsidR="00353D9E" w:rsidRDefault="009B5792">
            <w:pPr>
              <w:pStyle w:val="TableParagraph"/>
              <w:spacing w:before="55"/>
              <w:ind w:left="93" w:right="85" w:firstLine="338"/>
              <w:jc w:val="left"/>
              <w:rPr>
                <w:b/>
                <w:sz w:val="20"/>
              </w:rPr>
            </w:pPr>
            <w:r>
              <w:rPr>
                <w:b/>
                <w:spacing w:val="-4"/>
                <w:sz w:val="20"/>
              </w:rPr>
              <w:t xml:space="preserve">Ед. </w:t>
            </w:r>
            <w:r>
              <w:rPr>
                <w:b/>
                <w:spacing w:val="-2"/>
                <w:sz w:val="20"/>
              </w:rPr>
              <w:t>измерения</w:t>
            </w:r>
          </w:p>
        </w:tc>
        <w:tc>
          <w:tcPr>
            <w:tcW w:w="11144" w:type="dxa"/>
            <w:gridSpan w:val="15"/>
          </w:tcPr>
          <w:p w:rsidR="00353D9E" w:rsidRDefault="009B5792">
            <w:pPr>
              <w:pStyle w:val="TableParagraph"/>
              <w:spacing w:before="24"/>
              <w:ind w:left="26" w:right="4"/>
              <w:rPr>
                <w:b/>
                <w:sz w:val="20"/>
              </w:rPr>
            </w:pPr>
            <w:r>
              <w:rPr>
                <w:b/>
                <w:sz w:val="20"/>
              </w:rPr>
              <w:t>Расчетныйсрок(наконецрассматриваемого</w:t>
            </w:r>
            <w:r>
              <w:rPr>
                <w:b/>
                <w:spacing w:val="-2"/>
                <w:sz w:val="20"/>
              </w:rPr>
              <w:t>периода)</w:t>
            </w:r>
          </w:p>
        </w:tc>
      </w:tr>
      <w:tr w:rsidR="00353D9E">
        <w:trPr>
          <w:trHeight w:val="282"/>
        </w:trPr>
        <w:tc>
          <w:tcPr>
            <w:tcW w:w="3382" w:type="dxa"/>
            <w:vMerge/>
            <w:tcBorders>
              <w:top w:val="nil"/>
            </w:tcBorders>
          </w:tcPr>
          <w:p w:rsidR="00353D9E" w:rsidRDefault="00353D9E">
            <w:pPr>
              <w:rPr>
                <w:sz w:val="2"/>
                <w:szCs w:val="2"/>
              </w:rPr>
            </w:pPr>
          </w:p>
        </w:tc>
        <w:tc>
          <w:tcPr>
            <w:tcW w:w="1150" w:type="dxa"/>
            <w:vMerge/>
            <w:tcBorders>
              <w:top w:val="nil"/>
            </w:tcBorders>
          </w:tcPr>
          <w:p w:rsidR="00353D9E" w:rsidRDefault="00353D9E">
            <w:pPr>
              <w:rPr>
                <w:sz w:val="2"/>
                <w:szCs w:val="2"/>
              </w:rPr>
            </w:pPr>
          </w:p>
        </w:tc>
        <w:tc>
          <w:tcPr>
            <w:tcW w:w="751" w:type="dxa"/>
          </w:tcPr>
          <w:p w:rsidR="00353D9E" w:rsidRDefault="009B5792">
            <w:pPr>
              <w:pStyle w:val="TableParagraph"/>
              <w:spacing w:before="24"/>
              <w:ind w:left="13" w:right="1"/>
              <w:rPr>
                <w:b/>
                <w:sz w:val="20"/>
              </w:rPr>
            </w:pPr>
            <w:r>
              <w:rPr>
                <w:b/>
                <w:spacing w:val="-4"/>
                <w:sz w:val="20"/>
              </w:rPr>
              <w:t>2021</w:t>
            </w:r>
          </w:p>
        </w:tc>
        <w:tc>
          <w:tcPr>
            <w:tcW w:w="813" w:type="dxa"/>
          </w:tcPr>
          <w:p w:rsidR="00353D9E" w:rsidRDefault="009B5792">
            <w:pPr>
              <w:pStyle w:val="TableParagraph"/>
              <w:spacing w:before="24"/>
              <w:ind w:left="18"/>
              <w:rPr>
                <w:b/>
                <w:sz w:val="20"/>
              </w:rPr>
            </w:pPr>
            <w:r>
              <w:rPr>
                <w:b/>
                <w:spacing w:val="-4"/>
                <w:sz w:val="20"/>
              </w:rPr>
              <w:t>2022</w:t>
            </w:r>
          </w:p>
        </w:tc>
        <w:tc>
          <w:tcPr>
            <w:tcW w:w="813" w:type="dxa"/>
          </w:tcPr>
          <w:p w:rsidR="00353D9E" w:rsidRDefault="009B5792">
            <w:pPr>
              <w:pStyle w:val="TableParagraph"/>
              <w:spacing w:before="24"/>
              <w:ind w:left="18" w:right="4"/>
              <w:rPr>
                <w:b/>
                <w:sz w:val="20"/>
              </w:rPr>
            </w:pPr>
            <w:r>
              <w:rPr>
                <w:b/>
                <w:spacing w:val="-4"/>
                <w:sz w:val="20"/>
              </w:rPr>
              <w:t>2023</w:t>
            </w:r>
          </w:p>
        </w:tc>
        <w:tc>
          <w:tcPr>
            <w:tcW w:w="813" w:type="dxa"/>
          </w:tcPr>
          <w:p w:rsidR="00353D9E" w:rsidRDefault="009B5792">
            <w:pPr>
              <w:pStyle w:val="TableParagraph"/>
              <w:spacing w:before="24"/>
              <w:ind w:left="18" w:right="3"/>
              <w:rPr>
                <w:b/>
                <w:sz w:val="20"/>
              </w:rPr>
            </w:pPr>
            <w:r>
              <w:rPr>
                <w:b/>
                <w:spacing w:val="-4"/>
                <w:sz w:val="20"/>
              </w:rPr>
              <w:t>2024</w:t>
            </w:r>
          </w:p>
        </w:tc>
        <w:tc>
          <w:tcPr>
            <w:tcW w:w="810" w:type="dxa"/>
          </w:tcPr>
          <w:p w:rsidR="00353D9E" w:rsidRDefault="009B5792">
            <w:pPr>
              <w:pStyle w:val="TableParagraph"/>
              <w:spacing w:before="24"/>
              <w:ind w:left="20"/>
              <w:rPr>
                <w:b/>
                <w:sz w:val="20"/>
              </w:rPr>
            </w:pPr>
            <w:r>
              <w:rPr>
                <w:b/>
                <w:spacing w:val="-4"/>
                <w:sz w:val="20"/>
              </w:rPr>
              <w:t>2025</w:t>
            </w:r>
          </w:p>
        </w:tc>
        <w:tc>
          <w:tcPr>
            <w:tcW w:w="728" w:type="dxa"/>
          </w:tcPr>
          <w:p w:rsidR="00353D9E" w:rsidRDefault="009B5792">
            <w:pPr>
              <w:pStyle w:val="TableParagraph"/>
              <w:spacing w:before="24"/>
              <w:ind w:left="23"/>
              <w:rPr>
                <w:b/>
                <w:sz w:val="20"/>
              </w:rPr>
            </w:pPr>
            <w:r>
              <w:rPr>
                <w:b/>
                <w:spacing w:val="-4"/>
                <w:sz w:val="20"/>
              </w:rPr>
              <w:t>2026</w:t>
            </w:r>
          </w:p>
        </w:tc>
        <w:tc>
          <w:tcPr>
            <w:tcW w:w="716" w:type="dxa"/>
          </w:tcPr>
          <w:p w:rsidR="00353D9E" w:rsidRDefault="009B5792">
            <w:pPr>
              <w:pStyle w:val="TableParagraph"/>
              <w:spacing w:before="24"/>
              <w:ind w:left="44" w:right="20"/>
              <w:rPr>
                <w:b/>
                <w:sz w:val="20"/>
              </w:rPr>
            </w:pPr>
            <w:r>
              <w:rPr>
                <w:b/>
                <w:spacing w:val="-4"/>
                <w:sz w:val="20"/>
              </w:rPr>
              <w:t>2027</w:t>
            </w:r>
          </w:p>
        </w:tc>
        <w:tc>
          <w:tcPr>
            <w:tcW w:w="718" w:type="dxa"/>
          </w:tcPr>
          <w:p w:rsidR="00353D9E" w:rsidRDefault="009B5792">
            <w:pPr>
              <w:pStyle w:val="TableParagraph"/>
              <w:spacing w:before="24"/>
              <w:ind w:left="45" w:right="15"/>
              <w:rPr>
                <w:b/>
                <w:sz w:val="20"/>
              </w:rPr>
            </w:pPr>
            <w:r>
              <w:rPr>
                <w:b/>
                <w:spacing w:val="-4"/>
                <w:sz w:val="20"/>
              </w:rPr>
              <w:t>2028</w:t>
            </w:r>
          </w:p>
        </w:tc>
        <w:tc>
          <w:tcPr>
            <w:tcW w:w="716" w:type="dxa"/>
          </w:tcPr>
          <w:p w:rsidR="00353D9E" w:rsidRDefault="009B5792">
            <w:pPr>
              <w:pStyle w:val="TableParagraph"/>
              <w:spacing w:before="24"/>
              <w:ind w:left="44" w:right="13"/>
              <w:rPr>
                <w:b/>
                <w:sz w:val="20"/>
              </w:rPr>
            </w:pPr>
            <w:r>
              <w:rPr>
                <w:b/>
                <w:spacing w:val="-4"/>
                <w:sz w:val="20"/>
              </w:rPr>
              <w:t>2029</w:t>
            </w:r>
          </w:p>
        </w:tc>
        <w:tc>
          <w:tcPr>
            <w:tcW w:w="718" w:type="dxa"/>
          </w:tcPr>
          <w:p w:rsidR="00353D9E" w:rsidRDefault="009B5792">
            <w:pPr>
              <w:pStyle w:val="TableParagraph"/>
              <w:spacing w:before="24"/>
              <w:ind w:left="45" w:right="7"/>
              <w:rPr>
                <w:b/>
                <w:sz w:val="20"/>
              </w:rPr>
            </w:pPr>
            <w:r>
              <w:rPr>
                <w:b/>
                <w:spacing w:val="-4"/>
                <w:sz w:val="20"/>
              </w:rPr>
              <w:t>2030</w:t>
            </w:r>
          </w:p>
        </w:tc>
        <w:tc>
          <w:tcPr>
            <w:tcW w:w="718" w:type="dxa"/>
          </w:tcPr>
          <w:p w:rsidR="00353D9E" w:rsidRDefault="009B5792">
            <w:pPr>
              <w:pStyle w:val="TableParagraph"/>
              <w:spacing w:before="24"/>
              <w:ind w:left="45" w:right="7"/>
              <w:rPr>
                <w:b/>
                <w:sz w:val="20"/>
              </w:rPr>
            </w:pPr>
            <w:r>
              <w:rPr>
                <w:b/>
                <w:spacing w:val="-4"/>
                <w:sz w:val="20"/>
              </w:rPr>
              <w:t>2031</w:t>
            </w:r>
          </w:p>
        </w:tc>
        <w:tc>
          <w:tcPr>
            <w:tcW w:w="716" w:type="dxa"/>
          </w:tcPr>
          <w:p w:rsidR="00353D9E" w:rsidRDefault="009B5792">
            <w:pPr>
              <w:pStyle w:val="TableParagraph"/>
              <w:spacing w:before="24"/>
              <w:ind w:left="44"/>
              <w:rPr>
                <w:b/>
                <w:sz w:val="20"/>
              </w:rPr>
            </w:pPr>
            <w:r>
              <w:rPr>
                <w:b/>
                <w:spacing w:val="-4"/>
                <w:sz w:val="20"/>
              </w:rPr>
              <w:t>2032</w:t>
            </w:r>
          </w:p>
        </w:tc>
        <w:tc>
          <w:tcPr>
            <w:tcW w:w="718" w:type="dxa"/>
          </w:tcPr>
          <w:p w:rsidR="00353D9E" w:rsidRDefault="009B5792">
            <w:pPr>
              <w:pStyle w:val="TableParagraph"/>
              <w:spacing w:before="24"/>
              <w:ind w:left="45"/>
              <w:rPr>
                <w:b/>
                <w:sz w:val="20"/>
              </w:rPr>
            </w:pPr>
            <w:r>
              <w:rPr>
                <w:b/>
                <w:spacing w:val="-4"/>
                <w:sz w:val="20"/>
              </w:rPr>
              <w:t>2033</w:t>
            </w:r>
          </w:p>
        </w:tc>
        <w:tc>
          <w:tcPr>
            <w:tcW w:w="702" w:type="dxa"/>
          </w:tcPr>
          <w:p w:rsidR="00353D9E" w:rsidRDefault="009B5792">
            <w:pPr>
              <w:pStyle w:val="TableParagraph"/>
              <w:spacing w:before="24"/>
              <w:ind w:left="51"/>
              <w:rPr>
                <w:b/>
                <w:sz w:val="20"/>
              </w:rPr>
            </w:pPr>
            <w:r>
              <w:rPr>
                <w:b/>
                <w:spacing w:val="-4"/>
                <w:sz w:val="20"/>
              </w:rPr>
              <w:t>2034</w:t>
            </w:r>
          </w:p>
        </w:tc>
        <w:tc>
          <w:tcPr>
            <w:tcW w:w="694" w:type="dxa"/>
          </w:tcPr>
          <w:p w:rsidR="00353D9E" w:rsidRDefault="009B5792">
            <w:pPr>
              <w:pStyle w:val="TableParagraph"/>
              <w:spacing w:before="24"/>
              <w:ind w:left="52"/>
              <w:rPr>
                <w:b/>
                <w:sz w:val="20"/>
              </w:rPr>
            </w:pPr>
            <w:r>
              <w:rPr>
                <w:b/>
                <w:spacing w:val="-4"/>
                <w:sz w:val="20"/>
              </w:rPr>
              <w:t>2035</w:t>
            </w:r>
          </w:p>
        </w:tc>
      </w:tr>
      <w:tr w:rsidR="00353D9E">
        <w:trPr>
          <w:trHeight w:val="282"/>
        </w:trPr>
        <w:tc>
          <w:tcPr>
            <w:tcW w:w="3382" w:type="dxa"/>
          </w:tcPr>
          <w:p w:rsidR="00353D9E" w:rsidRDefault="009B5792">
            <w:pPr>
              <w:pStyle w:val="TableParagraph"/>
              <w:spacing w:before="24"/>
              <w:ind w:left="9" w:right="2"/>
              <w:rPr>
                <w:b/>
                <w:sz w:val="20"/>
              </w:rPr>
            </w:pPr>
            <w:r>
              <w:rPr>
                <w:b/>
                <w:sz w:val="20"/>
              </w:rPr>
              <w:t>Котельнаяс.</w:t>
            </w:r>
            <w:r>
              <w:rPr>
                <w:b/>
                <w:spacing w:val="-2"/>
                <w:sz w:val="20"/>
              </w:rPr>
              <w:t>Копорье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24"/>
              <w:ind w:left="18" w:right="5"/>
              <w:rPr>
                <w:b/>
                <w:sz w:val="20"/>
              </w:rPr>
            </w:pPr>
            <w:r>
              <w:rPr>
                <w:b/>
                <w:spacing w:val="-2"/>
                <w:sz w:val="20"/>
              </w:rPr>
              <w:t>0,549</w:t>
            </w:r>
          </w:p>
        </w:tc>
        <w:tc>
          <w:tcPr>
            <w:tcW w:w="813" w:type="dxa"/>
          </w:tcPr>
          <w:p w:rsidR="00353D9E" w:rsidRDefault="009B5792">
            <w:pPr>
              <w:pStyle w:val="TableParagraph"/>
              <w:spacing w:before="24"/>
              <w:ind w:left="18" w:right="8"/>
              <w:rPr>
                <w:b/>
                <w:sz w:val="20"/>
              </w:rPr>
            </w:pPr>
            <w:r>
              <w:rPr>
                <w:b/>
                <w:spacing w:val="-2"/>
                <w:sz w:val="20"/>
              </w:rPr>
              <w:t>0,043</w:t>
            </w:r>
          </w:p>
        </w:tc>
        <w:tc>
          <w:tcPr>
            <w:tcW w:w="813" w:type="dxa"/>
          </w:tcPr>
          <w:p w:rsidR="00353D9E" w:rsidRDefault="009B5792">
            <w:pPr>
              <w:pStyle w:val="TableParagraph"/>
              <w:spacing w:before="24"/>
              <w:ind w:left="18" w:right="7"/>
              <w:rPr>
                <w:b/>
                <w:sz w:val="20"/>
              </w:rPr>
            </w:pPr>
            <w:r>
              <w:rPr>
                <w:b/>
                <w:spacing w:val="-2"/>
                <w:sz w:val="20"/>
              </w:rPr>
              <w:t>0,078</w:t>
            </w:r>
          </w:p>
        </w:tc>
        <w:tc>
          <w:tcPr>
            <w:tcW w:w="810" w:type="dxa"/>
          </w:tcPr>
          <w:p w:rsidR="00353D9E" w:rsidRDefault="009B5792">
            <w:pPr>
              <w:pStyle w:val="TableParagraph"/>
              <w:spacing w:before="24"/>
              <w:ind w:left="20" w:right="4"/>
              <w:rPr>
                <w:b/>
                <w:sz w:val="20"/>
              </w:rPr>
            </w:pPr>
            <w:r>
              <w:rPr>
                <w:b/>
                <w:spacing w:val="-2"/>
                <w:sz w:val="20"/>
              </w:rPr>
              <w:t>0,066</w:t>
            </w:r>
          </w:p>
        </w:tc>
        <w:tc>
          <w:tcPr>
            <w:tcW w:w="728" w:type="dxa"/>
          </w:tcPr>
          <w:p w:rsidR="00353D9E" w:rsidRDefault="009B5792">
            <w:pPr>
              <w:pStyle w:val="TableParagraph"/>
              <w:spacing w:before="24"/>
              <w:ind w:left="23" w:right="4"/>
              <w:rPr>
                <w:b/>
                <w:sz w:val="20"/>
              </w:rPr>
            </w:pPr>
            <w:r>
              <w:rPr>
                <w:b/>
                <w:spacing w:val="-2"/>
                <w:sz w:val="20"/>
              </w:rPr>
              <w:t>0,000</w:t>
            </w:r>
          </w:p>
        </w:tc>
        <w:tc>
          <w:tcPr>
            <w:tcW w:w="716" w:type="dxa"/>
          </w:tcPr>
          <w:p w:rsidR="00353D9E" w:rsidRDefault="009B5792">
            <w:pPr>
              <w:pStyle w:val="TableParagraph"/>
              <w:spacing w:before="24"/>
              <w:ind w:left="44" w:right="25"/>
              <w:rPr>
                <w:b/>
                <w:sz w:val="20"/>
              </w:rPr>
            </w:pPr>
            <w:r>
              <w:rPr>
                <w:b/>
                <w:spacing w:val="-2"/>
                <w:sz w:val="20"/>
              </w:rPr>
              <w:t>0,000</w:t>
            </w:r>
          </w:p>
        </w:tc>
        <w:tc>
          <w:tcPr>
            <w:tcW w:w="718" w:type="dxa"/>
          </w:tcPr>
          <w:p w:rsidR="00353D9E" w:rsidRDefault="009B5792">
            <w:pPr>
              <w:pStyle w:val="TableParagraph"/>
              <w:spacing w:before="24"/>
              <w:ind w:left="45" w:right="20"/>
              <w:rPr>
                <w:b/>
                <w:sz w:val="20"/>
              </w:rPr>
            </w:pPr>
            <w:r>
              <w:rPr>
                <w:b/>
                <w:spacing w:val="-2"/>
                <w:sz w:val="20"/>
              </w:rPr>
              <w:t>0,000</w:t>
            </w:r>
          </w:p>
        </w:tc>
        <w:tc>
          <w:tcPr>
            <w:tcW w:w="716" w:type="dxa"/>
          </w:tcPr>
          <w:p w:rsidR="00353D9E" w:rsidRDefault="009B5792">
            <w:pPr>
              <w:pStyle w:val="TableParagraph"/>
              <w:spacing w:before="24"/>
              <w:ind w:left="44" w:right="17"/>
              <w:rPr>
                <w:b/>
                <w:sz w:val="20"/>
              </w:rPr>
            </w:pPr>
            <w:r>
              <w:rPr>
                <w:b/>
                <w:spacing w:val="-2"/>
                <w:sz w:val="20"/>
              </w:rPr>
              <w:t>0,000</w:t>
            </w:r>
          </w:p>
        </w:tc>
        <w:tc>
          <w:tcPr>
            <w:tcW w:w="718" w:type="dxa"/>
          </w:tcPr>
          <w:p w:rsidR="00353D9E" w:rsidRDefault="009B5792">
            <w:pPr>
              <w:pStyle w:val="TableParagraph"/>
              <w:spacing w:before="24"/>
              <w:ind w:left="45" w:right="11"/>
              <w:rPr>
                <w:b/>
                <w:sz w:val="20"/>
              </w:rPr>
            </w:pPr>
            <w:r>
              <w:rPr>
                <w:b/>
                <w:spacing w:val="-2"/>
                <w:sz w:val="20"/>
              </w:rPr>
              <w:t>0,000</w:t>
            </w:r>
          </w:p>
        </w:tc>
        <w:tc>
          <w:tcPr>
            <w:tcW w:w="718" w:type="dxa"/>
          </w:tcPr>
          <w:p w:rsidR="00353D9E" w:rsidRDefault="009B5792">
            <w:pPr>
              <w:pStyle w:val="TableParagraph"/>
              <w:spacing w:before="24"/>
              <w:ind w:left="45" w:right="12"/>
              <w:rPr>
                <w:b/>
                <w:sz w:val="20"/>
              </w:rPr>
            </w:pPr>
            <w:r>
              <w:rPr>
                <w:b/>
                <w:spacing w:val="-2"/>
                <w:sz w:val="20"/>
              </w:rPr>
              <w:t>0,000</w:t>
            </w:r>
          </w:p>
        </w:tc>
        <w:tc>
          <w:tcPr>
            <w:tcW w:w="716" w:type="dxa"/>
          </w:tcPr>
          <w:p w:rsidR="00353D9E" w:rsidRDefault="009B5792">
            <w:pPr>
              <w:pStyle w:val="TableParagraph"/>
              <w:spacing w:before="24"/>
              <w:ind w:left="44" w:right="5"/>
              <w:rPr>
                <w:b/>
                <w:sz w:val="20"/>
              </w:rPr>
            </w:pPr>
            <w:r>
              <w:rPr>
                <w:b/>
                <w:spacing w:val="-2"/>
                <w:sz w:val="20"/>
              </w:rPr>
              <w:t>0,000</w:t>
            </w:r>
          </w:p>
        </w:tc>
        <w:tc>
          <w:tcPr>
            <w:tcW w:w="718" w:type="dxa"/>
          </w:tcPr>
          <w:p w:rsidR="00353D9E" w:rsidRDefault="009B5792">
            <w:pPr>
              <w:pStyle w:val="TableParagraph"/>
              <w:spacing w:before="24"/>
              <w:ind w:left="45" w:right="5"/>
              <w:rPr>
                <w:b/>
                <w:sz w:val="20"/>
              </w:rPr>
            </w:pPr>
            <w:r>
              <w:rPr>
                <w:b/>
                <w:spacing w:val="-2"/>
                <w:sz w:val="20"/>
              </w:rPr>
              <w:t>0,000</w:t>
            </w:r>
          </w:p>
        </w:tc>
        <w:tc>
          <w:tcPr>
            <w:tcW w:w="702" w:type="dxa"/>
          </w:tcPr>
          <w:p w:rsidR="00353D9E" w:rsidRDefault="009B5792">
            <w:pPr>
              <w:pStyle w:val="TableParagraph"/>
              <w:spacing w:before="24"/>
              <w:ind w:left="51" w:right="4"/>
              <w:rPr>
                <w:b/>
                <w:sz w:val="20"/>
              </w:rPr>
            </w:pPr>
            <w:r>
              <w:rPr>
                <w:b/>
                <w:spacing w:val="-2"/>
                <w:sz w:val="20"/>
              </w:rPr>
              <w:t>0,000</w:t>
            </w:r>
          </w:p>
        </w:tc>
        <w:tc>
          <w:tcPr>
            <w:tcW w:w="694" w:type="dxa"/>
          </w:tcPr>
          <w:p w:rsidR="00353D9E" w:rsidRDefault="009B5792">
            <w:pPr>
              <w:pStyle w:val="TableParagraph"/>
              <w:spacing w:before="24"/>
              <w:ind w:left="52"/>
              <w:rPr>
                <w:b/>
                <w:sz w:val="20"/>
              </w:rPr>
            </w:pPr>
            <w:r>
              <w:rPr>
                <w:b/>
                <w:spacing w:val="-2"/>
                <w:sz w:val="20"/>
              </w:rPr>
              <w:t>0,000</w:t>
            </w:r>
          </w:p>
        </w:tc>
      </w:tr>
      <w:tr w:rsidR="00353D9E">
        <w:trPr>
          <w:trHeight w:val="283"/>
        </w:trPr>
        <w:tc>
          <w:tcPr>
            <w:tcW w:w="3382" w:type="dxa"/>
          </w:tcPr>
          <w:p w:rsidR="00353D9E" w:rsidRDefault="009B5792">
            <w:pPr>
              <w:pStyle w:val="TableParagraph"/>
              <w:spacing w:before="22"/>
              <w:ind w:left="9" w:right="5"/>
              <w:rPr>
                <w:sz w:val="20"/>
              </w:rPr>
            </w:pPr>
            <w:r>
              <w:rPr>
                <w:spacing w:val="-4"/>
                <w:sz w:val="20"/>
              </w:rPr>
              <w:t>Жилые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22"/>
              <w:ind w:left="13" w:right="1"/>
              <w:rPr>
                <w:sz w:val="20"/>
              </w:rPr>
            </w:pPr>
            <w:r>
              <w:rPr>
                <w:spacing w:val="-2"/>
                <w:sz w:val="20"/>
              </w:rPr>
              <w:t>0,000</w:t>
            </w:r>
          </w:p>
        </w:tc>
        <w:tc>
          <w:tcPr>
            <w:tcW w:w="813" w:type="dxa"/>
          </w:tcPr>
          <w:p w:rsidR="00353D9E" w:rsidRDefault="009B5792">
            <w:pPr>
              <w:pStyle w:val="TableParagraph"/>
              <w:spacing w:before="22"/>
              <w:ind w:left="18" w:right="5"/>
              <w:rPr>
                <w:sz w:val="20"/>
              </w:rPr>
            </w:pPr>
            <w:r>
              <w:rPr>
                <w:spacing w:val="-2"/>
                <w:sz w:val="20"/>
              </w:rPr>
              <w:t>0,549</w:t>
            </w:r>
          </w:p>
        </w:tc>
        <w:tc>
          <w:tcPr>
            <w:tcW w:w="813" w:type="dxa"/>
          </w:tcPr>
          <w:p w:rsidR="00353D9E" w:rsidRDefault="009B5792">
            <w:pPr>
              <w:pStyle w:val="TableParagraph"/>
              <w:spacing w:before="22"/>
              <w:ind w:left="18" w:right="8"/>
              <w:rPr>
                <w:sz w:val="20"/>
              </w:rPr>
            </w:pPr>
            <w:r>
              <w:rPr>
                <w:spacing w:val="-2"/>
                <w:sz w:val="20"/>
              </w:rPr>
              <w:t>0,000</w:t>
            </w:r>
          </w:p>
        </w:tc>
        <w:tc>
          <w:tcPr>
            <w:tcW w:w="813" w:type="dxa"/>
          </w:tcPr>
          <w:p w:rsidR="00353D9E" w:rsidRDefault="009B5792">
            <w:pPr>
              <w:pStyle w:val="TableParagraph"/>
              <w:spacing w:before="22"/>
              <w:ind w:left="18" w:right="7"/>
              <w:rPr>
                <w:sz w:val="20"/>
              </w:rPr>
            </w:pPr>
            <w:r>
              <w:rPr>
                <w:spacing w:val="-2"/>
                <w:sz w:val="20"/>
              </w:rPr>
              <w:t>0,000</w:t>
            </w:r>
          </w:p>
        </w:tc>
        <w:tc>
          <w:tcPr>
            <w:tcW w:w="810" w:type="dxa"/>
          </w:tcPr>
          <w:p w:rsidR="00353D9E" w:rsidRDefault="009B5792">
            <w:pPr>
              <w:pStyle w:val="TableParagraph"/>
              <w:spacing w:before="22"/>
              <w:ind w:left="20" w:right="4"/>
              <w:rPr>
                <w:sz w:val="20"/>
              </w:rPr>
            </w:pPr>
            <w:r>
              <w:rPr>
                <w:spacing w:val="-2"/>
                <w:sz w:val="20"/>
              </w:rPr>
              <w:t>0,000</w:t>
            </w:r>
          </w:p>
        </w:tc>
        <w:tc>
          <w:tcPr>
            <w:tcW w:w="728" w:type="dxa"/>
          </w:tcPr>
          <w:p w:rsidR="00353D9E" w:rsidRDefault="009B5792">
            <w:pPr>
              <w:pStyle w:val="TableParagraph"/>
              <w:spacing w:before="22"/>
              <w:ind w:left="23" w:right="4"/>
              <w:rPr>
                <w:sz w:val="20"/>
              </w:rPr>
            </w:pPr>
            <w:r>
              <w:rPr>
                <w:spacing w:val="-2"/>
                <w:sz w:val="20"/>
              </w:rPr>
              <w:t>0,000</w:t>
            </w:r>
          </w:p>
        </w:tc>
        <w:tc>
          <w:tcPr>
            <w:tcW w:w="716" w:type="dxa"/>
          </w:tcPr>
          <w:p w:rsidR="00353D9E" w:rsidRDefault="009B5792">
            <w:pPr>
              <w:pStyle w:val="TableParagraph"/>
              <w:spacing w:before="22"/>
              <w:ind w:left="44" w:right="25"/>
              <w:rPr>
                <w:sz w:val="20"/>
              </w:rPr>
            </w:pPr>
            <w:r>
              <w:rPr>
                <w:spacing w:val="-2"/>
                <w:sz w:val="20"/>
              </w:rPr>
              <w:t>0,000</w:t>
            </w:r>
          </w:p>
        </w:tc>
        <w:tc>
          <w:tcPr>
            <w:tcW w:w="718" w:type="dxa"/>
          </w:tcPr>
          <w:p w:rsidR="00353D9E" w:rsidRDefault="009B5792">
            <w:pPr>
              <w:pStyle w:val="TableParagraph"/>
              <w:spacing w:before="22"/>
              <w:ind w:left="45" w:right="20"/>
              <w:rPr>
                <w:sz w:val="20"/>
              </w:rPr>
            </w:pPr>
            <w:r>
              <w:rPr>
                <w:spacing w:val="-2"/>
                <w:sz w:val="20"/>
              </w:rPr>
              <w:t>0,000</w:t>
            </w:r>
          </w:p>
        </w:tc>
        <w:tc>
          <w:tcPr>
            <w:tcW w:w="716" w:type="dxa"/>
          </w:tcPr>
          <w:p w:rsidR="00353D9E" w:rsidRDefault="009B5792">
            <w:pPr>
              <w:pStyle w:val="TableParagraph"/>
              <w:spacing w:before="22"/>
              <w:ind w:left="44" w:right="17"/>
              <w:rPr>
                <w:sz w:val="20"/>
              </w:rPr>
            </w:pPr>
            <w:r>
              <w:rPr>
                <w:spacing w:val="-2"/>
                <w:sz w:val="20"/>
              </w:rPr>
              <w:t>0,000</w:t>
            </w:r>
          </w:p>
        </w:tc>
        <w:tc>
          <w:tcPr>
            <w:tcW w:w="718" w:type="dxa"/>
          </w:tcPr>
          <w:p w:rsidR="00353D9E" w:rsidRDefault="009B5792">
            <w:pPr>
              <w:pStyle w:val="TableParagraph"/>
              <w:spacing w:before="22"/>
              <w:ind w:left="45" w:right="11"/>
              <w:rPr>
                <w:sz w:val="20"/>
              </w:rPr>
            </w:pPr>
            <w:r>
              <w:rPr>
                <w:spacing w:val="-2"/>
                <w:sz w:val="20"/>
              </w:rPr>
              <w:t>0,000</w:t>
            </w:r>
          </w:p>
        </w:tc>
        <w:tc>
          <w:tcPr>
            <w:tcW w:w="718" w:type="dxa"/>
          </w:tcPr>
          <w:p w:rsidR="00353D9E" w:rsidRDefault="009B5792">
            <w:pPr>
              <w:pStyle w:val="TableParagraph"/>
              <w:spacing w:before="22"/>
              <w:ind w:left="45" w:right="12"/>
              <w:rPr>
                <w:sz w:val="20"/>
              </w:rPr>
            </w:pPr>
            <w:r>
              <w:rPr>
                <w:spacing w:val="-2"/>
                <w:sz w:val="20"/>
              </w:rPr>
              <w:t>0,000</w:t>
            </w:r>
          </w:p>
        </w:tc>
        <w:tc>
          <w:tcPr>
            <w:tcW w:w="716" w:type="dxa"/>
          </w:tcPr>
          <w:p w:rsidR="00353D9E" w:rsidRDefault="009B5792">
            <w:pPr>
              <w:pStyle w:val="TableParagraph"/>
              <w:spacing w:before="22"/>
              <w:ind w:left="44" w:right="5"/>
              <w:rPr>
                <w:sz w:val="20"/>
              </w:rPr>
            </w:pPr>
            <w:r>
              <w:rPr>
                <w:spacing w:val="-2"/>
                <w:sz w:val="20"/>
              </w:rPr>
              <w:t>0,000</w:t>
            </w:r>
          </w:p>
        </w:tc>
        <w:tc>
          <w:tcPr>
            <w:tcW w:w="718" w:type="dxa"/>
          </w:tcPr>
          <w:p w:rsidR="00353D9E" w:rsidRDefault="009B5792">
            <w:pPr>
              <w:pStyle w:val="TableParagraph"/>
              <w:spacing w:before="22"/>
              <w:ind w:left="45" w:right="5"/>
              <w:rPr>
                <w:sz w:val="20"/>
              </w:rPr>
            </w:pPr>
            <w:r>
              <w:rPr>
                <w:spacing w:val="-2"/>
                <w:sz w:val="20"/>
              </w:rPr>
              <w:t>0,000</w:t>
            </w:r>
          </w:p>
        </w:tc>
        <w:tc>
          <w:tcPr>
            <w:tcW w:w="702" w:type="dxa"/>
          </w:tcPr>
          <w:p w:rsidR="00353D9E" w:rsidRDefault="009B5792">
            <w:pPr>
              <w:pStyle w:val="TableParagraph"/>
              <w:spacing w:before="22"/>
              <w:ind w:left="51" w:right="4"/>
              <w:rPr>
                <w:sz w:val="20"/>
              </w:rPr>
            </w:pPr>
            <w:r>
              <w:rPr>
                <w:spacing w:val="-2"/>
                <w:sz w:val="20"/>
              </w:rPr>
              <w:t>0,000</w:t>
            </w:r>
          </w:p>
        </w:tc>
        <w:tc>
          <w:tcPr>
            <w:tcW w:w="694" w:type="dxa"/>
          </w:tcPr>
          <w:p w:rsidR="00353D9E" w:rsidRDefault="009B5792">
            <w:pPr>
              <w:pStyle w:val="TableParagraph"/>
              <w:spacing w:before="22"/>
              <w:ind w:left="52"/>
              <w:rPr>
                <w:sz w:val="20"/>
              </w:rPr>
            </w:pPr>
            <w:r>
              <w:rPr>
                <w:spacing w:val="-2"/>
                <w:sz w:val="20"/>
              </w:rPr>
              <w:t>0,000</w:t>
            </w:r>
          </w:p>
        </w:tc>
      </w:tr>
      <w:tr w:rsidR="00353D9E">
        <w:trPr>
          <w:trHeight w:val="283"/>
        </w:trPr>
        <w:tc>
          <w:tcPr>
            <w:tcW w:w="3382" w:type="dxa"/>
          </w:tcPr>
          <w:p w:rsidR="00353D9E" w:rsidRDefault="009B5792">
            <w:pPr>
              <w:pStyle w:val="TableParagraph"/>
              <w:spacing w:before="22"/>
              <w:ind w:left="9" w:right="7"/>
              <w:rPr>
                <w:sz w:val="20"/>
              </w:rPr>
            </w:pPr>
            <w:r>
              <w:rPr>
                <w:spacing w:val="-2"/>
                <w:sz w:val="20"/>
              </w:rPr>
              <w:t>Общественные</w:t>
            </w:r>
          </w:p>
        </w:tc>
        <w:tc>
          <w:tcPr>
            <w:tcW w:w="1150" w:type="dxa"/>
          </w:tcPr>
          <w:p w:rsidR="00353D9E" w:rsidRDefault="009B5792">
            <w:pPr>
              <w:pStyle w:val="TableParagraph"/>
              <w:ind w:left="10" w:right="5"/>
              <w:rPr>
                <w:b/>
                <w:sz w:val="20"/>
              </w:rPr>
            </w:pPr>
            <w:r>
              <w:rPr>
                <w:b/>
                <w:spacing w:val="-2"/>
                <w:sz w:val="20"/>
              </w:rPr>
              <w:t>Гкал/ч</w:t>
            </w:r>
          </w:p>
        </w:tc>
        <w:tc>
          <w:tcPr>
            <w:tcW w:w="751" w:type="dxa"/>
          </w:tcPr>
          <w:p w:rsidR="00353D9E" w:rsidRDefault="009B5792">
            <w:pPr>
              <w:pStyle w:val="TableParagraph"/>
              <w:spacing w:before="22"/>
              <w:ind w:left="13" w:right="1"/>
              <w:rPr>
                <w:sz w:val="20"/>
              </w:rPr>
            </w:pPr>
            <w:r>
              <w:rPr>
                <w:spacing w:val="-2"/>
                <w:sz w:val="20"/>
              </w:rPr>
              <w:t>0,000</w:t>
            </w:r>
          </w:p>
        </w:tc>
        <w:tc>
          <w:tcPr>
            <w:tcW w:w="813" w:type="dxa"/>
          </w:tcPr>
          <w:p w:rsidR="00353D9E" w:rsidRDefault="009B5792">
            <w:pPr>
              <w:pStyle w:val="TableParagraph"/>
              <w:spacing w:before="22"/>
              <w:ind w:left="18" w:right="5"/>
              <w:rPr>
                <w:sz w:val="20"/>
              </w:rPr>
            </w:pPr>
            <w:r>
              <w:rPr>
                <w:spacing w:val="-2"/>
                <w:sz w:val="20"/>
              </w:rPr>
              <w:t>0,000</w:t>
            </w:r>
          </w:p>
        </w:tc>
        <w:tc>
          <w:tcPr>
            <w:tcW w:w="813" w:type="dxa"/>
          </w:tcPr>
          <w:p w:rsidR="00353D9E" w:rsidRDefault="009B5792">
            <w:pPr>
              <w:pStyle w:val="TableParagraph"/>
              <w:spacing w:before="22"/>
              <w:ind w:left="18" w:right="8"/>
              <w:rPr>
                <w:sz w:val="20"/>
              </w:rPr>
            </w:pPr>
            <w:r>
              <w:rPr>
                <w:spacing w:val="-2"/>
                <w:sz w:val="20"/>
              </w:rPr>
              <w:t>0,043</w:t>
            </w:r>
          </w:p>
        </w:tc>
        <w:tc>
          <w:tcPr>
            <w:tcW w:w="813" w:type="dxa"/>
          </w:tcPr>
          <w:p w:rsidR="00353D9E" w:rsidRDefault="009B5792">
            <w:pPr>
              <w:pStyle w:val="TableParagraph"/>
              <w:spacing w:before="22"/>
              <w:ind w:left="18" w:right="7"/>
              <w:rPr>
                <w:sz w:val="20"/>
              </w:rPr>
            </w:pPr>
            <w:r>
              <w:rPr>
                <w:spacing w:val="-2"/>
                <w:sz w:val="20"/>
              </w:rPr>
              <w:t>0,078</w:t>
            </w:r>
          </w:p>
        </w:tc>
        <w:tc>
          <w:tcPr>
            <w:tcW w:w="810" w:type="dxa"/>
          </w:tcPr>
          <w:p w:rsidR="00353D9E" w:rsidRDefault="009B5792">
            <w:pPr>
              <w:pStyle w:val="TableParagraph"/>
              <w:spacing w:before="22"/>
              <w:ind w:left="20" w:right="4"/>
              <w:rPr>
                <w:sz w:val="20"/>
              </w:rPr>
            </w:pPr>
            <w:r>
              <w:rPr>
                <w:spacing w:val="-2"/>
                <w:sz w:val="20"/>
              </w:rPr>
              <w:t>0,066</w:t>
            </w:r>
          </w:p>
        </w:tc>
        <w:tc>
          <w:tcPr>
            <w:tcW w:w="728" w:type="dxa"/>
          </w:tcPr>
          <w:p w:rsidR="00353D9E" w:rsidRDefault="009B5792">
            <w:pPr>
              <w:pStyle w:val="TableParagraph"/>
              <w:spacing w:before="22"/>
              <w:ind w:left="23" w:right="4"/>
              <w:rPr>
                <w:sz w:val="20"/>
              </w:rPr>
            </w:pPr>
            <w:r>
              <w:rPr>
                <w:spacing w:val="-2"/>
                <w:sz w:val="20"/>
              </w:rPr>
              <w:t>0,000</w:t>
            </w:r>
          </w:p>
        </w:tc>
        <w:tc>
          <w:tcPr>
            <w:tcW w:w="716" w:type="dxa"/>
          </w:tcPr>
          <w:p w:rsidR="00353D9E" w:rsidRDefault="009B5792">
            <w:pPr>
              <w:pStyle w:val="TableParagraph"/>
              <w:spacing w:before="22"/>
              <w:ind w:left="44" w:right="25"/>
              <w:rPr>
                <w:sz w:val="20"/>
              </w:rPr>
            </w:pPr>
            <w:r>
              <w:rPr>
                <w:spacing w:val="-2"/>
                <w:sz w:val="20"/>
              </w:rPr>
              <w:t>0,000</w:t>
            </w:r>
          </w:p>
        </w:tc>
        <w:tc>
          <w:tcPr>
            <w:tcW w:w="718" w:type="dxa"/>
          </w:tcPr>
          <w:p w:rsidR="00353D9E" w:rsidRDefault="009B5792">
            <w:pPr>
              <w:pStyle w:val="TableParagraph"/>
              <w:spacing w:before="22"/>
              <w:ind w:left="45" w:right="20"/>
              <w:rPr>
                <w:sz w:val="20"/>
              </w:rPr>
            </w:pPr>
            <w:r>
              <w:rPr>
                <w:spacing w:val="-2"/>
                <w:sz w:val="20"/>
              </w:rPr>
              <w:t>0,000</w:t>
            </w:r>
          </w:p>
        </w:tc>
        <w:tc>
          <w:tcPr>
            <w:tcW w:w="716" w:type="dxa"/>
          </w:tcPr>
          <w:p w:rsidR="00353D9E" w:rsidRDefault="009B5792">
            <w:pPr>
              <w:pStyle w:val="TableParagraph"/>
              <w:spacing w:before="22"/>
              <w:ind w:left="44" w:right="17"/>
              <w:rPr>
                <w:sz w:val="20"/>
              </w:rPr>
            </w:pPr>
            <w:r>
              <w:rPr>
                <w:spacing w:val="-2"/>
                <w:sz w:val="20"/>
              </w:rPr>
              <w:t>0,000</w:t>
            </w:r>
          </w:p>
        </w:tc>
        <w:tc>
          <w:tcPr>
            <w:tcW w:w="718" w:type="dxa"/>
          </w:tcPr>
          <w:p w:rsidR="00353D9E" w:rsidRDefault="009B5792">
            <w:pPr>
              <w:pStyle w:val="TableParagraph"/>
              <w:spacing w:before="22"/>
              <w:ind w:left="45" w:right="11"/>
              <w:rPr>
                <w:sz w:val="20"/>
              </w:rPr>
            </w:pPr>
            <w:r>
              <w:rPr>
                <w:spacing w:val="-2"/>
                <w:sz w:val="20"/>
              </w:rPr>
              <w:t>0,000</w:t>
            </w:r>
          </w:p>
        </w:tc>
        <w:tc>
          <w:tcPr>
            <w:tcW w:w="718" w:type="dxa"/>
          </w:tcPr>
          <w:p w:rsidR="00353D9E" w:rsidRDefault="009B5792">
            <w:pPr>
              <w:pStyle w:val="TableParagraph"/>
              <w:spacing w:before="22"/>
              <w:ind w:left="45" w:right="12"/>
              <w:rPr>
                <w:sz w:val="20"/>
              </w:rPr>
            </w:pPr>
            <w:r>
              <w:rPr>
                <w:spacing w:val="-2"/>
                <w:sz w:val="20"/>
              </w:rPr>
              <w:t>0,000</w:t>
            </w:r>
          </w:p>
        </w:tc>
        <w:tc>
          <w:tcPr>
            <w:tcW w:w="716" w:type="dxa"/>
          </w:tcPr>
          <w:p w:rsidR="00353D9E" w:rsidRDefault="009B5792">
            <w:pPr>
              <w:pStyle w:val="TableParagraph"/>
              <w:spacing w:before="22"/>
              <w:ind w:left="44" w:right="5"/>
              <w:rPr>
                <w:sz w:val="20"/>
              </w:rPr>
            </w:pPr>
            <w:r>
              <w:rPr>
                <w:spacing w:val="-2"/>
                <w:sz w:val="20"/>
              </w:rPr>
              <w:t>0,000</w:t>
            </w:r>
          </w:p>
        </w:tc>
        <w:tc>
          <w:tcPr>
            <w:tcW w:w="718" w:type="dxa"/>
          </w:tcPr>
          <w:p w:rsidR="00353D9E" w:rsidRDefault="009B5792">
            <w:pPr>
              <w:pStyle w:val="TableParagraph"/>
              <w:spacing w:before="22"/>
              <w:ind w:left="45" w:right="5"/>
              <w:rPr>
                <w:sz w:val="20"/>
              </w:rPr>
            </w:pPr>
            <w:r>
              <w:rPr>
                <w:spacing w:val="-2"/>
                <w:sz w:val="20"/>
              </w:rPr>
              <w:t>0,000</w:t>
            </w:r>
          </w:p>
        </w:tc>
        <w:tc>
          <w:tcPr>
            <w:tcW w:w="702" w:type="dxa"/>
          </w:tcPr>
          <w:p w:rsidR="00353D9E" w:rsidRDefault="009B5792">
            <w:pPr>
              <w:pStyle w:val="TableParagraph"/>
              <w:spacing w:before="22"/>
              <w:ind w:left="51" w:right="4"/>
              <w:rPr>
                <w:sz w:val="20"/>
              </w:rPr>
            </w:pPr>
            <w:r>
              <w:rPr>
                <w:spacing w:val="-2"/>
                <w:sz w:val="20"/>
              </w:rPr>
              <w:t>0,000</w:t>
            </w:r>
          </w:p>
        </w:tc>
        <w:tc>
          <w:tcPr>
            <w:tcW w:w="694" w:type="dxa"/>
          </w:tcPr>
          <w:p w:rsidR="00353D9E" w:rsidRDefault="009B5792">
            <w:pPr>
              <w:pStyle w:val="TableParagraph"/>
              <w:spacing w:before="22"/>
              <w:ind w:left="52"/>
              <w:rPr>
                <w:sz w:val="20"/>
              </w:rPr>
            </w:pPr>
            <w:r>
              <w:rPr>
                <w:spacing w:val="-2"/>
                <w:sz w:val="20"/>
              </w:rPr>
              <w:t>0,000</w:t>
            </w:r>
          </w:p>
        </w:tc>
      </w:tr>
      <w:tr w:rsidR="00353D9E">
        <w:trPr>
          <w:trHeight w:val="285"/>
        </w:trPr>
        <w:tc>
          <w:tcPr>
            <w:tcW w:w="3382" w:type="dxa"/>
          </w:tcPr>
          <w:p w:rsidR="00353D9E" w:rsidRDefault="009B5792">
            <w:pPr>
              <w:pStyle w:val="TableParagraph"/>
              <w:spacing w:before="22"/>
              <w:ind w:left="9"/>
              <w:rPr>
                <w:sz w:val="20"/>
              </w:rPr>
            </w:pPr>
            <w:r>
              <w:rPr>
                <w:spacing w:val="-2"/>
                <w:sz w:val="20"/>
              </w:rPr>
              <w:t>Прочие</w:t>
            </w:r>
          </w:p>
        </w:tc>
        <w:tc>
          <w:tcPr>
            <w:tcW w:w="1150" w:type="dxa"/>
          </w:tcPr>
          <w:p w:rsidR="00353D9E" w:rsidRDefault="009B5792">
            <w:pPr>
              <w:pStyle w:val="TableParagraph"/>
              <w:ind w:left="10" w:right="5"/>
              <w:rPr>
                <w:b/>
                <w:sz w:val="20"/>
              </w:rPr>
            </w:pPr>
            <w:r>
              <w:rPr>
                <w:b/>
                <w:spacing w:val="-2"/>
                <w:sz w:val="20"/>
              </w:rPr>
              <w:t>Гкал/ч</w:t>
            </w:r>
          </w:p>
        </w:tc>
        <w:tc>
          <w:tcPr>
            <w:tcW w:w="751" w:type="dxa"/>
          </w:tcPr>
          <w:p w:rsidR="00353D9E" w:rsidRDefault="009B5792">
            <w:pPr>
              <w:pStyle w:val="TableParagraph"/>
              <w:spacing w:before="22"/>
              <w:ind w:left="13" w:right="1"/>
              <w:rPr>
                <w:sz w:val="20"/>
              </w:rPr>
            </w:pPr>
            <w:r>
              <w:rPr>
                <w:spacing w:val="-2"/>
                <w:sz w:val="20"/>
              </w:rPr>
              <w:t>0,000</w:t>
            </w:r>
          </w:p>
        </w:tc>
        <w:tc>
          <w:tcPr>
            <w:tcW w:w="813" w:type="dxa"/>
          </w:tcPr>
          <w:p w:rsidR="00353D9E" w:rsidRDefault="009B5792">
            <w:pPr>
              <w:pStyle w:val="TableParagraph"/>
              <w:spacing w:before="22"/>
              <w:ind w:left="18" w:right="5"/>
              <w:rPr>
                <w:sz w:val="20"/>
              </w:rPr>
            </w:pPr>
            <w:r>
              <w:rPr>
                <w:spacing w:val="-2"/>
                <w:sz w:val="20"/>
              </w:rPr>
              <w:t>0,000</w:t>
            </w:r>
          </w:p>
        </w:tc>
        <w:tc>
          <w:tcPr>
            <w:tcW w:w="813" w:type="dxa"/>
          </w:tcPr>
          <w:p w:rsidR="00353D9E" w:rsidRDefault="009B5792">
            <w:pPr>
              <w:pStyle w:val="TableParagraph"/>
              <w:spacing w:before="22"/>
              <w:ind w:left="18" w:right="8"/>
              <w:rPr>
                <w:sz w:val="20"/>
              </w:rPr>
            </w:pPr>
            <w:r>
              <w:rPr>
                <w:spacing w:val="-2"/>
                <w:sz w:val="20"/>
              </w:rPr>
              <w:t>0,000</w:t>
            </w:r>
          </w:p>
        </w:tc>
        <w:tc>
          <w:tcPr>
            <w:tcW w:w="813" w:type="dxa"/>
          </w:tcPr>
          <w:p w:rsidR="00353D9E" w:rsidRDefault="009B5792">
            <w:pPr>
              <w:pStyle w:val="TableParagraph"/>
              <w:spacing w:before="22"/>
              <w:ind w:left="18" w:right="7"/>
              <w:rPr>
                <w:sz w:val="20"/>
              </w:rPr>
            </w:pPr>
            <w:r>
              <w:rPr>
                <w:spacing w:val="-2"/>
                <w:sz w:val="20"/>
              </w:rPr>
              <w:t>0,000</w:t>
            </w:r>
          </w:p>
        </w:tc>
        <w:tc>
          <w:tcPr>
            <w:tcW w:w="810" w:type="dxa"/>
          </w:tcPr>
          <w:p w:rsidR="00353D9E" w:rsidRDefault="009B5792">
            <w:pPr>
              <w:pStyle w:val="TableParagraph"/>
              <w:spacing w:before="22"/>
              <w:ind w:left="20" w:right="4"/>
              <w:rPr>
                <w:sz w:val="20"/>
              </w:rPr>
            </w:pPr>
            <w:r>
              <w:rPr>
                <w:spacing w:val="-2"/>
                <w:sz w:val="20"/>
              </w:rPr>
              <w:t>0,000</w:t>
            </w:r>
          </w:p>
        </w:tc>
        <w:tc>
          <w:tcPr>
            <w:tcW w:w="728" w:type="dxa"/>
          </w:tcPr>
          <w:p w:rsidR="00353D9E" w:rsidRDefault="009B5792">
            <w:pPr>
              <w:pStyle w:val="TableParagraph"/>
              <w:spacing w:before="22"/>
              <w:ind w:left="23" w:right="4"/>
              <w:rPr>
                <w:sz w:val="20"/>
              </w:rPr>
            </w:pPr>
            <w:r>
              <w:rPr>
                <w:spacing w:val="-2"/>
                <w:sz w:val="20"/>
              </w:rPr>
              <w:t>0,000</w:t>
            </w:r>
          </w:p>
        </w:tc>
        <w:tc>
          <w:tcPr>
            <w:tcW w:w="716" w:type="dxa"/>
          </w:tcPr>
          <w:p w:rsidR="00353D9E" w:rsidRDefault="009B5792">
            <w:pPr>
              <w:pStyle w:val="TableParagraph"/>
              <w:spacing w:before="22"/>
              <w:ind w:left="44" w:right="25"/>
              <w:rPr>
                <w:sz w:val="20"/>
              </w:rPr>
            </w:pPr>
            <w:r>
              <w:rPr>
                <w:spacing w:val="-2"/>
                <w:sz w:val="20"/>
              </w:rPr>
              <w:t>0,000</w:t>
            </w:r>
          </w:p>
        </w:tc>
        <w:tc>
          <w:tcPr>
            <w:tcW w:w="718" w:type="dxa"/>
          </w:tcPr>
          <w:p w:rsidR="00353D9E" w:rsidRDefault="009B5792">
            <w:pPr>
              <w:pStyle w:val="TableParagraph"/>
              <w:spacing w:before="22"/>
              <w:ind w:left="45" w:right="20"/>
              <w:rPr>
                <w:sz w:val="20"/>
              </w:rPr>
            </w:pPr>
            <w:r>
              <w:rPr>
                <w:spacing w:val="-2"/>
                <w:sz w:val="20"/>
              </w:rPr>
              <w:t>0,000</w:t>
            </w:r>
          </w:p>
        </w:tc>
        <w:tc>
          <w:tcPr>
            <w:tcW w:w="716" w:type="dxa"/>
          </w:tcPr>
          <w:p w:rsidR="00353D9E" w:rsidRDefault="009B5792">
            <w:pPr>
              <w:pStyle w:val="TableParagraph"/>
              <w:spacing w:before="22"/>
              <w:ind w:left="44" w:right="17"/>
              <w:rPr>
                <w:sz w:val="20"/>
              </w:rPr>
            </w:pPr>
            <w:r>
              <w:rPr>
                <w:spacing w:val="-2"/>
                <w:sz w:val="20"/>
              </w:rPr>
              <w:t>0,000</w:t>
            </w:r>
          </w:p>
        </w:tc>
        <w:tc>
          <w:tcPr>
            <w:tcW w:w="718" w:type="dxa"/>
          </w:tcPr>
          <w:p w:rsidR="00353D9E" w:rsidRDefault="009B5792">
            <w:pPr>
              <w:pStyle w:val="TableParagraph"/>
              <w:spacing w:before="22"/>
              <w:ind w:left="45" w:right="11"/>
              <w:rPr>
                <w:sz w:val="20"/>
              </w:rPr>
            </w:pPr>
            <w:r>
              <w:rPr>
                <w:spacing w:val="-2"/>
                <w:sz w:val="20"/>
              </w:rPr>
              <w:t>0,000</w:t>
            </w:r>
          </w:p>
        </w:tc>
        <w:tc>
          <w:tcPr>
            <w:tcW w:w="718" w:type="dxa"/>
          </w:tcPr>
          <w:p w:rsidR="00353D9E" w:rsidRDefault="009B5792">
            <w:pPr>
              <w:pStyle w:val="TableParagraph"/>
              <w:spacing w:before="22"/>
              <w:ind w:left="45" w:right="12"/>
              <w:rPr>
                <w:sz w:val="20"/>
              </w:rPr>
            </w:pPr>
            <w:r>
              <w:rPr>
                <w:spacing w:val="-2"/>
                <w:sz w:val="20"/>
              </w:rPr>
              <w:t>0,000</w:t>
            </w:r>
          </w:p>
        </w:tc>
        <w:tc>
          <w:tcPr>
            <w:tcW w:w="716" w:type="dxa"/>
          </w:tcPr>
          <w:p w:rsidR="00353D9E" w:rsidRDefault="009B5792">
            <w:pPr>
              <w:pStyle w:val="TableParagraph"/>
              <w:spacing w:before="22"/>
              <w:ind w:left="44" w:right="5"/>
              <w:rPr>
                <w:sz w:val="20"/>
              </w:rPr>
            </w:pPr>
            <w:r>
              <w:rPr>
                <w:spacing w:val="-2"/>
                <w:sz w:val="20"/>
              </w:rPr>
              <w:t>0,000</w:t>
            </w:r>
          </w:p>
        </w:tc>
        <w:tc>
          <w:tcPr>
            <w:tcW w:w="718" w:type="dxa"/>
          </w:tcPr>
          <w:p w:rsidR="00353D9E" w:rsidRDefault="009B5792">
            <w:pPr>
              <w:pStyle w:val="TableParagraph"/>
              <w:spacing w:before="22"/>
              <w:ind w:left="45" w:right="5"/>
              <w:rPr>
                <w:sz w:val="20"/>
              </w:rPr>
            </w:pPr>
            <w:r>
              <w:rPr>
                <w:spacing w:val="-2"/>
                <w:sz w:val="20"/>
              </w:rPr>
              <w:t>0,000</w:t>
            </w:r>
          </w:p>
        </w:tc>
        <w:tc>
          <w:tcPr>
            <w:tcW w:w="702" w:type="dxa"/>
          </w:tcPr>
          <w:p w:rsidR="00353D9E" w:rsidRDefault="009B5792">
            <w:pPr>
              <w:pStyle w:val="TableParagraph"/>
              <w:spacing w:before="22"/>
              <w:ind w:left="51" w:right="4"/>
              <w:rPr>
                <w:sz w:val="20"/>
              </w:rPr>
            </w:pPr>
            <w:r>
              <w:rPr>
                <w:spacing w:val="-2"/>
                <w:sz w:val="20"/>
              </w:rPr>
              <w:t>0,000</w:t>
            </w:r>
          </w:p>
        </w:tc>
        <w:tc>
          <w:tcPr>
            <w:tcW w:w="694" w:type="dxa"/>
          </w:tcPr>
          <w:p w:rsidR="00353D9E" w:rsidRDefault="009B5792">
            <w:pPr>
              <w:pStyle w:val="TableParagraph"/>
              <w:spacing w:before="22"/>
              <w:ind w:left="52"/>
              <w:rPr>
                <w:sz w:val="20"/>
              </w:rPr>
            </w:pPr>
            <w:r>
              <w:rPr>
                <w:spacing w:val="-2"/>
                <w:sz w:val="20"/>
              </w:rPr>
              <w:t>0,000</w:t>
            </w:r>
          </w:p>
        </w:tc>
      </w:tr>
    </w:tbl>
    <w:p w:rsidR="00353D9E" w:rsidRDefault="00353D9E">
      <w:pPr>
        <w:pStyle w:val="a3"/>
        <w:spacing w:before="200"/>
        <w:ind w:left="0" w:firstLine="0"/>
        <w:jc w:val="left"/>
        <w:rPr>
          <w:b/>
          <w:sz w:val="24"/>
        </w:rPr>
      </w:pPr>
    </w:p>
    <w:p w:rsidR="00353D9E" w:rsidRDefault="009B5792">
      <w:pPr>
        <w:ind w:left="141"/>
        <w:rPr>
          <w:b/>
          <w:sz w:val="24"/>
        </w:rPr>
      </w:pPr>
      <w:r>
        <w:rPr>
          <w:b/>
          <w:sz w:val="24"/>
        </w:rPr>
        <w:t>Таблица28.Приросты</w:t>
      </w:r>
      <w:r w:rsidR="00271610">
        <w:rPr>
          <w:b/>
          <w:sz w:val="24"/>
        </w:rPr>
        <w:t xml:space="preserve"> </w:t>
      </w:r>
      <w:r>
        <w:rPr>
          <w:b/>
          <w:sz w:val="24"/>
        </w:rPr>
        <w:t>перспективных</w:t>
      </w:r>
      <w:r w:rsidR="00271610">
        <w:rPr>
          <w:b/>
          <w:sz w:val="24"/>
        </w:rPr>
        <w:t xml:space="preserve"> </w:t>
      </w:r>
      <w:r>
        <w:rPr>
          <w:b/>
          <w:sz w:val="24"/>
        </w:rPr>
        <w:t>нагрузок</w:t>
      </w:r>
      <w:r w:rsidR="00271610">
        <w:rPr>
          <w:b/>
          <w:sz w:val="24"/>
        </w:rPr>
        <w:t xml:space="preserve"> </w:t>
      </w:r>
      <w:r>
        <w:rPr>
          <w:b/>
          <w:sz w:val="24"/>
        </w:rPr>
        <w:t>горячего</w:t>
      </w:r>
      <w:r w:rsidR="00271610">
        <w:rPr>
          <w:b/>
          <w:sz w:val="24"/>
        </w:rPr>
        <w:t xml:space="preserve"> </w:t>
      </w:r>
      <w:r>
        <w:rPr>
          <w:b/>
          <w:sz w:val="24"/>
        </w:rPr>
        <w:t>водоснабжения</w:t>
      </w:r>
      <w:r w:rsidR="00271610">
        <w:rPr>
          <w:b/>
          <w:sz w:val="24"/>
        </w:rPr>
        <w:t xml:space="preserve"> </w:t>
      </w:r>
      <w:r>
        <w:rPr>
          <w:b/>
          <w:sz w:val="24"/>
        </w:rPr>
        <w:t>систем</w:t>
      </w:r>
      <w:r w:rsidR="00271610">
        <w:rPr>
          <w:b/>
          <w:sz w:val="24"/>
        </w:rPr>
        <w:t xml:space="preserve"> </w:t>
      </w:r>
      <w:r>
        <w:rPr>
          <w:b/>
          <w:sz w:val="24"/>
        </w:rPr>
        <w:t>централизованного</w:t>
      </w:r>
      <w:r w:rsidR="00271610">
        <w:rPr>
          <w:b/>
          <w:sz w:val="24"/>
        </w:rPr>
        <w:t xml:space="preserve"> </w:t>
      </w:r>
      <w:r>
        <w:rPr>
          <w:b/>
          <w:spacing w:val="-2"/>
          <w:sz w:val="24"/>
        </w:rPr>
        <w:t>теплоснабжения</w:t>
      </w:r>
    </w:p>
    <w:p w:rsidR="00353D9E" w:rsidRDefault="00353D9E">
      <w:pPr>
        <w:pStyle w:val="a3"/>
        <w:spacing w:before="5"/>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1150"/>
        <w:gridCol w:w="751"/>
        <w:gridCol w:w="813"/>
        <w:gridCol w:w="813"/>
        <w:gridCol w:w="813"/>
        <w:gridCol w:w="810"/>
        <w:gridCol w:w="728"/>
        <w:gridCol w:w="716"/>
        <w:gridCol w:w="718"/>
        <w:gridCol w:w="716"/>
        <w:gridCol w:w="718"/>
        <w:gridCol w:w="718"/>
        <w:gridCol w:w="716"/>
        <w:gridCol w:w="718"/>
        <w:gridCol w:w="702"/>
        <w:gridCol w:w="694"/>
      </w:tblGrid>
      <w:tr w:rsidR="00353D9E">
        <w:trPr>
          <w:trHeight w:val="282"/>
        </w:trPr>
        <w:tc>
          <w:tcPr>
            <w:tcW w:w="3382" w:type="dxa"/>
            <w:vMerge w:val="restart"/>
          </w:tcPr>
          <w:p w:rsidR="00353D9E" w:rsidRDefault="009B5792">
            <w:pPr>
              <w:pStyle w:val="TableParagraph"/>
              <w:spacing w:before="173"/>
              <w:ind w:left="1019"/>
              <w:jc w:val="left"/>
              <w:rPr>
                <w:b/>
                <w:sz w:val="20"/>
              </w:rPr>
            </w:pPr>
            <w:r>
              <w:rPr>
                <w:b/>
                <w:spacing w:val="-2"/>
                <w:sz w:val="20"/>
              </w:rPr>
              <w:t>Наименование</w:t>
            </w:r>
          </w:p>
        </w:tc>
        <w:tc>
          <w:tcPr>
            <w:tcW w:w="1150" w:type="dxa"/>
            <w:vMerge w:val="restart"/>
          </w:tcPr>
          <w:p w:rsidR="00353D9E" w:rsidRDefault="009B5792">
            <w:pPr>
              <w:pStyle w:val="TableParagraph"/>
              <w:spacing w:before="58"/>
              <w:ind w:left="93" w:right="85" w:firstLine="338"/>
              <w:jc w:val="left"/>
              <w:rPr>
                <w:b/>
                <w:sz w:val="20"/>
              </w:rPr>
            </w:pPr>
            <w:r>
              <w:rPr>
                <w:b/>
                <w:spacing w:val="-4"/>
                <w:sz w:val="20"/>
              </w:rPr>
              <w:t xml:space="preserve">Ед. </w:t>
            </w:r>
            <w:r>
              <w:rPr>
                <w:b/>
                <w:spacing w:val="-2"/>
                <w:sz w:val="20"/>
              </w:rPr>
              <w:t>измерения</w:t>
            </w:r>
          </w:p>
        </w:tc>
        <w:tc>
          <w:tcPr>
            <w:tcW w:w="11144" w:type="dxa"/>
            <w:gridSpan w:val="15"/>
          </w:tcPr>
          <w:p w:rsidR="00353D9E" w:rsidRDefault="009B5792">
            <w:pPr>
              <w:pStyle w:val="TableParagraph"/>
              <w:spacing w:before="26"/>
              <w:ind w:left="26" w:right="1"/>
              <w:rPr>
                <w:b/>
                <w:sz w:val="20"/>
              </w:rPr>
            </w:pPr>
            <w:r>
              <w:rPr>
                <w:b/>
                <w:sz w:val="20"/>
              </w:rPr>
              <w:t>Расчетныйсрок(наконецрассматриваемого</w:t>
            </w:r>
            <w:r>
              <w:rPr>
                <w:b/>
                <w:spacing w:val="-2"/>
                <w:sz w:val="20"/>
              </w:rPr>
              <w:t>периода)</w:t>
            </w:r>
          </w:p>
        </w:tc>
      </w:tr>
      <w:tr w:rsidR="00353D9E">
        <w:trPr>
          <w:trHeight w:val="285"/>
        </w:trPr>
        <w:tc>
          <w:tcPr>
            <w:tcW w:w="3382" w:type="dxa"/>
            <w:vMerge/>
            <w:tcBorders>
              <w:top w:val="nil"/>
            </w:tcBorders>
          </w:tcPr>
          <w:p w:rsidR="00353D9E" w:rsidRDefault="00353D9E">
            <w:pPr>
              <w:rPr>
                <w:sz w:val="2"/>
                <w:szCs w:val="2"/>
              </w:rPr>
            </w:pPr>
          </w:p>
        </w:tc>
        <w:tc>
          <w:tcPr>
            <w:tcW w:w="1150" w:type="dxa"/>
            <w:vMerge/>
            <w:tcBorders>
              <w:top w:val="nil"/>
            </w:tcBorders>
          </w:tcPr>
          <w:p w:rsidR="00353D9E" w:rsidRDefault="00353D9E">
            <w:pPr>
              <w:rPr>
                <w:sz w:val="2"/>
                <w:szCs w:val="2"/>
              </w:rPr>
            </w:pPr>
          </w:p>
        </w:tc>
        <w:tc>
          <w:tcPr>
            <w:tcW w:w="751" w:type="dxa"/>
          </w:tcPr>
          <w:p w:rsidR="00353D9E" w:rsidRDefault="009B5792">
            <w:pPr>
              <w:pStyle w:val="TableParagraph"/>
              <w:spacing w:before="26"/>
              <w:ind w:left="13" w:right="1"/>
              <w:rPr>
                <w:b/>
                <w:sz w:val="20"/>
              </w:rPr>
            </w:pPr>
            <w:r>
              <w:rPr>
                <w:b/>
                <w:spacing w:val="-4"/>
                <w:sz w:val="20"/>
              </w:rPr>
              <w:t>2021</w:t>
            </w:r>
          </w:p>
        </w:tc>
        <w:tc>
          <w:tcPr>
            <w:tcW w:w="813" w:type="dxa"/>
          </w:tcPr>
          <w:p w:rsidR="00353D9E" w:rsidRDefault="009B5792">
            <w:pPr>
              <w:pStyle w:val="TableParagraph"/>
              <w:spacing w:before="26"/>
              <w:ind w:left="18"/>
              <w:rPr>
                <w:b/>
                <w:sz w:val="20"/>
              </w:rPr>
            </w:pPr>
            <w:r>
              <w:rPr>
                <w:b/>
                <w:spacing w:val="-4"/>
                <w:sz w:val="20"/>
              </w:rPr>
              <w:t>2022</w:t>
            </w:r>
          </w:p>
        </w:tc>
        <w:tc>
          <w:tcPr>
            <w:tcW w:w="813" w:type="dxa"/>
          </w:tcPr>
          <w:p w:rsidR="00353D9E" w:rsidRDefault="009B5792">
            <w:pPr>
              <w:pStyle w:val="TableParagraph"/>
              <w:spacing w:before="26"/>
              <w:ind w:left="18" w:right="4"/>
              <w:rPr>
                <w:b/>
                <w:sz w:val="20"/>
              </w:rPr>
            </w:pPr>
            <w:r>
              <w:rPr>
                <w:b/>
                <w:spacing w:val="-4"/>
                <w:sz w:val="20"/>
              </w:rPr>
              <w:t>2023</w:t>
            </w:r>
          </w:p>
        </w:tc>
        <w:tc>
          <w:tcPr>
            <w:tcW w:w="813" w:type="dxa"/>
          </w:tcPr>
          <w:p w:rsidR="00353D9E" w:rsidRDefault="009B5792">
            <w:pPr>
              <w:pStyle w:val="TableParagraph"/>
              <w:spacing w:before="26"/>
              <w:ind w:left="18" w:right="3"/>
              <w:rPr>
                <w:b/>
                <w:sz w:val="20"/>
              </w:rPr>
            </w:pPr>
            <w:r>
              <w:rPr>
                <w:b/>
                <w:spacing w:val="-4"/>
                <w:sz w:val="20"/>
              </w:rPr>
              <w:t>2024</w:t>
            </w:r>
          </w:p>
        </w:tc>
        <w:tc>
          <w:tcPr>
            <w:tcW w:w="810" w:type="dxa"/>
          </w:tcPr>
          <w:p w:rsidR="00353D9E" w:rsidRDefault="009B5792">
            <w:pPr>
              <w:pStyle w:val="TableParagraph"/>
              <w:spacing w:before="26"/>
              <w:ind w:left="20"/>
              <w:rPr>
                <w:b/>
                <w:sz w:val="20"/>
              </w:rPr>
            </w:pPr>
            <w:r>
              <w:rPr>
                <w:b/>
                <w:spacing w:val="-4"/>
                <w:sz w:val="20"/>
              </w:rPr>
              <w:t>2025</w:t>
            </w:r>
          </w:p>
        </w:tc>
        <w:tc>
          <w:tcPr>
            <w:tcW w:w="728" w:type="dxa"/>
          </w:tcPr>
          <w:p w:rsidR="00353D9E" w:rsidRDefault="009B5792">
            <w:pPr>
              <w:pStyle w:val="TableParagraph"/>
              <w:spacing w:before="26"/>
              <w:ind w:left="23"/>
              <w:rPr>
                <w:b/>
                <w:sz w:val="20"/>
              </w:rPr>
            </w:pPr>
            <w:r>
              <w:rPr>
                <w:b/>
                <w:spacing w:val="-4"/>
                <w:sz w:val="20"/>
              </w:rPr>
              <w:t>2026</w:t>
            </w:r>
          </w:p>
        </w:tc>
        <w:tc>
          <w:tcPr>
            <w:tcW w:w="716" w:type="dxa"/>
          </w:tcPr>
          <w:p w:rsidR="00353D9E" w:rsidRDefault="009B5792">
            <w:pPr>
              <w:pStyle w:val="TableParagraph"/>
              <w:spacing w:before="26"/>
              <w:ind w:left="44" w:right="20"/>
              <w:rPr>
                <w:b/>
                <w:sz w:val="20"/>
              </w:rPr>
            </w:pPr>
            <w:r>
              <w:rPr>
                <w:b/>
                <w:spacing w:val="-4"/>
                <w:sz w:val="20"/>
              </w:rPr>
              <w:t>2027</w:t>
            </w:r>
          </w:p>
        </w:tc>
        <w:tc>
          <w:tcPr>
            <w:tcW w:w="718" w:type="dxa"/>
          </w:tcPr>
          <w:p w:rsidR="00353D9E" w:rsidRDefault="009B5792">
            <w:pPr>
              <w:pStyle w:val="TableParagraph"/>
              <w:spacing w:before="26"/>
              <w:ind w:left="45" w:right="15"/>
              <w:rPr>
                <w:b/>
                <w:sz w:val="20"/>
              </w:rPr>
            </w:pPr>
            <w:r>
              <w:rPr>
                <w:b/>
                <w:spacing w:val="-4"/>
                <w:sz w:val="20"/>
              </w:rPr>
              <w:t>2028</w:t>
            </w:r>
          </w:p>
        </w:tc>
        <w:tc>
          <w:tcPr>
            <w:tcW w:w="716" w:type="dxa"/>
          </w:tcPr>
          <w:p w:rsidR="00353D9E" w:rsidRDefault="009B5792">
            <w:pPr>
              <w:pStyle w:val="TableParagraph"/>
              <w:spacing w:before="26"/>
              <w:ind w:left="44" w:right="13"/>
              <w:rPr>
                <w:b/>
                <w:sz w:val="20"/>
              </w:rPr>
            </w:pPr>
            <w:r>
              <w:rPr>
                <w:b/>
                <w:spacing w:val="-4"/>
                <w:sz w:val="20"/>
              </w:rPr>
              <w:t>2029</w:t>
            </w:r>
          </w:p>
        </w:tc>
        <w:tc>
          <w:tcPr>
            <w:tcW w:w="718" w:type="dxa"/>
          </w:tcPr>
          <w:p w:rsidR="00353D9E" w:rsidRDefault="009B5792">
            <w:pPr>
              <w:pStyle w:val="TableParagraph"/>
              <w:spacing w:before="26"/>
              <w:ind w:left="45" w:right="7"/>
              <w:rPr>
                <w:b/>
                <w:sz w:val="20"/>
              </w:rPr>
            </w:pPr>
            <w:r>
              <w:rPr>
                <w:b/>
                <w:spacing w:val="-4"/>
                <w:sz w:val="20"/>
              </w:rPr>
              <w:t>2030</w:t>
            </w:r>
          </w:p>
        </w:tc>
        <w:tc>
          <w:tcPr>
            <w:tcW w:w="718" w:type="dxa"/>
          </w:tcPr>
          <w:p w:rsidR="00353D9E" w:rsidRDefault="009B5792">
            <w:pPr>
              <w:pStyle w:val="TableParagraph"/>
              <w:spacing w:before="26"/>
              <w:ind w:left="45" w:right="7"/>
              <w:rPr>
                <w:b/>
                <w:sz w:val="20"/>
              </w:rPr>
            </w:pPr>
            <w:r>
              <w:rPr>
                <w:b/>
                <w:spacing w:val="-4"/>
                <w:sz w:val="20"/>
              </w:rPr>
              <w:t>2031</w:t>
            </w:r>
          </w:p>
        </w:tc>
        <w:tc>
          <w:tcPr>
            <w:tcW w:w="716" w:type="dxa"/>
          </w:tcPr>
          <w:p w:rsidR="00353D9E" w:rsidRDefault="009B5792">
            <w:pPr>
              <w:pStyle w:val="TableParagraph"/>
              <w:spacing w:before="26"/>
              <w:ind w:left="44"/>
              <w:rPr>
                <w:b/>
                <w:sz w:val="20"/>
              </w:rPr>
            </w:pPr>
            <w:r>
              <w:rPr>
                <w:b/>
                <w:spacing w:val="-4"/>
                <w:sz w:val="20"/>
              </w:rPr>
              <w:t>2032</w:t>
            </w:r>
          </w:p>
        </w:tc>
        <w:tc>
          <w:tcPr>
            <w:tcW w:w="718" w:type="dxa"/>
          </w:tcPr>
          <w:p w:rsidR="00353D9E" w:rsidRDefault="009B5792">
            <w:pPr>
              <w:pStyle w:val="TableParagraph"/>
              <w:spacing w:before="26"/>
              <w:ind w:left="45"/>
              <w:rPr>
                <w:b/>
                <w:sz w:val="20"/>
              </w:rPr>
            </w:pPr>
            <w:r>
              <w:rPr>
                <w:b/>
                <w:spacing w:val="-4"/>
                <w:sz w:val="20"/>
              </w:rPr>
              <w:t>2033</w:t>
            </w:r>
          </w:p>
        </w:tc>
        <w:tc>
          <w:tcPr>
            <w:tcW w:w="702" w:type="dxa"/>
          </w:tcPr>
          <w:p w:rsidR="00353D9E" w:rsidRDefault="009B5792">
            <w:pPr>
              <w:pStyle w:val="TableParagraph"/>
              <w:spacing w:before="26"/>
              <w:ind w:left="51"/>
              <w:rPr>
                <w:b/>
                <w:sz w:val="20"/>
              </w:rPr>
            </w:pPr>
            <w:r>
              <w:rPr>
                <w:b/>
                <w:spacing w:val="-4"/>
                <w:sz w:val="20"/>
              </w:rPr>
              <w:t>2034</w:t>
            </w:r>
          </w:p>
        </w:tc>
        <w:tc>
          <w:tcPr>
            <w:tcW w:w="694" w:type="dxa"/>
          </w:tcPr>
          <w:p w:rsidR="00353D9E" w:rsidRDefault="009B5792">
            <w:pPr>
              <w:pStyle w:val="TableParagraph"/>
              <w:spacing w:before="26"/>
              <w:ind w:left="52"/>
              <w:rPr>
                <w:b/>
                <w:sz w:val="20"/>
              </w:rPr>
            </w:pPr>
            <w:r>
              <w:rPr>
                <w:b/>
                <w:spacing w:val="-4"/>
                <w:sz w:val="20"/>
              </w:rPr>
              <w:t>2035</w:t>
            </w:r>
          </w:p>
        </w:tc>
      </w:tr>
      <w:tr w:rsidR="00353D9E">
        <w:trPr>
          <w:trHeight w:val="283"/>
        </w:trPr>
        <w:tc>
          <w:tcPr>
            <w:tcW w:w="3382" w:type="dxa"/>
          </w:tcPr>
          <w:p w:rsidR="00353D9E" w:rsidRDefault="009B5792">
            <w:pPr>
              <w:pStyle w:val="TableParagraph"/>
              <w:spacing w:before="24"/>
              <w:ind w:left="9" w:right="2"/>
              <w:rPr>
                <w:b/>
                <w:sz w:val="20"/>
              </w:rPr>
            </w:pPr>
            <w:r>
              <w:rPr>
                <w:b/>
                <w:sz w:val="20"/>
              </w:rPr>
              <w:t>Котельнаяс.</w:t>
            </w:r>
            <w:r>
              <w:rPr>
                <w:b/>
                <w:spacing w:val="-2"/>
                <w:sz w:val="20"/>
              </w:rPr>
              <w:t>Копорье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20"/>
              <w:ind w:left="13" w:right="1"/>
              <w:rPr>
                <w:sz w:val="20"/>
              </w:rPr>
            </w:pPr>
            <w:r>
              <w:rPr>
                <w:spacing w:val="-2"/>
                <w:sz w:val="20"/>
              </w:rPr>
              <w:t>0,000</w:t>
            </w:r>
          </w:p>
        </w:tc>
        <w:tc>
          <w:tcPr>
            <w:tcW w:w="813" w:type="dxa"/>
          </w:tcPr>
          <w:p w:rsidR="00353D9E" w:rsidRDefault="009B5792">
            <w:pPr>
              <w:pStyle w:val="TableParagraph"/>
              <w:spacing w:before="24"/>
              <w:ind w:left="18" w:right="5"/>
              <w:rPr>
                <w:b/>
                <w:sz w:val="20"/>
              </w:rPr>
            </w:pPr>
            <w:r>
              <w:rPr>
                <w:b/>
                <w:spacing w:val="-2"/>
                <w:sz w:val="20"/>
              </w:rPr>
              <w:t>0,080</w:t>
            </w:r>
          </w:p>
        </w:tc>
        <w:tc>
          <w:tcPr>
            <w:tcW w:w="813" w:type="dxa"/>
          </w:tcPr>
          <w:p w:rsidR="00353D9E" w:rsidRDefault="009B5792">
            <w:pPr>
              <w:pStyle w:val="TableParagraph"/>
              <w:spacing w:before="24"/>
              <w:ind w:left="18" w:right="8"/>
              <w:rPr>
                <w:b/>
                <w:sz w:val="20"/>
              </w:rPr>
            </w:pPr>
            <w:r>
              <w:rPr>
                <w:b/>
                <w:spacing w:val="-2"/>
                <w:sz w:val="20"/>
              </w:rPr>
              <w:t>0,006</w:t>
            </w:r>
          </w:p>
        </w:tc>
        <w:tc>
          <w:tcPr>
            <w:tcW w:w="813" w:type="dxa"/>
          </w:tcPr>
          <w:p w:rsidR="00353D9E" w:rsidRDefault="009B5792">
            <w:pPr>
              <w:pStyle w:val="TableParagraph"/>
              <w:spacing w:before="24"/>
              <w:ind w:left="18" w:right="7"/>
              <w:rPr>
                <w:b/>
                <w:sz w:val="20"/>
              </w:rPr>
            </w:pPr>
            <w:r>
              <w:rPr>
                <w:b/>
                <w:spacing w:val="-2"/>
                <w:sz w:val="20"/>
              </w:rPr>
              <w:t>0,031</w:t>
            </w:r>
          </w:p>
        </w:tc>
        <w:tc>
          <w:tcPr>
            <w:tcW w:w="810" w:type="dxa"/>
          </w:tcPr>
          <w:p w:rsidR="00353D9E" w:rsidRDefault="009B5792">
            <w:pPr>
              <w:pStyle w:val="TableParagraph"/>
              <w:spacing w:before="24"/>
              <w:ind w:left="20" w:right="4"/>
              <w:rPr>
                <w:b/>
                <w:sz w:val="20"/>
              </w:rPr>
            </w:pPr>
            <w:r>
              <w:rPr>
                <w:b/>
                <w:spacing w:val="-2"/>
                <w:sz w:val="20"/>
              </w:rPr>
              <w:t>0,009</w:t>
            </w:r>
          </w:p>
        </w:tc>
        <w:tc>
          <w:tcPr>
            <w:tcW w:w="728" w:type="dxa"/>
          </w:tcPr>
          <w:p w:rsidR="00353D9E" w:rsidRDefault="009B5792">
            <w:pPr>
              <w:pStyle w:val="TableParagraph"/>
              <w:spacing w:before="24"/>
              <w:ind w:left="23" w:right="4"/>
              <w:rPr>
                <w:b/>
                <w:sz w:val="20"/>
              </w:rPr>
            </w:pPr>
            <w:r>
              <w:rPr>
                <w:b/>
                <w:spacing w:val="-2"/>
                <w:sz w:val="20"/>
              </w:rPr>
              <w:t>0,000</w:t>
            </w:r>
          </w:p>
        </w:tc>
        <w:tc>
          <w:tcPr>
            <w:tcW w:w="716" w:type="dxa"/>
          </w:tcPr>
          <w:p w:rsidR="00353D9E" w:rsidRDefault="009B5792">
            <w:pPr>
              <w:pStyle w:val="TableParagraph"/>
              <w:spacing w:before="24"/>
              <w:ind w:left="44" w:right="25"/>
              <w:rPr>
                <w:b/>
                <w:sz w:val="20"/>
              </w:rPr>
            </w:pPr>
            <w:r>
              <w:rPr>
                <w:b/>
                <w:spacing w:val="-2"/>
                <w:sz w:val="20"/>
              </w:rPr>
              <w:t>0,000</w:t>
            </w:r>
          </w:p>
        </w:tc>
        <w:tc>
          <w:tcPr>
            <w:tcW w:w="718" w:type="dxa"/>
          </w:tcPr>
          <w:p w:rsidR="00353D9E" w:rsidRDefault="009B5792">
            <w:pPr>
              <w:pStyle w:val="TableParagraph"/>
              <w:spacing w:before="24"/>
              <w:ind w:left="45" w:right="20"/>
              <w:rPr>
                <w:b/>
                <w:sz w:val="20"/>
              </w:rPr>
            </w:pPr>
            <w:r>
              <w:rPr>
                <w:b/>
                <w:spacing w:val="-2"/>
                <w:sz w:val="20"/>
              </w:rPr>
              <w:t>0,000</w:t>
            </w:r>
          </w:p>
        </w:tc>
        <w:tc>
          <w:tcPr>
            <w:tcW w:w="716" w:type="dxa"/>
          </w:tcPr>
          <w:p w:rsidR="00353D9E" w:rsidRDefault="009B5792">
            <w:pPr>
              <w:pStyle w:val="TableParagraph"/>
              <w:spacing w:before="24"/>
              <w:ind w:left="44" w:right="17"/>
              <w:rPr>
                <w:b/>
                <w:sz w:val="20"/>
              </w:rPr>
            </w:pPr>
            <w:r>
              <w:rPr>
                <w:b/>
                <w:spacing w:val="-2"/>
                <w:sz w:val="20"/>
              </w:rPr>
              <w:t>0,000</w:t>
            </w:r>
          </w:p>
        </w:tc>
        <w:tc>
          <w:tcPr>
            <w:tcW w:w="718" w:type="dxa"/>
          </w:tcPr>
          <w:p w:rsidR="00353D9E" w:rsidRDefault="009B5792">
            <w:pPr>
              <w:pStyle w:val="TableParagraph"/>
              <w:spacing w:before="24"/>
              <w:ind w:left="45" w:right="11"/>
              <w:rPr>
                <w:b/>
                <w:sz w:val="20"/>
              </w:rPr>
            </w:pPr>
            <w:r>
              <w:rPr>
                <w:b/>
                <w:spacing w:val="-2"/>
                <w:sz w:val="20"/>
              </w:rPr>
              <w:t>0,000</w:t>
            </w:r>
          </w:p>
        </w:tc>
        <w:tc>
          <w:tcPr>
            <w:tcW w:w="718" w:type="dxa"/>
          </w:tcPr>
          <w:p w:rsidR="00353D9E" w:rsidRDefault="009B5792">
            <w:pPr>
              <w:pStyle w:val="TableParagraph"/>
              <w:spacing w:before="24"/>
              <w:ind w:left="45" w:right="12"/>
              <w:rPr>
                <w:b/>
                <w:sz w:val="20"/>
              </w:rPr>
            </w:pPr>
            <w:r>
              <w:rPr>
                <w:b/>
                <w:spacing w:val="-2"/>
                <w:sz w:val="20"/>
              </w:rPr>
              <w:t>0,000</w:t>
            </w:r>
          </w:p>
        </w:tc>
        <w:tc>
          <w:tcPr>
            <w:tcW w:w="716" w:type="dxa"/>
          </w:tcPr>
          <w:p w:rsidR="00353D9E" w:rsidRDefault="009B5792">
            <w:pPr>
              <w:pStyle w:val="TableParagraph"/>
              <w:spacing w:before="24"/>
              <w:ind w:left="44" w:right="5"/>
              <w:rPr>
                <w:b/>
                <w:sz w:val="20"/>
              </w:rPr>
            </w:pPr>
            <w:r>
              <w:rPr>
                <w:b/>
                <w:spacing w:val="-2"/>
                <w:sz w:val="20"/>
              </w:rPr>
              <w:t>0,000</w:t>
            </w:r>
          </w:p>
        </w:tc>
        <w:tc>
          <w:tcPr>
            <w:tcW w:w="718" w:type="dxa"/>
          </w:tcPr>
          <w:p w:rsidR="00353D9E" w:rsidRDefault="009B5792">
            <w:pPr>
              <w:pStyle w:val="TableParagraph"/>
              <w:spacing w:before="24"/>
              <w:ind w:left="45" w:right="5"/>
              <w:rPr>
                <w:b/>
                <w:sz w:val="20"/>
              </w:rPr>
            </w:pPr>
            <w:r>
              <w:rPr>
                <w:b/>
                <w:spacing w:val="-2"/>
                <w:sz w:val="20"/>
              </w:rPr>
              <w:t>0,000</w:t>
            </w:r>
          </w:p>
        </w:tc>
        <w:tc>
          <w:tcPr>
            <w:tcW w:w="702" w:type="dxa"/>
          </w:tcPr>
          <w:p w:rsidR="00353D9E" w:rsidRDefault="009B5792">
            <w:pPr>
              <w:pStyle w:val="TableParagraph"/>
              <w:spacing w:before="24"/>
              <w:ind w:left="51" w:right="4"/>
              <w:rPr>
                <w:b/>
                <w:sz w:val="20"/>
              </w:rPr>
            </w:pPr>
            <w:r>
              <w:rPr>
                <w:b/>
                <w:spacing w:val="-2"/>
                <w:sz w:val="20"/>
              </w:rPr>
              <w:t>0,000</w:t>
            </w:r>
          </w:p>
        </w:tc>
        <w:tc>
          <w:tcPr>
            <w:tcW w:w="694" w:type="dxa"/>
          </w:tcPr>
          <w:p w:rsidR="00353D9E" w:rsidRDefault="009B5792">
            <w:pPr>
              <w:pStyle w:val="TableParagraph"/>
              <w:spacing w:before="24"/>
              <w:ind w:left="52"/>
              <w:rPr>
                <w:b/>
                <w:sz w:val="20"/>
              </w:rPr>
            </w:pPr>
            <w:r>
              <w:rPr>
                <w:b/>
                <w:spacing w:val="-2"/>
                <w:sz w:val="20"/>
              </w:rPr>
              <w:t>0,000</w:t>
            </w:r>
          </w:p>
        </w:tc>
      </w:tr>
      <w:tr w:rsidR="00353D9E">
        <w:trPr>
          <w:trHeight w:val="282"/>
        </w:trPr>
        <w:tc>
          <w:tcPr>
            <w:tcW w:w="3382" w:type="dxa"/>
          </w:tcPr>
          <w:p w:rsidR="00353D9E" w:rsidRDefault="009B5792">
            <w:pPr>
              <w:pStyle w:val="TableParagraph"/>
              <w:spacing w:before="19"/>
              <w:ind w:left="9" w:right="5"/>
              <w:rPr>
                <w:sz w:val="20"/>
              </w:rPr>
            </w:pPr>
            <w:r>
              <w:rPr>
                <w:spacing w:val="-4"/>
                <w:sz w:val="20"/>
              </w:rPr>
              <w:t>Жилые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0,080</w:t>
            </w:r>
          </w:p>
        </w:tc>
        <w:tc>
          <w:tcPr>
            <w:tcW w:w="813" w:type="dxa"/>
          </w:tcPr>
          <w:p w:rsidR="00353D9E" w:rsidRDefault="009B5792">
            <w:pPr>
              <w:pStyle w:val="TableParagraph"/>
              <w:spacing w:before="19"/>
              <w:ind w:left="18" w:right="8"/>
              <w:rPr>
                <w:sz w:val="20"/>
              </w:rPr>
            </w:pPr>
            <w:r>
              <w:rPr>
                <w:spacing w:val="-2"/>
                <w:sz w:val="20"/>
              </w:rPr>
              <w:t>0,000</w:t>
            </w:r>
          </w:p>
        </w:tc>
        <w:tc>
          <w:tcPr>
            <w:tcW w:w="813" w:type="dxa"/>
          </w:tcPr>
          <w:p w:rsidR="00353D9E" w:rsidRDefault="009B5792">
            <w:pPr>
              <w:pStyle w:val="TableParagraph"/>
              <w:spacing w:before="19"/>
              <w:ind w:left="18" w:right="7"/>
              <w:rPr>
                <w:sz w:val="20"/>
              </w:rPr>
            </w:pPr>
            <w:r>
              <w:rPr>
                <w:spacing w:val="-2"/>
                <w:sz w:val="20"/>
              </w:rPr>
              <w:t>0,000</w:t>
            </w:r>
          </w:p>
        </w:tc>
        <w:tc>
          <w:tcPr>
            <w:tcW w:w="810" w:type="dxa"/>
          </w:tcPr>
          <w:p w:rsidR="00353D9E" w:rsidRDefault="009B5792">
            <w:pPr>
              <w:pStyle w:val="TableParagraph"/>
              <w:spacing w:before="19"/>
              <w:ind w:left="20" w:right="4"/>
              <w:rPr>
                <w:sz w:val="20"/>
              </w:rPr>
            </w:pPr>
            <w:r>
              <w:rPr>
                <w:spacing w:val="-2"/>
                <w:sz w:val="20"/>
              </w:rPr>
              <w:t>0,000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r w:rsidR="00353D9E">
        <w:trPr>
          <w:trHeight w:val="282"/>
        </w:trPr>
        <w:tc>
          <w:tcPr>
            <w:tcW w:w="3382" w:type="dxa"/>
          </w:tcPr>
          <w:p w:rsidR="00353D9E" w:rsidRDefault="009B5792">
            <w:pPr>
              <w:pStyle w:val="TableParagraph"/>
              <w:spacing w:before="19"/>
              <w:ind w:left="9" w:right="7"/>
              <w:rPr>
                <w:sz w:val="20"/>
              </w:rPr>
            </w:pPr>
            <w:r>
              <w:rPr>
                <w:spacing w:val="-2"/>
                <w:sz w:val="20"/>
              </w:rPr>
              <w:t>Общественные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0,000</w:t>
            </w:r>
          </w:p>
        </w:tc>
        <w:tc>
          <w:tcPr>
            <w:tcW w:w="813" w:type="dxa"/>
          </w:tcPr>
          <w:p w:rsidR="00353D9E" w:rsidRDefault="009B5792">
            <w:pPr>
              <w:pStyle w:val="TableParagraph"/>
              <w:spacing w:before="19"/>
              <w:ind w:left="18" w:right="8"/>
              <w:rPr>
                <w:sz w:val="20"/>
              </w:rPr>
            </w:pPr>
            <w:r>
              <w:rPr>
                <w:spacing w:val="-2"/>
                <w:sz w:val="20"/>
              </w:rPr>
              <w:t>0,006</w:t>
            </w:r>
          </w:p>
        </w:tc>
        <w:tc>
          <w:tcPr>
            <w:tcW w:w="813" w:type="dxa"/>
          </w:tcPr>
          <w:p w:rsidR="00353D9E" w:rsidRDefault="009B5792">
            <w:pPr>
              <w:pStyle w:val="TableParagraph"/>
              <w:spacing w:before="19"/>
              <w:ind w:left="18" w:right="7"/>
              <w:rPr>
                <w:sz w:val="20"/>
              </w:rPr>
            </w:pPr>
            <w:r>
              <w:rPr>
                <w:spacing w:val="-2"/>
                <w:sz w:val="20"/>
              </w:rPr>
              <w:t>0,031</w:t>
            </w:r>
          </w:p>
        </w:tc>
        <w:tc>
          <w:tcPr>
            <w:tcW w:w="810" w:type="dxa"/>
          </w:tcPr>
          <w:p w:rsidR="00353D9E" w:rsidRDefault="009B5792">
            <w:pPr>
              <w:pStyle w:val="TableParagraph"/>
              <w:spacing w:before="19"/>
              <w:ind w:left="20" w:right="4"/>
              <w:rPr>
                <w:sz w:val="20"/>
              </w:rPr>
            </w:pPr>
            <w:r>
              <w:rPr>
                <w:spacing w:val="-2"/>
                <w:sz w:val="20"/>
              </w:rPr>
              <w:t>0,009</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r w:rsidR="00353D9E">
        <w:trPr>
          <w:trHeight w:val="282"/>
        </w:trPr>
        <w:tc>
          <w:tcPr>
            <w:tcW w:w="3382" w:type="dxa"/>
          </w:tcPr>
          <w:p w:rsidR="00353D9E" w:rsidRDefault="009B5792">
            <w:pPr>
              <w:pStyle w:val="TableParagraph"/>
              <w:spacing w:before="19"/>
              <w:ind w:left="9"/>
              <w:rPr>
                <w:sz w:val="20"/>
              </w:rPr>
            </w:pPr>
            <w:r>
              <w:rPr>
                <w:spacing w:val="-2"/>
                <w:sz w:val="20"/>
              </w:rPr>
              <w:t>Прочие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0,000</w:t>
            </w:r>
          </w:p>
        </w:tc>
        <w:tc>
          <w:tcPr>
            <w:tcW w:w="813" w:type="dxa"/>
          </w:tcPr>
          <w:p w:rsidR="00353D9E" w:rsidRDefault="009B5792">
            <w:pPr>
              <w:pStyle w:val="TableParagraph"/>
              <w:spacing w:before="19"/>
              <w:ind w:left="18" w:right="8"/>
              <w:rPr>
                <w:sz w:val="20"/>
              </w:rPr>
            </w:pPr>
            <w:r>
              <w:rPr>
                <w:spacing w:val="-2"/>
                <w:sz w:val="20"/>
              </w:rPr>
              <w:t>0,000</w:t>
            </w:r>
          </w:p>
        </w:tc>
        <w:tc>
          <w:tcPr>
            <w:tcW w:w="813" w:type="dxa"/>
          </w:tcPr>
          <w:p w:rsidR="00353D9E" w:rsidRDefault="009B5792">
            <w:pPr>
              <w:pStyle w:val="TableParagraph"/>
              <w:spacing w:before="19"/>
              <w:ind w:left="18" w:right="7"/>
              <w:rPr>
                <w:sz w:val="20"/>
              </w:rPr>
            </w:pPr>
            <w:r>
              <w:rPr>
                <w:spacing w:val="-2"/>
                <w:sz w:val="20"/>
              </w:rPr>
              <w:t>0,000</w:t>
            </w:r>
          </w:p>
        </w:tc>
        <w:tc>
          <w:tcPr>
            <w:tcW w:w="810" w:type="dxa"/>
          </w:tcPr>
          <w:p w:rsidR="00353D9E" w:rsidRDefault="009B5792">
            <w:pPr>
              <w:pStyle w:val="TableParagraph"/>
              <w:spacing w:before="19"/>
              <w:ind w:left="20" w:right="4"/>
              <w:rPr>
                <w:sz w:val="20"/>
              </w:rPr>
            </w:pPr>
            <w:r>
              <w:rPr>
                <w:spacing w:val="-2"/>
                <w:sz w:val="20"/>
              </w:rPr>
              <w:t>0,000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bl>
    <w:p w:rsidR="00353D9E" w:rsidRDefault="00353D9E">
      <w:pPr>
        <w:pStyle w:val="a3"/>
        <w:spacing w:before="201"/>
        <w:ind w:left="0" w:firstLine="0"/>
        <w:jc w:val="left"/>
        <w:rPr>
          <w:b/>
          <w:sz w:val="24"/>
        </w:rPr>
      </w:pPr>
    </w:p>
    <w:p w:rsidR="00353D9E" w:rsidRDefault="009B5792">
      <w:pPr>
        <w:ind w:left="141"/>
        <w:rPr>
          <w:b/>
          <w:sz w:val="24"/>
        </w:rPr>
      </w:pPr>
      <w:bookmarkStart w:id="126" w:name="_bookmark128"/>
      <w:bookmarkEnd w:id="126"/>
      <w:r>
        <w:rPr>
          <w:b/>
          <w:spacing w:val="-2"/>
          <w:sz w:val="24"/>
        </w:rPr>
        <w:t>Таблица 29.Приросты</w:t>
      </w:r>
      <w:r w:rsidR="00271610">
        <w:rPr>
          <w:b/>
          <w:spacing w:val="-2"/>
          <w:sz w:val="24"/>
        </w:rPr>
        <w:t xml:space="preserve"> </w:t>
      </w:r>
      <w:r>
        <w:rPr>
          <w:b/>
          <w:spacing w:val="-2"/>
          <w:sz w:val="24"/>
        </w:rPr>
        <w:t>перспективных</w:t>
      </w:r>
      <w:r w:rsidR="00271610">
        <w:rPr>
          <w:b/>
          <w:spacing w:val="-2"/>
          <w:sz w:val="24"/>
        </w:rPr>
        <w:t xml:space="preserve"> </w:t>
      </w:r>
      <w:r>
        <w:rPr>
          <w:b/>
          <w:spacing w:val="-2"/>
          <w:sz w:val="24"/>
        </w:rPr>
        <w:t>нагрузок</w:t>
      </w:r>
      <w:r w:rsidR="00271610">
        <w:rPr>
          <w:b/>
          <w:spacing w:val="-2"/>
          <w:sz w:val="24"/>
        </w:rPr>
        <w:t xml:space="preserve"> </w:t>
      </w:r>
      <w:r>
        <w:rPr>
          <w:b/>
          <w:spacing w:val="-2"/>
          <w:sz w:val="24"/>
        </w:rPr>
        <w:t>на</w:t>
      </w:r>
      <w:r w:rsidR="00271610">
        <w:rPr>
          <w:b/>
          <w:spacing w:val="-2"/>
          <w:sz w:val="24"/>
        </w:rPr>
        <w:t xml:space="preserve"> </w:t>
      </w:r>
      <w:r>
        <w:rPr>
          <w:b/>
          <w:spacing w:val="-2"/>
          <w:sz w:val="24"/>
        </w:rPr>
        <w:t>отопление,</w:t>
      </w:r>
      <w:r w:rsidR="00271610">
        <w:rPr>
          <w:b/>
          <w:spacing w:val="-2"/>
          <w:sz w:val="24"/>
        </w:rPr>
        <w:t xml:space="preserve"> </w:t>
      </w:r>
      <w:r>
        <w:rPr>
          <w:b/>
          <w:spacing w:val="-2"/>
          <w:sz w:val="24"/>
        </w:rPr>
        <w:t>вентиляцию</w:t>
      </w:r>
      <w:r w:rsidR="00271610">
        <w:rPr>
          <w:b/>
          <w:spacing w:val="-2"/>
          <w:sz w:val="24"/>
        </w:rPr>
        <w:t xml:space="preserve"> </w:t>
      </w:r>
      <w:r>
        <w:rPr>
          <w:b/>
          <w:spacing w:val="-2"/>
          <w:sz w:val="24"/>
        </w:rPr>
        <w:t>и</w:t>
      </w:r>
      <w:r w:rsidR="00271610">
        <w:rPr>
          <w:b/>
          <w:spacing w:val="-2"/>
          <w:sz w:val="24"/>
        </w:rPr>
        <w:t xml:space="preserve"> </w:t>
      </w:r>
      <w:r>
        <w:rPr>
          <w:b/>
          <w:spacing w:val="-2"/>
          <w:sz w:val="24"/>
        </w:rPr>
        <w:t>горячее</w:t>
      </w:r>
      <w:r w:rsidR="00271610">
        <w:rPr>
          <w:b/>
          <w:spacing w:val="-2"/>
          <w:sz w:val="24"/>
        </w:rPr>
        <w:t xml:space="preserve"> </w:t>
      </w:r>
      <w:r>
        <w:rPr>
          <w:b/>
          <w:spacing w:val="-2"/>
          <w:sz w:val="24"/>
        </w:rPr>
        <w:t>водоснабжение</w:t>
      </w:r>
      <w:r w:rsidR="00271610">
        <w:rPr>
          <w:b/>
          <w:spacing w:val="-2"/>
          <w:sz w:val="24"/>
        </w:rPr>
        <w:t xml:space="preserve"> </w:t>
      </w:r>
      <w:r>
        <w:rPr>
          <w:b/>
          <w:spacing w:val="-2"/>
          <w:sz w:val="24"/>
        </w:rPr>
        <w:t>систем</w:t>
      </w:r>
      <w:r w:rsidR="00271610">
        <w:rPr>
          <w:b/>
          <w:spacing w:val="-2"/>
          <w:sz w:val="24"/>
        </w:rPr>
        <w:t xml:space="preserve"> </w:t>
      </w:r>
      <w:r>
        <w:rPr>
          <w:b/>
          <w:spacing w:val="-2"/>
          <w:sz w:val="24"/>
        </w:rPr>
        <w:t>централизованного</w:t>
      </w:r>
      <w:r w:rsidR="00271610">
        <w:rPr>
          <w:b/>
          <w:spacing w:val="-2"/>
          <w:sz w:val="24"/>
        </w:rPr>
        <w:t xml:space="preserve"> </w:t>
      </w:r>
      <w:r>
        <w:rPr>
          <w:b/>
          <w:spacing w:val="-2"/>
          <w:sz w:val="24"/>
        </w:rPr>
        <w:t>теплоснабжения</w:t>
      </w:r>
    </w:p>
    <w:p w:rsidR="00353D9E" w:rsidRDefault="00353D9E">
      <w:pPr>
        <w:pStyle w:val="a3"/>
        <w:spacing w:before="7"/>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1150"/>
        <w:gridCol w:w="751"/>
        <w:gridCol w:w="813"/>
        <w:gridCol w:w="813"/>
        <w:gridCol w:w="813"/>
        <w:gridCol w:w="810"/>
        <w:gridCol w:w="728"/>
        <w:gridCol w:w="716"/>
        <w:gridCol w:w="718"/>
        <w:gridCol w:w="716"/>
        <w:gridCol w:w="718"/>
        <w:gridCol w:w="718"/>
        <w:gridCol w:w="716"/>
        <w:gridCol w:w="718"/>
        <w:gridCol w:w="702"/>
        <w:gridCol w:w="694"/>
      </w:tblGrid>
      <w:tr w:rsidR="00353D9E">
        <w:trPr>
          <w:trHeight w:val="283"/>
        </w:trPr>
        <w:tc>
          <w:tcPr>
            <w:tcW w:w="3382" w:type="dxa"/>
            <w:vMerge w:val="restart"/>
          </w:tcPr>
          <w:p w:rsidR="00353D9E" w:rsidRDefault="009B5792">
            <w:pPr>
              <w:pStyle w:val="TableParagraph"/>
              <w:spacing w:before="171"/>
              <w:ind w:left="1019"/>
              <w:jc w:val="left"/>
              <w:rPr>
                <w:b/>
                <w:sz w:val="20"/>
              </w:rPr>
            </w:pPr>
            <w:r>
              <w:rPr>
                <w:b/>
                <w:spacing w:val="-2"/>
                <w:sz w:val="20"/>
              </w:rPr>
              <w:t>Наименование</w:t>
            </w:r>
          </w:p>
        </w:tc>
        <w:tc>
          <w:tcPr>
            <w:tcW w:w="1150" w:type="dxa"/>
            <w:vMerge w:val="restart"/>
          </w:tcPr>
          <w:p w:rsidR="00353D9E" w:rsidRDefault="009B5792">
            <w:pPr>
              <w:pStyle w:val="TableParagraph"/>
              <w:spacing w:before="56"/>
              <w:ind w:left="93" w:right="85" w:firstLine="338"/>
              <w:jc w:val="left"/>
              <w:rPr>
                <w:b/>
                <w:sz w:val="20"/>
              </w:rPr>
            </w:pPr>
            <w:r>
              <w:rPr>
                <w:b/>
                <w:spacing w:val="-4"/>
                <w:sz w:val="20"/>
              </w:rPr>
              <w:t xml:space="preserve">Ед. </w:t>
            </w:r>
            <w:r>
              <w:rPr>
                <w:b/>
                <w:spacing w:val="-2"/>
                <w:sz w:val="20"/>
              </w:rPr>
              <w:t>измерения</w:t>
            </w:r>
          </w:p>
        </w:tc>
        <w:tc>
          <w:tcPr>
            <w:tcW w:w="11144" w:type="dxa"/>
            <w:gridSpan w:val="15"/>
          </w:tcPr>
          <w:p w:rsidR="00353D9E" w:rsidRDefault="009B5792">
            <w:pPr>
              <w:pStyle w:val="TableParagraph"/>
              <w:spacing w:before="25"/>
              <w:ind w:left="26"/>
              <w:rPr>
                <w:b/>
                <w:sz w:val="20"/>
              </w:rPr>
            </w:pPr>
            <w:r>
              <w:rPr>
                <w:b/>
                <w:sz w:val="20"/>
              </w:rPr>
              <w:t>Расчетныйсрок(наконецрассматриваемого</w:t>
            </w:r>
            <w:r>
              <w:rPr>
                <w:b/>
                <w:spacing w:val="-2"/>
                <w:sz w:val="20"/>
              </w:rPr>
              <w:t>периода)</w:t>
            </w:r>
          </w:p>
        </w:tc>
      </w:tr>
      <w:tr w:rsidR="00353D9E">
        <w:trPr>
          <w:trHeight w:val="282"/>
        </w:trPr>
        <w:tc>
          <w:tcPr>
            <w:tcW w:w="3382" w:type="dxa"/>
            <w:vMerge/>
            <w:tcBorders>
              <w:top w:val="nil"/>
            </w:tcBorders>
          </w:tcPr>
          <w:p w:rsidR="00353D9E" w:rsidRDefault="00353D9E">
            <w:pPr>
              <w:rPr>
                <w:sz w:val="2"/>
                <w:szCs w:val="2"/>
              </w:rPr>
            </w:pPr>
          </w:p>
        </w:tc>
        <w:tc>
          <w:tcPr>
            <w:tcW w:w="1150" w:type="dxa"/>
            <w:vMerge/>
            <w:tcBorders>
              <w:top w:val="nil"/>
            </w:tcBorders>
          </w:tcPr>
          <w:p w:rsidR="00353D9E" w:rsidRDefault="00353D9E">
            <w:pPr>
              <w:rPr>
                <w:sz w:val="2"/>
                <w:szCs w:val="2"/>
              </w:rPr>
            </w:pPr>
          </w:p>
        </w:tc>
        <w:tc>
          <w:tcPr>
            <w:tcW w:w="751" w:type="dxa"/>
          </w:tcPr>
          <w:p w:rsidR="00353D9E" w:rsidRDefault="009B5792">
            <w:pPr>
              <w:pStyle w:val="TableParagraph"/>
              <w:spacing w:before="24"/>
              <w:ind w:left="13" w:right="1"/>
              <w:rPr>
                <w:b/>
                <w:sz w:val="20"/>
              </w:rPr>
            </w:pPr>
            <w:r>
              <w:rPr>
                <w:b/>
                <w:spacing w:val="-4"/>
                <w:sz w:val="20"/>
              </w:rPr>
              <w:t>2021</w:t>
            </w:r>
          </w:p>
        </w:tc>
        <w:tc>
          <w:tcPr>
            <w:tcW w:w="813" w:type="dxa"/>
          </w:tcPr>
          <w:p w:rsidR="00353D9E" w:rsidRDefault="009B5792">
            <w:pPr>
              <w:pStyle w:val="TableParagraph"/>
              <w:spacing w:before="24"/>
              <w:ind w:left="18"/>
              <w:rPr>
                <w:b/>
                <w:sz w:val="20"/>
              </w:rPr>
            </w:pPr>
            <w:r>
              <w:rPr>
                <w:b/>
                <w:spacing w:val="-4"/>
                <w:sz w:val="20"/>
              </w:rPr>
              <w:t>2022</w:t>
            </w:r>
          </w:p>
        </w:tc>
        <w:tc>
          <w:tcPr>
            <w:tcW w:w="813" w:type="dxa"/>
          </w:tcPr>
          <w:p w:rsidR="00353D9E" w:rsidRDefault="009B5792">
            <w:pPr>
              <w:pStyle w:val="TableParagraph"/>
              <w:spacing w:before="24"/>
              <w:ind w:left="18" w:right="4"/>
              <w:rPr>
                <w:b/>
                <w:sz w:val="20"/>
              </w:rPr>
            </w:pPr>
            <w:r>
              <w:rPr>
                <w:b/>
                <w:spacing w:val="-4"/>
                <w:sz w:val="20"/>
              </w:rPr>
              <w:t>2023</w:t>
            </w:r>
          </w:p>
        </w:tc>
        <w:tc>
          <w:tcPr>
            <w:tcW w:w="813" w:type="dxa"/>
          </w:tcPr>
          <w:p w:rsidR="00353D9E" w:rsidRDefault="009B5792">
            <w:pPr>
              <w:pStyle w:val="TableParagraph"/>
              <w:spacing w:before="24"/>
              <w:ind w:left="18" w:right="3"/>
              <w:rPr>
                <w:b/>
                <w:sz w:val="20"/>
              </w:rPr>
            </w:pPr>
            <w:r>
              <w:rPr>
                <w:b/>
                <w:spacing w:val="-4"/>
                <w:sz w:val="20"/>
              </w:rPr>
              <w:t>2024</w:t>
            </w:r>
          </w:p>
        </w:tc>
        <w:tc>
          <w:tcPr>
            <w:tcW w:w="810" w:type="dxa"/>
          </w:tcPr>
          <w:p w:rsidR="00353D9E" w:rsidRDefault="009B5792">
            <w:pPr>
              <w:pStyle w:val="TableParagraph"/>
              <w:spacing w:before="24"/>
              <w:ind w:left="20"/>
              <w:rPr>
                <w:b/>
                <w:sz w:val="20"/>
              </w:rPr>
            </w:pPr>
            <w:r>
              <w:rPr>
                <w:b/>
                <w:spacing w:val="-4"/>
                <w:sz w:val="20"/>
              </w:rPr>
              <w:t>2025</w:t>
            </w:r>
          </w:p>
        </w:tc>
        <w:tc>
          <w:tcPr>
            <w:tcW w:w="728" w:type="dxa"/>
          </w:tcPr>
          <w:p w:rsidR="00353D9E" w:rsidRDefault="009B5792">
            <w:pPr>
              <w:pStyle w:val="TableParagraph"/>
              <w:spacing w:before="24"/>
              <w:ind w:left="23"/>
              <w:rPr>
                <w:b/>
                <w:sz w:val="20"/>
              </w:rPr>
            </w:pPr>
            <w:r>
              <w:rPr>
                <w:b/>
                <w:spacing w:val="-4"/>
                <w:sz w:val="20"/>
              </w:rPr>
              <w:t>2026</w:t>
            </w:r>
          </w:p>
        </w:tc>
        <w:tc>
          <w:tcPr>
            <w:tcW w:w="716" w:type="dxa"/>
          </w:tcPr>
          <w:p w:rsidR="00353D9E" w:rsidRDefault="009B5792">
            <w:pPr>
              <w:pStyle w:val="TableParagraph"/>
              <w:spacing w:before="24"/>
              <w:ind w:left="44" w:right="20"/>
              <w:rPr>
                <w:b/>
                <w:sz w:val="20"/>
              </w:rPr>
            </w:pPr>
            <w:r>
              <w:rPr>
                <w:b/>
                <w:spacing w:val="-4"/>
                <w:sz w:val="20"/>
              </w:rPr>
              <w:t>2027</w:t>
            </w:r>
          </w:p>
        </w:tc>
        <w:tc>
          <w:tcPr>
            <w:tcW w:w="718" w:type="dxa"/>
          </w:tcPr>
          <w:p w:rsidR="00353D9E" w:rsidRDefault="009B5792">
            <w:pPr>
              <w:pStyle w:val="TableParagraph"/>
              <w:spacing w:before="24"/>
              <w:ind w:left="45" w:right="15"/>
              <w:rPr>
                <w:b/>
                <w:sz w:val="20"/>
              </w:rPr>
            </w:pPr>
            <w:r>
              <w:rPr>
                <w:b/>
                <w:spacing w:val="-4"/>
                <w:sz w:val="20"/>
              </w:rPr>
              <w:t>2028</w:t>
            </w:r>
          </w:p>
        </w:tc>
        <w:tc>
          <w:tcPr>
            <w:tcW w:w="716" w:type="dxa"/>
          </w:tcPr>
          <w:p w:rsidR="00353D9E" w:rsidRDefault="009B5792">
            <w:pPr>
              <w:pStyle w:val="TableParagraph"/>
              <w:spacing w:before="24"/>
              <w:ind w:left="44" w:right="13"/>
              <w:rPr>
                <w:b/>
                <w:sz w:val="20"/>
              </w:rPr>
            </w:pPr>
            <w:r>
              <w:rPr>
                <w:b/>
                <w:spacing w:val="-4"/>
                <w:sz w:val="20"/>
              </w:rPr>
              <w:t>2029</w:t>
            </w:r>
          </w:p>
        </w:tc>
        <w:tc>
          <w:tcPr>
            <w:tcW w:w="718" w:type="dxa"/>
          </w:tcPr>
          <w:p w:rsidR="00353D9E" w:rsidRDefault="009B5792">
            <w:pPr>
              <w:pStyle w:val="TableParagraph"/>
              <w:spacing w:before="24"/>
              <w:ind w:left="45" w:right="7"/>
              <w:rPr>
                <w:b/>
                <w:sz w:val="20"/>
              </w:rPr>
            </w:pPr>
            <w:r>
              <w:rPr>
                <w:b/>
                <w:spacing w:val="-4"/>
                <w:sz w:val="20"/>
              </w:rPr>
              <w:t>2030</w:t>
            </w:r>
          </w:p>
        </w:tc>
        <w:tc>
          <w:tcPr>
            <w:tcW w:w="718" w:type="dxa"/>
          </w:tcPr>
          <w:p w:rsidR="00353D9E" w:rsidRDefault="009B5792">
            <w:pPr>
              <w:pStyle w:val="TableParagraph"/>
              <w:spacing w:before="24"/>
              <w:ind w:left="45" w:right="7"/>
              <w:rPr>
                <w:b/>
                <w:sz w:val="20"/>
              </w:rPr>
            </w:pPr>
            <w:r>
              <w:rPr>
                <w:b/>
                <w:spacing w:val="-4"/>
                <w:sz w:val="20"/>
              </w:rPr>
              <w:t>2031</w:t>
            </w:r>
          </w:p>
        </w:tc>
        <w:tc>
          <w:tcPr>
            <w:tcW w:w="716" w:type="dxa"/>
          </w:tcPr>
          <w:p w:rsidR="00353D9E" w:rsidRDefault="009B5792">
            <w:pPr>
              <w:pStyle w:val="TableParagraph"/>
              <w:spacing w:before="24"/>
              <w:ind w:left="44"/>
              <w:rPr>
                <w:b/>
                <w:sz w:val="20"/>
              </w:rPr>
            </w:pPr>
            <w:r>
              <w:rPr>
                <w:b/>
                <w:spacing w:val="-4"/>
                <w:sz w:val="20"/>
              </w:rPr>
              <w:t>2032</w:t>
            </w:r>
          </w:p>
        </w:tc>
        <w:tc>
          <w:tcPr>
            <w:tcW w:w="718" w:type="dxa"/>
          </w:tcPr>
          <w:p w:rsidR="00353D9E" w:rsidRDefault="009B5792">
            <w:pPr>
              <w:pStyle w:val="TableParagraph"/>
              <w:spacing w:before="24"/>
              <w:ind w:left="45"/>
              <w:rPr>
                <w:b/>
                <w:sz w:val="20"/>
              </w:rPr>
            </w:pPr>
            <w:r>
              <w:rPr>
                <w:b/>
                <w:spacing w:val="-4"/>
                <w:sz w:val="20"/>
              </w:rPr>
              <w:t>2033</w:t>
            </w:r>
          </w:p>
        </w:tc>
        <w:tc>
          <w:tcPr>
            <w:tcW w:w="702" w:type="dxa"/>
          </w:tcPr>
          <w:p w:rsidR="00353D9E" w:rsidRDefault="009B5792">
            <w:pPr>
              <w:pStyle w:val="TableParagraph"/>
              <w:spacing w:before="24"/>
              <w:ind w:left="51"/>
              <w:rPr>
                <w:b/>
                <w:sz w:val="20"/>
              </w:rPr>
            </w:pPr>
            <w:r>
              <w:rPr>
                <w:b/>
                <w:spacing w:val="-4"/>
                <w:sz w:val="20"/>
              </w:rPr>
              <w:t>2034</w:t>
            </w:r>
          </w:p>
        </w:tc>
        <w:tc>
          <w:tcPr>
            <w:tcW w:w="694" w:type="dxa"/>
          </w:tcPr>
          <w:p w:rsidR="00353D9E" w:rsidRDefault="009B5792">
            <w:pPr>
              <w:pStyle w:val="TableParagraph"/>
              <w:spacing w:before="24"/>
              <w:ind w:left="52"/>
              <w:rPr>
                <w:b/>
                <w:sz w:val="20"/>
              </w:rPr>
            </w:pPr>
            <w:r>
              <w:rPr>
                <w:b/>
                <w:spacing w:val="-4"/>
                <w:sz w:val="20"/>
              </w:rPr>
              <w:t>2035</w:t>
            </w:r>
          </w:p>
        </w:tc>
      </w:tr>
      <w:tr w:rsidR="00353D9E">
        <w:trPr>
          <w:trHeight w:val="282"/>
        </w:trPr>
        <w:tc>
          <w:tcPr>
            <w:tcW w:w="3382" w:type="dxa"/>
          </w:tcPr>
          <w:p w:rsidR="00353D9E" w:rsidRDefault="009B5792">
            <w:pPr>
              <w:pStyle w:val="TableParagraph"/>
              <w:spacing w:before="24"/>
              <w:ind w:left="9" w:right="2"/>
              <w:rPr>
                <w:b/>
                <w:sz w:val="20"/>
              </w:rPr>
            </w:pPr>
            <w:r>
              <w:rPr>
                <w:b/>
                <w:sz w:val="20"/>
              </w:rPr>
              <w:t>Котельнаяс.</w:t>
            </w:r>
            <w:r>
              <w:rPr>
                <w:b/>
                <w:spacing w:val="-2"/>
                <w:sz w:val="20"/>
              </w:rPr>
              <w:t>Копорье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24"/>
              <w:ind w:left="13" w:right="1"/>
              <w:rPr>
                <w:b/>
                <w:sz w:val="20"/>
              </w:rPr>
            </w:pPr>
            <w:r>
              <w:rPr>
                <w:b/>
                <w:spacing w:val="-2"/>
                <w:sz w:val="20"/>
              </w:rPr>
              <w:t>0,000</w:t>
            </w:r>
          </w:p>
        </w:tc>
        <w:tc>
          <w:tcPr>
            <w:tcW w:w="813" w:type="dxa"/>
          </w:tcPr>
          <w:p w:rsidR="00353D9E" w:rsidRDefault="009B5792">
            <w:pPr>
              <w:pStyle w:val="TableParagraph"/>
              <w:spacing w:before="24"/>
              <w:ind w:left="18" w:right="5"/>
              <w:rPr>
                <w:b/>
                <w:sz w:val="20"/>
              </w:rPr>
            </w:pPr>
            <w:r>
              <w:rPr>
                <w:b/>
                <w:spacing w:val="-2"/>
                <w:sz w:val="20"/>
              </w:rPr>
              <w:t>0,629</w:t>
            </w:r>
          </w:p>
        </w:tc>
        <w:tc>
          <w:tcPr>
            <w:tcW w:w="813" w:type="dxa"/>
          </w:tcPr>
          <w:p w:rsidR="00353D9E" w:rsidRDefault="009B5792">
            <w:pPr>
              <w:pStyle w:val="TableParagraph"/>
              <w:spacing w:before="24"/>
              <w:ind w:left="18" w:right="8"/>
              <w:rPr>
                <w:b/>
                <w:sz w:val="20"/>
              </w:rPr>
            </w:pPr>
            <w:r>
              <w:rPr>
                <w:b/>
                <w:spacing w:val="-2"/>
                <w:sz w:val="20"/>
              </w:rPr>
              <w:t>0,049</w:t>
            </w:r>
          </w:p>
        </w:tc>
        <w:tc>
          <w:tcPr>
            <w:tcW w:w="813" w:type="dxa"/>
          </w:tcPr>
          <w:p w:rsidR="00353D9E" w:rsidRDefault="009B5792">
            <w:pPr>
              <w:pStyle w:val="TableParagraph"/>
              <w:spacing w:before="24"/>
              <w:ind w:left="18" w:right="7"/>
              <w:rPr>
                <w:b/>
                <w:sz w:val="20"/>
              </w:rPr>
            </w:pPr>
            <w:r>
              <w:rPr>
                <w:b/>
                <w:spacing w:val="-2"/>
                <w:sz w:val="20"/>
              </w:rPr>
              <w:t>0,109</w:t>
            </w:r>
          </w:p>
        </w:tc>
        <w:tc>
          <w:tcPr>
            <w:tcW w:w="810" w:type="dxa"/>
          </w:tcPr>
          <w:p w:rsidR="00353D9E" w:rsidRDefault="009B5792">
            <w:pPr>
              <w:pStyle w:val="TableParagraph"/>
              <w:spacing w:before="24"/>
              <w:ind w:left="20" w:right="4"/>
              <w:rPr>
                <w:b/>
                <w:sz w:val="20"/>
              </w:rPr>
            </w:pPr>
            <w:r>
              <w:rPr>
                <w:b/>
                <w:spacing w:val="-2"/>
                <w:sz w:val="20"/>
              </w:rPr>
              <w:t>0,075</w:t>
            </w:r>
          </w:p>
        </w:tc>
        <w:tc>
          <w:tcPr>
            <w:tcW w:w="728" w:type="dxa"/>
          </w:tcPr>
          <w:p w:rsidR="00353D9E" w:rsidRDefault="009B5792">
            <w:pPr>
              <w:pStyle w:val="TableParagraph"/>
              <w:spacing w:before="24"/>
              <w:ind w:left="23" w:right="4"/>
              <w:rPr>
                <w:b/>
                <w:sz w:val="20"/>
              </w:rPr>
            </w:pPr>
            <w:r>
              <w:rPr>
                <w:b/>
                <w:spacing w:val="-2"/>
                <w:sz w:val="20"/>
              </w:rPr>
              <w:t>0,000</w:t>
            </w:r>
          </w:p>
        </w:tc>
        <w:tc>
          <w:tcPr>
            <w:tcW w:w="716" w:type="dxa"/>
          </w:tcPr>
          <w:p w:rsidR="00353D9E" w:rsidRDefault="009B5792">
            <w:pPr>
              <w:pStyle w:val="TableParagraph"/>
              <w:spacing w:before="24"/>
              <w:ind w:left="44" w:right="25"/>
              <w:rPr>
                <w:b/>
                <w:sz w:val="20"/>
              </w:rPr>
            </w:pPr>
            <w:r>
              <w:rPr>
                <w:b/>
                <w:spacing w:val="-2"/>
                <w:sz w:val="20"/>
              </w:rPr>
              <w:t>0,000</w:t>
            </w:r>
          </w:p>
        </w:tc>
        <w:tc>
          <w:tcPr>
            <w:tcW w:w="718" w:type="dxa"/>
          </w:tcPr>
          <w:p w:rsidR="00353D9E" w:rsidRDefault="009B5792">
            <w:pPr>
              <w:pStyle w:val="TableParagraph"/>
              <w:spacing w:before="24"/>
              <w:ind w:left="45" w:right="20"/>
              <w:rPr>
                <w:b/>
                <w:sz w:val="20"/>
              </w:rPr>
            </w:pPr>
            <w:r>
              <w:rPr>
                <w:b/>
                <w:spacing w:val="-2"/>
                <w:sz w:val="20"/>
              </w:rPr>
              <w:t>0,000</w:t>
            </w:r>
          </w:p>
        </w:tc>
        <w:tc>
          <w:tcPr>
            <w:tcW w:w="716" w:type="dxa"/>
          </w:tcPr>
          <w:p w:rsidR="00353D9E" w:rsidRDefault="009B5792">
            <w:pPr>
              <w:pStyle w:val="TableParagraph"/>
              <w:spacing w:before="24"/>
              <w:ind w:left="44" w:right="17"/>
              <w:rPr>
                <w:b/>
                <w:sz w:val="20"/>
              </w:rPr>
            </w:pPr>
            <w:r>
              <w:rPr>
                <w:b/>
                <w:spacing w:val="-2"/>
                <w:sz w:val="20"/>
              </w:rPr>
              <w:t>0,000</w:t>
            </w:r>
          </w:p>
        </w:tc>
        <w:tc>
          <w:tcPr>
            <w:tcW w:w="718" w:type="dxa"/>
          </w:tcPr>
          <w:p w:rsidR="00353D9E" w:rsidRDefault="009B5792">
            <w:pPr>
              <w:pStyle w:val="TableParagraph"/>
              <w:spacing w:before="24"/>
              <w:ind w:left="45" w:right="11"/>
              <w:rPr>
                <w:b/>
                <w:sz w:val="20"/>
              </w:rPr>
            </w:pPr>
            <w:r>
              <w:rPr>
                <w:b/>
                <w:spacing w:val="-2"/>
                <w:sz w:val="20"/>
              </w:rPr>
              <w:t>0,000</w:t>
            </w:r>
          </w:p>
        </w:tc>
        <w:tc>
          <w:tcPr>
            <w:tcW w:w="718" w:type="dxa"/>
          </w:tcPr>
          <w:p w:rsidR="00353D9E" w:rsidRDefault="009B5792">
            <w:pPr>
              <w:pStyle w:val="TableParagraph"/>
              <w:spacing w:before="24"/>
              <w:ind w:left="45" w:right="12"/>
              <w:rPr>
                <w:b/>
                <w:sz w:val="20"/>
              </w:rPr>
            </w:pPr>
            <w:r>
              <w:rPr>
                <w:b/>
                <w:spacing w:val="-2"/>
                <w:sz w:val="20"/>
              </w:rPr>
              <w:t>0,000</w:t>
            </w:r>
          </w:p>
        </w:tc>
        <w:tc>
          <w:tcPr>
            <w:tcW w:w="716" w:type="dxa"/>
          </w:tcPr>
          <w:p w:rsidR="00353D9E" w:rsidRDefault="009B5792">
            <w:pPr>
              <w:pStyle w:val="TableParagraph"/>
              <w:spacing w:before="24"/>
              <w:ind w:left="44" w:right="5"/>
              <w:rPr>
                <w:b/>
                <w:sz w:val="20"/>
              </w:rPr>
            </w:pPr>
            <w:r>
              <w:rPr>
                <w:b/>
                <w:spacing w:val="-2"/>
                <w:sz w:val="20"/>
              </w:rPr>
              <w:t>0,000</w:t>
            </w:r>
          </w:p>
        </w:tc>
        <w:tc>
          <w:tcPr>
            <w:tcW w:w="718" w:type="dxa"/>
          </w:tcPr>
          <w:p w:rsidR="00353D9E" w:rsidRDefault="009B5792">
            <w:pPr>
              <w:pStyle w:val="TableParagraph"/>
              <w:spacing w:before="24"/>
              <w:ind w:left="45" w:right="5"/>
              <w:rPr>
                <w:b/>
                <w:sz w:val="20"/>
              </w:rPr>
            </w:pPr>
            <w:r>
              <w:rPr>
                <w:b/>
                <w:spacing w:val="-2"/>
                <w:sz w:val="20"/>
              </w:rPr>
              <w:t>0,000</w:t>
            </w:r>
          </w:p>
        </w:tc>
        <w:tc>
          <w:tcPr>
            <w:tcW w:w="702" w:type="dxa"/>
          </w:tcPr>
          <w:p w:rsidR="00353D9E" w:rsidRDefault="009B5792">
            <w:pPr>
              <w:pStyle w:val="TableParagraph"/>
              <w:spacing w:before="24"/>
              <w:ind w:left="51" w:right="4"/>
              <w:rPr>
                <w:b/>
                <w:sz w:val="20"/>
              </w:rPr>
            </w:pPr>
            <w:r>
              <w:rPr>
                <w:b/>
                <w:spacing w:val="-2"/>
                <w:sz w:val="20"/>
              </w:rPr>
              <w:t>0,000</w:t>
            </w:r>
          </w:p>
        </w:tc>
        <w:tc>
          <w:tcPr>
            <w:tcW w:w="694" w:type="dxa"/>
          </w:tcPr>
          <w:p w:rsidR="00353D9E" w:rsidRDefault="009B5792">
            <w:pPr>
              <w:pStyle w:val="TableParagraph"/>
              <w:spacing w:before="24"/>
              <w:ind w:left="52"/>
              <w:rPr>
                <w:b/>
                <w:sz w:val="20"/>
              </w:rPr>
            </w:pPr>
            <w:r>
              <w:rPr>
                <w:b/>
                <w:spacing w:val="-2"/>
                <w:sz w:val="20"/>
              </w:rPr>
              <w:t>0,000</w:t>
            </w:r>
          </w:p>
        </w:tc>
      </w:tr>
      <w:tr w:rsidR="00353D9E">
        <w:trPr>
          <w:trHeight w:val="282"/>
        </w:trPr>
        <w:tc>
          <w:tcPr>
            <w:tcW w:w="3382" w:type="dxa"/>
          </w:tcPr>
          <w:p w:rsidR="00353D9E" w:rsidRDefault="009B5792">
            <w:pPr>
              <w:pStyle w:val="TableParagraph"/>
              <w:spacing w:before="19"/>
              <w:ind w:left="9" w:right="5"/>
              <w:rPr>
                <w:sz w:val="20"/>
              </w:rPr>
            </w:pPr>
            <w:r>
              <w:rPr>
                <w:spacing w:val="-4"/>
                <w:sz w:val="20"/>
              </w:rPr>
              <w:t>Жилые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0,629</w:t>
            </w:r>
          </w:p>
        </w:tc>
        <w:tc>
          <w:tcPr>
            <w:tcW w:w="813" w:type="dxa"/>
          </w:tcPr>
          <w:p w:rsidR="00353D9E" w:rsidRDefault="009B5792">
            <w:pPr>
              <w:pStyle w:val="TableParagraph"/>
              <w:spacing w:before="19"/>
              <w:ind w:left="18" w:right="8"/>
              <w:rPr>
                <w:sz w:val="20"/>
              </w:rPr>
            </w:pPr>
            <w:r>
              <w:rPr>
                <w:spacing w:val="-2"/>
                <w:sz w:val="20"/>
              </w:rPr>
              <w:t>0,000</w:t>
            </w:r>
          </w:p>
        </w:tc>
        <w:tc>
          <w:tcPr>
            <w:tcW w:w="813" w:type="dxa"/>
          </w:tcPr>
          <w:p w:rsidR="00353D9E" w:rsidRDefault="009B5792">
            <w:pPr>
              <w:pStyle w:val="TableParagraph"/>
              <w:spacing w:before="19"/>
              <w:ind w:left="18" w:right="7"/>
              <w:rPr>
                <w:sz w:val="20"/>
              </w:rPr>
            </w:pPr>
            <w:r>
              <w:rPr>
                <w:spacing w:val="-2"/>
                <w:sz w:val="20"/>
              </w:rPr>
              <w:t>0,000</w:t>
            </w:r>
          </w:p>
        </w:tc>
        <w:tc>
          <w:tcPr>
            <w:tcW w:w="810" w:type="dxa"/>
          </w:tcPr>
          <w:p w:rsidR="00353D9E" w:rsidRDefault="009B5792">
            <w:pPr>
              <w:pStyle w:val="TableParagraph"/>
              <w:spacing w:before="19"/>
              <w:ind w:left="20" w:right="4"/>
              <w:rPr>
                <w:sz w:val="20"/>
              </w:rPr>
            </w:pPr>
            <w:r>
              <w:rPr>
                <w:spacing w:val="-2"/>
                <w:sz w:val="20"/>
              </w:rPr>
              <w:t>0,000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r w:rsidR="00353D9E">
        <w:trPr>
          <w:trHeight w:val="282"/>
        </w:trPr>
        <w:tc>
          <w:tcPr>
            <w:tcW w:w="3382" w:type="dxa"/>
          </w:tcPr>
          <w:p w:rsidR="00353D9E" w:rsidRDefault="009B5792">
            <w:pPr>
              <w:pStyle w:val="TableParagraph"/>
              <w:spacing w:before="19"/>
              <w:ind w:left="9" w:right="7"/>
              <w:rPr>
                <w:sz w:val="20"/>
              </w:rPr>
            </w:pPr>
            <w:r>
              <w:rPr>
                <w:spacing w:val="-2"/>
                <w:sz w:val="20"/>
              </w:rPr>
              <w:t>Общественные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0,000</w:t>
            </w:r>
          </w:p>
        </w:tc>
        <w:tc>
          <w:tcPr>
            <w:tcW w:w="813" w:type="dxa"/>
          </w:tcPr>
          <w:p w:rsidR="00353D9E" w:rsidRDefault="009B5792">
            <w:pPr>
              <w:pStyle w:val="TableParagraph"/>
              <w:spacing w:before="19"/>
              <w:ind w:left="18" w:right="8"/>
              <w:rPr>
                <w:sz w:val="20"/>
              </w:rPr>
            </w:pPr>
            <w:r>
              <w:rPr>
                <w:spacing w:val="-2"/>
                <w:sz w:val="20"/>
              </w:rPr>
              <w:t>0,049</w:t>
            </w:r>
          </w:p>
        </w:tc>
        <w:tc>
          <w:tcPr>
            <w:tcW w:w="813" w:type="dxa"/>
          </w:tcPr>
          <w:p w:rsidR="00353D9E" w:rsidRDefault="009B5792">
            <w:pPr>
              <w:pStyle w:val="TableParagraph"/>
              <w:spacing w:before="19"/>
              <w:ind w:left="18" w:right="7"/>
              <w:rPr>
                <w:sz w:val="20"/>
              </w:rPr>
            </w:pPr>
            <w:r>
              <w:rPr>
                <w:spacing w:val="-2"/>
                <w:sz w:val="20"/>
              </w:rPr>
              <w:t>0,109</w:t>
            </w:r>
          </w:p>
        </w:tc>
        <w:tc>
          <w:tcPr>
            <w:tcW w:w="810" w:type="dxa"/>
          </w:tcPr>
          <w:p w:rsidR="00353D9E" w:rsidRDefault="009B5792">
            <w:pPr>
              <w:pStyle w:val="TableParagraph"/>
              <w:spacing w:before="19"/>
              <w:ind w:left="20" w:right="4"/>
              <w:rPr>
                <w:sz w:val="20"/>
              </w:rPr>
            </w:pPr>
            <w:r>
              <w:rPr>
                <w:spacing w:val="-2"/>
                <w:sz w:val="20"/>
              </w:rPr>
              <w:t>0,075</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r w:rsidR="00353D9E">
        <w:trPr>
          <w:trHeight w:val="282"/>
        </w:trPr>
        <w:tc>
          <w:tcPr>
            <w:tcW w:w="3382" w:type="dxa"/>
          </w:tcPr>
          <w:p w:rsidR="00353D9E" w:rsidRDefault="009B5792">
            <w:pPr>
              <w:pStyle w:val="TableParagraph"/>
              <w:spacing w:before="19"/>
              <w:ind w:left="9"/>
              <w:rPr>
                <w:sz w:val="20"/>
              </w:rPr>
            </w:pPr>
            <w:r>
              <w:rPr>
                <w:spacing w:val="-2"/>
                <w:sz w:val="20"/>
              </w:rPr>
              <w:t>Прочие</w:t>
            </w:r>
          </w:p>
        </w:tc>
        <w:tc>
          <w:tcPr>
            <w:tcW w:w="1150" w:type="dxa"/>
          </w:tcPr>
          <w:p w:rsidR="00353D9E" w:rsidRDefault="009B5792">
            <w:pPr>
              <w:pStyle w:val="TableParagraph"/>
              <w:spacing w:line="228" w:lineRule="exact"/>
              <w:ind w:left="10" w:right="5"/>
              <w:rPr>
                <w:b/>
                <w:sz w:val="20"/>
              </w:rPr>
            </w:pPr>
            <w:r>
              <w:rPr>
                <w:b/>
                <w:spacing w:val="-2"/>
                <w:sz w:val="20"/>
              </w:rPr>
              <w:t>Гкал/ч</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0,000</w:t>
            </w:r>
          </w:p>
        </w:tc>
        <w:tc>
          <w:tcPr>
            <w:tcW w:w="813" w:type="dxa"/>
          </w:tcPr>
          <w:p w:rsidR="00353D9E" w:rsidRDefault="009B5792">
            <w:pPr>
              <w:pStyle w:val="TableParagraph"/>
              <w:spacing w:before="19"/>
              <w:ind w:left="18" w:right="8"/>
              <w:rPr>
                <w:sz w:val="20"/>
              </w:rPr>
            </w:pPr>
            <w:r>
              <w:rPr>
                <w:spacing w:val="-2"/>
                <w:sz w:val="20"/>
              </w:rPr>
              <w:t>0,000</w:t>
            </w:r>
          </w:p>
        </w:tc>
        <w:tc>
          <w:tcPr>
            <w:tcW w:w="813" w:type="dxa"/>
          </w:tcPr>
          <w:p w:rsidR="00353D9E" w:rsidRDefault="009B5792">
            <w:pPr>
              <w:pStyle w:val="TableParagraph"/>
              <w:spacing w:before="19"/>
              <w:ind w:left="18" w:right="7"/>
              <w:rPr>
                <w:sz w:val="20"/>
              </w:rPr>
            </w:pPr>
            <w:r>
              <w:rPr>
                <w:spacing w:val="-2"/>
                <w:sz w:val="20"/>
              </w:rPr>
              <w:t>0,000</w:t>
            </w:r>
          </w:p>
        </w:tc>
        <w:tc>
          <w:tcPr>
            <w:tcW w:w="810" w:type="dxa"/>
          </w:tcPr>
          <w:p w:rsidR="00353D9E" w:rsidRDefault="009B5792">
            <w:pPr>
              <w:pStyle w:val="TableParagraph"/>
              <w:spacing w:before="19"/>
              <w:ind w:left="20" w:right="4"/>
              <w:rPr>
                <w:sz w:val="20"/>
              </w:rPr>
            </w:pPr>
            <w:r>
              <w:rPr>
                <w:spacing w:val="-2"/>
                <w:sz w:val="20"/>
              </w:rPr>
              <w:t>0,000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bl>
    <w:p w:rsidR="00353D9E" w:rsidRDefault="00353D9E">
      <w:pPr>
        <w:pStyle w:val="TableParagraph"/>
        <w:rPr>
          <w:sz w:val="20"/>
        </w:rPr>
        <w:sectPr w:rsidR="00353D9E">
          <w:footerReference w:type="default" r:id="rId31"/>
          <w:pgSz w:w="16850" w:h="11920" w:orient="landscape"/>
          <w:pgMar w:top="1340" w:right="425" w:bottom="860" w:left="425" w:header="0" w:footer="662" w:gutter="0"/>
          <w:cols w:space="720"/>
        </w:sectPr>
      </w:pPr>
    </w:p>
    <w:p w:rsidR="00353D9E" w:rsidRDefault="00353D9E">
      <w:pPr>
        <w:pStyle w:val="a3"/>
        <w:spacing w:before="73"/>
        <w:ind w:left="0" w:firstLine="0"/>
        <w:jc w:val="left"/>
        <w:rPr>
          <w:b/>
          <w:sz w:val="24"/>
        </w:rPr>
      </w:pPr>
    </w:p>
    <w:p w:rsidR="00353D9E" w:rsidRDefault="009B5792">
      <w:pPr>
        <w:spacing w:before="1"/>
        <w:ind w:left="141"/>
        <w:rPr>
          <w:b/>
          <w:sz w:val="24"/>
        </w:rPr>
      </w:pPr>
      <w:r>
        <w:rPr>
          <w:b/>
          <w:sz w:val="24"/>
        </w:rPr>
        <w:t>Таблица</w:t>
      </w:r>
      <w:bookmarkStart w:id="127" w:name="_bookmark129"/>
      <w:bookmarkEnd w:id="127"/>
      <w:r>
        <w:rPr>
          <w:b/>
          <w:sz w:val="24"/>
        </w:rPr>
        <w:t>30.Приросты</w:t>
      </w:r>
      <w:r w:rsidR="00271610">
        <w:rPr>
          <w:b/>
          <w:sz w:val="24"/>
        </w:rPr>
        <w:t xml:space="preserve"> </w:t>
      </w:r>
      <w:r>
        <w:rPr>
          <w:b/>
          <w:sz w:val="24"/>
        </w:rPr>
        <w:t>объемов</w:t>
      </w:r>
      <w:r w:rsidR="00271610">
        <w:rPr>
          <w:b/>
          <w:sz w:val="24"/>
        </w:rPr>
        <w:t xml:space="preserve"> </w:t>
      </w:r>
      <w:r>
        <w:rPr>
          <w:b/>
          <w:sz w:val="24"/>
        </w:rPr>
        <w:t>потребления</w:t>
      </w:r>
      <w:r w:rsidR="00271610">
        <w:rPr>
          <w:b/>
          <w:sz w:val="24"/>
        </w:rPr>
        <w:t xml:space="preserve"> </w:t>
      </w:r>
      <w:r>
        <w:rPr>
          <w:b/>
          <w:sz w:val="24"/>
        </w:rPr>
        <w:t>тепловой</w:t>
      </w:r>
      <w:r w:rsidR="00271610">
        <w:rPr>
          <w:b/>
          <w:sz w:val="24"/>
        </w:rPr>
        <w:t xml:space="preserve"> </w:t>
      </w:r>
      <w:r>
        <w:rPr>
          <w:b/>
          <w:sz w:val="24"/>
        </w:rPr>
        <w:t>энергии</w:t>
      </w:r>
      <w:r w:rsidR="00271610">
        <w:rPr>
          <w:b/>
          <w:sz w:val="24"/>
        </w:rPr>
        <w:t xml:space="preserve"> </w:t>
      </w:r>
      <w:r>
        <w:rPr>
          <w:b/>
          <w:sz w:val="24"/>
        </w:rPr>
        <w:t>на</w:t>
      </w:r>
      <w:r w:rsidR="00271610">
        <w:rPr>
          <w:b/>
          <w:sz w:val="24"/>
        </w:rPr>
        <w:t xml:space="preserve"> </w:t>
      </w:r>
      <w:r>
        <w:rPr>
          <w:b/>
          <w:sz w:val="24"/>
        </w:rPr>
        <w:t>отопление</w:t>
      </w:r>
      <w:r w:rsidR="00271610">
        <w:rPr>
          <w:b/>
          <w:sz w:val="24"/>
        </w:rPr>
        <w:t xml:space="preserve"> </w:t>
      </w:r>
      <w:r>
        <w:rPr>
          <w:b/>
          <w:sz w:val="24"/>
        </w:rPr>
        <w:t>и</w:t>
      </w:r>
      <w:r w:rsidR="00271610">
        <w:rPr>
          <w:b/>
          <w:sz w:val="24"/>
        </w:rPr>
        <w:t xml:space="preserve"> </w:t>
      </w:r>
      <w:r>
        <w:rPr>
          <w:b/>
          <w:sz w:val="24"/>
        </w:rPr>
        <w:t>вентиляцию</w:t>
      </w:r>
      <w:r w:rsidR="00271610">
        <w:rPr>
          <w:b/>
          <w:sz w:val="24"/>
        </w:rPr>
        <w:t xml:space="preserve"> </w:t>
      </w:r>
      <w:r>
        <w:rPr>
          <w:b/>
          <w:sz w:val="24"/>
        </w:rPr>
        <w:t>систем</w:t>
      </w:r>
      <w:r w:rsidR="00271610">
        <w:rPr>
          <w:b/>
          <w:sz w:val="24"/>
        </w:rPr>
        <w:t xml:space="preserve"> </w:t>
      </w:r>
      <w:r>
        <w:rPr>
          <w:b/>
          <w:sz w:val="24"/>
        </w:rPr>
        <w:t>централизованного</w:t>
      </w:r>
      <w:r w:rsidR="00271610">
        <w:rPr>
          <w:b/>
          <w:sz w:val="24"/>
        </w:rPr>
        <w:t xml:space="preserve"> </w:t>
      </w:r>
      <w:r>
        <w:rPr>
          <w:b/>
          <w:spacing w:val="-2"/>
          <w:sz w:val="24"/>
        </w:rPr>
        <w:t>теплоснабжения</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1150"/>
        <w:gridCol w:w="751"/>
        <w:gridCol w:w="813"/>
        <w:gridCol w:w="813"/>
        <w:gridCol w:w="813"/>
        <w:gridCol w:w="810"/>
        <w:gridCol w:w="728"/>
        <w:gridCol w:w="716"/>
        <w:gridCol w:w="718"/>
        <w:gridCol w:w="716"/>
        <w:gridCol w:w="718"/>
        <w:gridCol w:w="718"/>
        <w:gridCol w:w="716"/>
        <w:gridCol w:w="718"/>
        <w:gridCol w:w="702"/>
        <w:gridCol w:w="694"/>
      </w:tblGrid>
      <w:tr w:rsidR="00353D9E">
        <w:trPr>
          <w:trHeight w:val="282"/>
        </w:trPr>
        <w:tc>
          <w:tcPr>
            <w:tcW w:w="3382" w:type="dxa"/>
            <w:vMerge w:val="restart"/>
          </w:tcPr>
          <w:p w:rsidR="00353D9E" w:rsidRDefault="009B5792">
            <w:pPr>
              <w:pStyle w:val="TableParagraph"/>
              <w:spacing w:before="170"/>
              <w:ind w:left="1019"/>
              <w:jc w:val="left"/>
              <w:rPr>
                <w:b/>
                <w:sz w:val="20"/>
              </w:rPr>
            </w:pPr>
            <w:r>
              <w:rPr>
                <w:b/>
                <w:spacing w:val="-2"/>
                <w:sz w:val="20"/>
              </w:rPr>
              <w:t>Наименование</w:t>
            </w:r>
          </w:p>
        </w:tc>
        <w:tc>
          <w:tcPr>
            <w:tcW w:w="1150" w:type="dxa"/>
            <w:vMerge w:val="restart"/>
          </w:tcPr>
          <w:p w:rsidR="00353D9E" w:rsidRDefault="009B5792">
            <w:pPr>
              <w:pStyle w:val="TableParagraph"/>
              <w:spacing w:before="55"/>
              <w:ind w:left="93" w:right="85" w:firstLine="338"/>
              <w:jc w:val="left"/>
              <w:rPr>
                <w:b/>
                <w:sz w:val="20"/>
              </w:rPr>
            </w:pPr>
            <w:r>
              <w:rPr>
                <w:b/>
                <w:spacing w:val="-4"/>
                <w:sz w:val="20"/>
              </w:rPr>
              <w:t xml:space="preserve">Ед. </w:t>
            </w:r>
            <w:r>
              <w:rPr>
                <w:b/>
                <w:spacing w:val="-2"/>
                <w:sz w:val="20"/>
              </w:rPr>
              <w:t>измерения</w:t>
            </w:r>
          </w:p>
        </w:tc>
        <w:tc>
          <w:tcPr>
            <w:tcW w:w="11144" w:type="dxa"/>
            <w:gridSpan w:val="15"/>
          </w:tcPr>
          <w:p w:rsidR="00353D9E" w:rsidRDefault="009B5792">
            <w:pPr>
              <w:pStyle w:val="TableParagraph"/>
              <w:spacing w:before="24"/>
              <w:ind w:left="26" w:right="1"/>
              <w:rPr>
                <w:b/>
                <w:sz w:val="20"/>
              </w:rPr>
            </w:pPr>
            <w:r>
              <w:rPr>
                <w:b/>
                <w:sz w:val="20"/>
              </w:rPr>
              <w:t>Расчетныйсрок(наконецрассматриваемого</w:t>
            </w:r>
            <w:r>
              <w:rPr>
                <w:b/>
                <w:spacing w:val="-2"/>
                <w:sz w:val="20"/>
              </w:rPr>
              <w:t>периода)</w:t>
            </w:r>
          </w:p>
        </w:tc>
      </w:tr>
      <w:tr w:rsidR="00353D9E">
        <w:trPr>
          <w:trHeight w:val="282"/>
        </w:trPr>
        <w:tc>
          <w:tcPr>
            <w:tcW w:w="3382" w:type="dxa"/>
            <w:vMerge/>
            <w:tcBorders>
              <w:top w:val="nil"/>
            </w:tcBorders>
          </w:tcPr>
          <w:p w:rsidR="00353D9E" w:rsidRDefault="00353D9E">
            <w:pPr>
              <w:rPr>
                <w:sz w:val="2"/>
                <w:szCs w:val="2"/>
              </w:rPr>
            </w:pPr>
          </w:p>
        </w:tc>
        <w:tc>
          <w:tcPr>
            <w:tcW w:w="1150" w:type="dxa"/>
            <w:vMerge/>
            <w:tcBorders>
              <w:top w:val="nil"/>
            </w:tcBorders>
          </w:tcPr>
          <w:p w:rsidR="00353D9E" w:rsidRDefault="00353D9E">
            <w:pPr>
              <w:rPr>
                <w:sz w:val="2"/>
                <w:szCs w:val="2"/>
              </w:rPr>
            </w:pPr>
          </w:p>
        </w:tc>
        <w:tc>
          <w:tcPr>
            <w:tcW w:w="751" w:type="dxa"/>
          </w:tcPr>
          <w:p w:rsidR="00353D9E" w:rsidRDefault="009B5792">
            <w:pPr>
              <w:pStyle w:val="TableParagraph"/>
              <w:spacing w:before="24"/>
              <w:ind w:left="13" w:right="1"/>
              <w:rPr>
                <w:b/>
                <w:sz w:val="20"/>
              </w:rPr>
            </w:pPr>
            <w:r>
              <w:rPr>
                <w:b/>
                <w:spacing w:val="-4"/>
                <w:sz w:val="20"/>
              </w:rPr>
              <w:t>2021</w:t>
            </w:r>
          </w:p>
        </w:tc>
        <w:tc>
          <w:tcPr>
            <w:tcW w:w="813" w:type="dxa"/>
          </w:tcPr>
          <w:p w:rsidR="00353D9E" w:rsidRDefault="009B5792">
            <w:pPr>
              <w:pStyle w:val="TableParagraph"/>
              <w:spacing w:before="24"/>
              <w:ind w:left="18"/>
              <w:rPr>
                <w:b/>
                <w:sz w:val="20"/>
              </w:rPr>
            </w:pPr>
            <w:r>
              <w:rPr>
                <w:b/>
                <w:spacing w:val="-4"/>
                <w:sz w:val="20"/>
              </w:rPr>
              <w:t>2022</w:t>
            </w:r>
          </w:p>
        </w:tc>
        <w:tc>
          <w:tcPr>
            <w:tcW w:w="813" w:type="dxa"/>
          </w:tcPr>
          <w:p w:rsidR="00353D9E" w:rsidRDefault="009B5792">
            <w:pPr>
              <w:pStyle w:val="TableParagraph"/>
              <w:spacing w:before="24"/>
              <w:ind w:left="18" w:right="4"/>
              <w:rPr>
                <w:b/>
                <w:sz w:val="20"/>
              </w:rPr>
            </w:pPr>
            <w:r>
              <w:rPr>
                <w:b/>
                <w:spacing w:val="-4"/>
                <w:sz w:val="20"/>
              </w:rPr>
              <w:t>2023</w:t>
            </w:r>
          </w:p>
        </w:tc>
        <w:tc>
          <w:tcPr>
            <w:tcW w:w="813" w:type="dxa"/>
          </w:tcPr>
          <w:p w:rsidR="00353D9E" w:rsidRDefault="009B5792">
            <w:pPr>
              <w:pStyle w:val="TableParagraph"/>
              <w:spacing w:before="24"/>
              <w:ind w:left="18" w:right="3"/>
              <w:rPr>
                <w:b/>
                <w:sz w:val="20"/>
              </w:rPr>
            </w:pPr>
            <w:r>
              <w:rPr>
                <w:b/>
                <w:spacing w:val="-4"/>
                <w:sz w:val="20"/>
              </w:rPr>
              <w:t>2024</w:t>
            </w:r>
          </w:p>
        </w:tc>
        <w:tc>
          <w:tcPr>
            <w:tcW w:w="810" w:type="dxa"/>
          </w:tcPr>
          <w:p w:rsidR="00353D9E" w:rsidRDefault="009B5792">
            <w:pPr>
              <w:pStyle w:val="TableParagraph"/>
              <w:spacing w:before="24"/>
              <w:ind w:left="20"/>
              <w:rPr>
                <w:b/>
                <w:sz w:val="20"/>
              </w:rPr>
            </w:pPr>
            <w:r>
              <w:rPr>
                <w:b/>
                <w:spacing w:val="-4"/>
                <w:sz w:val="20"/>
              </w:rPr>
              <w:t>2025</w:t>
            </w:r>
          </w:p>
        </w:tc>
        <w:tc>
          <w:tcPr>
            <w:tcW w:w="728" w:type="dxa"/>
          </w:tcPr>
          <w:p w:rsidR="00353D9E" w:rsidRDefault="009B5792">
            <w:pPr>
              <w:pStyle w:val="TableParagraph"/>
              <w:spacing w:before="24"/>
              <w:ind w:left="23"/>
              <w:rPr>
                <w:b/>
                <w:sz w:val="20"/>
              </w:rPr>
            </w:pPr>
            <w:r>
              <w:rPr>
                <w:b/>
                <w:spacing w:val="-4"/>
                <w:sz w:val="20"/>
              </w:rPr>
              <w:t>2026</w:t>
            </w:r>
          </w:p>
        </w:tc>
        <w:tc>
          <w:tcPr>
            <w:tcW w:w="716" w:type="dxa"/>
          </w:tcPr>
          <w:p w:rsidR="00353D9E" w:rsidRDefault="009B5792">
            <w:pPr>
              <w:pStyle w:val="TableParagraph"/>
              <w:spacing w:before="24"/>
              <w:ind w:left="44" w:right="20"/>
              <w:rPr>
                <w:b/>
                <w:sz w:val="20"/>
              </w:rPr>
            </w:pPr>
            <w:r>
              <w:rPr>
                <w:b/>
                <w:spacing w:val="-4"/>
                <w:sz w:val="20"/>
              </w:rPr>
              <w:t>2027</w:t>
            </w:r>
          </w:p>
        </w:tc>
        <w:tc>
          <w:tcPr>
            <w:tcW w:w="718" w:type="dxa"/>
          </w:tcPr>
          <w:p w:rsidR="00353D9E" w:rsidRDefault="009B5792">
            <w:pPr>
              <w:pStyle w:val="TableParagraph"/>
              <w:spacing w:before="24"/>
              <w:ind w:left="45" w:right="15"/>
              <w:rPr>
                <w:b/>
                <w:sz w:val="20"/>
              </w:rPr>
            </w:pPr>
            <w:r>
              <w:rPr>
                <w:b/>
                <w:spacing w:val="-4"/>
                <w:sz w:val="20"/>
              </w:rPr>
              <w:t>2028</w:t>
            </w:r>
          </w:p>
        </w:tc>
        <w:tc>
          <w:tcPr>
            <w:tcW w:w="716" w:type="dxa"/>
          </w:tcPr>
          <w:p w:rsidR="00353D9E" w:rsidRDefault="009B5792">
            <w:pPr>
              <w:pStyle w:val="TableParagraph"/>
              <w:spacing w:before="24"/>
              <w:ind w:left="44" w:right="13"/>
              <w:rPr>
                <w:b/>
                <w:sz w:val="20"/>
              </w:rPr>
            </w:pPr>
            <w:r>
              <w:rPr>
                <w:b/>
                <w:spacing w:val="-4"/>
                <w:sz w:val="20"/>
              </w:rPr>
              <w:t>2029</w:t>
            </w:r>
          </w:p>
        </w:tc>
        <w:tc>
          <w:tcPr>
            <w:tcW w:w="718" w:type="dxa"/>
          </w:tcPr>
          <w:p w:rsidR="00353D9E" w:rsidRDefault="009B5792">
            <w:pPr>
              <w:pStyle w:val="TableParagraph"/>
              <w:spacing w:before="24"/>
              <w:ind w:left="45" w:right="7"/>
              <w:rPr>
                <w:b/>
                <w:sz w:val="20"/>
              </w:rPr>
            </w:pPr>
            <w:r>
              <w:rPr>
                <w:b/>
                <w:spacing w:val="-4"/>
                <w:sz w:val="20"/>
              </w:rPr>
              <w:t>2030</w:t>
            </w:r>
          </w:p>
        </w:tc>
        <w:tc>
          <w:tcPr>
            <w:tcW w:w="718" w:type="dxa"/>
          </w:tcPr>
          <w:p w:rsidR="00353D9E" w:rsidRDefault="009B5792">
            <w:pPr>
              <w:pStyle w:val="TableParagraph"/>
              <w:spacing w:before="24"/>
              <w:ind w:left="45" w:right="7"/>
              <w:rPr>
                <w:b/>
                <w:sz w:val="20"/>
              </w:rPr>
            </w:pPr>
            <w:r>
              <w:rPr>
                <w:b/>
                <w:spacing w:val="-4"/>
                <w:sz w:val="20"/>
              </w:rPr>
              <w:t>2031</w:t>
            </w:r>
          </w:p>
        </w:tc>
        <w:tc>
          <w:tcPr>
            <w:tcW w:w="716" w:type="dxa"/>
          </w:tcPr>
          <w:p w:rsidR="00353D9E" w:rsidRDefault="009B5792">
            <w:pPr>
              <w:pStyle w:val="TableParagraph"/>
              <w:spacing w:before="24"/>
              <w:ind w:left="44"/>
              <w:rPr>
                <w:b/>
                <w:sz w:val="20"/>
              </w:rPr>
            </w:pPr>
            <w:r>
              <w:rPr>
                <w:b/>
                <w:spacing w:val="-4"/>
                <w:sz w:val="20"/>
              </w:rPr>
              <w:t>2032</w:t>
            </w:r>
          </w:p>
        </w:tc>
        <w:tc>
          <w:tcPr>
            <w:tcW w:w="718" w:type="dxa"/>
          </w:tcPr>
          <w:p w:rsidR="00353D9E" w:rsidRDefault="009B5792">
            <w:pPr>
              <w:pStyle w:val="TableParagraph"/>
              <w:spacing w:before="24"/>
              <w:ind w:left="45"/>
              <w:rPr>
                <w:b/>
                <w:sz w:val="20"/>
              </w:rPr>
            </w:pPr>
            <w:r>
              <w:rPr>
                <w:b/>
                <w:spacing w:val="-4"/>
                <w:sz w:val="20"/>
              </w:rPr>
              <w:t>2033</w:t>
            </w:r>
          </w:p>
        </w:tc>
        <w:tc>
          <w:tcPr>
            <w:tcW w:w="702" w:type="dxa"/>
          </w:tcPr>
          <w:p w:rsidR="00353D9E" w:rsidRDefault="009B5792">
            <w:pPr>
              <w:pStyle w:val="TableParagraph"/>
              <w:spacing w:before="24"/>
              <w:ind w:left="51"/>
              <w:rPr>
                <w:b/>
                <w:sz w:val="20"/>
              </w:rPr>
            </w:pPr>
            <w:r>
              <w:rPr>
                <w:b/>
                <w:spacing w:val="-4"/>
                <w:sz w:val="20"/>
              </w:rPr>
              <w:t>2034</w:t>
            </w:r>
          </w:p>
        </w:tc>
        <w:tc>
          <w:tcPr>
            <w:tcW w:w="694" w:type="dxa"/>
          </w:tcPr>
          <w:p w:rsidR="00353D9E" w:rsidRDefault="009B5792">
            <w:pPr>
              <w:pStyle w:val="TableParagraph"/>
              <w:spacing w:before="24"/>
              <w:ind w:left="52"/>
              <w:rPr>
                <w:b/>
                <w:sz w:val="20"/>
              </w:rPr>
            </w:pPr>
            <w:r>
              <w:rPr>
                <w:b/>
                <w:spacing w:val="-4"/>
                <w:sz w:val="20"/>
              </w:rPr>
              <w:t>2035</w:t>
            </w:r>
          </w:p>
        </w:tc>
      </w:tr>
      <w:tr w:rsidR="00353D9E">
        <w:trPr>
          <w:trHeight w:val="282"/>
        </w:trPr>
        <w:tc>
          <w:tcPr>
            <w:tcW w:w="3382" w:type="dxa"/>
          </w:tcPr>
          <w:p w:rsidR="00353D9E" w:rsidRDefault="009B5792">
            <w:pPr>
              <w:pStyle w:val="TableParagraph"/>
              <w:spacing w:before="24"/>
              <w:ind w:left="9" w:right="2"/>
              <w:rPr>
                <w:b/>
                <w:sz w:val="20"/>
              </w:rPr>
            </w:pPr>
            <w:r>
              <w:rPr>
                <w:b/>
                <w:sz w:val="20"/>
              </w:rPr>
              <w:t>Котельнаяс.</w:t>
            </w:r>
            <w:r>
              <w:rPr>
                <w:b/>
                <w:spacing w:val="-2"/>
                <w:sz w:val="20"/>
              </w:rPr>
              <w:t>Копорье</w:t>
            </w:r>
          </w:p>
        </w:tc>
        <w:tc>
          <w:tcPr>
            <w:tcW w:w="1150" w:type="dxa"/>
          </w:tcPr>
          <w:p w:rsidR="00353D9E" w:rsidRDefault="009B5792">
            <w:pPr>
              <w:pStyle w:val="TableParagraph"/>
              <w:spacing w:before="24"/>
              <w:ind w:left="10"/>
              <w:rPr>
                <w:b/>
                <w:sz w:val="20"/>
              </w:rPr>
            </w:pPr>
            <w:r>
              <w:rPr>
                <w:b/>
                <w:spacing w:val="-4"/>
                <w:sz w:val="20"/>
              </w:rPr>
              <w:t>Гкал</w:t>
            </w:r>
          </w:p>
        </w:tc>
        <w:tc>
          <w:tcPr>
            <w:tcW w:w="751" w:type="dxa"/>
          </w:tcPr>
          <w:p w:rsidR="00353D9E" w:rsidRDefault="009B5792">
            <w:pPr>
              <w:pStyle w:val="TableParagraph"/>
              <w:spacing w:before="24"/>
              <w:ind w:left="13"/>
              <w:rPr>
                <w:b/>
                <w:sz w:val="20"/>
              </w:rPr>
            </w:pPr>
            <w:r>
              <w:rPr>
                <w:b/>
                <w:spacing w:val="-4"/>
                <w:sz w:val="20"/>
              </w:rPr>
              <w:t>0,00</w:t>
            </w:r>
          </w:p>
        </w:tc>
        <w:tc>
          <w:tcPr>
            <w:tcW w:w="813" w:type="dxa"/>
          </w:tcPr>
          <w:p w:rsidR="00353D9E" w:rsidRDefault="009B5792">
            <w:pPr>
              <w:pStyle w:val="TableParagraph"/>
              <w:spacing w:before="24"/>
              <w:ind w:left="18" w:right="3"/>
              <w:rPr>
                <w:b/>
                <w:sz w:val="20"/>
              </w:rPr>
            </w:pPr>
            <w:r>
              <w:rPr>
                <w:b/>
                <w:spacing w:val="-2"/>
                <w:sz w:val="20"/>
              </w:rPr>
              <w:t>1420,70</w:t>
            </w:r>
          </w:p>
        </w:tc>
        <w:tc>
          <w:tcPr>
            <w:tcW w:w="813" w:type="dxa"/>
          </w:tcPr>
          <w:p w:rsidR="00353D9E" w:rsidRDefault="009B5792">
            <w:pPr>
              <w:pStyle w:val="TableParagraph"/>
              <w:spacing w:before="24"/>
              <w:ind w:left="18" w:right="6"/>
              <w:rPr>
                <w:b/>
                <w:sz w:val="20"/>
              </w:rPr>
            </w:pPr>
            <w:r>
              <w:rPr>
                <w:b/>
                <w:spacing w:val="-2"/>
                <w:sz w:val="20"/>
              </w:rPr>
              <w:t>111,28</w:t>
            </w:r>
          </w:p>
        </w:tc>
        <w:tc>
          <w:tcPr>
            <w:tcW w:w="813" w:type="dxa"/>
          </w:tcPr>
          <w:p w:rsidR="00353D9E" w:rsidRDefault="009B5792">
            <w:pPr>
              <w:pStyle w:val="TableParagraph"/>
              <w:spacing w:before="24"/>
              <w:ind w:left="18" w:right="5"/>
              <w:rPr>
                <w:b/>
                <w:sz w:val="20"/>
              </w:rPr>
            </w:pPr>
            <w:r>
              <w:rPr>
                <w:b/>
                <w:spacing w:val="-2"/>
                <w:sz w:val="20"/>
              </w:rPr>
              <w:t>201,85</w:t>
            </w:r>
          </w:p>
        </w:tc>
        <w:tc>
          <w:tcPr>
            <w:tcW w:w="810" w:type="dxa"/>
          </w:tcPr>
          <w:p w:rsidR="00353D9E" w:rsidRDefault="009B5792">
            <w:pPr>
              <w:pStyle w:val="TableParagraph"/>
              <w:spacing w:before="24"/>
              <w:ind w:left="20" w:right="2"/>
              <w:rPr>
                <w:b/>
                <w:sz w:val="20"/>
              </w:rPr>
            </w:pPr>
            <w:r>
              <w:rPr>
                <w:b/>
                <w:spacing w:val="-2"/>
                <w:sz w:val="20"/>
              </w:rPr>
              <w:t>170,79</w:t>
            </w:r>
          </w:p>
        </w:tc>
        <w:tc>
          <w:tcPr>
            <w:tcW w:w="728" w:type="dxa"/>
          </w:tcPr>
          <w:p w:rsidR="00353D9E" w:rsidRDefault="009B5792">
            <w:pPr>
              <w:pStyle w:val="TableParagraph"/>
              <w:spacing w:before="24"/>
              <w:ind w:left="23" w:right="4"/>
              <w:rPr>
                <w:b/>
                <w:sz w:val="20"/>
              </w:rPr>
            </w:pPr>
            <w:r>
              <w:rPr>
                <w:b/>
                <w:spacing w:val="-4"/>
                <w:sz w:val="20"/>
              </w:rPr>
              <w:t>0,00</w:t>
            </w:r>
          </w:p>
        </w:tc>
        <w:tc>
          <w:tcPr>
            <w:tcW w:w="716" w:type="dxa"/>
          </w:tcPr>
          <w:p w:rsidR="00353D9E" w:rsidRDefault="009B5792">
            <w:pPr>
              <w:pStyle w:val="TableParagraph"/>
              <w:spacing w:before="24"/>
              <w:ind w:left="44" w:right="24"/>
              <w:rPr>
                <w:b/>
                <w:sz w:val="20"/>
              </w:rPr>
            </w:pPr>
            <w:r>
              <w:rPr>
                <w:b/>
                <w:spacing w:val="-4"/>
                <w:sz w:val="20"/>
              </w:rPr>
              <w:t>0,00</w:t>
            </w:r>
          </w:p>
        </w:tc>
        <w:tc>
          <w:tcPr>
            <w:tcW w:w="718" w:type="dxa"/>
          </w:tcPr>
          <w:p w:rsidR="00353D9E" w:rsidRDefault="009B5792">
            <w:pPr>
              <w:pStyle w:val="TableParagraph"/>
              <w:spacing w:before="24"/>
              <w:ind w:left="45" w:right="19"/>
              <w:rPr>
                <w:b/>
                <w:sz w:val="20"/>
              </w:rPr>
            </w:pPr>
            <w:r>
              <w:rPr>
                <w:b/>
                <w:spacing w:val="-4"/>
                <w:sz w:val="20"/>
              </w:rPr>
              <w:t>0,00</w:t>
            </w:r>
          </w:p>
        </w:tc>
        <w:tc>
          <w:tcPr>
            <w:tcW w:w="716" w:type="dxa"/>
          </w:tcPr>
          <w:p w:rsidR="00353D9E" w:rsidRDefault="009B5792">
            <w:pPr>
              <w:pStyle w:val="TableParagraph"/>
              <w:spacing w:before="24"/>
              <w:ind w:left="44" w:right="17"/>
              <w:rPr>
                <w:b/>
                <w:sz w:val="20"/>
              </w:rPr>
            </w:pPr>
            <w:r>
              <w:rPr>
                <w:b/>
                <w:spacing w:val="-4"/>
                <w:sz w:val="20"/>
              </w:rPr>
              <w:t>0,00</w:t>
            </w:r>
          </w:p>
        </w:tc>
        <w:tc>
          <w:tcPr>
            <w:tcW w:w="718" w:type="dxa"/>
          </w:tcPr>
          <w:p w:rsidR="00353D9E" w:rsidRDefault="009B5792">
            <w:pPr>
              <w:pStyle w:val="TableParagraph"/>
              <w:spacing w:before="24"/>
              <w:ind w:left="45" w:right="11"/>
              <w:rPr>
                <w:b/>
                <w:sz w:val="20"/>
              </w:rPr>
            </w:pPr>
            <w:r>
              <w:rPr>
                <w:b/>
                <w:spacing w:val="-4"/>
                <w:sz w:val="20"/>
              </w:rPr>
              <w:t>0,00</w:t>
            </w:r>
          </w:p>
        </w:tc>
        <w:tc>
          <w:tcPr>
            <w:tcW w:w="718" w:type="dxa"/>
          </w:tcPr>
          <w:p w:rsidR="00353D9E" w:rsidRDefault="009B5792">
            <w:pPr>
              <w:pStyle w:val="TableParagraph"/>
              <w:spacing w:before="24"/>
              <w:ind w:left="45" w:right="12"/>
              <w:rPr>
                <w:b/>
                <w:sz w:val="20"/>
              </w:rPr>
            </w:pPr>
            <w:r>
              <w:rPr>
                <w:b/>
                <w:spacing w:val="-4"/>
                <w:sz w:val="20"/>
              </w:rPr>
              <w:t>0,00</w:t>
            </w:r>
          </w:p>
        </w:tc>
        <w:tc>
          <w:tcPr>
            <w:tcW w:w="716" w:type="dxa"/>
          </w:tcPr>
          <w:p w:rsidR="00353D9E" w:rsidRDefault="009B5792">
            <w:pPr>
              <w:pStyle w:val="TableParagraph"/>
              <w:spacing w:before="24"/>
              <w:ind w:left="44" w:right="5"/>
              <w:rPr>
                <w:b/>
                <w:sz w:val="20"/>
              </w:rPr>
            </w:pPr>
            <w:r>
              <w:rPr>
                <w:b/>
                <w:spacing w:val="-4"/>
                <w:sz w:val="20"/>
              </w:rPr>
              <w:t>0,00</w:t>
            </w:r>
          </w:p>
        </w:tc>
        <w:tc>
          <w:tcPr>
            <w:tcW w:w="718" w:type="dxa"/>
          </w:tcPr>
          <w:p w:rsidR="00353D9E" w:rsidRDefault="009B5792">
            <w:pPr>
              <w:pStyle w:val="TableParagraph"/>
              <w:spacing w:before="24"/>
              <w:ind w:left="45" w:right="5"/>
              <w:rPr>
                <w:b/>
                <w:sz w:val="20"/>
              </w:rPr>
            </w:pPr>
            <w:r>
              <w:rPr>
                <w:b/>
                <w:spacing w:val="-4"/>
                <w:sz w:val="20"/>
              </w:rPr>
              <w:t>0,00</w:t>
            </w:r>
          </w:p>
        </w:tc>
        <w:tc>
          <w:tcPr>
            <w:tcW w:w="702" w:type="dxa"/>
          </w:tcPr>
          <w:p w:rsidR="00353D9E" w:rsidRDefault="009B5792">
            <w:pPr>
              <w:pStyle w:val="TableParagraph"/>
              <w:spacing w:before="24"/>
              <w:ind w:left="51" w:right="4"/>
              <w:rPr>
                <w:b/>
                <w:sz w:val="20"/>
              </w:rPr>
            </w:pPr>
            <w:r>
              <w:rPr>
                <w:b/>
                <w:spacing w:val="-4"/>
                <w:sz w:val="20"/>
              </w:rPr>
              <w:t>0,00</w:t>
            </w:r>
          </w:p>
        </w:tc>
        <w:tc>
          <w:tcPr>
            <w:tcW w:w="694" w:type="dxa"/>
          </w:tcPr>
          <w:p w:rsidR="00353D9E" w:rsidRDefault="009B5792">
            <w:pPr>
              <w:pStyle w:val="TableParagraph"/>
              <w:spacing w:before="24"/>
              <w:ind w:left="52"/>
              <w:rPr>
                <w:b/>
                <w:sz w:val="20"/>
              </w:rPr>
            </w:pPr>
            <w:r>
              <w:rPr>
                <w:b/>
                <w:spacing w:val="-4"/>
                <w:sz w:val="20"/>
              </w:rPr>
              <w:t>0,00</w:t>
            </w:r>
          </w:p>
        </w:tc>
      </w:tr>
      <w:tr w:rsidR="00353D9E">
        <w:trPr>
          <w:trHeight w:val="283"/>
        </w:trPr>
        <w:tc>
          <w:tcPr>
            <w:tcW w:w="3382" w:type="dxa"/>
          </w:tcPr>
          <w:p w:rsidR="00353D9E" w:rsidRDefault="009B5792">
            <w:pPr>
              <w:pStyle w:val="TableParagraph"/>
              <w:spacing w:before="22"/>
              <w:ind w:left="9" w:right="5"/>
              <w:rPr>
                <w:sz w:val="20"/>
              </w:rPr>
            </w:pPr>
            <w:r>
              <w:rPr>
                <w:spacing w:val="-4"/>
                <w:sz w:val="20"/>
              </w:rPr>
              <w:t>Жилые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22"/>
              <w:ind w:left="13"/>
              <w:rPr>
                <w:sz w:val="20"/>
              </w:rPr>
            </w:pPr>
            <w:r>
              <w:rPr>
                <w:spacing w:val="-4"/>
                <w:sz w:val="20"/>
              </w:rPr>
              <w:t>0,00</w:t>
            </w:r>
          </w:p>
        </w:tc>
        <w:tc>
          <w:tcPr>
            <w:tcW w:w="813" w:type="dxa"/>
          </w:tcPr>
          <w:p w:rsidR="00353D9E" w:rsidRDefault="009B5792">
            <w:pPr>
              <w:pStyle w:val="TableParagraph"/>
              <w:spacing w:before="22"/>
              <w:ind w:left="18" w:right="3"/>
              <w:rPr>
                <w:sz w:val="20"/>
              </w:rPr>
            </w:pPr>
            <w:r>
              <w:rPr>
                <w:spacing w:val="-2"/>
                <w:sz w:val="20"/>
              </w:rPr>
              <w:t>1420,70</w:t>
            </w:r>
          </w:p>
        </w:tc>
        <w:tc>
          <w:tcPr>
            <w:tcW w:w="813" w:type="dxa"/>
          </w:tcPr>
          <w:p w:rsidR="00353D9E" w:rsidRDefault="009B5792">
            <w:pPr>
              <w:pStyle w:val="TableParagraph"/>
              <w:spacing w:before="22"/>
              <w:ind w:left="18" w:right="8"/>
              <w:rPr>
                <w:sz w:val="20"/>
              </w:rPr>
            </w:pPr>
            <w:r>
              <w:rPr>
                <w:spacing w:val="-4"/>
                <w:sz w:val="20"/>
              </w:rPr>
              <w:t>0,00</w:t>
            </w:r>
          </w:p>
        </w:tc>
        <w:tc>
          <w:tcPr>
            <w:tcW w:w="813" w:type="dxa"/>
          </w:tcPr>
          <w:p w:rsidR="00353D9E" w:rsidRDefault="009B5792">
            <w:pPr>
              <w:pStyle w:val="TableParagraph"/>
              <w:spacing w:before="22"/>
              <w:ind w:left="18" w:right="7"/>
              <w:rPr>
                <w:sz w:val="20"/>
              </w:rPr>
            </w:pPr>
            <w:r>
              <w:rPr>
                <w:spacing w:val="-4"/>
                <w:sz w:val="20"/>
              </w:rPr>
              <w:t>0,00</w:t>
            </w:r>
          </w:p>
        </w:tc>
        <w:tc>
          <w:tcPr>
            <w:tcW w:w="810" w:type="dxa"/>
          </w:tcPr>
          <w:p w:rsidR="00353D9E" w:rsidRDefault="009B5792">
            <w:pPr>
              <w:pStyle w:val="TableParagraph"/>
              <w:spacing w:before="22"/>
              <w:ind w:left="20" w:right="4"/>
              <w:rPr>
                <w:sz w:val="20"/>
              </w:rPr>
            </w:pPr>
            <w:r>
              <w:rPr>
                <w:spacing w:val="-4"/>
                <w:sz w:val="20"/>
              </w:rPr>
              <w:t>0,00</w:t>
            </w:r>
          </w:p>
        </w:tc>
        <w:tc>
          <w:tcPr>
            <w:tcW w:w="728" w:type="dxa"/>
          </w:tcPr>
          <w:p w:rsidR="00353D9E" w:rsidRDefault="009B5792">
            <w:pPr>
              <w:pStyle w:val="TableParagraph"/>
              <w:spacing w:before="22"/>
              <w:ind w:left="23" w:right="4"/>
              <w:rPr>
                <w:sz w:val="20"/>
              </w:rPr>
            </w:pPr>
            <w:r>
              <w:rPr>
                <w:spacing w:val="-4"/>
                <w:sz w:val="20"/>
              </w:rPr>
              <w:t>0,00</w:t>
            </w:r>
          </w:p>
        </w:tc>
        <w:tc>
          <w:tcPr>
            <w:tcW w:w="716" w:type="dxa"/>
          </w:tcPr>
          <w:p w:rsidR="00353D9E" w:rsidRDefault="009B5792">
            <w:pPr>
              <w:pStyle w:val="TableParagraph"/>
              <w:spacing w:before="22"/>
              <w:ind w:left="44" w:right="24"/>
              <w:rPr>
                <w:sz w:val="20"/>
              </w:rPr>
            </w:pPr>
            <w:r>
              <w:rPr>
                <w:spacing w:val="-4"/>
                <w:sz w:val="20"/>
              </w:rPr>
              <w:t>0,00</w:t>
            </w:r>
          </w:p>
        </w:tc>
        <w:tc>
          <w:tcPr>
            <w:tcW w:w="718" w:type="dxa"/>
          </w:tcPr>
          <w:p w:rsidR="00353D9E" w:rsidRDefault="009B5792">
            <w:pPr>
              <w:pStyle w:val="TableParagraph"/>
              <w:spacing w:before="22"/>
              <w:ind w:left="45" w:right="19"/>
              <w:rPr>
                <w:sz w:val="20"/>
              </w:rPr>
            </w:pPr>
            <w:r>
              <w:rPr>
                <w:spacing w:val="-4"/>
                <w:sz w:val="20"/>
              </w:rPr>
              <w:t>0,00</w:t>
            </w:r>
          </w:p>
        </w:tc>
        <w:tc>
          <w:tcPr>
            <w:tcW w:w="716" w:type="dxa"/>
          </w:tcPr>
          <w:p w:rsidR="00353D9E" w:rsidRDefault="009B5792">
            <w:pPr>
              <w:pStyle w:val="TableParagraph"/>
              <w:spacing w:before="22"/>
              <w:ind w:left="44" w:right="17"/>
              <w:rPr>
                <w:sz w:val="20"/>
              </w:rPr>
            </w:pPr>
            <w:r>
              <w:rPr>
                <w:spacing w:val="-4"/>
                <w:sz w:val="20"/>
              </w:rPr>
              <w:t>0,00</w:t>
            </w:r>
          </w:p>
        </w:tc>
        <w:tc>
          <w:tcPr>
            <w:tcW w:w="718" w:type="dxa"/>
          </w:tcPr>
          <w:p w:rsidR="00353D9E" w:rsidRDefault="009B5792">
            <w:pPr>
              <w:pStyle w:val="TableParagraph"/>
              <w:spacing w:before="22"/>
              <w:ind w:left="45" w:right="11"/>
              <w:rPr>
                <w:sz w:val="20"/>
              </w:rPr>
            </w:pPr>
            <w:r>
              <w:rPr>
                <w:spacing w:val="-4"/>
                <w:sz w:val="20"/>
              </w:rPr>
              <w:t>0,00</w:t>
            </w:r>
          </w:p>
        </w:tc>
        <w:tc>
          <w:tcPr>
            <w:tcW w:w="718" w:type="dxa"/>
          </w:tcPr>
          <w:p w:rsidR="00353D9E" w:rsidRDefault="009B5792">
            <w:pPr>
              <w:pStyle w:val="TableParagraph"/>
              <w:spacing w:before="22"/>
              <w:ind w:left="45" w:right="12"/>
              <w:rPr>
                <w:sz w:val="20"/>
              </w:rPr>
            </w:pPr>
            <w:r>
              <w:rPr>
                <w:spacing w:val="-4"/>
                <w:sz w:val="20"/>
              </w:rPr>
              <w:t>0,00</w:t>
            </w:r>
          </w:p>
        </w:tc>
        <w:tc>
          <w:tcPr>
            <w:tcW w:w="716" w:type="dxa"/>
          </w:tcPr>
          <w:p w:rsidR="00353D9E" w:rsidRDefault="009B5792">
            <w:pPr>
              <w:pStyle w:val="TableParagraph"/>
              <w:spacing w:before="22"/>
              <w:ind w:left="44" w:right="5"/>
              <w:rPr>
                <w:sz w:val="20"/>
              </w:rPr>
            </w:pPr>
            <w:r>
              <w:rPr>
                <w:spacing w:val="-4"/>
                <w:sz w:val="20"/>
              </w:rPr>
              <w:t>0,00</w:t>
            </w:r>
          </w:p>
        </w:tc>
        <w:tc>
          <w:tcPr>
            <w:tcW w:w="718" w:type="dxa"/>
          </w:tcPr>
          <w:p w:rsidR="00353D9E" w:rsidRDefault="009B5792">
            <w:pPr>
              <w:pStyle w:val="TableParagraph"/>
              <w:spacing w:before="22"/>
              <w:ind w:left="45" w:right="5"/>
              <w:rPr>
                <w:sz w:val="20"/>
              </w:rPr>
            </w:pPr>
            <w:r>
              <w:rPr>
                <w:spacing w:val="-4"/>
                <w:sz w:val="20"/>
              </w:rPr>
              <w:t>0,00</w:t>
            </w:r>
          </w:p>
        </w:tc>
        <w:tc>
          <w:tcPr>
            <w:tcW w:w="702" w:type="dxa"/>
          </w:tcPr>
          <w:p w:rsidR="00353D9E" w:rsidRDefault="009B5792">
            <w:pPr>
              <w:pStyle w:val="TableParagraph"/>
              <w:spacing w:before="22"/>
              <w:ind w:left="51" w:right="4"/>
              <w:rPr>
                <w:sz w:val="20"/>
              </w:rPr>
            </w:pPr>
            <w:r>
              <w:rPr>
                <w:spacing w:val="-4"/>
                <w:sz w:val="20"/>
              </w:rPr>
              <w:t>0,00</w:t>
            </w:r>
          </w:p>
        </w:tc>
        <w:tc>
          <w:tcPr>
            <w:tcW w:w="694" w:type="dxa"/>
          </w:tcPr>
          <w:p w:rsidR="00353D9E" w:rsidRDefault="009B5792">
            <w:pPr>
              <w:pStyle w:val="TableParagraph"/>
              <w:spacing w:before="22"/>
              <w:ind w:left="52"/>
              <w:rPr>
                <w:sz w:val="20"/>
              </w:rPr>
            </w:pPr>
            <w:r>
              <w:rPr>
                <w:spacing w:val="-4"/>
                <w:sz w:val="20"/>
              </w:rPr>
              <w:t>0,00</w:t>
            </w:r>
          </w:p>
        </w:tc>
      </w:tr>
      <w:tr w:rsidR="00353D9E">
        <w:trPr>
          <w:trHeight w:val="283"/>
        </w:trPr>
        <w:tc>
          <w:tcPr>
            <w:tcW w:w="3382" w:type="dxa"/>
          </w:tcPr>
          <w:p w:rsidR="00353D9E" w:rsidRDefault="009B5792">
            <w:pPr>
              <w:pStyle w:val="TableParagraph"/>
              <w:spacing w:before="22"/>
              <w:ind w:left="9" w:right="7"/>
              <w:rPr>
                <w:sz w:val="20"/>
              </w:rPr>
            </w:pPr>
            <w:r>
              <w:rPr>
                <w:spacing w:val="-2"/>
                <w:sz w:val="20"/>
              </w:rPr>
              <w:t>Общественные</w:t>
            </w:r>
          </w:p>
        </w:tc>
        <w:tc>
          <w:tcPr>
            <w:tcW w:w="1150" w:type="dxa"/>
          </w:tcPr>
          <w:p w:rsidR="00353D9E" w:rsidRDefault="009B5792">
            <w:pPr>
              <w:pStyle w:val="TableParagraph"/>
              <w:ind w:left="10"/>
              <w:rPr>
                <w:b/>
                <w:sz w:val="20"/>
              </w:rPr>
            </w:pPr>
            <w:r>
              <w:rPr>
                <w:b/>
                <w:spacing w:val="-4"/>
                <w:sz w:val="20"/>
              </w:rPr>
              <w:t>Гкал</w:t>
            </w:r>
          </w:p>
        </w:tc>
        <w:tc>
          <w:tcPr>
            <w:tcW w:w="751" w:type="dxa"/>
          </w:tcPr>
          <w:p w:rsidR="00353D9E" w:rsidRDefault="009B5792">
            <w:pPr>
              <w:pStyle w:val="TableParagraph"/>
              <w:spacing w:before="22"/>
              <w:ind w:left="13"/>
              <w:rPr>
                <w:sz w:val="20"/>
              </w:rPr>
            </w:pPr>
            <w:r>
              <w:rPr>
                <w:spacing w:val="-4"/>
                <w:sz w:val="20"/>
              </w:rPr>
              <w:t>0,00</w:t>
            </w:r>
          </w:p>
        </w:tc>
        <w:tc>
          <w:tcPr>
            <w:tcW w:w="813" w:type="dxa"/>
          </w:tcPr>
          <w:p w:rsidR="00353D9E" w:rsidRDefault="009B5792">
            <w:pPr>
              <w:pStyle w:val="TableParagraph"/>
              <w:spacing w:before="22"/>
              <w:ind w:left="18" w:right="5"/>
              <w:rPr>
                <w:sz w:val="20"/>
              </w:rPr>
            </w:pPr>
            <w:r>
              <w:rPr>
                <w:spacing w:val="-4"/>
                <w:sz w:val="20"/>
              </w:rPr>
              <w:t>0,00</w:t>
            </w:r>
          </w:p>
        </w:tc>
        <w:tc>
          <w:tcPr>
            <w:tcW w:w="813" w:type="dxa"/>
          </w:tcPr>
          <w:p w:rsidR="00353D9E" w:rsidRDefault="009B5792">
            <w:pPr>
              <w:pStyle w:val="TableParagraph"/>
              <w:spacing w:before="22"/>
              <w:ind w:left="18" w:right="6"/>
              <w:rPr>
                <w:sz w:val="20"/>
              </w:rPr>
            </w:pPr>
            <w:r>
              <w:rPr>
                <w:spacing w:val="-2"/>
                <w:sz w:val="20"/>
              </w:rPr>
              <w:t>111,28</w:t>
            </w:r>
          </w:p>
        </w:tc>
        <w:tc>
          <w:tcPr>
            <w:tcW w:w="813" w:type="dxa"/>
          </w:tcPr>
          <w:p w:rsidR="00353D9E" w:rsidRDefault="009B5792">
            <w:pPr>
              <w:pStyle w:val="TableParagraph"/>
              <w:spacing w:before="22"/>
              <w:ind w:left="18" w:right="5"/>
              <w:rPr>
                <w:sz w:val="20"/>
              </w:rPr>
            </w:pPr>
            <w:r>
              <w:rPr>
                <w:spacing w:val="-2"/>
                <w:sz w:val="20"/>
              </w:rPr>
              <w:t>201,85</w:t>
            </w:r>
          </w:p>
        </w:tc>
        <w:tc>
          <w:tcPr>
            <w:tcW w:w="810" w:type="dxa"/>
          </w:tcPr>
          <w:p w:rsidR="00353D9E" w:rsidRDefault="009B5792">
            <w:pPr>
              <w:pStyle w:val="TableParagraph"/>
              <w:spacing w:before="22"/>
              <w:ind w:left="20" w:right="2"/>
              <w:rPr>
                <w:sz w:val="20"/>
              </w:rPr>
            </w:pPr>
            <w:r>
              <w:rPr>
                <w:spacing w:val="-2"/>
                <w:sz w:val="20"/>
              </w:rPr>
              <w:t>170,79</w:t>
            </w:r>
          </w:p>
        </w:tc>
        <w:tc>
          <w:tcPr>
            <w:tcW w:w="728" w:type="dxa"/>
          </w:tcPr>
          <w:p w:rsidR="00353D9E" w:rsidRDefault="009B5792">
            <w:pPr>
              <w:pStyle w:val="TableParagraph"/>
              <w:spacing w:before="22"/>
              <w:ind w:left="23" w:right="4"/>
              <w:rPr>
                <w:sz w:val="20"/>
              </w:rPr>
            </w:pPr>
            <w:r>
              <w:rPr>
                <w:spacing w:val="-4"/>
                <w:sz w:val="20"/>
              </w:rPr>
              <w:t>0,00</w:t>
            </w:r>
          </w:p>
        </w:tc>
        <w:tc>
          <w:tcPr>
            <w:tcW w:w="716" w:type="dxa"/>
          </w:tcPr>
          <w:p w:rsidR="00353D9E" w:rsidRDefault="009B5792">
            <w:pPr>
              <w:pStyle w:val="TableParagraph"/>
              <w:spacing w:before="22"/>
              <w:ind w:left="44" w:right="24"/>
              <w:rPr>
                <w:sz w:val="20"/>
              </w:rPr>
            </w:pPr>
            <w:r>
              <w:rPr>
                <w:spacing w:val="-4"/>
                <w:sz w:val="20"/>
              </w:rPr>
              <w:t>0,00</w:t>
            </w:r>
          </w:p>
        </w:tc>
        <w:tc>
          <w:tcPr>
            <w:tcW w:w="718" w:type="dxa"/>
          </w:tcPr>
          <w:p w:rsidR="00353D9E" w:rsidRDefault="009B5792">
            <w:pPr>
              <w:pStyle w:val="TableParagraph"/>
              <w:spacing w:before="22"/>
              <w:ind w:left="45" w:right="19"/>
              <w:rPr>
                <w:sz w:val="20"/>
              </w:rPr>
            </w:pPr>
            <w:r>
              <w:rPr>
                <w:spacing w:val="-4"/>
                <w:sz w:val="20"/>
              </w:rPr>
              <w:t>0,00</w:t>
            </w:r>
          </w:p>
        </w:tc>
        <w:tc>
          <w:tcPr>
            <w:tcW w:w="716" w:type="dxa"/>
          </w:tcPr>
          <w:p w:rsidR="00353D9E" w:rsidRDefault="009B5792">
            <w:pPr>
              <w:pStyle w:val="TableParagraph"/>
              <w:spacing w:before="22"/>
              <w:ind w:left="44" w:right="17"/>
              <w:rPr>
                <w:sz w:val="20"/>
              </w:rPr>
            </w:pPr>
            <w:r>
              <w:rPr>
                <w:spacing w:val="-4"/>
                <w:sz w:val="20"/>
              </w:rPr>
              <w:t>0,00</w:t>
            </w:r>
          </w:p>
        </w:tc>
        <w:tc>
          <w:tcPr>
            <w:tcW w:w="718" w:type="dxa"/>
          </w:tcPr>
          <w:p w:rsidR="00353D9E" w:rsidRDefault="009B5792">
            <w:pPr>
              <w:pStyle w:val="TableParagraph"/>
              <w:spacing w:before="22"/>
              <w:ind w:left="45" w:right="11"/>
              <w:rPr>
                <w:sz w:val="20"/>
              </w:rPr>
            </w:pPr>
            <w:r>
              <w:rPr>
                <w:spacing w:val="-4"/>
                <w:sz w:val="20"/>
              </w:rPr>
              <w:t>0,00</w:t>
            </w:r>
          </w:p>
        </w:tc>
        <w:tc>
          <w:tcPr>
            <w:tcW w:w="718" w:type="dxa"/>
          </w:tcPr>
          <w:p w:rsidR="00353D9E" w:rsidRDefault="009B5792">
            <w:pPr>
              <w:pStyle w:val="TableParagraph"/>
              <w:spacing w:before="22"/>
              <w:ind w:left="45" w:right="12"/>
              <w:rPr>
                <w:sz w:val="20"/>
              </w:rPr>
            </w:pPr>
            <w:r>
              <w:rPr>
                <w:spacing w:val="-4"/>
                <w:sz w:val="20"/>
              </w:rPr>
              <w:t>0,00</w:t>
            </w:r>
          </w:p>
        </w:tc>
        <w:tc>
          <w:tcPr>
            <w:tcW w:w="716" w:type="dxa"/>
          </w:tcPr>
          <w:p w:rsidR="00353D9E" w:rsidRDefault="009B5792">
            <w:pPr>
              <w:pStyle w:val="TableParagraph"/>
              <w:spacing w:before="22"/>
              <w:ind w:left="44" w:right="5"/>
              <w:rPr>
                <w:sz w:val="20"/>
              </w:rPr>
            </w:pPr>
            <w:r>
              <w:rPr>
                <w:spacing w:val="-4"/>
                <w:sz w:val="20"/>
              </w:rPr>
              <w:t>0,00</w:t>
            </w:r>
          </w:p>
        </w:tc>
        <w:tc>
          <w:tcPr>
            <w:tcW w:w="718" w:type="dxa"/>
          </w:tcPr>
          <w:p w:rsidR="00353D9E" w:rsidRDefault="009B5792">
            <w:pPr>
              <w:pStyle w:val="TableParagraph"/>
              <w:spacing w:before="22"/>
              <w:ind w:left="45" w:right="5"/>
              <w:rPr>
                <w:sz w:val="20"/>
              </w:rPr>
            </w:pPr>
            <w:r>
              <w:rPr>
                <w:spacing w:val="-4"/>
                <w:sz w:val="20"/>
              </w:rPr>
              <w:t>0,00</w:t>
            </w:r>
          </w:p>
        </w:tc>
        <w:tc>
          <w:tcPr>
            <w:tcW w:w="702" w:type="dxa"/>
          </w:tcPr>
          <w:p w:rsidR="00353D9E" w:rsidRDefault="009B5792">
            <w:pPr>
              <w:pStyle w:val="TableParagraph"/>
              <w:spacing w:before="22"/>
              <w:ind w:left="51" w:right="4"/>
              <w:rPr>
                <w:sz w:val="20"/>
              </w:rPr>
            </w:pPr>
            <w:r>
              <w:rPr>
                <w:spacing w:val="-4"/>
                <w:sz w:val="20"/>
              </w:rPr>
              <w:t>0,00</w:t>
            </w:r>
          </w:p>
        </w:tc>
        <w:tc>
          <w:tcPr>
            <w:tcW w:w="694" w:type="dxa"/>
          </w:tcPr>
          <w:p w:rsidR="00353D9E" w:rsidRDefault="009B5792">
            <w:pPr>
              <w:pStyle w:val="TableParagraph"/>
              <w:spacing w:before="22"/>
              <w:ind w:left="52"/>
              <w:rPr>
                <w:sz w:val="20"/>
              </w:rPr>
            </w:pPr>
            <w:r>
              <w:rPr>
                <w:spacing w:val="-4"/>
                <w:sz w:val="20"/>
              </w:rPr>
              <w:t>0,00</w:t>
            </w:r>
          </w:p>
        </w:tc>
      </w:tr>
      <w:tr w:rsidR="00353D9E">
        <w:trPr>
          <w:trHeight w:val="285"/>
        </w:trPr>
        <w:tc>
          <w:tcPr>
            <w:tcW w:w="3382" w:type="dxa"/>
          </w:tcPr>
          <w:p w:rsidR="00353D9E" w:rsidRDefault="009B5792">
            <w:pPr>
              <w:pStyle w:val="TableParagraph"/>
              <w:spacing w:before="22"/>
              <w:ind w:left="9"/>
              <w:rPr>
                <w:sz w:val="20"/>
              </w:rPr>
            </w:pPr>
            <w:r>
              <w:rPr>
                <w:spacing w:val="-2"/>
                <w:sz w:val="20"/>
              </w:rPr>
              <w:t>Прочие</w:t>
            </w:r>
          </w:p>
        </w:tc>
        <w:tc>
          <w:tcPr>
            <w:tcW w:w="1150" w:type="dxa"/>
          </w:tcPr>
          <w:p w:rsidR="00353D9E" w:rsidRDefault="009B5792">
            <w:pPr>
              <w:pStyle w:val="TableParagraph"/>
              <w:ind w:left="10"/>
              <w:rPr>
                <w:b/>
                <w:sz w:val="20"/>
              </w:rPr>
            </w:pPr>
            <w:r>
              <w:rPr>
                <w:b/>
                <w:spacing w:val="-4"/>
                <w:sz w:val="20"/>
              </w:rPr>
              <w:t>Гкал</w:t>
            </w:r>
          </w:p>
        </w:tc>
        <w:tc>
          <w:tcPr>
            <w:tcW w:w="751" w:type="dxa"/>
          </w:tcPr>
          <w:p w:rsidR="00353D9E" w:rsidRDefault="009B5792">
            <w:pPr>
              <w:pStyle w:val="TableParagraph"/>
              <w:spacing w:before="22"/>
              <w:ind w:left="13"/>
              <w:rPr>
                <w:sz w:val="20"/>
              </w:rPr>
            </w:pPr>
            <w:r>
              <w:rPr>
                <w:spacing w:val="-4"/>
                <w:sz w:val="20"/>
              </w:rPr>
              <w:t>0,00</w:t>
            </w:r>
          </w:p>
        </w:tc>
        <w:tc>
          <w:tcPr>
            <w:tcW w:w="813" w:type="dxa"/>
          </w:tcPr>
          <w:p w:rsidR="00353D9E" w:rsidRDefault="009B5792">
            <w:pPr>
              <w:pStyle w:val="TableParagraph"/>
              <w:spacing w:before="22"/>
              <w:ind w:left="18" w:right="5"/>
              <w:rPr>
                <w:sz w:val="20"/>
              </w:rPr>
            </w:pPr>
            <w:r>
              <w:rPr>
                <w:spacing w:val="-4"/>
                <w:sz w:val="20"/>
              </w:rPr>
              <w:t>0,00</w:t>
            </w:r>
          </w:p>
        </w:tc>
        <w:tc>
          <w:tcPr>
            <w:tcW w:w="813" w:type="dxa"/>
          </w:tcPr>
          <w:p w:rsidR="00353D9E" w:rsidRDefault="009B5792">
            <w:pPr>
              <w:pStyle w:val="TableParagraph"/>
              <w:spacing w:before="22"/>
              <w:ind w:left="18" w:right="8"/>
              <w:rPr>
                <w:sz w:val="20"/>
              </w:rPr>
            </w:pPr>
            <w:r>
              <w:rPr>
                <w:spacing w:val="-4"/>
                <w:sz w:val="20"/>
              </w:rPr>
              <w:t>0,00</w:t>
            </w:r>
          </w:p>
        </w:tc>
        <w:tc>
          <w:tcPr>
            <w:tcW w:w="813" w:type="dxa"/>
          </w:tcPr>
          <w:p w:rsidR="00353D9E" w:rsidRDefault="009B5792">
            <w:pPr>
              <w:pStyle w:val="TableParagraph"/>
              <w:spacing w:before="22"/>
              <w:ind w:left="18" w:right="7"/>
              <w:rPr>
                <w:sz w:val="20"/>
              </w:rPr>
            </w:pPr>
            <w:r>
              <w:rPr>
                <w:spacing w:val="-4"/>
                <w:sz w:val="20"/>
              </w:rPr>
              <w:t>0,00</w:t>
            </w:r>
          </w:p>
        </w:tc>
        <w:tc>
          <w:tcPr>
            <w:tcW w:w="810" w:type="dxa"/>
          </w:tcPr>
          <w:p w:rsidR="00353D9E" w:rsidRDefault="009B5792">
            <w:pPr>
              <w:pStyle w:val="TableParagraph"/>
              <w:spacing w:before="22"/>
              <w:ind w:left="20" w:right="4"/>
              <w:rPr>
                <w:sz w:val="20"/>
              </w:rPr>
            </w:pPr>
            <w:r>
              <w:rPr>
                <w:spacing w:val="-4"/>
                <w:sz w:val="20"/>
              </w:rPr>
              <w:t>0,00</w:t>
            </w:r>
          </w:p>
        </w:tc>
        <w:tc>
          <w:tcPr>
            <w:tcW w:w="728" w:type="dxa"/>
          </w:tcPr>
          <w:p w:rsidR="00353D9E" w:rsidRDefault="009B5792">
            <w:pPr>
              <w:pStyle w:val="TableParagraph"/>
              <w:spacing w:before="22"/>
              <w:ind w:left="23" w:right="4"/>
              <w:rPr>
                <w:sz w:val="20"/>
              </w:rPr>
            </w:pPr>
            <w:r>
              <w:rPr>
                <w:spacing w:val="-4"/>
                <w:sz w:val="20"/>
              </w:rPr>
              <w:t>0,00</w:t>
            </w:r>
          </w:p>
        </w:tc>
        <w:tc>
          <w:tcPr>
            <w:tcW w:w="716" w:type="dxa"/>
          </w:tcPr>
          <w:p w:rsidR="00353D9E" w:rsidRDefault="009B5792">
            <w:pPr>
              <w:pStyle w:val="TableParagraph"/>
              <w:spacing w:before="22"/>
              <w:ind w:left="44" w:right="24"/>
              <w:rPr>
                <w:sz w:val="20"/>
              </w:rPr>
            </w:pPr>
            <w:r>
              <w:rPr>
                <w:spacing w:val="-4"/>
                <w:sz w:val="20"/>
              </w:rPr>
              <w:t>0,00</w:t>
            </w:r>
          </w:p>
        </w:tc>
        <w:tc>
          <w:tcPr>
            <w:tcW w:w="718" w:type="dxa"/>
          </w:tcPr>
          <w:p w:rsidR="00353D9E" w:rsidRDefault="009B5792">
            <w:pPr>
              <w:pStyle w:val="TableParagraph"/>
              <w:spacing w:before="22"/>
              <w:ind w:left="45" w:right="19"/>
              <w:rPr>
                <w:sz w:val="20"/>
              </w:rPr>
            </w:pPr>
            <w:r>
              <w:rPr>
                <w:spacing w:val="-4"/>
                <w:sz w:val="20"/>
              </w:rPr>
              <w:t>0,00</w:t>
            </w:r>
          </w:p>
        </w:tc>
        <w:tc>
          <w:tcPr>
            <w:tcW w:w="716" w:type="dxa"/>
          </w:tcPr>
          <w:p w:rsidR="00353D9E" w:rsidRDefault="009B5792">
            <w:pPr>
              <w:pStyle w:val="TableParagraph"/>
              <w:spacing w:before="22"/>
              <w:ind w:left="44" w:right="17"/>
              <w:rPr>
                <w:sz w:val="20"/>
              </w:rPr>
            </w:pPr>
            <w:r>
              <w:rPr>
                <w:spacing w:val="-4"/>
                <w:sz w:val="20"/>
              </w:rPr>
              <w:t>0,00</w:t>
            </w:r>
          </w:p>
        </w:tc>
        <w:tc>
          <w:tcPr>
            <w:tcW w:w="718" w:type="dxa"/>
          </w:tcPr>
          <w:p w:rsidR="00353D9E" w:rsidRDefault="009B5792">
            <w:pPr>
              <w:pStyle w:val="TableParagraph"/>
              <w:spacing w:before="22"/>
              <w:ind w:left="45" w:right="11"/>
              <w:rPr>
                <w:sz w:val="20"/>
              </w:rPr>
            </w:pPr>
            <w:r>
              <w:rPr>
                <w:spacing w:val="-4"/>
                <w:sz w:val="20"/>
              </w:rPr>
              <w:t>0,00</w:t>
            </w:r>
          </w:p>
        </w:tc>
        <w:tc>
          <w:tcPr>
            <w:tcW w:w="718" w:type="dxa"/>
          </w:tcPr>
          <w:p w:rsidR="00353D9E" w:rsidRDefault="009B5792">
            <w:pPr>
              <w:pStyle w:val="TableParagraph"/>
              <w:spacing w:before="22"/>
              <w:ind w:left="45" w:right="12"/>
              <w:rPr>
                <w:sz w:val="20"/>
              </w:rPr>
            </w:pPr>
            <w:r>
              <w:rPr>
                <w:spacing w:val="-4"/>
                <w:sz w:val="20"/>
              </w:rPr>
              <w:t>0,00</w:t>
            </w:r>
          </w:p>
        </w:tc>
        <w:tc>
          <w:tcPr>
            <w:tcW w:w="716" w:type="dxa"/>
          </w:tcPr>
          <w:p w:rsidR="00353D9E" w:rsidRDefault="009B5792">
            <w:pPr>
              <w:pStyle w:val="TableParagraph"/>
              <w:spacing w:before="22"/>
              <w:ind w:left="44" w:right="5"/>
              <w:rPr>
                <w:sz w:val="20"/>
              </w:rPr>
            </w:pPr>
            <w:r>
              <w:rPr>
                <w:spacing w:val="-4"/>
                <w:sz w:val="20"/>
              </w:rPr>
              <w:t>0,00</w:t>
            </w:r>
          </w:p>
        </w:tc>
        <w:tc>
          <w:tcPr>
            <w:tcW w:w="718" w:type="dxa"/>
          </w:tcPr>
          <w:p w:rsidR="00353D9E" w:rsidRDefault="009B5792">
            <w:pPr>
              <w:pStyle w:val="TableParagraph"/>
              <w:spacing w:before="22"/>
              <w:ind w:left="45" w:right="5"/>
              <w:rPr>
                <w:sz w:val="20"/>
              </w:rPr>
            </w:pPr>
            <w:r>
              <w:rPr>
                <w:spacing w:val="-4"/>
                <w:sz w:val="20"/>
              </w:rPr>
              <w:t>0,00</w:t>
            </w:r>
          </w:p>
        </w:tc>
        <w:tc>
          <w:tcPr>
            <w:tcW w:w="702" w:type="dxa"/>
          </w:tcPr>
          <w:p w:rsidR="00353D9E" w:rsidRDefault="009B5792">
            <w:pPr>
              <w:pStyle w:val="TableParagraph"/>
              <w:spacing w:before="22"/>
              <w:ind w:left="51" w:right="4"/>
              <w:rPr>
                <w:sz w:val="20"/>
              </w:rPr>
            </w:pPr>
            <w:r>
              <w:rPr>
                <w:spacing w:val="-4"/>
                <w:sz w:val="20"/>
              </w:rPr>
              <w:t>0,00</w:t>
            </w:r>
          </w:p>
        </w:tc>
        <w:tc>
          <w:tcPr>
            <w:tcW w:w="694" w:type="dxa"/>
          </w:tcPr>
          <w:p w:rsidR="00353D9E" w:rsidRDefault="009B5792">
            <w:pPr>
              <w:pStyle w:val="TableParagraph"/>
              <w:spacing w:before="22"/>
              <w:ind w:left="52"/>
              <w:rPr>
                <w:sz w:val="20"/>
              </w:rPr>
            </w:pPr>
            <w:r>
              <w:rPr>
                <w:spacing w:val="-4"/>
                <w:sz w:val="20"/>
              </w:rPr>
              <w:t>0,00</w:t>
            </w:r>
          </w:p>
        </w:tc>
      </w:tr>
    </w:tbl>
    <w:p w:rsidR="00353D9E" w:rsidRDefault="00353D9E">
      <w:pPr>
        <w:pStyle w:val="a3"/>
        <w:spacing w:before="200"/>
        <w:ind w:left="0" w:firstLine="0"/>
        <w:jc w:val="left"/>
        <w:rPr>
          <w:b/>
          <w:sz w:val="24"/>
        </w:rPr>
      </w:pPr>
    </w:p>
    <w:p w:rsidR="00353D9E" w:rsidRDefault="009B5792">
      <w:pPr>
        <w:ind w:left="141"/>
        <w:rPr>
          <w:b/>
          <w:sz w:val="24"/>
        </w:rPr>
      </w:pPr>
      <w:r>
        <w:rPr>
          <w:b/>
          <w:sz w:val="24"/>
        </w:rPr>
        <w:t>Таблица31.Приросты</w:t>
      </w:r>
      <w:r w:rsidR="00271610">
        <w:rPr>
          <w:b/>
          <w:sz w:val="24"/>
        </w:rPr>
        <w:t xml:space="preserve"> </w:t>
      </w:r>
      <w:r>
        <w:rPr>
          <w:b/>
          <w:sz w:val="24"/>
        </w:rPr>
        <w:t>объемов</w:t>
      </w:r>
      <w:r w:rsidR="00271610">
        <w:rPr>
          <w:b/>
          <w:sz w:val="24"/>
        </w:rPr>
        <w:t xml:space="preserve"> </w:t>
      </w:r>
      <w:r>
        <w:rPr>
          <w:b/>
          <w:sz w:val="24"/>
        </w:rPr>
        <w:t>потребления</w:t>
      </w:r>
      <w:r w:rsidR="00271610">
        <w:rPr>
          <w:b/>
          <w:sz w:val="24"/>
        </w:rPr>
        <w:t xml:space="preserve"> </w:t>
      </w:r>
      <w:r>
        <w:rPr>
          <w:b/>
          <w:sz w:val="24"/>
        </w:rPr>
        <w:t>тепловой</w:t>
      </w:r>
      <w:r w:rsidR="00271610">
        <w:rPr>
          <w:b/>
          <w:sz w:val="24"/>
        </w:rPr>
        <w:t xml:space="preserve"> </w:t>
      </w:r>
      <w:r>
        <w:rPr>
          <w:b/>
          <w:sz w:val="24"/>
        </w:rPr>
        <w:t>энергии</w:t>
      </w:r>
      <w:r w:rsidR="00271610">
        <w:rPr>
          <w:b/>
          <w:sz w:val="24"/>
        </w:rPr>
        <w:t xml:space="preserve"> </w:t>
      </w:r>
      <w:r>
        <w:rPr>
          <w:b/>
          <w:sz w:val="24"/>
        </w:rPr>
        <w:t>на</w:t>
      </w:r>
      <w:r w:rsidR="00271610">
        <w:rPr>
          <w:b/>
          <w:sz w:val="24"/>
        </w:rPr>
        <w:t xml:space="preserve"> </w:t>
      </w:r>
      <w:r>
        <w:rPr>
          <w:b/>
          <w:sz w:val="24"/>
        </w:rPr>
        <w:t>горячее</w:t>
      </w:r>
      <w:r w:rsidR="00271610">
        <w:rPr>
          <w:b/>
          <w:sz w:val="24"/>
        </w:rPr>
        <w:t xml:space="preserve"> </w:t>
      </w:r>
      <w:r>
        <w:rPr>
          <w:b/>
          <w:sz w:val="24"/>
        </w:rPr>
        <w:t>водоснабжение</w:t>
      </w:r>
      <w:r w:rsidR="00271610">
        <w:rPr>
          <w:b/>
          <w:sz w:val="24"/>
        </w:rPr>
        <w:t xml:space="preserve"> </w:t>
      </w:r>
      <w:r>
        <w:rPr>
          <w:b/>
          <w:sz w:val="24"/>
        </w:rPr>
        <w:t>систем</w:t>
      </w:r>
      <w:r w:rsidR="00271610">
        <w:rPr>
          <w:b/>
          <w:sz w:val="24"/>
        </w:rPr>
        <w:t xml:space="preserve"> </w:t>
      </w:r>
      <w:r>
        <w:rPr>
          <w:b/>
          <w:sz w:val="24"/>
        </w:rPr>
        <w:t>централизованного</w:t>
      </w:r>
      <w:r w:rsidR="00271610">
        <w:rPr>
          <w:b/>
          <w:sz w:val="24"/>
        </w:rPr>
        <w:t xml:space="preserve"> </w:t>
      </w:r>
      <w:r>
        <w:rPr>
          <w:b/>
          <w:spacing w:val="-2"/>
          <w:sz w:val="24"/>
        </w:rPr>
        <w:t>теплоснабжения</w:t>
      </w:r>
    </w:p>
    <w:p w:rsidR="00353D9E" w:rsidRDefault="00353D9E">
      <w:pPr>
        <w:pStyle w:val="a3"/>
        <w:spacing w:before="5"/>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1150"/>
        <w:gridCol w:w="751"/>
        <w:gridCol w:w="813"/>
        <w:gridCol w:w="813"/>
        <w:gridCol w:w="813"/>
        <w:gridCol w:w="810"/>
        <w:gridCol w:w="728"/>
        <w:gridCol w:w="716"/>
        <w:gridCol w:w="718"/>
        <w:gridCol w:w="716"/>
        <w:gridCol w:w="718"/>
        <w:gridCol w:w="718"/>
        <w:gridCol w:w="716"/>
        <w:gridCol w:w="718"/>
        <w:gridCol w:w="702"/>
        <w:gridCol w:w="694"/>
      </w:tblGrid>
      <w:tr w:rsidR="00353D9E">
        <w:trPr>
          <w:trHeight w:val="282"/>
        </w:trPr>
        <w:tc>
          <w:tcPr>
            <w:tcW w:w="3382" w:type="dxa"/>
            <w:vMerge w:val="restart"/>
          </w:tcPr>
          <w:p w:rsidR="00353D9E" w:rsidRDefault="009B5792">
            <w:pPr>
              <w:pStyle w:val="TableParagraph"/>
              <w:spacing w:before="173"/>
              <w:ind w:left="1019"/>
              <w:jc w:val="left"/>
              <w:rPr>
                <w:b/>
                <w:sz w:val="20"/>
              </w:rPr>
            </w:pPr>
            <w:r>
              <w:rPr>
                <w:b/>
                <w:spacing w:val="-2"/>
                <w:sz w:val="20"/>
              </w:rPr>
              <w:t>Наименование</w:t>
            </w:r>
          </w:p>
        </w:tc>
        <w:tc>
          <w:tcPr>
            <w:tcW w:w="1150" w:type="dxa"/>
            <w:vMerge w:val="restart"/>
          </w:tcPr>
          <w:p w:rsidR="00353D9E" w:rsidRDefault="009B5792">
            <w:pPr>
              <w:pStyle w:val="TableParagraph"/>
              <w:spacing w:before="58"/>
              <w:ind w:left="93" w:right="85" w:firstLine="338"/>
              <w:jc w:val="left"/>
              <w:rPr>
                <w:b/>
                <w:sz w:val="20"/>
              </w:rPr>
            </w:pPr>
            <w:r>
              <w:rPr>
                <w:b/>
                <w:spacing w:val="-4"/>
                <w:sz w:val="20"/>
              </w:rPr>
              <w:t xml:space="preserve">Ед. </w:t>
            </w:r>
            <w:r>
              <w:rPr>
                <w:b/>
                <w:spacing w:val="-2"/>
                <w:sz w:val="20"/>
              </w:rPr>
              <w:t>измерения</w:t>
            </w:r>
          </w:p>
        </w:tc>
        <w:tc>
          <w:tcPr>
            <w:tcW w:w="11144" w:type="dxa"/>
            <w:gridSpan w:val="15"/>
          </w:tcPr>
          <w:p w:rsidR="00353D9E" w:rsidRDefault="009B5792">
            <w:pPr>
              <w:pStyle w:val="TableParagraph"/>
              <w:spacing w:before="26"/>
              <w:ind w:left="26" w:right="4"/>
              <w:rPr>
                <w:b/>
                <w:sz w:val="20"/>
              </w:rPr>
            </w:pPr>
            <w:r>
              <w:rPr>
                <w:b/>
                <w:sz w:val="20"/>
              </w:rPr>
              <w:t>Расчетныйсрок(наконецрассматриваемого</w:t>
            </w:r>
            <w:r>
              <w:rPr>
                <w:b/>
                <w:spacing w:val="-2"/>
                <w:sz w:val="20"/>
              </w:rPr>
              <w:t>периода)</w:t>
            </w:r>
          </w:p>
        </w:tc>
      </w:tr>
      <w:tr w:rsidR="00353D9E">
        <w:trPr>
          <w:trHeight w:val="285"/>
        </w:trPr>
        <w:tc>
          <w:tcPr>
            <w:tcW w:w="3382" w:type="dxa"/>
            <w:vMerge/>
            <w:tcBorders>
              <w:top w:val="nil"/>
            </w:tcBorders>
          </w:tcPr>
          <w:p w:rsidR="00353D9E" w:rsidRDefault="00353D9E">
            <w:pPr>
              <w:rPr>
                <w:sz w:val="2"/>
                <w:szCs w:val="2"/>
              </w:rPr>
            </w:pPr>
          </w:p>
        </w:tc>
        <w:tc>
          <w:tcPr>
            <w:tcW w:w="1150" w:type="dxa"/>
            <w:vMerge/>
            <w:tcBorders>
              <w:top w:val="nil"/>
            </w:tcBorders>
          </w:tcPr>
          <w:p w:rsidR="00353D9E" w:rsidRDefault="00353D9E">
            <w:pPr>
              <w:rPr>
                <w:sz w:val="2"/>
                <w:szCs w:val="2"/>
              </w:rPr>
            </w:pPr>
          </w:p>
        </w:tc>
        <w:tc>
          <w:tcPr>
            <w:tcW w:w="751" w:type="dxa"/>
          </w:tcPr>
          <w:p w:rsidR="00353D9E" w:rsidRDefault="009B5792">
            <w:pPr>
              <w:pStyle w:val="TableParagraph"/>
              <w:spacing w:before="26"/>
              <w:ind w:left="13" w:right="1"/>
              <w:rPr>
                <w:b/>
                <w:sz w:val="20"/>
              </w:rPr>
            </w:pPr>
            <w:r>
              <w:rPr>
                <w:b/>
                <w:spacing w:val="-4"/>
                <w:sz w:val="20"/>
              </w:rPr>
              <w:t>2021</w:t>
            </w:r>
          </w:p>
        </w:tc>
        <w:tc>
          <w:tcPr>
            <w:tcW w:w="813" w:type="dxa"/>
          </w:tcPr>
          <w:p w:rsidR="00353D9E" w:rsidRDefault="009B5792">
            <w:pPr>
              <w:pStyle w:val="TableParagraph"/>
              <w:spacing w:before="26"/>
              <w:ind w:left="18"/>
              <w:rPr>
                <w:b/>
                <w:sz w:val="20"/>
              </w:rPr>
            </w:pPr>
            <w:r>
              <w:rPr>
                <w:b/>
                <w:spacing w:val="-4"/>
                <w:sz w:val="20"/>
              </w:rPr>
              <w:t>2022</w:t>
            </w:r>
          </w:p>
        </w:tc>
        <w:tc>
          <w:tcPr>
            <w:tcW w:w="813" w:type="dxa"/>
          </w:tcPr>
          <w:p w:rsidR="00353D9E" w:rsidRDefault="009B5792">
            <w:pPr>
              <w:pStyle w:val="TableParagraph"/>
              <w:spacing w:before="26"/>
              <w:ind w:left="18" w:right="4"/>
              <w:rPr>
                <w:b/>
                <w:sz w:val="20"/>
              </w:rPr>
            </w:pPr>
            <w:r>
              <w:rPr>
                <w:b/>
                <w:spacing w:val="-4"/>
                <w:sz w:val="20"/>
              </w:rPr>
              <w:t>2023</w:t>
            </w:r>
          </w:p>
        </w:tc>
        <w:tc>
          <w:tcPr>
            <w:tcW w:w="813" w:type="dxa"/>
          </w:tcPr>
          <w:p w:rsidR="00353D9E" w:rsidRDefault="009B5792">
            <w:pPr>
              <w:pStyle w:val="TableParagraph"/>
              <w:spacing w:before="26"/>
              <w:ind w:left="18" w:right="3"/>
              <w:rPr>
                <w:b/>
                <w:sz w:val="20"/>
              </w:rPr>
            </w:pPr>
            <w:r>
              <w:rPr>
                <w:b/>
                <w:spacing w:val="-4"/>
                <w:sz w:val="20"/>
              </w:rPr>
              <w:t>2024</w:t>
            </w:r>
          </w:p>
        </w:tc>
        <w:tc>
          <w:tcPr>
            <w:tcW w:w="810" w:type="dxa"/>
          </w:tcPr>
          <w:p w:rsidR="00353D9E" w:rsidRDefault="009B5792">
            <w:pPr>
              <w:pStyle w:val="TableParagraph"/>
              <w:spacing w:before="26"/>
              <w:ind w:left="20"/>
              <w:rPr>
                <w:b/>
                <w:sz w:val="20"/>
              </w:rPr>
            </w:pPr>
            <w:r>
              <w:rPr>
                <w:b/>
                <w:spacing w:val="-4"/>
                <w:sz w:val="20"/>
              </w:rPr>
              <w:t>2025</w:t>
            </w:r>
          </w:p>
        </w:tc>
        <w:tc>
          <w:tcPr>
            <w:tcW w:w="728" w:type="dxa"/>
          </w:tcPr>
          <w:p w:rsidR="00353D9E" w:rsidRDefault="009B5792">
            <w:pPr>
              <w:pStyle w:val="TableParagraph"/>
              <w:spacing w:before="26"/>
              <w:ind w:left="23"/>
              <w:rPr>
                <w:b/>
                <w:sz w:val="20"/>
              </w:rPr>
            </w:pPr>
            <w:r>
              <w:rPr>
                <w:b/>
                <w:spacing w:val="-4"/>
                <w:sz w:val="20"/>
              </w:rPr>
              <w:t>2026</w:t>
            </w:r>
          </w:p>
        </w:tc>
        <w:tc>
          <w:tcPr>
            <w:tcW w:w="716" w:type="dxa"/>
          </w:tcPr>
          <w:p w:rsidR="00353D9E" w:rsidRDefault="009B5792">
            <w:pPr>
              <w:pStyle w:val="TableParagraph"/>
              <w:spacing w:before="26"/>
              <w:ind w:left="44" w:right="20"/>
              <w:rPr>
                <w:b/>
                <w:sz w:val="20"/>
              </w:rPr>
            </w:pPr>
            <w:r>
              <w:rPr>
                <w:b/>
                <w:spacing w:val="-4"/>
                <w:sz w:val="20"/>
              </w:rPr>
              <w:t>2027</w:t>
            </w:r>
          </w:p>
        </w:tc>
        <w:tc>
          <w:tcPr>
            <w:tcW w:w="718" w:type="dxa"/>
          </w:tcPr>
          <w:p w:rsidR="00353D9E" w:rsidRDefault="009B5792">
            <w:pPr>
              <w:pStyle w:val="TableParagraph"/>
              <w:spacing w:before="26"/>
              <w:ind w:left="45" w:right="15"/>
              <w:rPr>
                <w:b/>
                <w:sz w:val="20"/>
              </w:rPr>
            </w:pPr>
            <w:r>
              <w:rPr>
                <w:b/>
                <w:spacing w:val="-4"/>
                <w:sz w:val="20"/>
              </w:rPr>
              <w:t>2028</w:t>
            </w:r>
          </w:p>
        </w:tc>
        <w:tc>
          <w:tcPr>
            <w:tcW w:w="716" w:type="dxa"/>
          </w:tcPr>
          <w:p w:rsidR="00353D9E" w:rsidRDefault="009B5792">
            <w:pPr>
              <w:pStyle w:val="TableParagraph"/>
              <w:spacing w:before="26"/>
              <w:ind w:left="44" w:right="13"/>
              <w:rPr>
                <w:b/>
                <w:sz w:val="20"/>
              </w:rPr>
            </w:pPr>
            <w:r>
              <w:rPr>
                <w:b/>
                <w:spacing w:val="-4"/>
                <w:sz w:val="20"/>
              </w:rPr>
              <w:t>2029</w:t>
            </w:r>
          </w:p>
        </w:tc>
        <w:tc>
          <w:tcPr>
            <w:tcW w:w="718" w:type="dxa"/>
          </w:tcPr>
          <w:p w:rsidR="00353D9E" w:rsidRDefault="009B5792">
            <w:pPr>
              <w:pStyle w:val="TableParagraph"/>
              <w:spacing w:before="26"/>
              <w:ind w:left="45" w:right="7"/>
              <w:rPr>
                <w:b/>
                <w:sz w:val="20"/>
              </w:rPr>
            </w:pPr>
            <w:r>
              <w:rPr>
                <w:b/>
                <w:spacing w:val="-4"/>
                <w:sz w:val="20"/>
              </w:rPr>
              <w:t>2030</w:t>
            </w:r>
          </w:p>
        </w:tc>
        <w:tc>
          <w:tcPr>
            <w:tcW w:w="718" w:type="dxa"/>
          </w:tcPr>
          <w:p w:rsidR="00353D9E" w:rsidRDefault="009B5792">
            <w:pPr>
              <w:pStyle w:val="TableParagraph"/>
              <w:spacing w:before="26"/>
              <w:ind w:left="45" w:right="7"/>
              <w:rPr>
                <w:b/>
                <w:sz w:val="20"/>
              </w:rPr>
            </w:pPr>
            <w:r>
              <w:rPr>
                <w:b/>
                <w:spacing w:val="-4"/>
                <w:sz w:val="20"/>
              </w:rPr>
              <w:t>2031</w:t>
            </w:r>
          </w:p>
        </w:tc>
        <w:tc>
          <w:tcPr>
            <w:tcW w:w="716" w:type="dxa"/>
          </w:tcPr>
          <w:p w:rsidR="00353D9E" w:rsidRDefault="009B5792">
            <w:pPr>
              <w:pStyle w:val="TableParagraph"/>
              <w:spacing w:before="26"/>
              <w:ind w:left="44"/>
              <w:rPr>
                <w:b/>
                <w:sz w:val="20"/>
              </w:rPr>
            </w:pPr>
            <w:r>
              <w:rPr>
                <w:b/>
                <w:spacing w:val="-4"/>
                <w:sz w:val="20"/>
              </w:rPr>
              <w:t>2032</w:t>
            </w:r>
          </w:p>
        </w:tc>
        <w:tc>
          <w:tcPr>
            <w:tcW w:w="718" w:type="dxa"/>
          </w:tcPr>
          <w:p w:rsidR="00353D9E" w:rsidRDefault="009B5792">
            <w:pPr>
              <w:pStyle w:val="TableParagraph"/>
              <w:spacing w:before="26"/>
              <w:ind w:left="45"/>
              <w:rPr>
                <w:b/>
                <w:sz w:val="20"/>
              </w:rPr>
            </w:pPr>
            <w:r>
              <w:rPr>
                <w:b/>
                <w:spacing w:val="-4"/>
                <w:sz w:val="20"/>
              </w:rPr>
              <w:t>2033</w:t>
            </w:r>
          </w:p>
        </w:tc>
        <w:tc>
          <w:tcPr>
            <w:tcW w:w="702" w:type="dxa"/>
          </w:tcPr>
          <w:p w:rsidR="00353D9E" w:rsidRDefault="009B5792">
            <w:pPr>
              <w:pStyle w:val="TableParagraph"/>
              <w:spacing w:before="26"/>
              <w:ind w:left="51"/>
              <w:rPr>
                <w:b/>
                <w:sz w:val="20"/>
              </w:rPr>
            </w:pPr>
            <w:r>
              <w:rPr>
                <w:b/>
                <w:spacing w:val="-4"/>
                <w:sz w:val="20"/>
              </w:rPr>
              <w:t>2034</w:t>
            </w:r>
          </w:p>
        </w:tc>
        <w:tc>
          <w:tcPr>
            <w:tcW w:w="694" w:type="dxa"/>
          </w:tcPr>
          <w:p w:rsidR="00353D9E" w:rsidRDefault="009B5792">
            <w:pPr>
              <w:pStyle w:val="TableParagraph"/>
              <w:spacing w:before="26"/>
              <w:ind w:left="52"/>
              <w:rPr>
                <w:b/>
                <w:sz w:val="20"/>
              </w:rPr>
            </w:pPr>
            <w:r>
              <w:rPr>
                <w:b/>
                <w:spacing w:val="-4"/>
                <w:sz w:val="20"/>
              </w:rPr>
              <w:t>2035</w:t>
            </w:r>
          </w:p>
        </w:tc>
      </w:tr>
      <w:tr w:rsidR="00353D9E">
        <w:trPr>
          <w:trHeight w:val="283"/>
        </w:trPr>
        <w:tc>
          <w:tcPr>
            <w:tcW w:w="3382" w:type="dxa"/>
          </w:tcPr>
          <w:p w:rsidR="00353D9E" w:rsidRDefault="009B5792">
            <w:pPr>
              <w:pStyle w:val="TableParagraph"/>
              <w:spacing w:before="24"/>
              <w:ind w:left="9" w:right="2"/>
              <w:rPr>
                <w:b/>
                <w:sz w:val="20"/>
              </w:rPr>
            </w:pPr>
            <w:r>
              <w:rPr>
                <w:b/>
                <w:sz w:val="20"/>
              </w:rPr>
              <w:t>Котельнаяс.</w:t>
            </w:r>
            <w:r>
              <w:rPr>
                <w:b/>
                <w:spacing w:val="-2"/>
                <w:sz w:val="20"/>
              </w:rPr>
              <w:t>Копорье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24"/>
              <w:ind w:left="13" w:right="1"/>
              <w:rPr>
                <w:b/>
                <w:sz w:val="20"/>
              </w:rPr>
            </w:pPr>
            <w:r>
              <w:rPr>
                <w:b/>
                <w:spacing w:val="-2"/>
                <w:sz w:val="20"/>
              </w:rPr>
              <w:t>0,000</w:t>
            </w:r>
          </w:p>
        </w:tc>
        <w:tc>
          <w:tcPr>
            <w:tcW w:w="813" w:type="dxa"/>
          </w:tcPr>
          <w:p w:rsidR="00353D9E" w:rsidRDefault="009B5792">
            <w:pPr>
              <w:pStyle w:val="TableParagraph"/>
              <w:spacing w:before="24"/>
              <w:ind w:left="18" w:right="2"/>
              <w:rPr>
                <w:b/>
                <w:sz w:val="20"/>
              </w:rPr>
            </w:pPr>
            <w:r>
              <w:rPr>
                <w:b/>
                <w:spacing w:val="-2"/>
                <w:sz w:val="20"/>
              </w:rPr>
              <w:t>280,80</w:t>
            </w:r>
          </w:p>
        </w:tc>
        <w:tc>
          <w:tcPr>
            <w:tcW w:w="813" w:type="dxa"/>
          </w:tcPr>
          <w:p w:rsidR="00353D9E" w:rsidRDefault="009B5792">
            <w:pPr>
              <w:pStyle w:val="TableParagraph"/>
              <w:spacing w:before="24"/>
              <w:ind w:left="18" w:right="8"/>
              <w:rPr>
                <w:b/>
                <w:sz w:val="20"/>
              </w:rPr>
            </w:pPr>
            <w:r>
              <w:rPr>
                <w:b/>
                <w:spacing w:val="-2"/>
                <w:sz w:val="20"/>
              </w:rPr>
              <w:t>21,06</w:t>
            </w:r>
          </w:p>
        </w:tc>
        <w:tc>
          <w:tcPr>
            <w:tcW w:w="813" w:type="dxa"/>
          </w:tcPr>
          <w:p w:rsidR="00353D9E" w:rsidRDefault="009B5792">
            <w:pPr>
              <w:pStyle w:val="TableParagraph"/>
              <w:spacing w:before="24"/>
              <w:ind w:left="18" w:right="5"/>
              <w:rPr>
                <w:b/>
                <w:sz w:val="20"/>
              </w:rPr>
            </w:pPr>
            <w:r>
              <w:rPr>
                <w:b/>
                <w:spacing w:val="-2"/>
                <w:sz w:val="20"/>
              </w:rPr>
              <w:t>108,81</w:t>
            </w:r>
          </w:p>
        </w:tc>
        <w:tc>
          <w:tcPr>
            <w:tcW w:w="810" w:type="dxa"/>
          </w:tcPr>
          <w:p w:rsidR="00353D9E" w:rsidRDefault="009B5792">
            <w:pPr>
              <w:pStyle w:val="TableParagraph"/>
              <w:spacing w:before="24"/>
              <w:ind w:left="20" w:right="2"/>
              <w:rPr>
                <w:b/>
                <w:sz w:val="20"/>
              </w:rPr>
            </w:pPr>
            <w:r>
              <w:rPr>
                <w:b/>
                <w:spacing w:val="-2"/>
                <w:sz w:val="20"/>
              </w:rPr>
              <w:t>31,590</w:t>
            </w:r>
          </w:p>
        </w:tc>
        <w:tc>
          <w:tcPr>
            <w:tcW w:w="728" w:type="dxa"/>
          </w:tcPr>
          <w:p w:rsidR="00353D9E" w:rsidRDefault="009B5792">
            <w:pPr>
              <w:pStyle w:val="TableParagraph"/>
              <w:spacing w:before="24"/>
              <w:ind w:left="23" w:right="4"/>
              <w:rPr>
                <w:b/>
                <w:sz w:val="20"/>
              </w:rPr>
            </w:pPr>
            <w:r>
              <w:rPr>
                <w:b/>
                <w:spacing w:val="-2"/>
                <w:sz w:val="20"/>
              </w:rPr>
              <w:t>0,000</w:t>
            </w:r>
          </w:p>
        </w:tc>
        <w:tc>
          <w:tcPr>
            <w:tcW w:w="716" w:type="dxa"/>
          </w:tcPr>
          <w:p w:rsidR="00353D9E" w:rsidRDefault="009B5792">
            <w:pPr>
              <w:pStyle w:val="TableParagraph"/>
              <w:spacing w:before="24"/>
              <w:ind w:left="44" w:right="25"/>
              <w:rPr>
                <w:b/>
                <w:sz w:val="20"/>
              </w:rPr>
            </w:pPr>
            <w:r>
              <w:rPr>
                <w:b/>
                <w:spacing w:val="-2"/>
                <w:sz w:val="20"/>
              </w:rPr>
              <w:t>0,000</w:t>
            </w:r>
          </w:p>
        </w:tc>
        <w:tc>
          <w:tcPr>
            <w:tcW w:w="718" w:type="dxa"/>
          </w:tcPr>
          <w:p w:rsidR="00353D9E" w:rsidRDefault="009B5792">
            <w:pPr>
              <w:pStyle w:val="TableParagraph"/>
              <w:spacing w:before="24"/>
              <w:ind w:left="45" w:right="20"/>
              <w:rPr>
                <w:b/>
                <w:sz w:val="20"/>
              </w:rPr>
            </w:pPr>
            <w:r>
              <w:rPr>
                <w:b/>
                <w:spacing w:val="-2"/>
                <w:sz w:val="20"/>
              </w:rPr>
              <w:t>0,000</w:t>
            </w:r>
          </w:p>
        </w:tc>
        <w:tc>
          <w:tcPr>
            <w:tcW w:w="716" w:type="dxa"/>
          </w:tcPr>
          <w:p w:rsidR="00353D9E" w:rsidRDefault="009B5792">
            <w:pPr>
              <w:pStyle w:val="TableParagraph"/>
              <w:spacing w:before="24"/>
              <w:ind w:left="44" w:right="17"/>
              <w:rPr>
                <w:b/>
                <w:sz w:val="20"/>
              </w:rPr>
            </w:pPr>
            <w:r>
              <w:rPr>
                <w:b/>
                <w:spacing w:val="-2"/>
                <w:sz w:val="20"/>
              </w:rPr>
              <w:t>0,000</w:t>
            </w:r>
          </w:p>
        </w:tc>
        <w:tc>
          <w:tcPr>
            <w:tcW w:w="718" w:type="dxa"/>
          </w:tcPr>
          <w:p w:rsidR="00353D9E" w:rsidRDefault="009B5792">
            <w:pPr>
              <w:pStyle w:val="TableParagraph"/>
              <w:spacing w:before="24"/>
              <w:ind w:left="45" w:right="11"/>
              <w:rPr>
                <w:b/>
                <w:sz w:val="20"/>
              </w:rPr>
            </w:pPr>
            <w:r>
              <w:rPr>
                <w:b/>
                <w:spacing w:val="-2"/>
                <w:sz w:val="20"/>
              </w:rPr>
              <w:t>0,000</w:t>
            </w:r>
          </w:p>
        </w:tc>
        <w:tc>
          <w:tcPr>
            <w:tcW w:w="718" w:type="dxa"/>
          </w:tcPr>
          <w:p w:rsidR="00353D9E" w:rsidRDefault="009B5792">
            <w:pPr>
              <w:pStyle w:val="TableParagraph"/>
              <w:spacing w:before="24"/>
              <w:ind w:left="45" w:right="12"/>
              <w:rPr>
                <w:b/>
                <w:sz w:val="20"/>
              </w:rPr>
            </w:pPr>
            <w:r>
              <w:rPr>
                <w:b/>
                <w:spacing w:val="-2"/>
                <w:sz w:val="20"/>
              </w:rPr>
              <w:t>0,000</w:t>
            </w:r>
          </w:p>
        </w:tc>
        <w:tc>
          <w:tcPr>
            <w:tcW w:w="716" w:type="dxa"/>
          </w:tcPr>
          <w:p w:rsidR="00353D9E" w:rsidRDefault="009B5792">
            <w:pPr>
              <w:pStyle w:val="TableParagraph"/>
              <w:spacing w:before="24"/>
              <w:ind w:left="44" w:right="5"/>
              <w:rPr>
                <w:b/>
                <w:sz w:val="20"/>
              </w:rPr>
            </w:pPr>
            <w:r>
              <w:rPr>
                <w:b/>
                <w:spacing w:val="-2"/>
                <w:sz w:val="20"/>
              </w:rPr>
              <w:t>0,000</w:t>
            </w:r>
          </w:p>
        </w:tc>
        <w:tc>
          <w:tcPr>
            <w:tcW w:w="718" w:type="dxa"/>
          </w:tcPr>
          <w:p w:rsidR="00353D9E" w:rsidRDefault="009B5792">
            <w:pPr>
              <w:pStyle w:val="TableParagraph"/>
              <w:spacing w:before="24"/>
              <w:ind w:left="45" w:right="5"/>
              <w:rPr>
                <w:b/>
                <w:sz w:val="20"/>
              </w:rPr>
            </w:pPr>
            <w:r>
              <w:rPr>
                <w:b/>
                <w:spacing w:val="-2"/>
                <w:sz w:val="20"/>
              </w:rPr>
              <w:t>0,000</w:t>
            </w:r>
          </w:p>
        </w:tc>
        <w:tc>
          <w:tcPr>
            <w:tcW w:w="702" w:type="dxa"/>
          </w:tcPr>
          <w:p w:rsidR="00353D9E" w:rsidRDefault="009B5792">
            <w:pPr>
              <w:pStyle w:val="TableParagraph"/>
              <w:spacing w:before="24"/>
              <w:ind w:left="51" w:right="4"/>
              <w:rPr>
                <w:b/>
                <w:sz w:val="20"/>
              </w:rPr>
            </w:pPr>
            <w:r>
              <w:rPr>
                <w:b/>
                <w:spacing w:val="-2"/>
                <w:sz w:val="20"/>
              </w:rPr>
              <w:t>0,000</w:t>
            </w:r>
          </w:p>
        </w:tc>
        <w:tc>
          <w:tcPr>
            <w:tcW w:w="694" w:type="dxa"/>
          </w:tcPr>
          <w:p w:rsidR="00353D9E" w:rsidRDefault="009B5792">
            <w:pPr>
              <w:pStyle w:val="TableParagraph"/>
              <w:spacing w:before="24"/>
              <w:ind w:left="52"/>
              <w:rPr>
                <w:b/>
                <w:sz w:val="20"/>
              </w:rPr>
            </w:pPr>
            <w:r>
              <w:rPr>
                <w:b/>
                <w:spacing w:val="-2"/>
                <w:sz w:val="20"/>
              </w:rPr>
              <w:t>0,000</w:t>
            </w:r>
          </w:p>
        </w:tc>
      </w:tr>
      <w:tr w:rsidR="00353D9E">
        <w:trPr>
          <w:trHeight w:val="282"/>
        </w:trPr>
        <w:tc>
          <w:tcPr>
            <w:tcW w:w="3382" w:type="dxa"/>
          </w:tcPr>
          <w:p w:rsidR="00353D9E" w:rsidRDefault="009B5792">
            <w:pPr>
              <w:pStyle w:val="TableParagraph"/>
              <w:spacing w:before="19"/>
              <w:ind w:left="9" w:right="5"/>
              <w:rPr>
                <w:sz w:val="20"/>
              </w:rPr>
            </w:pPr>
            <w:r>
              <w:rPr>
                <w:spacing w:val="-4"/>
                <w:sz w:val="20"/>
              </w:rPr>
              <w:t>Жилые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2"/>
              <w:rPr>
                <w:sz w:val="20"/>
              </w:rPr>
            </w:pPr>
            <w:r>
              <w:rPr>
                <w:spacing w:val="-2"/>
                <w:sz w:val="20"/>
              </w:rPr>
              <w:t>280,80</w:t>
            </w:r>
          </w:p>
        </w:tc>
        <w:tc>
          <w:tcPr>
            <w:tcW w:w="813" w:type="dxa"/>
          </w:tcPr>
          <w:p w:rsidR="00353D9E" w:rsidRDefault="009B5792">
            <w:pPr>
              <w:pStyle w:val="TableParagraph"/>
              <w:spacing w:before="19"/>
              <w:ind w:left="18" w:right="8"/>
              <w:rPr>
                <w:sz w:val="20"/>
              </w:rPr>
            </w:pPr>
            <w:r>
              <w:rPr>
                <w:spacing w:val="-2"/>
                <w:sz w:val="20"/>
              </w:rPr>
              <w:t>0,000</w:t>
            </w:r>
          </w:p>
        </w:tc>
        <w:tc>
          <w:tcPr>
            <w:tcW w:w="813" w:type="dxa"/>
          </w:tcPr>
          <w:p w:rsidR="00353D9E" w:rsidRDefault="009B5792">
            <w:pPr>
              <w:pStyle w:val="TableParagraph"/>
              <w:spacing w:before="19"/>
              <w:ind w:left="18" w:right="7"/>
              <w:rPr>
                <w:sz w:val="20"/>
              </w:rPr>
            </w:pPr>
            <w:r>
              <w:rPr>
                <w:spacing w:val="-2"/>
                <w:sz w:val="20"/>
              </w:rPr>
              <w:t>0,000</w:t>
            </w:r>
          </w:p>
        </w:tc>
        <w:tc>
          <w:tcPr>
            <w:tcW w:w="810" w:type="dxa"/>
          </w:tcPr>
          <w:p w:rsidR="00353D9E" w:rsidRDefault="009B5792">
            <w:pPr>
              <w:pStyle w:val="TableParagraph"/>
              <w:spacing w:before="19"/>
              <w:ind w:left="20" w:right="4"/>
              <w:rPr>
                <w:sz w:val="20"/>
              </w:rPr>
            </w:pPr>
            <w:r>
              <w:rPr>
                <w:spacing w:val="-2"/>
                <w:sz w:val="20"/>
              </w:rPr>
              <w:t>0,000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r w:rsidR="00353D9E">
        <w:trPr>
          <w:trHeight w:val="282"/>
        </w:trPr>
        <w:tc>
          <w:tcPr>
            <w:tcW w:w="3382" w:type="dxa"/>
          </w:tcPr>
          <w:p w:rsidR="00353D9E" w:rsidRDefault="009B5792">
            <w:pPr>
              <w:pStyle w:val="TableParagraph"/>
              <w:spacing w:before="19"/>
              <w:ind w:left="9" w:right="7"/>
              <w:rPr>
                <w:sz w:val="20"/>
              </w:rPr>
            </w:pPr>
            <w:r>
              <w:rPr>
                <w:spacing w:val="-2"/>
                <w:sz w:val="20"/>
              </w:rPr>
              <w:t>Общественные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0,000</w:t>
            </w:r>
          </w:p>
        </w:tc>
        <w:tc>
          <w:tcPr>
            <w:tcW w:w="813" w:type="dxa"/>
          </w:tcPr>
          <w:p w:rsidR="00353D9E" w:rsidRDefault="009B5792">
            <w:pPr>
              <w:pStyle w:val="TableParagraph"/>
              <w:spacing w:before="19"/>
              <w:ind w:left="18" w:right="8"/>
              <w:rPr>
                <w:sz w:val="20"/>
              </w:rPr>
            </w:pPr>
            <w:r>
              <w:rPr>
                <w:spacing w:val="-2"/>
                <w:sz w:val="20"/>
              </w:rPr>
              <w:t>21,06</w:t>
            </w:r>
          </w:p>
        </w:tc>
        <w:tc>
          <w:tcPr>
            <w:tcW w:w="813" w:type="dxa"/>
          </w:tcPr>
          <w:p w:rsidR="00353D9E" w:rsidRDefault="009B5792">
            <w:pPr>
              <w:pStyle w:val="TableParagraph"/>
              <w:spacing w:before="19"/>
              <w:ind w:left="18" w:right="5"/>
              <w:rPr>
                <w:sz w:val="20"/>
              </w:rPr>
            </w:pPr>
            <w:r>
              <w:rPr>
                <w:spacing w:val="-2"/>
                <w:sz w:val="20"/>
              </w:rPr>
              <w:t>108,81</w:t>
            </w:r>
          </w:p>
        </w:tc>
        <w:tc>
          <w:tcPr>
            <w:tcW w:w="810" w:type="dxa"/>
          </w:tcPr>
          <w:p w:rsidR="00353D9E" w:rsidRDefault="009B5792">
            <w:pPr>
              <w:pStyle w:val="TableParagraph"/>
              <w:spacing w:before="19"/>
              <w:ind w:left="20" w:right="2"/>
              <w:rPr>
                <w:sz w:val="20"/>
              </w:rPr>
            </w:pPr>
            <w:r>
              <w:rPr>
                <w:spacing w:val="-2"/>
                <w:sz w:val="20"/>
              </w:rPr>
              <w:t>31,590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r w:rsidR="00353D9E">
        <w:trPr>
          <w:trHeight w:val="282"/>
        </w:trPr>
        <w:tc>
          <w:tcPr>
            <w:tcW w:w="3382" w:type="dxa"/>
          </w:tcPr>
          <w:p w:rsidR="00353D9E" w:rsidRDefault="009B5792">
            <w:pPr>
              <w:pStyle w:val="TableParagraph"/>
              <w:spacing w:before="19"/>
              <w:ind w:left="9"/>
              <w:rPr>
                <w:sz w:val="20"/>
              </w:rPr>
            </w:pPr>
            <w:r>
              <w:rPr>
                <w:spacing w:val="-2"/>
                <w:sz w:val="20"/>
              </w:rPr>
              <w:t>Прочие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0,000</w:t>
            </w:r>
          </w:p>
        </w:tc>
        <w:tc>
          <w:tcPr>
            <w:tcW w:w="813" w:type="dxa"/>
          </w:tcPr>
          <w:p w:rsidR="00353D9E" w:rsidRDefault="009B5792">
            <w:pPr>
              <w:pStyle w:val="TableParagraph"/>
              <w:spacing w:before="19"/>
              <w:ind w:left="18" w:right="8"/>
              <w:rPr>
                <w:sz w:val="20"/>
              </w:rPr>
            </w:pPr>
            <w:r>
              <w:rPr>
                <w:spacing w:val="-2"/>
                <w:sz w:val="20"/>
              </w:rPr>
              <w:t>0,000</w:t>
            </w:r>
          </w:p>
        </w:tc>
        <w:tc>
          <w:tcPr>
            <w:tcW w:w="813" w:type="dxa"/>
          </w:tcPr>
          <w:p w:rsidR="00353D9E" w:rsidRDefault="009B5792">
            <w:pPr>
              <w:pStyle w:val="TableParagraph"/>
              <w:spacing w:before="19"/>
              <w:ind w:left="18" w:right="7"/>
              <w:rPr>
                <w:sz w:val="20"/>
              </w:rPr>
            </w:pPr>
            <w:r>
              <w:rPr>
                <w:spacing w:val="-2"/>
                <w:sz w:val="20"/>
              </w:rPr>
              <w:t>0,000</w:t>
            </w:r>
          </w:p>
        </w:tc>
        <w:tc>
          <w:tcPr>
            <w:tcW w:w="810" w:type="dxa"/>
          </w:tcPr>
          <w:p w:rsidR="00353D9E" w:rsidRDefault="009B5792">
            <w:pPr>
              <w:pStyle w:val="TableParagraph"/>
              <w:spacing w:before="19"/>
              <w:ind w:left="20" w:right="4"/>
              <w:rPr>
                <w:sz w:val="20"/>
              </w:rPr>
            </w:pPr>
            <w:r>
              <w:rPr>
                <w:spacing w:val="-2"/>
                <w:sz w:val="20"/>
              </w:rPr>
              <w:t>0,000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bl>
    <w:p w:rsidR="00353D9E" w:rsidRDefault="00353D9E">
      <w:pPr>
        <w:pStyle w:val="a3"/>
        <w:spacing w:before="201"/>
        <w:ind w:left="0" w:firstLine="0"/>
        <w:jc w:val="left"/>
        <w:rPr>
          <w:b/>
          <w:sz w:val="24"/>
        </w:rPr>
      </w:pPr>
    </w:p>
    <w:p w:rsidR="00353D9E" w:rsidRDefault="009B5792">
      <w:pPr>
        <w:ind w:left="141"/>
        <w:rPr>
          <w:b/>
          <w:sz w:val="24"/>
        </w:rPr>
      </w:pPr>
      <w:r>
        <w:rPr>
          <w:b/>
          <w:sz w:val="24"/>
        </w:rPr>
        <w:t>Таблица</w:t>
      </w:r>
      <w:bookmarkStart w:id="128" w:name="_bookmark130"/>
      <w:bookmarkEnd w:id="128"/>
      <w:r>
        <w:rPr>
          <w:b/>
          <w:sz w:val="24"/>
        </w:rPr>
        <w:t>32.Приросты</w:t>
      </w:r>
      <w:r w:rsidR="00271610">
        <w:rPr>
          <w:b/>
          <w:sz w:val="24"/>
        </w:rPr>
        <w:t xml:space="preserve"> </w:t>
      </w:r>
      <w:r>
        <w:rPr>
          <w:b/>
          <w:sz w:val="24"/>
        </w:rPr>
        <w:t>объемов</w:t>
      </w:r>
      <w:r w:rsidR="00271610">
        <w:rPr>
          <w:b/>
          <w:sz w:val="24"/>
        </w:rPr>
        <w:t xml:space="preserve"> </w:t>
      </w:r>
      <w:r>
        <w:rPr>
          <w:b/>
          <w:sz w:val="24"/>
        </w:rPr>
        <w:t>потребления</w:t>
      </w:r>
      <w:r w:rsidR="00271610">
        <w:rPr>
          <w:b/>
          <w:sz w:val="24"/>
        </w:rPr>
        <w:t xml:space="preserve"> </w:t>
      </w:r>
      <w:r>
        <w:rPr>
          <w:b/>
          <w:sz w:val="24"/>
        </w:rPr>
        <w:t>тепловой</w:t>
      </w:r>
      <w:r w:rsidR="00271610">
        <w:rPr>
          <w:b/>
          <w:sz w:val="24"/>
        </w:rPr>
        <w:t xml:space="preserve"> </w:t>
      </w:r>
      <w:r>
        <w:rPr>
          <w:b/>
          <w:sz w:val="24"/>
        </w:rPr>
        <w:t>энергии</w:t>
      </w:r>
      <w:r w:rsidR="00271610">
        <w:rPr>
          <w:b/>
          <w:sz w:val="24"/>
        </w:rPr>
        <w:t xml:space="preserve"> </w:t>
      </w:r>
      <w:r>
        <w:rPr>
          <w:b/>
          <w:sz w:val="24"/>
        </w:rPr>
        <w:t>на</w:t>
      </w:r>
      <w:r w:rsidR="00271610">
        <w:rPr>
          <w:b/>
          <w:sz w:val="24"/>
        </w:rPr>
        <w:t xml:space="preserve"> </w:t>
      </w:r>
      <w:r>
        <w:rPr>
          <w:b/>
          <w:sz w:val="24"/>
        </w:rPr>
        <w:t>отопление,</w:t>
      </w:r>
      <w:r w:rsidR="00271610">
        <w:rPr>
          <w:b/>
          <w:sz w:val="24"/>
        </w:rPr>
        <w:t xml:space="preserve"> </w:t>
      </w:r>
      <w:r>
        <w:rPr>
          <w:b/>
          <w:sz w:val="24"/>
        </w:rPr>
        <w:t>вентиляцию</w:t>
      </w:r>
      <w:r w:rsidR="00271610">
        <w:rPr>
          <w:b/>
          <w:sz w:val="24"/>
        </w:rPr>
        <w:t xml:space="preserve"> </w:t>
      </w:r>
      <w:r>
        <w:rPr>
          <w:b/>
          <w:sz w:val="24"/>
        </w:rPr>
        <w:t>и</w:t>
      </w:r>
      <w:r w:rsidR="00271610">
        <w:rPr>
          <w:b/>
          <w:sz w:val="24"/>
        </w:rPr>
        <w:t xml:space="preserve"> </w:t>
      </w:r>
      <w:r>
        <w:rPr>
          <w:b/>
          <w:sz w:val="24"/>
        </w:rPr>
        <w:t>горячее</w:t>
      </w:r>
      <w:r w:rsidR="00271610">
        <w:rPr>
          <w:b/>
          <w:sz w:val="24"/>
        </w:rPr>
        <w:t xml:space="preserve"> </w:t>
      </w:r>
      <w:r>
        <w:rPr>
          <w:b/>
          <w:spacing w:val="-2"/>
          <w:sz w:val="24"/>
        </w:rPr>
        <w:t>водоснабжение</w:t>
      </w:r>
    </w:p>
    <w:p w:rsidR="00353D9E" w:rsidRDefault="00353D9E">
      <w:pPr>
        <w:pStyle w:val="a3"/>
        <w:spacing w:before="7"/>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1150"/>
        <w:gridCol w:w="751"/>
        <w:gridCol w:w="813"/>
        <w:gridCol w:w="813"/>
        <w:gridCol w:w="813"/>
        <w:gridCol w:w="810"/>
        <w:gridCol w:w="728"/>
        <w:gridCol w:w="716"/>
        <w:gridCol w:w="718"/>
        <w:gridCol w:w="716"/>
        <w:gridCol w:w="718"/>
        <w:gridCol w:w="718"/>
        <w:gridCol w:w="716"/>
        <w:gridCol w:w="718"/>
        <w:gridCol w:w="702"/>
        <w:gridCol w:w="694"/>
      </w:tblGrid>
      <w:tr w:rsidR="00353D9E">
        <w:trPr>
          <w:trHeight w:val="283"/>
        </w:trPr>
        <w:tc>
          <w:tcPr>
            <w:tcW w:w="3382" w:type="dxa"/>
            <w:vMerge w:val="restart"/>
          </w:tcPr>
          <w:p w:rsidR="00353D9E" w:rsidRDefault="009B5792">
            <w:pPr>
              <w:pStyle w:val="TableParagraph"/>
              <w:spacing w:before="171"/>
              <w:ind w:left="1019"/>
              <w:jc w:val="left"/>
              <w:rPr>
                <w:b/>
                <w:sz w:val="20"/>
              </w:rPr>
            </w:pPr>
            <w:r>
              <w:rPr>
                <w:b/>
                <w:spacing w:val="-2"/>
                <w:sz w:val="20"/>
              </w:rPr>
              <w:t>Наименование</w:t>
            </w:r>
          </w:p>
        </w:tc>
        <w:tc>
          <w:tcPr>
            <w:tcW w:w="1150" w:type="dxa"/>
            <w:vMerge w:val="restart"/>
          </w:tcPr>
          <w:p w:rsidR="00353D9E" w:rsidRDefault="009B5792">
            <w:pPr>
              <w:pStyle w:val="TableParagraph"/>
              <w:spacing w:before="56"/>
              <w:ind w:left="93" w:right="85" w:firstLine="338"/>
              <w:jc w:val="left"/>
              <w:rPr>
                <w:b/>
                <w:sz w:val="20"/>
              </w:rPr>
            </w:pPr>
            <w:r>
              <w:rPr>
                <w:b/>
                <w:spacing w:val="-4"/>
                <w:sz w:val="20"/>
              </w:rPr>
              <w:t xml:space="preserve">Ед. </w:t>
            </w:r>
            <w:r>
              <w:rPr>
                <w:b/>
                <w:spacing w:val="-2"/>
                <w:sz w:val="20"/>
              </w:rPr>
              <w:t>измерения</w:t>
            </w:r>
          </w:p>
        </w:tc>
        <w:tc>
          <w:tcPr>
            <w:tcW w:w="11144" w:type="dxa"/>
            <w:gridSpan w:val="15"/>
          </w:tcPr>
          <w:p w:rsidR="00353D9E" w:rsidRDefault="009B5792">
            <w:pPr>
              <w:pStyle w:val="TableParagraph"/>
              <w:spacing w:before="25"/>
              <w:ind w:left="26" w:right="4"/>
              <w:rPr>
                <w:b/>
                <w:sz w:val="20"/>
              </w:rPr>
            </w:pPr>
            <w:r>
              <w:rPr>
                <w:b/>
                <w:sz w:val="20"/>
              </w:rPr>
              <w:t>Расчетныйсрок(наконецрассматриваемого</w:t>
            </w:r>
            <w:r>
              <w:rPr>
                <w:b/>
                <w:spacing w:val="-2"/>
                <w:sz w:val="20"/>
              </w:rPr>
              <w:t>периода)</w:t>
            </w:r>
          </w:p>
        </w:tc>
      </w:tr>
      <w:tr w:rsidR="00353D9E">
        <w:trPr>
          <w:trHeight w:val="282"/>
        </w:trPr>
        <w:tc>
          <w:tcPr>
            <w:tcW w:w="3382" w:type="dxa"/>
            <w:vMerge/>
            <w:tcBorders>
              <w:top w:val="nil"/>
            </w:tcBorders>
          </w:tcPr>
          <w:p w:rsidR="00353D9E" w:rsidRDefault="00353D9E">
            <w:pPr>
              <w:rPr>
                <w:sz w:val="2"/>
                <w:szCs w:val="2"/>
              </w:rPr>
            </w:pPr>
          </w:p>
        </w:tc>
        <w:tc>
          <w:tcPr>
            <w:tcW w:w="1150" w:type="dxa"/>
            <w:vMerge/>
            <w:tcBorders>
              <w:top w:val="nil"/>
            </w:tcBorders>
          </w:tcPr>
          <w:p w:rsidR="00353D9E" w:rsidRDefault="00353D9E">
            <w:pPr>
              <w:rPr>
                <w:sz w:val="2"/>
                <w:szCs w:val="2"/>
              </w:rPr>
            </w:pPr>
          </w:p>
        </w:tc>
        <w:tc>
          <w:tcPr>
            <w:tcW w:w="751" w:type="dxa"/>
          </w:tcPr>
          <w:p w:rsidR="00353D9E" w:rsidRDefault="009B5792">
            <w:pPr>
              <w:pStyle w:val="TableParagraph"/>
              <w:spacing w:before="24"/>
              <w:ind w:left="13" w:right="1"/>
              <w:rPr>
                <w:b/>
                <w:sz w:val="20"/>
              </w:rPr>
            </w:pPr>
            <w:r>
              <w:rPr>
                <w:b/>
                <w:spacing w:val="-4"/>
                <w:sz w:val="20"/>
              </w:rPr>
              <w:t>2021</w:t>
            </w:r>
          </w:p>
        </w:tc>
        <w:tc>
          <w:tcPr>
            <w:tcW w:w="813" w:type="dxa"/>
          </w:tcPr>
          <w:p w:rsidR="00353D9E" w:rsidRDefault="009B5792">
            <w:pPr>
              <w:pStyle w:val="TableParagraph"/>
              <w:spacing w:before="24"/>
              <w:ind w:left="18"/>
              <w:rPr>
                <w:b/>
                <w:sz w:val="20"/>
              </w:rPr>
            </w:pPr>
            <w:r>
              <w:rPr>
                <w:b/>
                <w:spacing w:val="-4"/>
                <w:sz w:val="20"/>
              </w:rPr>
              <w:t>2022</w:t>
            </w:r>
          </w:p>
        </w:tc>
        <w:tc>
          <w:tcPr>
            <w:tcW w:w="813" w:type="dxa"/>
          </w:tcPr>
          <w:p w:rsidR="00353D9E" w:rsidRDefault="009B5792">
            <w:pPr>
              <w:pStyle w:val="TableParagraph"/>
              <w:spacing w:before="24"/>
              <w:ind w:left="18" w:right="4"/>
              <w:rPr>
                <w:b/>
                <w:sz w:val="20"/>
              </w:rPr>
            </w:pPr>
            <w:r>
              <w:rPr>
                <w:b/>
                <w:spacing w:val="-4"/>
                <w:sz w:val="20"/>
              </w:rPr>
              <w:t>2023</w:t>
            </w:r>
          </w:p>
        </w:tc>
        <w:tc>
          <w:tcPr>
            <w:tcW w:w="813" w:type="dxa"/>
          </w:tcPr>
          <w:p w:rsidR="00353D9E" w:rsidRDefault="009B5792">
            <w:pPr>
              <w:pStyle w:val="TableParagraph"/>
              <w:spacing w:before="24"/>
              <w:ind w:left="18" w:right="3"/>
              <w:rPr>
                <w:b/>
                <w:sz w:val="20"/>
              </w:rPr>
            </w:pPr>
            <w:r>
              <w:rPr>
                <w:b/>
                <w:spacing w:val="-4"/>
                <w:sz w:val="20"/>
              </w:rPr>
              <w:t>2024</w:t>
            </w:r>
          </w:p>
        </w:tc>
        <w:tc>
          <w:tcPr>
            <w:tcW w:w="810" w:type="dxa"/>
          </w:tcPr>
          <w:p w:rsidR="00353D9E" w:rsidRDefault="009B5792">
            <w:pPr>
              <w:pStyle w:val="TableParagraph"/>
              <w:spacing w:before="24"/>
              <w:ind w:left="20"/>
              <w:rPr>
                <w:b/>
                <w:sz w:val="20"/>
              </w:rPr>
            </w:pPr>
            <w:r>
              <w:rPr>
                <w:b/>
                <w:spacing w:val="-4"/>
                <w:sz w:val="20"/>
              </w:rPr>
              <w:t>2025</w:t>
            </w:r>
          </w:p>
        </w:tc>
        <w:tc>
          <w:tcPr>
            <w:tcW w:w="728" w:type="dxa"/>
          </w:tcPr>
          <w:p w:rsidR="00353D9E" w:rsidRDefault="009B5792">
            <w:pPr>
              <w:pStyle w:val="TableParagraph"/>
              <w:spacing w:before="24"/>
              <w:ind w:left="23"/>
              <w:rPr>
                <w:b/>
                <w:sz w:val="20"/>
              </w:rPr>
            </w:pPr>
            <w:r>
              <w:rPr>
                <w:b/>
                <w:spacing w:val="-4"/>
                <w:sz w:val="20"/>
              </w:rPr>
              <w:t>2026</w:t>
            </w:r>
          </w:p>
        </w:tc>
        <w:tc>
          <w:tcPr>
            <w:tcW w:w="716" w:type="dxa"/>
          </w:tcPr>
          <w:p w:rsidR="00353D9E" w:rsidRDefault="009B5792">
            <w:pPr>
              <w:pStyle w:val="TableParagraph"/>
              <w:spacing w:before="24"/>
              <w:ind w:left="44" w:right="20"/>
              <w:rPr>
                <w:b/>
                <w:sz w:val="20"/>
              </w:rPr>
            </w:pPr>
            <w:r>
              <w:rPr>
                <w:b/>
                <w:spacing w:val="-4"/>
                <w:sz w:val="20"/>
              </w:rPr>
              <w:t>2027</w:t>
            </w:r>
          </w:p>
        </w:tc>
        <w:tc>
          <w:tcPr>
            <w:tcW w:w="718" w:type="dxa"/>
          </w:tcPr>
          <w:p w:rsidR="00353D9E" w:rsidRDefault="009B5792">
            <w:pPr>
              <w:pStyle w:val="TableParagraph"/>
              <w:spacing w:before="24"/>
              <w:ind w:left="45" w:right="15"/>
              <w:rPr>
                <w:b/>
                <w:sz w:val="20"/>
              </w:rPr>
            </w:pPr>
            <w:r>
              <w:rPr>
                <w:b/>
                <w:spacing w:val="-4"/>
                <w:sz w:val="20"/>
              </w:rPr>
              <w:t>2028</w:t>
            </w:r>
          </w:p>
        </w:tc>
        <w:tc>
          <w:tcPr>
            <w:tcW w:w="716" w:type="dxa"/>
          </w:tcPr>
          <w:p w:rsidR="00353D9E" w:rsidRDefault="009B5792">
            <w:pPr>
              <w:pStyle w:val="TableParagraph"/>
              <w:spacing w:before="24"/>
              <w:ind w:left="44" w:right="13"/>
              <w:rPr>
                <w:b/>
                <w:sz w:val="20"/>
              </w:rPr>
            </w:pPr>
            <w:r>
              <w:rPr>
                <w:b/>
                <w:spacing w:val="-4"/>
                <w:sz w:val="20"/>
              </w:rPr>
              <w:t>2029</w:t>
            </w:r>
          </w:p>
        </w:tc>
        <w:tc>
          <w:tcPr>
            <w:tcW w:w="718" w:type="dxa"/>
          </w:tcPr>
          <w:p w:rsidR="00353D9E" w:rsidRDefault="009B5792">
            <w:pPr>
              <w:pStyle w:val="TableParagraph"/>
              <w:spacing w:before="24"/>
              <w:ind w:left="45" w:right="7"/>
              <w:rPr>
                <w:b/>
                <w:sz w:val="20"/>
              </w:rPr>
            </w:pPr>
            <w:r>
              <w:rPr>
                <w:b/>
                <w:spacing w:val="-4"/>
                <w:sz w:val="20"/>
              </w:rPr>
              <w:t>2030</w:t>
            </w:r>
          </w:p>
        </w:tc>
        <w:tc>
          <w:tcPr>
            <w:tcW w:w="718" w:type="dxa"/>
          </w:tcPr>
          <w:p w:rsidR="00353D9E" w:rsidRDefault="009B5792">
            <w:pPr>
              <w:pStyle w:val="TableParagraph"/>
              <w:spacing w:before="24"/>
              <w:ind w:left="45" w:right="7"/>
              <w:rPr>
                <w:b/>
                <w:sz w:val="20"/>
              </w:rPr>
            </w:pPr>
            <w:r>
              <w:rPr>
                <w:b/>
                <w:spacing w:val="-4"/>
                <w:sz w:val="20"/>
              </w:rPr>
              <w:t>2031</w:t>
            </w:r>
          </w:p>
        </w:tc>
        <w:tc>
          <w:tcPr>
            <w:tcW w:w="716" w:type="dxa"/>
          </w:tcPr>
          <w:p w:rsidR="00353D9E" w:rsidRDefault="009B5792">
            <w:pPr>
              <w:pStyle w:val="TableParagraph"/>
              <w:spacing w:before="24"/>
              <w:ind w:left="44"/>
              <w:rPr>
                <w:b/>
                <w:sz w:val="20"/>
              </w:rPr>
            </w:pPr>
            <w:r>
              <w:rPr>
                <w:b/>
                <w:spacing w:val="-4"/>
                <w:sz w:val="20"/>
              </w:rPr>
              <w:t>2032</w:t>
            </w:r>
          </w:p>
        </w:tc>
        <w:tc>
          <w:tcPr>
            <w:tcW w:w="718" w:type="dxa"/>
          </w:tcPr>
          <w:p w:rsidR="00353D9E" w:rsidRDefault="009B5792">
            <w:pPr>
              <w:pStyle w:val="TableParagraph"/>
              <w:spacing w:before="24"/>
              <w:ind w:left="45"/>
              <w:rPr>
                <w:b/>
                <w:sz w:val="20"/>
              </w:rPr>
            </w:pPr>
            <w:r>
              <w:rPr>
                <w:b/>
                <w:spacing w:val="-4"/>
                <w:sz w:val="20"/>
              </w:rPr>
              <w:t>2033</w:t>
            </w:r>
          </w:p>
        </w:tc>
        <w:tc>
          <w:tcPr>
            <w:tcW w:w="702" w:type="dxa"/>
          </w:tcPr>
          <w:p w:rsidR="00353D9E" w:rsidRDefault="009B5792">
            <w:pPr>
              <w:pStyle w:val="TableParagraph"/>
              <w:spacing w:before="24"/>
              <w:ind w:left="51"/>
              <w:rPr>
                <w:b/>
                <w:sz w:val="20"/>
              </w:rPr>
            </w:pPr>
            <w:r>
              <w:rPr>
                <w:b/>
                <w:spacing w:val="-4"/>
                <w:sz w:val="20"/>
              </w:rPr>
              <w:t>2034</w:t>
            </w:r>
          </w:p>
        </w:tc>
        <w:tc>
          <w:tcPr>
            <w:tcW w:w="694" w:type="dxa"/>
          </w:tcPr>
          <w:p w:rsidR="00353D9E" w:rsidRDefault="009B5792">
            <w:pPr>
              <w:pStyle w:val="TableParagraph"/>
              <w:spacing w:before="24"/>
              <w:ind w:left="52"/>
              <w:rPr>
                <w:b/>
                <w:sz w:val="20"/>
              </w:rPr>
            </w:pPr>
            <w:r>
              <w:rPr>
                <w:b/>
                <w:spacing w:val="-4"/>
                <w:sz w:val="20"/>
              </w:rPr>
              <w:t>2035</w:t>
            </w:r>
          </w:p>
        </w:tc>
      </w:tr>
      <w:tr w:rsidR="00353D9E">
        <w:trPr>
          <w:trHeight w:val="282"/>
        </w:trPr>
        <w:tc>
          <w:tcPr>
            <w:tcW w:w="3382" w:type="dxa"/>
          </w:tcPr>
          <w:p w:rsidR="00353D9E" w:rsidRDefault="009B5792">
            <w:pPr>
              <w:pStyle w:val="TableParagraph"/>
              <w:spacing w:before="24"/>
              <w:ind w:left="9" w:right="2"/>
              <w:rPr>
                <w:b/>
                <w:sz w:val="20"/>
              </w:rPr>
            </w:pPr>
            <w:r>
              <w:rPr>
                <w:b/>
                <w:sz w:val="20"/>
              </w:rPr>
              <w:t>Котельнаяс.</w:t>
            </w:r>
            <w:r>
              <w:rPr>
                <w:b/>
                <w:spacing w:val="-2"/>
                <w:sz w:val="20"/>
              </w:rPr>
              <w:t>Копорье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24"/>
              <w:ind w:left="13" w:right="1"/>
              <w:rPr>
                <w:b/>
                <w:sz w:val="20"/>
              </w:rPr>
            </w:pPr>
            <w:r>
              <w:rPr>
                <w:b/>
                <w:spacing w:val="-2"/>
                <w:sz w:val="20"/>
              </w:rPr>
              <w:t>0,000</w:t>
            </w:r>
          </w:p>
        </w:tc>
        <w:tc>
          <w:tcPr>
            <w:tcW w:w="813" w:type="dxa"/>
          </w:tcPr>
          <w:p w:rsidR="00353D9E" w:rsidRDefault="009B5792">
            <w:pPr>
              <w:pStyle w:val="TableParagraph"/>
              <w:spacing w:before="24"/>
              <w:ind w:left="18" w:right="2"/>
              <w:rPr>
                <w:b/>
                <w:sz w:val="20"/>
              </w:rPr>
            </w:pPr>
            <w:r>
              <w:rPr>
                <w:b/>
                <w:spacing w:val="-2"/>
                <w:sz w:val="20"/>
              </w:rPr>
              <w:t>1701,5</w:t>
            </w:r>
          </w:p>
        </w:tc>
        <w:tc>
          <w:tcPr>
            <w:tcW w:w="813" w:type="dxa"/>
          </w:tcPr>
          <w:p w:rsidR="00353D9E" w:rsidRDefault="009B5792">
            <w:pPr>
              <w:pStyle w:val="TableParagraph"/>
              <w:spacing w:before="24"/>
              <w:ind w:left="18" w:right="6"/>
              <w:rPr>
                <w:b/>
                <w:sz w:val="20"/>
              </w:rPr>
            </w:pPr>
            <w:r>
              <w:rPr>
                <w:b/>
                <w:spacing w:val="-2"/>
                <w:sz w:val="20"/>
              </w:rPr>
              <w:t>132,33</w:t>
            </w:r>
          </w:p>
        </w:tc>
        <w:tc>
          <w:tcPr>
            <w:tcW w:w="813" w:type="dxa"/>
          </w:tcPr>
          <w:p w:rsidR="00353D9E" w:rsidRDefault="009B5792">
            <w:pPr>
              <w:pStyle w:val="TableParagraph"/>
              <w:spacing w:before="24"/>
              <w:ind w:left="18" w:right="5"/>
              <w:rPr>
                <w:b/>
                <w:sz w:val="20"/>
              </w:rPr>
            </w:pPr>
            <w:r>
              <w:rPr>
                <w:b/>
                <w:spacing w:val="-2"/>
                <w:sz w:val="20"/>
              </w:rPr>
              <w:t>310,65</w:t>
            </w:r>
          </w:p>
        </w:tc>
        <w:tc>
          <w:tcPr>
            <w:tcW w:w="810" w:type="dxa"/>
          </w:tcPr>
          <w:p w:rsidR="00353D9E" w:rsidRDefault="009B5792">
            <w:pPr>
              <w:pStyle w:val="TableParagraph"/>
              <w:spacing w:before="24"/>
              <w:ind w:left="20" w:right="2"/>
              <w:rPr>
                <w:b/>
                <w:sz w:val="20"/>
              </w:rPr>
            </w:pPr>
            <w:r>
              <w:rPr>
                <w:b/>
                <w:spacing w:val="-2"/>
                <w:sz w:val="20"/>
              </w:rPr>
              <w:t>202,38</w:t>
            </w:r>
          </w:p>
        </w:tc>
        <w:tc>
          <w:tcPr>
            <w:tcW w:w="728" w:type="dxa"/>
          </w:tcPr>
          <w:p w:rsidR="00353D9E" w:rsidRDefault="009B5792">
            <w:pPr>
              <w:pStyle w:val="TableParagraph"/>
              <w:spacing w:before="24"/>
              <w:ind w:left="23" w:right="4"/>
              <w:rPr>
                <w:b/>
                <w:sz w:val="20"/>
              </w:rPr>
            </w:pPr>
            <w:r>
              <w:rPr>
                <w:b/>
                <w:spacing w:val="-2"/>
                <w:sz w:val="20"/>
              </w:rPr>
              <w:t>0,000</w:t>
            </w:r>
          </w:p>
        </w:tc>
        <w:tc>
          <w:tcPr>
            <w:tcW w:w="716" w:type="dxa"/>
          </w:tcPr>
          <w:p w:rsidR="00353D9E" w:rsidRDefault="009B5792">
            <w:pPr>
              <w:pStyle w:val="TableParagraph"/>
              <w:spacing w:before="24"/>
              <w:ind w:left="44" w:right="25"/>
              <w:rPr>
                <w:b/>
                <w:sz w:val="20"/>
              </w:rPr>
            </w:pPr>
            <w:r>
              <w:rPr>
                <w:b/>
                <w:spacing w:val="-2"/>
                <w:sz w:val="20"/>
              </w:rPr>
              <w:t>0,000</w:t>
            </w:r>
          </w:p>
        </w:tc>
        <w:tc>
          <w:tcPr>
            <w:tcW w:w="718" w:type="dxa"/>
          </w:tcPr>
          <w:p w:rsidR="00353D9E" w:rsidRDefault="009B5792">
            <w:pPr>
              <w:pStyle w:val="TableParagraph"/>
              <w:spacing w:before="24"/>
              <w:ind w:left="45" w:right="20"/>
              <w:rPr>
                <w:b/>
                <w:sz w:val="20"/>
              </w:rPr>
            </w:pPr>
            <w:r>
              <w:rPr>
                <w:b/>
                <w:spacing w:val="-2"/>
                <w:sz w:val="20"/>
              </w:rPr>
              <w:t>0,000</w:t>
            </w:r>
          </w:p>
        </w:tc>
        <w:tc>
          <w:tcPr>
            <w:tcW w:w="716" w:type="dxa"/>
          </w:tcPr>
          <w:p w:rsidR="00353D9E" w:rsidRDefault="009B5792">
            <w:pPr>
              <w:pStyle w:val="TableParagraph"/>
              <w:spacing w:before="24"/>
              <w:ind w:left="44" w:right="17"/>
              <w:rPr>
                <w:b/>
                <w:sz w:val="20"/>
              </w:rPr>
            </w:pPr>
            <w:r>
              <w:rPr>
                <w:b/>
                <w:spacing w:val="-2"/>
                <w:sz w:val="20"/>
              </w:rPr>
              <w:t>0,000</w:t>
            </w:r>
          </w:p>
        </w:tc>
        <w:tc>
          <w:tcPr>
            <w:tcW w:w="718" w:type="dxa"/>
          </w:tcPr>
          <w:p w:rsidR="00353D9E" w:rsidRDefault="009B5792">
            <w:pPr>
              <w:pStyle w:val="TableParagraph"/>
              <w:spacing w:before="24"/>
              <w:ind w:left="45" w:right="11"/>
              <w:rPr>
                <w:b/>
                <w:sz w:val="20"/>
              </w:rPr>
            </w:pPr>
            <w:r>
              <w:rPr>
                <w:b/>
                <w:spacing w:val="-2"/>
                <w:sz w:val="20"/>
              </w:rPr>
              <w:t>0,000</w:t>
            </w:r>
          </w:p>
        </w:tc>
        <w:tc>
          <w:tcPr>
            <w:tcW w:w="718" w:type="dxa"/>
          </w:tcPr>
          <w:p w:rsidR="00353D9E" w:rsidRDefault="009B5792">
            <w:pPr>
              <w:pStyle w:val="TableParagraph"/>
              <w:spacing w:before="24"/>
              <w:ind w:left="45" w:right="12"/>
              <w:rPr>
                <w:b/>
                <w:sz w:val="20"/>
              </w:rPr>
            </w:pPr>
            <w:r>
              <w:rPr>
                <w:b/>
                <w:spacing w:val="-2"/>
                <w:sz w:val="20"/>
              </w:rPr>
              <w:t>0,000</w:t>
            </w:r>
          </w:p>
        </w:tc>
        <w:tc>
          <w:tcPr>
            <w:tcW w:w="716" w:type="dxa"/>
          </w:tcPr>
          <w:p w:rsidR="00353D9E" w:rsidRDefault="009B5792">
            <w:pPr>
              <w:pStyle w:val="TableParagraph"/>
              <w:spacing w:before="24"/>
              <w:ind w:left="44" w:right="5"/>
              <w:rPr>
                <w:b/>
                <w:sz w:val="20"/>
              </w:rPr>
            </w:pPr>
            <w:r>
              <w:rPr>
                <w:b/>
                <w:spacing w:val="-2"/>
                <w:sz w:val="20"/>
              </w:rPr>
              <w:t>0,000</w:t>
            </w:r>
          </w:p>
        </w:tc>
        <w:tc>
          <w:tcPr>
            <w:tcW w:w="718" w:type="dxa"/>
          </w:tcPr>
          <w:p w:rsidR="00353D9E" w:rsidRDefault="009B5792">
            <w:pPr>
              <w:pStyle w:val="TableParagraph"/>
              <w:spacing w:before="24"/>
              <w:ind w:left="45" w:right="5"/>
              <w:rPr>
                <w:b/>
                <w:sz w:val="20"/>
              </w:rPr>
            </w:pPr>
            <w:r>
              <w:rPr>
                <w:b/>
                <w:spacing w:val="-2"/>
                <w:sz w:val="20"/>
              </w:rPr>
              <w:t>0,000</w:t>
            </w:r>
          </w:p>
        </w:tc>
        <w:tc>
          <w:tcPr>
            <w:tcW w:w="702" w:type="dxa"/>
          </w:tcPr>
          <w:p w:rsidR="00353D9E" w:rsidRDefault="009B5792">
            <w:pPr>
              <w:pStyle w:val="TableParagraph"/>
              <w:spacing w:before="24"/>
              <w:ind w:left="51" w:right="4"/>
              <w:rPr>
                <w:b/>
                <w:sz w:val="20"/>
              </w:rPr>
            </w:pPr>
            <w:r>
              <w:rPr>
                <w:b/>
                <w:spacing w:val="-2"/>
                <w:sz w:val="20"/>
              </w:rPr>
              <w:t>0,000</w:t>
            </w:r>
          </w:p>
        </w:tc>
        <w:tc>
          <w:tcPr>
            <w:tcW w:w="694" w:type="dxa"/>
          </w:tcPr>
          <w:p w:rsidR="00353D9E" w:rsidRDefault="009B5792">
            <w:pPr>
              <w:pStyle w:val="TableParagraph"/>
              <w:spacing w:before="24"/>
              <w:ind w:left="52"/>
              <w:rPr>
                <w:b/>
                <w:sz w:val="20"/>
              </w:rPr>
            </w:pPr>
            <w:r>
              <w:rPr>
                <w:b/>
                <w:spacing w:val="-2"/>
                <w:sz w:val="20"/>
              </w:rPr>
              <w:t>0,000</w:t>
            </w:r>
          </w:p>
        </w:tc>
      </w:tr>
      <w:tr w:rsidR="00353D9E">
        <w:trPr>
          <w:trHeight w:val="282"/>
        </w:trPr>
        <w:tc>
          <w:tcPr>
            <w:tcW w:w="3382" w:type="dxa"/>
          </w:tcPr>
          <w:p w:rsidR="00353D9E" w:rsidRDefault="009B5792">
            <w:pPr>
              <w:pStyle w:val="TableParagraph"/>
              <w:spacing w:before="19"/>
              <w:ind w:left="9" w:right="5"/>
              <w:rPr>
                <w:sz w:val="20"/>
              </w:rPr>
            </w:pPr>
            <w:r>
              <w:rPr>
                <w:spacing w:val="-4"/>
                <w:sz w:val="20"/>
              </w:rPr>
              <w:t>Жилые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2"/>
              <w:rPr>
                <w:sz w:val="20"/>
              </w:rPr>
            </w:pPr>
            <w:r>
              <w:rPr>
                <w:spacing w:val="-2"/>
                <w:sz w:val="20"/>
              </w:rPr>
              <w:t>1701,5</w:t>
            </w:r>
          </w:p>
        </w:tc>
        <w:tc>
          <w:tcPr>
            <w:tcW w:w="813" w:type="dxa"/>
          </w:tcPr>
          <w:p w:rsidR="00353D9E" w:rsidRDefault="009B5792">
            <w:pPr>
              <w:pStyle w:val="TableParagraph"/>
              <w:spacing w:before="19"/>
              <w:ind w:left="18" w:right="8"/>
              <w:rPr>
                <w:sz w:val="20"/>
              </w:rPr>
            </w:pPr>
            <w:r>
              <w:rPr>
                <w:spacing w:val="-2"/>
                <w:sz w:val="20"/>
              </w:rPr>
              <w:t>0,000</w:t>
            </w:r>
          </w:p>
        </w:tc>
        <w:tc>
          <w:tcPr>
            <w:tcW w:w="813" w:type="dxa"/>
          </w:tcPr>
          <w:p w:rsidR="00353D9E" w:rsidRDefault="009B5792">
            <w:pPr>
              <w:pStyle w:val="TableParagraph"/>
              <w:spacing w:before="19"/>
              <w:ind w:left="18" w:right="7"/>
              <w:rPr>
                <w:sz w:val="20"/>
              </w:rPr>
            </w:pPr>
            <w:r>
              <w:rPr>
                <w:spacing w:val="-2"/>
                <w:sz w:val="20"/>
              </w:rPr>
              <w:t>0,000</w:t>
            </w:r>
          </w:p>
        </w:tc>
        <w:tc>
          <w:tcPr>
            <w:tcW w:w="810" w:type="dxa"/>
          </w:tcPr>
          <w:p w:rsidR="00353D9E" w:rsidRDefault="009B5792">
            <w:pPr>
              <w:pStyle w:val="TableParagraph"/>
              <w:spacing w:before="19"/>
              <w:ind w:left="20" w:right="4"/>
              <w:rPr>
                <w:sz w:val="20"/>
              </w:rPr>
            </w:pPr>
            <w:r>
              <w:rPr>
                <w:spacing w:val="-2"/>
                <w:sz w:val="20"/>
              </w:rPr>
              <w:t>0,000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r w:rsidR="00353D9E">
        <w:trPr>
          <w:trHeight w:val="282"/>
        </w:trPr>
        <w:tc>
          <w:tcPr>
            <w:tcW w:w="3382" w:type="dxa"/>
          </w:tcPr>
          <w:p w:rsidR="00353D9E" w:rsidRDefault="009B5792">
            <w:pPr>
              <w:pStyle w:val="TableParagraph"/>
              <w:spacing w:before="19"/>
              <w:ind w:left="9" w:right="7"/>
              <w:rPr>
                <w:sz w:val="20"/>
              </w:rPr>
            </w:pPr>
            <w:r>
              <w:rPr>
                <w:spacing w:val="-2"/>
                <w:sz w:val="20"/>
              </w:rPr>
              <w:t>Общественные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0,000</w:t>
            </w:r>
          </w:p>
        </w:tc>
        <w:tc>
          <w:tcPr>
            <w:tcW w:w="813" w:type="dxa"/>
          </w:tcPr>
          <w:p w:rsidR="00353D9E" w:rsidRDefault="009B5792">
            <w:pPr>
              <w:pStyle w:val="TableParagraph"/>
              <w:spacing w:before="19"/>
              <w:ind w:left="18" w:right="6"/>
              <w:rPr>
                <w:sz w:val="20"/>
              </w:rPr>
            </w:pPr>
            <w:r>
              <w:rPr>
                <w:spacing w:val="-2"/>
                <w:sz w:val="20"/>
              </w:rPr>
              <w:t>132,33</w:t>
            </w:r>
          </w:p>
        </w:tc>
        <w:tc>
          <w:tcPr>
            <w:tcW w:w="813" w:type="dxa"/>
          </w:tcPr>
          <w:p w:rsidR="00353D9E" w:rsidRDefault="009B5792">
            <w:pPr>
              <w:pStyle w:val="TableParagraph"/>
              <w:spacing w:before="19"/>
              <w:ind w:left="18" w:right="5"/>
              <w:rPr>
                <w:sz w:val="20"/>
              </w:rPr>
            </w:pPr>
            <w:r>
              <w:rPr>
                <w:spacing w:val="-2"/>
                <w:sz w:val="20"/>
              </w:rPr>
              <w:t>310,65</w:t>
            </w:r>
          </w:p>
        </w:tc>
        <w:tc>
          <w:tcPr>
            <w:tcW w:w="810" w:type="dxa"/>
          </w:tcPr>
          <w:p w:rsidR="00353D9E" w:rsidRDefault="009B5792">
            <w:pPr>
              <w:pStyle w:val="TableParagraph"/>
              <w:spacing w:before="19"/>
              <w:ind w:left="20" w:right="2"/>
              <w:rPr>
                <w:sz w:val="20"/>
              </w:rPr>
            </w:pPr>
            <w:r>
              <w:rPr>
                <w:spacing w:val="-2"/>
                <w:sz w:val="20"/>
              </w:rPr>
              <w:t>202,38</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r w:rsidR="00353D9E">
        <w:trPr>
          <w:trHeight w:val="282"/>
        </w:trPr>
        <w:tc>
          <w:tcPr>
            <w:tcW w:w="3382" w:type="dxa"/>
          </w:tcPr>
          <w:p w:rsidR="00353D9E" w:rsidRDefault="009B5792">
            <w:pPr>
              <w:pStyle w:val="TableParagraph"/>
              <w:spacing w:before="19"/>
              <w:ind w:left="9"/>
              <w:rPr>
                <w:sz w:val="20"/>
              </w:rPr>
            </w:pPr>
            <w:r>
              <w:rPr>
                <w:spacing w:val="-2"/>
                <w:sz w:val="20"/>
              </w:rPr>
              <w:t>Прочие</w:t>
            </w:r>
          </w:p>
        </w:tc>
        <w:tc>
          <w:tcPr>
            <w:tcW w:w="1150" w:type="dxa"/>
          </w:tcPr>
          <w:p w:rsidR="00353D9E" w:rsidRDefault="009B5792">
            <w:pPr>
              <w:pStyle w:val="TableParagraph"/>
              <w:spacing w:line="228" w:lineRule="exact"/>
              <w:ind w:left="10"/>
              <w:rPr>
                <w:b/>
                <w:sz w:val="20"/>
              </w:rPr>
            </w:pPr>
            <w:r>
              <w:rPr>
                <w:b/>
                <w:spacing w:val="-4"/>
                <w:sz w:val="20"/>
              </w:rPr>
              <w:t>Гкал</w:t>
            </w:r>
          </w:p>
        </w:tc>
        <w:tc>
          <w:tcPr>
            <w:tcW w:w="751" w:type="dxa"/>
          </w:tcPr>
          <w:p w:rsidR="00353D9E" w:rsidRDefault="009B5792">
            <w:pPr>
              <w:pStyle w:val="TableParagraph"/>
              <w:spacing w:before="19"/>
              <w:ind w:left="13" w:right="1"/>
              <w:rPr>
                <w:sz w:val="20"/>
              </w:rPr>
            </w:pPr>
            <w:r>
              <w:rPr>
                <w:spacing w:val="-2"/>
                <w:sz w:val="20"/>
              </w:rPr>
              <w:t>0,000</w:t>
            </w:r>
          </w:p>
        </w:tc>
        <w:tc>
          <w:tcPr>
            <w:tcW w:w="813" w:type="dxa"/>
          </w:tcPr>
          <w:p w:rsidR="00353D9E" w:rsidRDefault="009B5792">
            <w:pPr>
              <w:pStyle w:val="TableParagraph"/>
              <w:spacing w:before="19"/>
              <w:ind w:left="18" w:right="5"/>
              <w:rPr>
                <w:sz w:val="20"/>
              </w:rPr>
            </w:pPr>
            <w:r>
              <w:rPr>
                <w:spacing w:val="-2"/>
                <w:sz w:val="20"/>
              </w:rPr>
              <w:t>0,000</w:t>
            </w:r>
          </w:p>
        </w:tc>
        <w:tc>
          <w:tcPr>
            <w:tcW w:w="813" w:type="dxa"/>
          </w:tcPr>
          <w:p w:rsidR="00353D9E" w:rsidRDefault="009B5792">
            <w:pPr>
              <w:pStyle w:val="TableParagraph"/>
              <w:spacing w:before="19"/>
              <w:ind w:left="18" w:right="8"/>
              <w:rPr>
                <w:sz w:val="20"/>
              </w:rPr>
            </w:pPr>
            <w:r>
              <w:rPr>
                <w:spacing w:val="-2"/>
                <w:sz w:val="20"/>
              </w:rPr>
              <w:t>0,000</w:t>
            </w:r>
          </w:p>
        </w:tc>
        <w:tc>
          <w:tcPr>
            <w:tcW w:w="813" w:type="dxa"/>
          </w:tcPr>
          <w:p w:rsidR="00353D9E" w:rsidRDefault="009B5792">
            <w:pPr>
              <w:pStyle w:val="TableParagraph"/>
              <w:spacing w:before="19"/>
              <w:ind w:left="18" w:right="7"/>
              <w:rPr>
                <w:sz w:val="20"/>
              </w:rPr>
            </w:pPr>
            <w:r>
              <w:rPr>
                <w:spacing w:val="-2"/>
                <w:sz w:val="20"/>
              </w:rPr>
              <w:t>0,000</w:t>
            </w:r>
          </w:p>
        </w:tc>
        <w:tc>
          <w:tcPr>
            <w:tcW w:w="810" w:type="dxa"/>
          </w:tcPr>
          <w:p w:rsidR="00353D9E" w:rsidRDefault="009B5792">
            <w:pPr>
              <w:pStyle w:val="TableParagraph"/>
              <w:spacing w:before="19"/>
              <w:ind w:left="20" w:right="4"/>
              <w:rPr>
                <w:sz w:val="20"/>
              </w:rPr>
            </w:pPr>
            <w:r>
              <w:rPr>
                <w:spacing w:val="-2"/>
                <w:sz w:val="20"/>
              </w:rPr>
              <w:t>0,000</w:t>
            </w:r>
          </w:p>
        </w:tc>
        <w:tc>
          <w:tcPr>
            <w:tcW w:w="728" w:type="dxa"/>
          </w:tcPr>
          <w:p w:rsidR="00353D9E" w:rsidRDefault="009B5792">
            <w:pPr>
              <w:pStyle w:val="TableParagraph"/>
              <w:spacing w:before="19"/>
              <w:ind w:left="23" w:right="4"/>
              <w:rPr>
                <w:sz w:val="20"/>
              </w:rPr>
            </w:pPr>
            <w:r>
              <w:rPr>
                <w:spacing w:val="-2"/>
                <w:sz w:val="20"/>
              </w:rPr>
              <w:t>0,000</w:t>
            </w:r>
          </w:p>
        </w:tc>
        <w:tc>
          <w:tcPr>
            <w:tcW w:w="716" w:type="dxa"/>
          </w:tcPr>
          <w:p w:rsidR="00353D9E" w:rsidRDefault="009B5792">
            <w:pPr>
              <w:pStyle w:val="TableParagraph"/>
              <w:spacing w:before="19"/>
              <w:ind w:left="44" w:right="25"/>
              <w:rPr>
                <w:sz w:val="20"/>
              </w:rPr>
            </w:pPr>
            <w:r>
              <w:rPr>
                <w:spacing w:val="-2"/>
                <w:sz w:val="20"/>
              </w:rPr>
              <w:t>0,000</w:t>
            </w:r>
          </w:p>
        </w:tc>
        <w:tc>
          <w:tcPr>
            <w:tcW w:w="718" w:type="dxa"/>
          </w:tcPr>
          <w:p w:rsidR="00353D9E" w:rsidRDefault="009B5792">
            <w:pPr>
              <w:pStyle w:val="TableParagraph"/>
              <w:spacing w:before="19"/>
              <w:ind w:left="45" w:right="20"/>
              <w:rPr>
                <w:sz w:val="20"/>
              </w:rPr>
            </w:pPr>
            <w:r>
              <w:rPr>
                <w:spacing w:val="-2"/>
                <w:sz w:val="20"/>
              </w:rPr>
              <w:t>0,000</w:t>
            </w:r>
          </w:p>
        </w:tc>
        <w:tc>
          <w:tcPr>
            <w:tcW w:w="716" w:type="dxa"/>
          </w:tcPr>
          <w:p w:rsidR="00353D9E" w:rsidRDefault="009B5792">
            <w:pPr>
              <w:pStyle w:val="TableParagraph"/>
              <w:spacing w:before="19"/>
              <w:ind w:left="44" w:right="17"/>
              <w:rPr>
                <w:sz w:val="20"/>
              </w:rPr>
            </w:pPr>
            <w:r>
              <w:rPr>
                <w:spacing w:val="-2"/>
                <w:sz w:val="20"/>
              </w:rPr>
              <w:t>0,000</w:t>
            </w:r>
          </w:p>
        </w:tc>
        <w:tc>
          <w:tcPr>
            <w:tcW w:w="718" w:type="dxa"/>
          </w:tcPr>
          <w:p w:rsidR="00353D9E" w:rsidRDefault="009B5792">
            <w:pPr>
              <w:pStyle w:val="TableParagraph"/>
              <w:spacing w:before="19"/>
              <w:ind w:left="45" w:right="11"/>
              <w:rPr>
                <w:sz w:val="20"/>
              </w:rPr>
            </w:pPr>
            <w:r>
              <w:rPr>
                <w:spacing w:val="-2"/>
                <w:sz w:val="20"/>
              </w:rPr>
              <w:t>0,000</w:t>
            </w:r>
          </w:p>
        </w:tc>
        <w:tc>
          <w:tcPr>
            <w:tcW w:w="718" w:type="dxa"/>
          </w:tcPr>
          <w:p w:rsidR="00353D9E" w:rsidRDefault="009B5792">
            <w:pPr>
              <w:pStyle w:val="TableParagraph"/>
              <w:spacing w:before="19"/>
              <w:ind w:left="45" w:right="12"/>
              <w:rPr>
                <w:sz w:val="20"/>
              </w:rPr>
            </w:pPr>
            <w:r>
              <w:rPr>
                <w:spacing w:val="-2"/>
                <w:sz w:val="20"/>
              </w:rPr>
              <w:t>0,000</w:t>
            </w:r>
          </w:p>
        </w:tc>
        <w:tc>
          <w:tcPr>
            <w:tcW w:w="716" w:type="dxa"/>
          </w:tcPr>
          <w:p w:rsidR="00353D9E" w:rsidRDefault="009B5792">
            <w:pPr>
              <w:pStyle w:val="TableParagraph"/>
              <w:spacing w:before="19"/>
              <w:ind w:left="44" w:right="5"/>
              <w:rPr>
                <w:sz w:val="20"/>
              </w:rPr>
            </w:pPr>
            <w:r>
              <w:rPr>
                <w:spacing w:val="-2"/>
                <w:sz w:val="20"/>
              </w:rPr>
              <w:t>0,000</w:t>
            </w:r>
          </w:p>
        </w:tc>
        <w:tc>
          <w:tcPr>
            <w:tcW w:w="718" w:type="dxa"/>
          </w:tcPr>
          <w:p w:rsidR="00353D9E" w:rsidRDefault="009B5792">
            <w:pPr>
              <w:pStyle w:val="TableParagraph"/>
              <w:spacing w:before="19"/>
              <w:ind w:left="45" w:right="5"/>
              <w:rPr>
                <w:sz w:val="20"/>
              </w:rPr>
            </w:pPr>
            <w:r>
              <w:rPr>
                <w:spacing w:val="-2"/>
                <w:sz w:val="20"/>
              </w:rPr>
              <w:t>0,000</w:t>
            </w:r>
          </w:p>
        </w:tc>
        <w:tc>
          <w:tcPr>
            <w:tcW w:w="702" w:type="dxa"/>
          </w:tcPr>
          <w:p w:rsidR="00353D9E" w:rsidRDefault="009B5792">
            <w:pPr>
              <w:pStyle w:val="TableParagraph"/>
              <w:spacing w:before="19"/>
              <w:ind w:left="51" w:right="4"/>
              <w:rPr>
                <w:sz w:val="20"/>
              </w:rPr>
            </w:pPr>
            <w:r>
              <w:rPr>
                <w:spacing w:val="-2"/>
                <w:sz w:val="20"/>
              </w:rPr>
              <w:t>0,000</w:t>
            </w:r>
          </w:p>
        </w:tc>
        <w:tc>
          <w:tcPr>
            <w:tcW w:w="694" w:type="dxa"/>
          </w:tcPr>
          <w:p w:rsidR="00353D9E" w:rsidRDefault="009B5792">
            <w:pPr>
              <w:pStyle w:val="TableParagraph"/>
              <w:spacing w:before="19"/>
              <w:ind w:left="52"/>
              <w:rPr>
                <w:sz w:val="20"/>
              </w:rPr>
            </w:pPr>
            <w:r>
              <w:rPr>
                <w:spacing w:val="-2"/>
                <w:sz w:val="20"/>
              </w:rPr>
              <w:t>0,000</w:t>
            </w:r>
          </w:p>
        </w:tc>
      </w:tr>
    </w:tbl>
    <w:p w:rsidR="00353D9E" w:rsidRDefault="00353D9E">
      <w:pPr>
        <w:pStyle w:val="TableParagraph"/>
        <w:rPr>
          <w:sz w:val="20"/>
        </w:rPr>
        <w:sectPr w:rsidR="00353D9E">
          <w:pgSz w:w="16850" w:h="11920" w:orient="landscape"/>
          <w:pgMar w:top="1340" w:right="425" w:bottom="860" w:left="425" w:header="0" w:footer="662" w:gutter="0"/>
          <w:cols w:space="720"/>
        </w:sectPr>
      </w:pPr>
    </w:p>
    <w:p w:rsidR="00353D9E" w:rsidRDefault="009B5792">
      <w:pPr>
        <w:pStyle w:val="a3"/>
        <w:spacing w:before="64" w:line="360" w:lineRule="auto"/>
        <w:ind w:right="140"/>
      </w:pPr>
      <w:r>
        <w:lastRenderedPageBreak/>
        <w:t>Таким образом, на конец расчетного срока к 2035 году, в целом по Копорскому сельскому поселению прирост тепловой нагрузки, подключенной к источникам централизованного теплоснабжения, составит 0,862 Гкал/ч, а объем потребления тепловой энергии увеличится на 2346,88 Гкал/год.</w:t>
      </w:r>
    </w:p>
    <w:p w:rsidR="00353D9E" w:rsidRDefault="009B5792">
      <w:pPr>
        <w:pStyle w:val="a3"/>
        <w:spacing w:before="122" w:line="360" w:lineRule="auto"/>
        <w:ind w:right="146"/>
      </w:pPr>
      <w:r>
        <w:t xml:space="preserve">Перспективные нагрузки отопления, вентиляции и горячего водоснабжения и перспективные объемы потребления тепловой энергии с разделением по зонам действия источников централизованного теплоснабжения представлены в таблицах </w:t>
      </w:r>
      <w:hyperlink w:anchor="_bookmark131" w:history="1">
        <w:r>
          <w:t>33</w:t>
        </w:r>
      </w:hyperlink>
      <w:r>
        <w:t xml:space="preserve"> и </w:t>
      </w:r>
      <w:hyperlink w:anchor="_bookmark132" w:history="1">
        <w:r>
          <w:t>34</w:t>
        </w:r>
      </w:hyperlink>
      <w:r>
        <w:t xml:space="preserve"> соответственно.</w:t>
      </w:r>
    </w:p>
    <w:p w:rsidR="00353D9E" w:rsidRDefault="009B5792">
      <w:pPr>
        <w:pStyle w:val="a3"/>
        <w:spacing w:before="119" w:line="360" w:lineRule="auto"/>
        <w:ind w:right="140"/>
      </w:pPr>
      <w:r>
        <w:t xml:space="preserve">Для проведения дальнейших гидравлических расчетов трубопроводов выполнен расчет объемов теплоносителя исходя из перспективных тепловых нагрузокнаотоплениеигорячееводоснабжениеитемпературныхграфиковсетевой воды. Результаты расчетов приведены в таблице </w:t>
      </w:r>
      <w:hyperlink w:anchor="_bookmark133" w:history="1">
        <w:r>
          <w:t>35</w:t>
        </w:r>
      </w:hyperlink>
      <w:r>
        <w:t>.</w:t>
      </w:r>
    </w:p>
    <w:p w:rsidR="00353D9E" w:rsidRDefault="00353D9E">
      <w:pPr>
        <w:pStyle w:val="a3"/>
        <w:spacing w:line="360" w:lineRule="auto"/>
        <w:sectPr w:rsidR="00353D9E">
          <w:footerReference w:type="default" r:id="rId32"/>
          <w:pgSz w:w="11920" w:h="16850"/>
          <w:pgMar w:top="1060" w:right="708" w:bottom="860" w:left="1700" w:header="0" w:footer="662"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129" w:name="_bookmark131"/>
      <w:bookmarkEnd w:id="129"/>
      <w:r>
        <w:rPr>
          <w:b/>
          <w:sz w:val="24"/>
        </w:rPr>
        <w:t>33.Перспективные</w:t>
      </w:r>
      <w:r w:rsidR="00271610">
        <w:rPr>
          <w:b/>
          <w:sz w:val="24"/>
        </w:rPr>
        <w:t xml:space="preserve"> </w:t>
      </w:r>
      <w:r>
        <w:rPr>
          <w:b/>
          <w:sz w:val="24"/>
        </w:rPr>
        <w:t>тепловые</w:t>
      </w:r>
      <w:r w:rsidR="00271610">
        <w:rPr>
          <w:b/>
          <w:sz w:val="24"/>
        </w:rPr>
        <w:t xml:space="preserve"> </w:t>
      </w:r>
      <w:r>
        <w:rPr>
          <w:b/>
          <w:sz w:val="24"/>
        </w:rPr>
        <w:t>нагрузки</w:t>
      </w:r>
      <w:r w:rsidR="00271610">
        <w:rPr>
          <w:b/>
          <w:sz w:val="24"/>
        </w:rPr>
        <w:t xml:space="preserve"> </w:t>
      </w:r>
      <w:r>
        <w:rPr>
          <w:b/>
          <w:spacing w:val="-2"/>
          <w:sz w:val="24"/>
        </w:rPr>
        <w:t>потребителей</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4"/>
        <w:gridCol w:w="1124"/>
        <w:gridCol w:w="781"/>
        <w:gridCol w:w="780"/>
        <w:gridCol w:w="773"/>
        <w:gridCol w:w="775"/>
        <w:gridCol w:w="775"/>
        <w:gridCol w:w="775"/>
        <w:gridCol w:w="775"/>
        <w:gridCol w:w="775"/>
        <w:gridCol w:w="775"/>
        <w:gridCol w:w="776"/>
        <w:gridCol w:w="775"/>
        <w:gridCol w:w="775"/>
        <w:gridCol w:w="775"/>
        <w:gridCol w:w="821"/>
        <w:gridCol w:w="804"/>
      </w:tblGrid>
      <w:tr w:rsidR="00353D9E">
        <w:trPr>
          <w:trHeight w:val="282"/>
        </w:trPr>
        <w:tc>
          <w:tcPr>
            <w:tcW w:w="2864" w:type="dxa"/>
            <w:vMerge w:val="restart"/>
          </w:tcPr>
          <w:p w:rsidR="00353D9E" w:rsidRDefault="009B5792">
            <w:pPr>
              <w:pStyle w:val="TableParagraph"/>
              <w:spacing w:before="170"/>
              <w:ind w:left="760"/>
              <w:jc w:val="left"/>
              <w:rPr>
                <w:b/>
                <w:sz w:val="20"/>
              </w:rPr>
            </w:pPr>
            <w:r>
              <w:rPr>
                <w:b/>
                <w:spacing w:val="-2"/>
                <w:sz w:val="20"/>
              </w:rPr>
              <w:t>Наименование</w:t>
            </w:r>
          </w:p>
        </w:tc>
        <w:tc>
          <w:tcPr>
            <w:tcW w:w="1124" w:type="dxa"/>
            <w:vMerge w:val="restart"/>
          </w:tcPr>
          <w:p w:rsidR="00353D9E" w:rsidRDefault="009B5792">
            <w:pPr>
              <w:pStyle w:val="TableParagraph"/>
              <w:spacing w:before="55"/>
              <w:ind w:left="81" w:right="74" w:firstLine="338"/>
              <w:jc w:val="left"/>
              <w:rPr>
                <w:b/>
                <w:sz w:val="20"/>
              </w:rPr>
            </w:pPr>
            <w:r>
              <w:rPr>
                <w:b/>
                <w:spacing w:val="-4"/>
                <w:sz w:val="20"/>
              </w:rPr>
              <w:t xml:space="preserve">Ед. </w:t>
            </w:r>
            <w:r>
              <w:rPr>
                <w:b/>
                <w:spacing w:val="-2"/>
                <w:sz w:val="20"/>
              </w:rPr>
              <w:t>измерения</w:t>
            </w:r>
          </w:p>
        </w:tc>
        <w:tc>
          <w:tcPr>
            <w:tcW w:w="11710" w:type="dxa"/>
            <w:gridSpan w:val="15"/>
          </w:tcPr>
          <w:p w:rsidR="00353D9E" w:rsidRDefault="009B5792">
            <w:pPr>
              <w:pStyle w:val="TableParagraph"/>
              <w:spacing w:before="24"/>
              <w:ind w:left="2"/>
              <w:rPr>
                <w:b/>
                <w:sz w:val="20"/>
              </w:rPr>
            </w:pPr>
            <w:r>
              <w:rPr>
                <w:b/>
                <w:sz w:val="20"/>
              </w:rPr>
              <w:t>Расчетныйсрок(наконецрассматриваемого</w:t>
            </w:r>
            <w:r>
              <w:rPr>
                <w:b/>
                <w:spacing w:val="-2"/>
                <w:sz w:val="20"/>
              </w:rPr>
              <w:t>периода)</w:t>
            </w:r>
          </w:p>
        </w:tc>
      </w:tr>
      <w:tr w:rsidR="00353D9E">
        <w:trPr>
          <w:trHeight w:val="282"/>
        </w:trPr>
        <w:tc>
          <w:tcPr>
            <w:tcW w:w="2864" w:type="dxa"/>
            <w:vMerge/>
            <w:tcBorders>
              <w:top w:val="nil"/>
            </w:tcBorders>
          </w:tcPr>
          <w:p w:rsidR="00353D9E" w:rsidRDefault="00353D9E">
            <w:pPr>
              <w:rPr>
                <w:sz w:val="2"/>
                <w:szCs w:val="2"/>
              </w:rPr>
            </w:pPr>
          </w:p>
        </w:tc>
        <w:tc>
          <w:tcPr>
            <w:tcW w:w="1124" w:type="dxa"/>
            <w:vMerge/>
            <w:tcBorders>
              <w:top w:val="nil"/>
            </w:tcBorders>
          </w:tcPr>
          <w:p w:rsidR="00353D9E" w:rsidRDefault="00353D9E">
            <w:pPr>
              <w:rPr>
                <w:sz w:val="2"/>
                <w:szCs w:val="2"/>
              </w:rPr>
            </w:pPr>
          </w:p>
        </w:tc>
        <w:tc>
          <w:tcPr>
            <w:tcW w:w="781" w:type="dxa"/>
          </w:tcPr>
          <w:p w:rsidR="00353D9E" w:rsidRDefault="009B5792">
            <w:pPr>
              <w:pStyle w:val="TableParagraph"/>
              <w:spacing w:before="24"/>
              <w:ind w:left="8"/>
              <w:rPr>
                <w:b/>
                <w:sz w:val="20"/>
              </w:rPr>
            </w:pPr>
            <w:r>
              <w:rPr>
                <w:b/>
                <w:spacing w:val="-4"/>
                <w:sz w:val="20"/>
              </w:rPr>
              <w:t>2021</w:t>
            </w:r>
          </w:p>
        </w:tc>
        <w:tc>
          <w:tcPr>
            <w:tcW w:w="780" w:type="dxa"/>
          </w:tcPr>
          <w:p w:rsidR="00353D9E" w:rsidRDefault="009B5792">
            <w:pPr>
              <w:pStyle w:val="TableParagraph"/>
              <w:spacing w:before="24"/>
              <w:ind w:left="4"/>
              <w:rPr>
                <w:b/>
                <w:sz w:val="20"/>
              </w:rPr>
            </w:pPr>
            <w:r>
              <w:rPr>
                <w:b/>
                <w:spacing w:val="-4"/>
                <w:sz w:val="20"/>
              </w:rPr>
              <w:t>2022</w:t>
            </w:r>
          </w:p>
        </w:tc>
        <w:tc>
          <w:tcPr>
            <w:tcW w:w="773" w:type="dxa"/>
          </w:tcPr>
          <w:p w:rsidR="00353D9E" w:rsidRDefault="009B5792">
            <w:pPr>
              <w:pStyle w:val="TableParagraph"/>
              <w:spacing w:before="24"/>
              <w:ind w:left="11"/>
              <w:rPr>
                <w:b/>
                <w:sz w:val="20"/>
              </w:rPr>
            </w:pPr>
            <w:r>
              <w:rPr>
                <w:b/>
                <w:spacing w:val="-4"/>
                <w:sz w:val="20"/>
              </w:rPr>
              <w:t>2023</w:t>
            </w:r>
          </w:p>
        </w:tc>
        <w:tc>
          <w:tcPr>
            <w:tcW w:w="775" w:type="dxa"/>
          </w:tcPr>
          <w:p w:rsidR="00353D9E" w:rsidRDefault="009B5792">
            <w:pPr>
              <w:pStyle w:val="TableParagraph"/>
              <w:spacing w:before="24"/>
              <w:ind w:left="18" w:right="5"/>
              <w:rPr>
                <w:b/>
                <w:sz w:val="20"/>
              </w:rPr>
            </w:pPr>
            <w:r>
              <w:rPr>
                <w:b/>
                <w:spacing w:val="-4"/>
                <w:sz w:val="20"/>
              </w:rPr>
              <w:t>2024</w:t>
            </w:r>
          </w:p>
        </w:tc>
        <w:tc>
          <w:tcPr>
            <w:tcW w:w="775" w:type="dxa"/>
          </w:tcPr>
          <w:p w:rsidR="00353D9E" w:rsidRDefault="009B5792">
            <w:pPr>
              <w:pStyle w:val="TableParagraph"/>
              <w:spacing w:before="24"/>
              <w:ind w:left="18" w:right="5"/>
              <w:rPr>
                <w:b/>
                <w:sz w:val="20"/>
              </w:rPr>
            </w:pPr>
            <w:r>
              <w:rPr>
                <w:b/>
                <w:spacing w:val="-4"/>
                <w:sz w:val="20"/>
              </w:rPr>
              <w:t>2025</w:t>
            </w:r>
          </w:p>
        </w:tc>
        <w:tc>
          <w:tcPr>
            <w:tcW w:w="775" w:type="dxa"/>
          </w:tcPr>
          <w:p w:rsidR="00353D9E" w:rsidRDefault="009B5792">
            <w:pPr>
              <w:pStyle w:val="TableParagraph"/>
              <w:spacing w:before="24"/>
              <w:ind w:left="18" w:right="3"/>
              <w:rPr>
                <w:b/>
                <w:sz w:val="20"/>
              </w:rPr>
            </w:pPr>
            <w:r>
              <w:rPr>
                <w:b/>
                <w:spacing w:val="-4"/>
                <w:sz w:val="20"/>
              </w:rPr>
              <w:t>2026</w:t>
            </w:r>
          </w:p>
        </w:tc>
        <w:tc>
          <w:tcPr>
            <w:tcW w:w="775" w:type="dxa"/>
          </w:tcPr>
          <w:p w:rsidR="00353D9E" w:rsidRDefault="009B5792">
            <w:pPr>
              <w:pStyle w:val="TableParagraph"/>
              <w:spacing w:before="24"/>
              <w:ind w:left="18" w:right="8"/>
              <w:rPr>
                <w:b/>
                <w:sz w:val="20"/>
              </w:rPr>
            </w:pPr>
            <w:r>
              <w:rPr>
                <w:b/>
                <w:spacing w:val="-4"/>
                <w:sz w:val="20"/>
              </w:rPr>
              <w:t>2027</w:t>
            </w:r>
          </w:p>
        </w:tc>
        <w:tc>
          <w:tcPr>
            <w:tcW w:w="775" w:type="dxa"/>
          </w:tcPr>
          <w:p w:rsidR="00353D9E" w:rsidRDefault="009B5792">
            <w:pPr>
              <w:pStyle w:val="TableParagraph"/>
              <w:spacing w:before="24"/>
              <w:ind w:left="18" w:right="7"/>
              <w:rPr>
                <w:b/>
                <w:sz w:val="20"/>
              </w:rPr>
            </w:pPr>
            <w:r>
              <w:rPr>
                <w:b/>
                <w:spacing w:val="-4"/>
                <w:sz w:val="20"/>
              </w:rPr>
              <w:t>2028</w:t>
            </w:r>
          </w:p>
        </w:tc>
        <w:tc>
          <w:tcPr>
            <w:tcW w:w="775" w:type="dxa"/>
          </w:tcPr>
          <w:p w:rsidR="00353D9E" w:rsidRDefault="009B5792">
            <w:pPr>
              <w:pStyle w:val="TableParagraph"/>
              <w:spacing w:before="24"/>
              <w:ind w:left="18" w:right="7"/>
              <w:rPr>
                <w:b/>
                <w:sz w:val="20"/>
              </w:rPr>
            </w:pPr>
            <w:r>
              <w:rPr>
                <w:b/>
                <w:spacing w:val="-4"/>
                <w:sz w:val="20"/>
              </w:rPr>
              <w:t>2029</w:t>
            </w:r>
          </w:p>
        </w:tc>
        <w:tc>
          <w:tcPr>
            <w:tcW w:w="776" w:type="dxa"/>
          </w:tcPr>
          <w:p w:rsidR="00353D9E" w:rsidRDefault="009B5792">
            <w:pPr>
              <w:pStyle w:val="TableParagraph"/>
              <w:spacing w:before="24"/>
              <w:ind w:left="12"/>
              <w:rPr>
                <w:b/>
                <w:sz w:val="20"/>
              </w:rPr>
            </w:pPr>
            <w:r>
              <w:rPr>
                <w:b/>
                <w:spacing w:val="-4"/>
                <w:sz w:val="20"/>
              </w:rPr>
              <w:t>2030</w:t>
            </w:r>
          </w:p>
        </w:tc>
        <w:tc>
          <w:tcPr>
            <w:tcW w:w="775" w:type="dxa"/>
          </w:tcPr>
          <w:p w:rsidR="00353D9E" w:rsidRDefault="009B5792">
            <w:pPr>
              <w:pStyle w:val="TableParagraph"/>
              <w:spacing w:before="24"/>
              <w:ind w:left="18" w:right="7"/>
              <w:rPr>
                <w:b/>
                <w:sz w:val="20"/>
              </w:rPr>
            </w:pPr>
            <w:r>
              <w:rPr>
                <w:b/>
                <w:spacing w:val="-4"/>
                <w:sz w:val="20"/>
              </w:rPr>
              <w:t>2031</w:t>
            </w:r>
          </w:p>
        </w:tc>
        <w:tc>
          <w:tcPr>
            <w:tcW w:w="775" w:type="dxa"/>
          </w:tcPr>
          <w:p w:rsidR="00353D9E" w:rsidRDefault="009B5792">
            <w:pPr>
              <w:pStyle w:val="TableParagraph"/>
              <w:spacing w:before="24"/>
              <w:ind w:left="18" w:right="7"/>
              <w:rPr>
                <w:b/>
                <w:sz w:val="20"/>
              </w:rPr>
            </w:pPr>
            <w:r>
              <w:rPr>
                <w:b/>
                <w:spacing w:val="-4"/>
                <w:sz w:val="20"/>
              </w:rPr>
              <w:t>2032</w:t>
            </w:r>
          </w:p>
        </w:tc>
        <w:tc>
          <w:tcPr>
            <w:tcW w:w="775" w:type="dxa"/>
          </w:tcPr>
          <w:p w:rsidR="00353D9E" w:rsidRDefault="009B5792">
            <w:pPr>
              <w:pStyle w:val="TableParagraph"/>
              <w:spacing w:before="24"/>
              <w:ind w:left="18" w:right="6"/>
              <w:rPr>
                <w:b/>
                <w:sz w:val="20"/>
              </w:rPr>
            </w:pPr>
            <w:r>
              <w:rPr>
                <w:b/>
                <w:spacing w:val="-4"/>
                <w:sz w:val="20"/>
              </w:rPr>
              <w:t>2033</w:t>
            </w:r>
          </w:p>
        </w:tc>
        <w:tc>
          <w:tcPr>
            <w:tcW w:w="821" w:type="dxa"/>
          </w:tcPr>
          <w:p w:rsidR="00353D9E" w:rsidRDefault="009B5792">
            <w:pPr>
              <w:pStyle w:val="TableParagraph"/>
              <w:spacing w:before="24"/>
              <w:ind w:left="10" w:right="1"/>
              <w:rPr>
                <w:b/>
                <w:sz w:val="20"/>
              </w:rPr>
            </w:pPr>
            <w:r>
              <w:rPr>
                <w:b/>
                <w:spacing w:val="-4"/>
                <w:sz w:val="20"/>
              </w:rPr>
              <w:t>2034</w:t>
            </w:r>
          </w:p>
        </w:tc>
        <w:tc>
          <w:tcPr>
            <w:tcW w:w="804" w:type="dxa"/>
          </w:tcPr>
          <w:p w:rsidR="00353D9E" w:rsidRDefault="009B5792">
            <w:pPr>
              <w:pStyle w:val="TableParagraph"/>
              <w:spacing w:before="24"/>
              <w:ind w:left="12"/>
              <w:rPr>
                <w:b/>
                <w:sz w:val="20"/>
              </w:rPr>
            </w:pPr>
            <w:r>
              <w:rPr>
                <w:b/>
                <w:spacing w:val="-4"/>
                <w:sz w:val="20"/>
              </w:rPr>
              <w:t>2035</w:t>
            </w:r>
          </w:p>
        </w:tc>
      </w:tr>
      <w:tr w:rsidR="00353D9E">
        <w:trPr>
          <w:trHeight w:val="282"/>
        </w:trPr>
        <w:tc>
          <w:tcPr>
            <w:tcW w:w="2864" w:type="dxa"/>
          </w:tcPr>
          <w:p w:rsidR="00353D9E" w:rsidRDefault="009B5792">
            <w:pPr>
              <w:pStyle w:val="TableParagraph"/>
              <w:spacing w:before="24"/>
              <w:ind w:left="441"/>
              <w:jc w:val="left"/>
              <w:rPr>
                <w:b/>
                <w:sz w:val="20"/>
              </w:rPr>
            </w:pPr>
            <w:r>
              <w:rPr>
                <w:b/>
                <w:sz w:val="20"/>
              </w:rPr>
              <w:t>Котельнаяс.</w:t>
            </w:r>
            <w:r>
              <w:rPr>
                <w:b/>
                <w:spacing w:val="-2"/>
                <w:sz w:val="20"/>
              </w:rPr>
              <w:t>Копорье</w:t>
            </w:r>
          </w:p>
        </w:tc>
        <w:tc>
          <w:tcPr>
            <w:tcW w:w="1124" w:type="dxa"/>
          </w:tcPr>
          <w:p w:rsidR="00353D9E" w:rsidRDefault="009B5792">
            <w:pPr>
              <w:pStyle w:val="TableParagraph"/>
              <w:spacing w:before="24"/>
              <w:ind w:left="7"/>
              <w:rPr>
                <w:b/>
                <w:sz w:val="20"/>
              </w:rPr>
            </w:pPr>
            <w:r>
              <w:rPr>
                <w:b/>
                <w:spacing w:val="-2"/>
                <w:sz w:val="20"/>
              </w:rPr>
              <w:t>Гкал/ч</w:t>
            </w:r>
          </w:p>
        </w:tc>
        <w:tc>
          <w:tcPr>
            <w:tcW w:w="781" w:type="dxa"/>
          </w:tcPr>
          <w:p w:rsidR="00353D9E" w:rsidRDefault="009B5792">
            <w:pPr>
              <w:pStyle w:val="TableParagraph"/>
              <w:spacing w:before="24"/>
              <w:ind w:left="8" w:right="4"/>
              <w:rPr>
                <w:b/>
                <w:sz w:val="20"/>
              </w:rPr>
            </w:pPr>
            <w:r>
              <w:rPr>
                <w:b/>
                <w:spacing w:val="-2"/>
                <w:sz w:val="20"/>
              </w:rPr>
              <w:t>3,461</w:t>
            </w:r>
          </w:p>
        </w:tc>
        <w:tc>
          <w:tcPr>
            <w:tcW w:w="780" w:type="dxa"/>
          </w:tcPr>
          <w:p w:rsidR="00353D9E" w:rsidRDefault="009B5792">
            <w:pPr>
              <w:pStyle w:val="TableParagraph"/>
              <w:spacing w:before="24"/>
              <w:ind w:left="4"/>
              <w:rPr>
                <w:b/>
                <w:sz w:val="20"/>
              </w:rPr>
            </w:pPr>
            <w:r>
              <w:rPr>
                <w:b/>
                <w:spacing w:val="-2"/>
                <w:sz w:val="20"/>
              </w:rPr>
              <w:t>4,090</w:t>
            </w:r>
          </w:p>
        </w:tc>
        <w:tc>
          <w:tcPr>
            <w:tcW w:w="773" w:type="dxa"/>
          </w:tcPr>
          <w:p w:rsidR="00353D9E" w:rsidRDefault="009B5792">
            <w:pPr>
              <w:pStyle w:val="TableParagraph"/>
              <w:spacing w:before="24"/>
              <w:ind w:left="11" w:right="5"/>
              <w:rPr>
                <w:b/>
                <w:sz w:val="20"/>
              </w:rPr>
            </w:pPr>
            <w:r>
              <w:rPr>
                <w:b/>
                <w:spacing w:val="-2"/>
                <w:sz w:val="20"/>
              </w:rPr>
              <w:t>4,139</w:t>
            </w:r>
          </w:p>
        </w:tc>
        <w:tc>
          <w:tcPr>
            <w:tcW w:w="775" w:type="dxa"/>
          </w:tcPr>
          <w:p w:rsidR="00353D9E" w:rsidRDefault="009B5792">
            <w:pPr>
              <w:pStyle w:val="TableParagraph"/>
              <w:spacing w:before="24"/>
              <w:ind w:left="18" w:right="10"/>
              <w:rPr>
                <w:b/>
                <w:sz w:val="20"/>
              </w:rPr>
            </w:pPr>
            <w:r>
              <w:rPr>
                <w:b/>
                <w:spacing w:val="-2"/>
                <w:sz w:val="20"/>
              </w:rPr>
              <w:t>4,248</w:t>
            </w:r>
          </w:p>
        </w:tc>
        <w:tc>
          <w:tcPr>
            <w:tcW w:w="775" w:type="dxa"/>
          </w:tcPr>
          <w:p w:rsidR="00353D9E" w:rsidRDefault="009B5792">
            <w:pPr>
              <w:pStyle w:val="TableParagraph"/>
              <w:spacing w:before="24"/>
              <w:ind w:left="18" w:right="9"/>
              <w:rPr>
                <w:b/>
                <w:sz w:val="20"/>
              </w:rPr>
            </w:pPr>
            <w:r>
              <w:rPr>
                <w:b/>
                <w:spacing w:val="-2"/>
                <w:sz w:val="20"/>
              </w:rPr>
              <w:t>4,323</w:t>
            </w:r>
          </w:p>
        </w:tc>
        <w:tc>
          <w:tcPr>
            <w:tcW w:w="775" w:type="dxa"/>
          </w:tcPr>
          <w:p w:rsidR="00353D9E" w:rsidRDefault="009B5792">
            <w:pPr>
              <w:pStyle w:val="TableParagraph"/>
              <w:spacing w:before="24"/>
              <w:ind w:left="18" w:right="8"/>
              <w:rPr>
                <w:b/>
                <w:sz w:val="20"/>
              </w:rPr>
            </w:pPr>
            <w:r>
              <w:rPr>
                <w:b/>
                <w:spacing w:val="-2"/>
                <w:sz w:val="20"/>
              </w:rPr>
              <w:t>4,323</w:t>
            </w:r>
          </w:p>
        </w:tc>
        <w:tc>
          <w:tcPr>
            <w:tcW w:w="775" w:type="dxa"/>
          </w:tcPr>
          <w:p w:rsidR="00353D9E" w:rsidRDefault="009B5792">
            <w:pPr>
              <w:pStyle w:val="TableParagraph"/>
              <w:spacing w:before="24"/>
              <w:ind w:left="18" w:right="12"/>
              <w:rPr>
                <w:b/>
                <w:sz w:val="20"/>
              </w:rPr>
            </w:pPr>
            <w:r>
              <w:rPr>
                <w:b/>
                <w:spacing w:val="-2"/>
                <w:sz w:val="20"/>
              </w:rPr>
              <w:t>4,323</w:t>
            </w:r>
          </w:p>
        </w:tc>
        <w:tc>
          <w:tcPr>
            <w:tcW w:w="775" w:type="dxa"/>
          </w:tcPr>
          <w:p w:rsidR="00353D9E" w:rsidRDefault="009B5792">
            <w:pPr>
              <w:pStyle w:val="TableParagraph"/>
              <w:spacing w:before="24"/>
              <w:ind w:left="18" w:right="12"/>
              <w:rPr>
                <w:b/>
                <w:sz w:val="20"/>
              </w:rPr>
            </w:pPr>
            <w:r>
              <w:rPr>
                <w:b/>
                <w:spacing w:val="-2"/>
                <w:sz w:val="20"/>
              </w:rPr>
              <w:t>4,323</w:t>
            </w:r>
          </w:p>
        </w:tc>
        <w:tc>
          <w:tcPr>
            <w:tcW w:w="775" w:type="dxa"/>
          </w:tcPr>
          <w:p w:rsidR="00353D9E" w:rsidRDefault="009B5792">
            <w:pPr>
              <w:pStyle w:val="TableParagraph"/>
              <w:spacing w:before="24"/>
              <w:ind w:left="18" w:right="12"/>
              <w:rPr>
                <w:b/>
                <w:sz w:val="20"/>
              </w:rPr>
            </w:pPr>
            <w:r>
              <w:rPr>
                <w:b/>
                <w:spacing w:val="-2"/>
                <w:sz w:val="20"/>
              </w:rPr>
              <w:t>4,323</w:t>
            </w:r>
          </w:p>
        </w:tc>
        <w:tc>
          <w:tcPr>
            <w:tcW w:w="776" w:type="dxa"/>
          </w:tcPr>
          <w:p w:rsidR="00353D9E" w:rsidRDefault="009B5792">
            <w:pPr>
              <w:pStyle w:val="TableParagraph"/>
              <w:spacing w:before="24"/>
              <w:ind w:left="12" w:right="5"/>
              <w:rPr>
                <w:b/>
                <w:sz w:val="20"/>
              </w:rPr>
            </w:pPr>
            <w:r>
              <w:rPr>
                <w:b/>
                <w:spacing w:val="-2"/>
                <w:sz w:val="20"/>
              </w:rPr>
              <w:t>4,323</w:t>
            </w:r>
          </w:p>
        </w:tc>
        <w:tc>
          <w:tcPr>
            <w:tcW w:w="775" w:type="dxa"/>
          </w:tcPr>
          <w:p w:rsidR="00353D9E" w:rsidRDefault="009B5792">
            <w:pPr>
              <w:pStyle w:val="TableParagraph"/>
              <w:spacing w:before="24"/>
              <w:ind w:left="18" w:right="12"/>
              <w:rPr>
                <w:b/>
                <w:sz w:val="20"/>
              </w:rPr>
            </w:pPr>
            <w:r>
              <w:rPr>
                <w:b/>
                <w:spacing w:val="-2"/>
                <w:sz w:val="20"/>
              </w:rPr>
              <w:t>4,323</w:t>
            </w:r>
          </w:p>
        </w:tc>
        <w:tc>
          <w:tcPr>
            <w:tcW w:w="775" w:type="dxa"/>
          </w:tcPr>
          <w:p w:rsidR="00353D9E" w:rsidRDefault="009B5792">
            <w:pPr>
              <w:pStyle w:val="TableParagraph"/>
              <w:spacing w:before="24"/>
              <w:ind w:left="18" w:right="11"/>
              <w:rPr>
                <w:b/>
                <w:sz w:val="20"/>
              </w:rPr>
            </w:pPr>
            <w:r>
              <w:rPr>
                <w:b/>
                <w:spacing w:val="-2"/>
                <w:sz w:val="20"/>
              </w:rPr>
              <w:t>4,323</w:t>
            </w:r>
          </w:p>
        </w:tc>
        <w:tc>
          <w:tcPr>
            <w:tcW w:w="775" w:type="dxa"/>
          </w:tcPr>
          <w:p w:rsidR="00353D9E" w:rsidRDefault="009B5792">
            <w:pPr>
              <w:pStyle w:val="TableParagraph"/>
              <w:spacing w:before="24"/>
              <w:ind w:left="18" w:right="11"/>
              <w:rPr>
                <w:b/>
                <w:sz w:val="20"/>
              </w:rPr>
            </w:pPr>
            <w:r>
              <w:rPr>
                <w:b/>
                <w:spacing w:val="-2"/>
                <w:sz w:val="20"/>
              </w:rPr>
              <w:t>4,323</w:t>
            </w:r>
          </w:p>
        </w:tc>
        <w:tc>
          <w:tcPr>
            <w:tcW w:w="821" w:type="dxa"/>
          </w:tcPr>
          <w:p w:rsidR="00353D9E" w:rsidRDefault="009B5792">
            <w:pPr>
              <w:pStyle w:val="TableParagraph"/>
              <w:spacing w:before="24"/>
              <w:ind w:left="10"/>
              <w:rPr>
                <w:b/>
                <w:sz w:val="20"/>
              </w:rPr>
            </w:pPr>
            <w:r>
              <w:rPr>
                <w:b/>
                <w:spacing w:val="-2"/>
                <w:sz w:val="20"/>
              </w:rPr>
              <w:t>4,323</w:t>
            </w:r>
          </w:p>
        </w:tc>
        <w:tc>
          <w:tcPr>
            <w:tcW w:w="804" w:type="dxa"/>
          </w:tcPr>
          <w:p w:rsidR="00353D9E" w:rsidRDefault="009B5792">
            <w:pPr>
              <w:pStyle w:val="TableParagraph"/>
              <w:spacing w:before="24"/>
              <w:ind w:left="12" w:right="4"/>
              <w:rPr>
                <w:b/>
                <w:sz w:val="20"/>
              </w:rPr>
            </w:pPr>
            <w:r>
              <w:rPr>
                <w:b/>
                <w:spacing w:val="-2"/>
                <w:sz w:val="20"/>
              </w:rPr>
              <w:t>4,323</w:t>
            </w:r>
          </w:p>
        </w:tc>
      </w:tr>
      <w:tr w:rsidR="00353D9E">
        <w:trPr>
          <w:trHeight w:val="283"/>
        </w:trPr>
        <w:tc>
          <w:tcPr>
            <w:tcW w:w="2864" w:type="dxa"/>
          </w:tcPr>
          <w:p w:rsidR="00353D9E" w:rsidRDefault="009B5792">
            <w:pPr>
              <w:pStyle w:val="TableParagraph"/>
              <w:spacing w:before="22"/>
              <w:ind w:right="43"/>
              <w:jc w:val="right"/>
              <w:rPr>
                <w:sz w:val="20"/>
              </w:rPr>
            </w:pPr>
            <w:r>
              <w:rPr>
                <w:sz w:val="20"/>
              </w:rPr>
              <w:t>Отоплениеи</w:t>
            </w:r>
            <w:r>
              <w:rPr>
                <w:spacing w:val="-2"/>
                <w:sz w:val="20"/>
              </w:rPr>
              <w:t>вентиляция</w:t>
            </w:r>
          </w:p>
        </w:tc>
        <w:tc>
          <w:tcPr>
            <w:tcW w:w="1124" w:type="dxa"/>
          </w:tcPr>
          <w:p w:rsidR="00353D9E" w:rsidRDefault="009B5792">
            <w:pPr>
              <w:pStyle w:val="TableParagraph"/>
              <w:spacing w:before="22"/>
              <w:ind w:left="7" w:right="2"/>
              <w:rPr>
                <w:sz w:val="20"/>
              </w:rPr>
            </w:pPr>
            <w:r>
              <w:rPr>
                <w:spacing w:val="-2"/>
                <w:sz w:val="20"/>
              </w:rPr>
              <w:t>Гкал/ч</w:t>
            </w:r>
          </w:p>
        </w:tc>
        <w:tc>
          <w:tcPr>
            <w:tcW w:w="781" w:type="dxa"/>
          </w:tcPr>
          <w:p w:rsidR="00353D9E" w:rsidRDefault="009B5792">
            <w:pPr>
              <w:pStyle w:val="TableParagraph"/>
              <w:spacing w:before="22"/>
              <w:ind w:left="8" w:right="4"/>
              <w:rPr>
                <w:sz w:val="20"/>
              </w:rPr>
            </w:pPr>
            <w:r>
              <w:rPr>
                <w:spacing w:val="-2"/>
                <w:sz w:val="20"/>
              </w:rPr>
              <w:t>2,781</w:t>
            </w:r>
          </w:p>
        </w:tc>
        <w:tc>
          <w:tcPr>
            <w:tcW w:w="780" w:type="dxa"/>
          </w:tcPr>
          <w:p w:rsidR="00353D9E" w:rsidRDefault="009B5792">
            <w:pPr>
              <w:pStyle w:val="TableParagraph"/>
              <w:spacing w:before="22"/>
              <w:ind w:left="4"/>
              <w:rPr>
                <w:sz w:val="20"/>
              </w:rPr>
            </w:pPr>
            <w:r>
              <w:rPr>
                <w:spacing w:val="-4"/>
                <w:sz w:val="20"/>
              </w:rPr>
              <w:t>3,33</w:t>
            </w:r>
          </w:p>
        </w:tc>
        <w:tc>
          <w:tcPr>
            <w:tcW w:w="773" w:type="dxa"/>
          </w:tcPr>
          <w:p w:rsidR="00353D9E" w:rsidRDefault="009B5792">
            <w:pPr>
              <w:pStyle w:val="TableParagraph"/>
              <w:spacing w:before="22"/>
              <w:ind w:left="11" w:right="5"/>
              <w:rPr>
                <w:sz w:val="20"/>
              </w:rPr>
            </w:pPr>
            <w:r>
              <w:rPr>
                <w:spacing w:val="-2"/>
                <w:sz w:val="20"/>
              </w:rPr>
              <w:t>3,373</w:t>
            </w:r>
          </w:p>
        </w:tc>
        <w:tc>
          <w:tcPr>
            <w:tcW w:w="775" w:type="dxa"/>
          </w:tcPr>
          <w:p w:rsidR="00353D9E" w:rsidRDefault="009B5792">
            <w:pPr>
              <w:pStyle w:val="TableParagraph"/>
              <w:spacing w:before="22"/>
              <w:ind w:left="18" w:right="10"/>
              <w:rPr>
                <w:sz w:val="20"/>
              </w:rPr>
            </w:pPr>
            <w:r>
              <w:rPr>
                <w:spacing w:val="-2"/>
                <w:sz w:val="20"/>
              </w:rPr>
              <w:t>3,451</w:t>
            </w:r>
          </w:p>
        </w:tc>
        <w:tc>
          <w:tcPr>
            <w:tcW w:w="775" w:type="dxa"/>
          </w:tcPr>
          <w:p w:rsidR="00353D9E" w:rsidRDefault="009B5792">
            <w:pPr>
              <w:pStyle w:val="TableParagraph"/>
              <w:spacing w:before="22"/>
              <w:ind w:left="18" w:right="9"/>
              <w:rPr>
                <w:sz w:val="20"/>
              </w:rPr>
            </w:pPr>
            <w:r>
              <w:rPr>
                <w:spacing w:val="-2"/>
                <w:sz w:val="20"/>
              </w:rPr>
              <w:t>3,517</w:t>
            </w:r>
          </w:p>
        </w:tc>
        <w:tc>
          <w:tcPr>
            <w:tcW w:w="775" w:type="dxa"/>
          </w:tcPr>
          <w:p w:rsidR="00353D9E" w:rsidRDefault="009B5792">
            <w:pPr>
              <w:pStyle w:val="TableParagraph"/>
              <w:spacing w:before="22"/>
              <w:ind w:left="18" w:right="8"/>
              <w:rPr>
                <w:sz w:val="20"/>
              </w:rPr>
            </w:pPr>
            <w:r>
              <w:rPr>
                <w:spacing w:val="-2"/>
                <w:sz w:val="20"/>
              </w:rPr>
              <w:t>3,517</w:t>
            </w:r>
          </w:p>
        </w:tc>
        <w:tc>
          <w:tcPr>
            <w:tcW w:w="775" w:type="dxa"/>
          </w:tcPr>
          <w:p w:rsidR="00353D9E" w:rsidRDefault="009B5792">
            <w:pPr>
              <w:pStyle w:val="TableParagraph"/>
              <w:spacing w:before="22"/>
              <w:ind w:left="18" w:right="12"/>
              <w:rPr>
                <w:sz w:val="20"/>
              </w:rPr>
            </w:pPr>
            <w:r>
              <w:rPr>
                <w:spacing w:val="-2"/>
                <w:sz w:val="20"/>
              </w:rPr>
              <w:t>3,517</w:t>
            </w:r>
          </w:p>
        </w:tc>
        <w:tc>
          <w:tcPr>
            <w:tcW w:w="775" w:type="dxa"/>
          </w:tcPr>
          <w:p w:rsidR="00353D9E" w:rsidRDefault="009B5792">
            <w:pPr>
              <w:pStyle w:val="TableParagraph"/>
              <w:spacing w:before="22"/>
              <w:ind w:left="18" w:right="12"/>
              <w:rPr>
                <w:sz w:val="20"/>
              </w:rPr>
            </w:pPr>
            <w:r>
              <w:rPr>
                <w:spacing w:val="-2"/>
                <w:sz w:val="20"/>
              </w:rPr>
              <w:t>3,517</w:t>
            </w:r>
          </w:p>
        </w:tc>
        <w:tc>
          <w:tcPr>
            <w:tcW w:w="775" w:type="dxa"/>
          </w:tcPr>
          <w:p w:rsidR="00353D9E" w:rsidRDefault="009B5792">
            <w:pPr>
              <w:pStyle w:val="TableParagraph"/>
              <w:spacing w:before="22"/>
              <w:ind w:left="18" w:right="12"/>
              <w:rPr>
                <w:sz w:val="20"/>
              </w:rPr>
            </w:pPr>
            <w:r>
              <w:rPr>
                <w:spacing w:val="-2"/>
                <w:sz w:val="20"/>
              </w:rPr>
              <w:t>3,517</w:t>
            </w:r>
          </w:p>
        </w:tc>
        <w:tc>
          <w:tcPr>
            <w:tcW w:w="776" w:type="dxa"/>
          </w:tcPr>
          <w:p w:rsidR="00353D9E" w:rsidRDefault="009B5792">
            <w:pPr>
              <w:pStyle w:val="TableParagraph"/>
              <w:spacing w:before="22"/>
              <w:ind w:left="12" w:right="5"/>
              <w:rPr>
                <w:sz w:val="20"/>
              </w:rPr>
            </w:pPr>
            <w:r>
              <w:rPr>
                <w:spacing w:val="-2"/>
                <w:sz w:val="20"/>
              </w:rPr>
              <w:t>3,517</w:t>
            </w:r>
          </w:p>
        </w:tc>
        <w:tc>
          <w:tcPr>
            <w:tcW w:w="775" w:type="dxa"/>
          </w:tcPr>
          <w:p w:rsidR="00353D9E" w:rsidRDefault="009B5792">
            <w:pPr>
              <w:pStyle w:val="TableParagraph"/>
              <w:spacing w:before="22"/>
              <w:ind w:left="18" w:right="12"/>
              <w:rPr>
                <w:sz w:val="20"/>
              </w:rPr>
            </w:pPr>
            <w:r>
              <w:rPr>
                <w:spacing w:val="-2"/>
                <w:sz w:val="20"/>
              </w:rPr>
              <w:t>3,517</w:t>
            </w:r>
          </w:p>
        </w:tc>
        <w:tc>
          <w:tcPr>
            <w:tcW w:w="775" w:type="dxa"/>
          </w:tcPr>
          <w:p w:rsidR="00353D9E" w:rsidRDefault="009B5792">
            <w:pPr>
              <w:pStyle w:val="TableParagraph"/>
              <w:spacing w:before="22"/>
              <w:ind w:left="18" w:right="11"/>
              <w:rPr>
                <w:sz w:val="20"/>
              </w:rPr>
            </w:pPr>
            <w:r>
              <w:rPr>
                <w:spacing w:val="-2"/>
                <w:sz w:val="20"/>
              </w:rPr>
              <w:t>3,517</w:t>
            </w:r>
          </w:p>
        </w:tc>
        <w:tc>
          <w:tcPr>
            <w:tcW w:w="775" w:type="dxa"/>
          </w:tcPr>
          <w:p w:rsidR="00353D9E" w:rsidRDefault="009B5792">
            <w:pPr>
              <w:pStyle w:val="TableParagraph"/>
              <w:spacing w:before="22"/>
              <w:ind w:left="18" w:right="11"/>
              <w:rPr>
                <w:sz w:val="20"/>
              </w:rPr>
            </w:pPr>
            <w:r>
              <w:rPr>
                <w:spacing w:val="-2"/>
                <w:sz w:val="20"/>
              </w:rPr>
              <w:t>3,517</w:t>
            </w:r>
          </w:p>
        </w:tc>
        <w:tc>
          <w:tcPr>
            <w:tcW w:w="821" w:type="dxa"/>
          </w:tcPr>
          <w:p w:rsidR="00353D9E" w:rsidRDefault="009B5792">
            <w:pPr>
              <w:pStyle w:val="TableParagraph"/>
              <w:spacing w:before="22"/>
              <w:ind w:left="10"/>
              <w:rPr>
                <w:sz w:val="20"/>
              </w:rPr>
            </w:pPr>
            <w:r>
              <w:rPr>
                <w:spacing w:val="-2"/>
                <w:sz w:val="20"/>
              </w:rPr>
              <w:t>3,517</w:t>
            </w:r>
          </w:p>
        </w:tc>
        <w:tc>
          <w:tcPr>
            <w:tcW w:w="804" w:type="dxa"/>
          </w:tcPr>
          <w:p w:rsidR="00353D9E" w:rsidRDefault="009B5792">
            <w:pPr>
              <w:pStyle w:val="TableParagraph"/>
              <w:spacing w:before="22"/>
              <w:ind w:left="12" w:right="4"/>
              <w:rPr>
                <w:sz w:val="20"/>
              </w:rPr>
            </w:pPr>
            <w:r>
              <w:rPr>
                <w:spacing w:val="-2"/>
                <w:sz w:val="20"/>
              </w:rPr>
              <w:t>3,517</w:t>
            </w:r>
          </w:p>
        </w:tc>
      </w:tr>
      <w:tr w:rsidR="00353D9E">
        <w:trPr>
          <w:trHeight w:val="285"/>
        </w:trPr>
        <w:tc>
          <w:tcPr>
            <w:tcW w:w="2864" w:type="dxa"/>
          </w:tcPr>
          <w:p w:rsidR="00353D9E" w:rsidRDefault="009B5792">
            <w:pPr>
              <w:pStyle w:val="TableParagraph"/>
              <w:spacing w:before="22"/>
              <w:ind w:right="38"/>
              <w:jc w:val="right"/>
              <w:rPr>
                <w:sz w:val="20"/>
              </w:rPr>
            </w:pPr>
            <w:r>
              <w:rPr>
                <w:spacing w:val="-5"/>
                <w:sz w:val="20"/>
              </w:rPr>
              <w:t>ГВС</w:t>
            </w:r>
          </w:p>
        </w:tc>
        <w:tc>
          <w:tcPr>
            <w:tcW w:w="1124" w:type="dxa"/>
          </w:tcPr>
          <w:p w:rsidR="00353D9E" w:rsidRDefault="009B5792">
            <w:pPr>
              <w:pStyle w:val="TableParagraph"/>
              <w:spacing w:before="22"/>
              <w:ind w:left="7" w:right="2"/>
              <w:rPr>
                <w:sz w:val="20"/>
              </w:rPr>
            </w:pPr>
            <w:r>
              <w:rPr>
                <w:spacing w:val="-2"/>
                <w:sz w:val="20"/>
              </w:rPr>
              <w:t>Гкал/ч</w:t>
            </w:r>
          </w:p>
        </w:tc>
        <w:tc>
          <w:tcPr>
            <w:tcW w:w="781" w:type="dxa"/>
          </w:tcPr>
          <w:p w:rsidR="00353D9E" w:rsidRDefault="009B5792">
            <w:pPr>
              <w:pStyle w:val="TableParagraph"/>
              <w:spacing w:before="22"/>
              <w:ind w:left="8" w:right="4"/>
              <w:rPr>
                <w:sz w:val="20"/>
              </w:rPr>
            </w:pPr>
            <w:r>
              <w:rPr>
                <w:spacing w:val="-4"/>
                <w:sz w:val="20"/>
              </w:rPr>
              <w:t>0,68</w:t>
            </w:r>
          </w:p>
        </w:tc>
        <w:tc>
          <w:tcPr>
            <w:tcW w:w="780" w:type="dxa"/>
          </w:tcPr>
          <w:p w:rsidR="00353D9E" w:rsidRDefault="009B5792">
            <w:pPr>
              <w:pStyle w:val="TableParagraph"/>
              <w:spacing w:before="22"/>
              <w:ind w:left="4"/>
              <w:rPr>
                <w:sz w:val="20"/>
              </w:rPr>
            </w:pPr>
            <w:r>
              <w:rPr>
                <w:spacing w:val="-2"/>
                <w:sz w:val="20"/>
              </w:rPr>
              <w:t>0,760</w:t>
            </w:r>
          </w:p>
        </w:tc>
        <w:tc>
          <w:tcPr>
            <w:tcW w:w="773" w:type="dxa"/>
          </w:tcPr>
          <w:p w:rsidR="00353D9E" w:rsidRDefault="009B5792">
            <w:pPr>
              <w:pStyle w:val="TableParagraph"/>
              <w:spacing w:before="22"/>
              <w:ind w:left="11" w:right="5"/>
              <w:rPr>
                <w:sz w:val="20"/>
              </w:rPr>
            </w:pPr>
            <w:r>
              <w:rPr>
                <w:spacing w:val="-2"/>
                <w:sz w:val="20"/>
              </w:rPr>
              <w:t>0,766</w:t>
            </w:r>
          </w:p>
        </w:tc>
        <w:tc>
          <w:tcPr>
            <w:tcW w:w="775" w:type="dxa"/>
          </w:tcPr>
          <w:p w:rsidR="00353D9E" w:rsidRDefault="009B5792">
            <w:pPr>
              <w:pStyle w:val="TableParagraph"/>
              <w:spacing w:before="22"/>
              <w:ind w:left="18" w:right="10"/>
              <w:rPr>
                <w:sz w:val="20"/>
              </w:rPr>
            </w:pPr>
            <w:r>
              <w:rPr>
                <w:spacing w:val="-2"/>
                <w:sz w:val="20"/>
              </w:rPr>
              <w:t>0,797</w:t>
            </w:r>
          </w:p>
        </w:tc>
        <w:tc>
          <w:tcPr>
            <w:tcW w:w="775" w:type="dxa"/>
          </w:tcPr>
          <w:p w:rsidR="00353D9E" w:rsidRDefault="009B5792">
            <w:pPr>
              <w:pStyle w:val="TableParagraph"/>
              <w:spacing w:before="22"/>
              <w:ind w:left="18" w:right="9"/>
              <w:rPr>
                <w:sz w:val="20"/>
              </w:rPr>
            </w:pPr>
            <w:r>
              <w:rPr>
                <w:spacing w:val="-2"/>
                <w:sz w:val="20"/>
              </w:rPr>
              <w:t>0,806</w:t>
            </w:r>
          </w:p>
        </w:tc>
        <w:tc>
          <w:tcPr>
            <w:tcW w:w="775" w:type="dxa"/>
          </w:tcPr>
          <w:p w:rsidR="00353D9E" w:rsidRDefault="009B5792">
            <w:pPr>
              <w:pStyle w:val="TableParagraph"/>
              <w:spacing w:before="22"/>
              <w:ind w:left="18" w:right="8"/>
              <w:rPr>
                <w:sz w:val="20"/>
              </w:rPr>
            </w:pPr>
            <w:r>
              <w:rPr>
                <w:spacing w:val="-2"/>
                <w:sz w:val="20"/>
              </w:rPr>
              <w:t>0,806</w:t>
            </w:r>
          </w:p>
        </w:tc>
        <w:tc>
          <w:tcPr>
            <w:tcW w:w="775" w:type="dxa"/>
          </w:tcPr>
          <w:p w:rsidR="00353D9E" w:rsidRDefault="009B5792">
            <w:pPr>
              <w:pStyle w:val="TableParagraph"/>
              <w:spacing w:before="22"/>
              <w:ind w:left="18" w:right="12"/>
              <w:rPr>
                <w:sz w:val="20"/>
              </w:rPr>
            </w:pPr>
            <w:r>
              <w:rPr>
                <w:spacing w:val="-2"/>
                <w:sz w:val="20"/>
              </w:rPr>
              <w:t>0,806</w:t>
            </w:r>
          </w:p>
        </w:tc>
        <w:tc>
          <w:tcPr>
            <w:tcW w:w="775" w:type="dxa"/>
          </w:tcPr>
          <w:p w:rsidR="00353D9E" w:rsidRDefault="009B5792">
            <w:pPr>
              <w:pStyle w:val="TableParagraph"/>
              <w:spacing w:before="22"/>
              <w:ind w:left="18" w:right="12"/>
              <w:rPr>
                <w:sz w:val="20"/>
              </w:rPr>
            </w:pPr>
            <w:r>
              <w:rPr>
                <w:spacing w:val="-2"/>
                <w:sz w:val="20"/>
              </w:rPr>
              <w:t>0,806</w:t>
            </w:r>
          </w:p>
        </w:tc>
        <w:tc>
          <w:tcPr>
            <w:tcW w:w="775" w:type="dxa"/>
          </w:tcPr>
          <w:p w:rsidR="00353D9E" w:rsidRDefault="009B5792">
            <w:pPr>
              <w:pStyle w:val="TableParagraph"/>
              <w:spacing w:before="22"/>
              <w:ind w:left="18" w:right="12"/>
              <w:rPr>
                <w:sz w:val="20"/>
              </w:rPr>
            </w:pPr>
            <w:r>
              <w:rPr>
                <w:spacing w:val="-2"/>
                <w:sz w:val="20"/>
              </w:rPr>
              <w:t>0,806</w:t>
            </w:r>
          </w:p>
        </w:tc>
        <w:tc>
          <w:tcPr>
            <w:tcW w:w="776" w:type="dxa"/>
          </w:tcPr>
          <w:p w:rsidR="00353D9E" w:rsidRDefault="009B5792">
            <w:pPr>
              <w:pStyle w:val="TableParagraph"/>
              <w:spacing w:before="22"/>
              <w:ind w:left="12" w:right="5"/>
              <w:rPr>
                <w:sz w:val="20"/>
              </w:rPr>
            </w:pPr>
            <w:r>
              <w:rPr>
                <w:spacing w:val="-2"/>
                <w:sz w:val="20"/>
              </w:rPr>
              <w:t>0,806</w:t>
            </w:r>
          </w:p>
        </w:tc>
        <w:tc>
          <w:tcPr>
            <w:tcW w:w="775" w:type="dxa"/>
          </w:tcPr>
          <w:p w:rsidR="00353D9E" w:rsidRDefault="009B5792">
            <w:pPr>
              <w:pStyle w:val="TableParagraph"/>
              <w:spacing w:before="22"/>
              <w:ind w:left="18" w:right="12"/>
              <w:rPr>
                <w:sz w:val="20"/>
              </w:rPr>
            </w:pPr>
            <w:r>
              <w:rPr>
                <w:spacing w:val="-2"/>
                <w:sz w:val="20"/>
              </w:rPr>
              <w:t>0,806</w:t>
            </w:r>
          </w:p>
        </w:tc>
        <w:tc>
          <w:tcPr>
            <w:tcW w:w="775" w:type="dxa"/>
          </w:tcPr>
          <w:p w:rsidR="00353D9E" w:rsidRDefault="009B5792">
            <w:pPr>
              <w:pStyle w:val="TableParagraph"/>
              <w:spacing w:before="22"/>
              <w:ind w:left="18" w:right="11"/>
              <w:rPr>
                <w:sz w:val="20"/>
              </w:rPr>
            </w:pPr>
            <w:r>
              <w:rPr>
                <w:spacing w:val="-2"/>
                <w:sz w:val="20"/>
              </w:rPr>
              <w:t>0,806</w:t>
            </w:r>
          </w:p>
        </w:tc>
        <w:tc>
          <w:tcPr>
            <w:tcW w:w="775" w:type="dxa"/>
          </w:tcPr>
          <w:p w:rsidR="00353D9E" w:rsidRDefault="009B5792">
            <w:pPr>
              <w:pStyle w:val="TableParagraph"/>
              <w:spacing w:before="22"/>
              <w:ind w:left="18" w:right="11"/>
              <w:rPr>
                <w:sz w:val="20"/>
              </w:rPr>
            </w:pPr>
            <w:r>
              <w:rPr>
                <w:spacing w:val="-2"/>
                <w:sz w:val="20"/>
              </w:rPr>
              <w:t>0,806</w:t>
            </w:r>
          </w:p>
        </w:tc>
        <w:tc>
          <w:tcPr>
            <w:tcW w:w="821" w:type="dxa"/>
          </w:tcPr>
          <w:p w:rsidR="00353D9E" w:rsidRDefault="009B5792">
            <w:pPr>
              <w:pStyle w:val="TableParagraph"/>
              <w:spacing w:before="22"/>
              <w:ind w:left="10"/>
              <w:rPr>
                <w:sz w:val="20"/>
              </w:rPr>
            </w:pPr>
            <w:r>
              <w:rPr>
                <w:spacing w:val="-2"/>
                <w:sz w:val="20"/>
              </w:rPr>
              <w:t>0,806</w:t>
            </w:r>
          </w:p>
        </w:tc>
        <w:tc>
          <w:tcPr>
            <w:tcW w:w="804" w:type="dxa"/>
          </w:tcPr>
          <w:p w:rsidR="00353D9E" w:rsidRDefault="009B5792">
            <w:pPr>
              <w:pStyle w:val="TableParagraph"/>
              <w:spacing w:before="22"/>
              <w:ind w:left="12" w:right="4"/>
              <w:rPr>
                <w:sz w:val="20"/>
              </w:rPr>
            </w:pPr>
            <w:r>
              <w:rPr>
                <w:spacing w:val="-2"/>
                <w:sz w:val="20"/>
              </w:rPr>
              <w:t>0,806</w:t>
            </w:r>
          </w:p>
        </w:tc>
      </w:tr>
    </w:tbl>
    <w:p w:rsidR="00353D9E" w:rsidRDefault="00353D9E">
      <w:pPr>
        <w:pStyle w:val="a3"/>
        <w:spacing w:before="174"/>
        <w:ind w:left="0" w:firstLine="0"/>
        <w:jc w:val="left"/>
        <w:rPr>
          <w:b/>
          <w:sz w:val="24"/>
        </w:rPr>
      </w:pPr>
    </w:p>
    <w:p w:rsidR="00353D9E" w:rsidRDefault="009B5792">
      <w:pPr>
        <w:ind w:left="141"/>
        <w:rPr>
          <w:b/>
          <w:sz w:val="24"/>
        </w:rPr>
      </w:pPr>
      <w:r>
        <w:rPr>
          <w:b/>
          <w:sz w:val="24"/>
        </w:rPr>
        <w:t>Таблица</w:t>
      </w:r>
      <w:bookmarkStart w:id="130" w:name="_bookmark132"/>
      <w:bookmarkEnd w:id="130"/>
      <w:r>
        <w:rPr>
          <w:b/>
          <w:sz w:val="24"/>
        </w:rPr>
        <w:t>34.Перспективные</w:t>
      </w:r>
      <w:r w:rsidR="00271610">
        <w:rPr>
          <w:b/>
          <w:sz w:val="24"/>
        </w:rPr>
        <w:t xml:space="preserve"> </w:t>
      </w:r>
      <w:r>
        <w:rPr>
          <w:b/>
          <w:sz w:val="24"/>
        </w:rPr>
        <w:t>объемы</w:t>
      </w:r>
      <w:r w:rsidR="00271610">
        <w:rPr>
          <w:b/>
          <w:sz w:val="24"/>
        </w:rPr>
        <w:t xml:space="preserve"> </w:t>
      </w:r>
      <w:r>
        <w:rPr>
          <w:b/>
          <w:sz w:val="24"/>
        </w:rPr>
        <w:t>потребления</w:t>
      </w:r>
      <w:r w:rsidR="00271610">
        <w:rPr>
          <w:b/>
          <w:sz w:val="24"/>
        </w:rPr>
        <w:t xml:space="preserve"> </w:t>
      </w:r>
      <w:r>
        <w:rPr>
          <w:b/>
          <w:sz w:val="24"/>
        </w:rPr>
        <w:t>тепловой</w:t>
      </w:r>
      <w:r w:rsidR="00271610">
        <w:rPr>
          <w:b/>
          <w:sz w:val="24"/>
        </w:rPr>
        <w:t xml:space="preserve"> </w:t>
      </w:r>
      <w:r>
        <w:rPr>
          <w:b/>
          <w:spacing w:val="-2"/>
          <w:sz w:val="24"/>
        </w:rPr>
        <w:t>энергии</w:t>
      </w:r>
    </w:p>
    <w:p w:rsidR="00353D9E" w:rsidRDefault="00353D9E">
      <w:pPr>
        <w:pStyle w:val="a3"/>
        <w:spacing w:before="5"/>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5"/>
        <w:gridCol w:w="617"/>
        <w:gridCol w:w="907"/>
        <w:gridCol w:w="907"/>
        <w:gridCol w:w="908"/>
        <w:gridCol w:w="867"/>
        <w:gridCol w:w="908"/>
        <w:gridCol w:w="908"/>
        <w:gridCol w:w="908"/>
        <w:gridCol w:w="908"/>
        <w:gridCol w:w="906"/>
        <w:gridCol w:w="909"/>
        <w:gridCol w:w="908"/>
        <w:gridCol w:w="908"/>
        <w:gridCol w:w="908"/>
        <w:gridCol w:w="908"/>
        <w:gridCol w:w="917"/>
      </w:tblGrid>
      <w:tr w:rsidR="00353D9E">
        <w:trPr>
          <w:trHeight w:val="253"/>
        </w:trPr>
        <w:tc>
          <w:tcPr>
            <w:tcW w:w="1505" w:type="dxa"/>
            <w:vMerge w:val="restart"/>
          </w:tcPr>
          <w:p w:rsidR="00353D9E" w:rsidRDefault="009B5792">
            <w:pPr>
              <w:pStyle w:val="TableParagraph"/>
              <w:spacing w:before="142"/>
              <w:ind w:left="81"/>
              <w:jc w:val="left"/>
              <w:rPr>
                <w:b/>
                <w:sz w:val="20"/>
              </w:rPr>
            </w:pPr>
            <w:r>
              <w:rPr>
                <w:b/>
                <w:spacing w:val="-2"/>
                <w:sz w:val="20"/>
              </w:rPr>
              <w:t>Наименование</w:t>
            </w:r>
          </w:p>
        </w:tc>
        <w:tc>
          <w:tcPr>
            <w:tcW w:w="617" w:type="dxa"/>
            <w:vMerge w:val="restart"/>
          </w:tcPr>
          <w:p w:rsidR="00353D9E" w:rsidRDefault="009B5792">
            <w:pPr>
              <w:pStyle w:val="TableParagraph"/>
              <w:spacing w:before="29"/>
              <w:ind w:left="115" w:right="108" w:firstLine="50"/>
              <w:jc w:val="left"/>
              <w:rPr>
                <w:b/>
                <w:sz w:val="20"/>
              </w:rPr>
            </w:pPr>
            <w:r>
              <w:rPr>
                <w:b/>
                <w:spacing w:val="-4"/>
                <w:sz w:val="20"/>
              </w:rPr>
              <w:t>Ед. изм.</w:t>
            </w:r>
          </w:p>
        </w:tc>
        <w:tc>
          <w:tcPr>
            <w:tcW w:w="13585" w:type="dxa"/>
            <w:gridSpan w:val="15"/>
          </w:tcPr>
          <w:p w:rsidR="00353D9E" w:rsidRDefault="009B5792">
            <w:pPr>
              <w:pStyle w:val="TableParagraph"/>
              <w:spacing w:before="10" w:line="224" w:lineRule="exact"/>
              <w:ind w:right="5"/>
              <w:rPr>
                <w:b/>
                <w:sz w:val="20"/>
              </w:rPr>
            </w:pPr>
            <w:r>
              <w:rPr>
                <w:b/>
                <w:sz w:val="20"/>
              </w:rPr>
              <w:t>Расчетныйсрок(наконецрассматриваемого</w:t>
            </w:r>
            <w:r>
              <w:rPr>
                <w:b/>
                <w:spacing w:val="-2"/>
                <w:sz w:val="20"/>
              </w:rPr>
              <w:t>периода)</w:t>
            </w:r>
          </w:p>
        </w:tc>
      </w:tr>
      <w:tr w:rsidR="00353D9E">
        <w:trPr>
          <w:trHeight w:val="256"/>
        </w:trPr>
        <w:tc>
          <w:tcPr>
            <w:tcW w:w="1505" w:type="dxa"/>
            <w:vMerge/>
            <w:tcBorders>
              <w:top w:val="nil"/>
            </w:tcBorders>
          </w:tcPr>
          <w:p w:rsidR="00353D9E" w:rsidRDefault="00353D9E">
            <w:pPr>
              <w:rPr>
                <w:sz w:val="2"/>
                <w:szCs w:val="2"/>
              </w:rPr>
            </w:pPr>
          </w:p>
        </w:tc>
        <w:tc>
          <w:tcPr>
            <w:tcW w:w="617" w:type="dxa"/>
            <w:vMerge/>
            <w:tcBorders>
              <w:top w:val="nil"/>
            </w:tcBorders>
          </w:tcPr>
          <w:p w:rsidR="00353D9E" w:rsidRDefault="00353D9E">
            <w:pPr>
              <w:rPr>
                <w:sz w:val="2"/>
                <w:szCs w:val="2"/>
              </w:rPr>
            </w:pPr>
          </w:p>
        </w:tc>
        <w:tc>
          <w:tcPr>
            <w:tcW w:w="907" w:type="dxa"/>
          </w:tcPr>
          <w:p w:rsidR="00353D9E" w:rsidRDefault="009B5792">
            <w:pPr>
              <w:pStyle w:val="TableParagraph"/>
              <w:spacing w:before="12" w:line="224" w:lineRule="exact"/>
              <w:ind w:left="10" w:right="1"/>
              <w:rPr>
                <w:b/>
                <w:sz w:val="20"/>
              </w:rPr>
            </w:pPr>
            <w:r>
              <w:rPr>
                <w:b/>
                <w:spacing w:val="-4"/>
                <w:sz w:val="20"/>
              </w:rPr>
              <w:t>2021</w:t>
            </w:r>
          </w:p>
        </w:tc>
        <w:tc>
          <w:tcPr>
            <w:tcW w:w="907" w:type="dxa"/>
          </w:tcPr>
          <w:p w:rsidR="00353D9E" w:rsidRDefault="009B5792">
            <w:pPr>
              <w:pStyle w:val="TableParagraph"/>
              <w:spacing w:before="12" w:line="224" w:lineRule="exact"/>
              <w:ind w:left="10"/>
              <w:rPr>
                <w:b/>
                <w:sz w:val="20"/>
              </w:rPr>
            </w:pPr>
            <w:r>
              <w:rPr>
                <w:b/>
                <w:spacing w:val="-4"/>
                <w:sz w:val="20"/>
              </w:rPr>
              <w:t>2022</w:t>
            </w:r>
          </w:p>
        </w:tc>
        <w:tc>
          <w:tcPr>
            <w:tcW w:w="908" w:type="dxa"/>
          </w:tcPr>
          <w:p w:rsidR="00353D9E" w:rsidRDefault="009B5792">
            <w:pPr>
              <w:pStyle w:val="TableParagraph"/>
              <w:spacing w:before="12" w:line="224" w:lineRule="exact"/>
              <w:ind w:left="16" w:right="7"/>
              <w:rPr>
                <w:b/>
                <w:sz w:val="20"/>
              </w:rPr>
            </w:pPr>
            <w:r>
              <w:rPr>
                <w:b/>
                <w:spacing w:val="-4"/>
                <w:sz w:val="20"/>
              </w:rPr>
              <w:t>2023</w:t>
            </w:r>
          </w:p>
        </w:tc>
        <w:tc>
          <w:tcPr>
            <w:tcW w:w="867" w:type="dxa"/>
          </w:tcPr>
          <w:p w:rsidR="00353D9E" w:rsidRDefault="009B5792">
            <w:pPr>
              <w:pStyle w:val="TableParagraph"/>
              <w:spacing w:before="12" w:line="224" w:lineRule="exact"/>
              <w:ind w:left="11"/>
              <w:rPr>
                <w:b/>
                <w:sz w:val="20"/>
              </w:rPr>
            </w:pPr>
            <w:r>
              <w:rPr>
                <w:b/>
                <w:spacing w:val="-4"/>
                <w:sz w:val="20"/>
              </w:rPr>
              <w:t>2024</w:t>
            </w:r>
          </w:p>
        </w:tc>
        <w:tc>
          <w:tcPr>
            <w:tcW w:w="908" w:type="dxa"/>
          </w:tcPr>
          <w:p w:rsidR="00353D9E" w:rsidRDefault="009B5792">
            <w:pPr>
              <w:pStyle w:val="TableParagraph"/>
              <w:spacing w:before="12" w:line="224" w:lineRule="exact"/>
              <w:ind w:left="15" w:right="7"/>
              <w:rPr>
                <w:b/>
                <w:sz w:val="20"/>
              </w:rPr>
            </w:pPr>
            <w:r>
              <w:rPr>
                <w:b/>
                <w:spacing w:val="-4"/>
                <w:sz w:val="20"/>
              </w:rPr>
              <w:t>2025</w:t>
            </w:r>
          </w:p>
        </w:tc>
        <w:tc>
          <w:tcPr>
            <w:tcW w:w="908" w:type="dxa"/>
          </w:tcPr>
          <w:p w:rsidR="00353D9E" w:rsidRDefault="009B5792">
            <w:pPr>
              <w:pStyle w:val="TableParagraph"/>
              <w:spacing w:before="12" w:line="224" w:lineRule="exact"/>
              <w:ind w:left="13" w:right="7"/>
              <w:rPr>
                <w:b/>
                <w:sz w:val="20"/>
              </w:rPr>
            </w:pPr>
            <w:r>
              <w:rPr>
                <w:b/>
                <w:spacing w:val="-4"/>
                <w:sz w:val="20"/>
              </w:rPr>
              <w:t>2026</w:t>
            </w:r>
          </w:p>
        </w:tc>
        <w:tc>
          <w:tcPr>
            <w:tcW w:w="908" w:type="dxa"/>
          </w:tcPr>
          <w:p w:rsidR="00353D9E" w:rsidRDefault="009B5792">
            <w:pPr>
              <w:pStyle w:val="TableParagraph"/>
              <w:spacing w:before="12" w:line="224" w:lineRule="exact"/>
              <w:ind w:left="12" w:right="7"/>
              <w:rPr>
                <w:b/>
                <w:sz w:val="20"/>
              </w:rPr>
            </w:pPr>
            <w:r>
              <w:rPr>
                <w:b/>
                <w:spacing w:val="-4"/>
                <w:sz w:val="20"/>
              </w:rPr>
              <w:t>2027</w:t>
            </w:r>
          </w:p>
        </w:tc>
        <w:tc>
          <w:tcPr>
            <w:tcW w:w="908" w:type="dxa"/>
          </w:tcPr>
          <w:p w:rsidR="00353D9E" w:rsidRDefault="009B5792">
            <w:pPr>
              <w:pStyle w:val="TableParagraph"/>
              <w:spacing w:before="12" w:line="224" w:lineRule="exact"/>
              <w:ind w:left="11" w:right="7"/>
              <w:rPr>
                <w:b/>
                <w:sz w:val="20"/>
              </w:rPr>
            </w:pPr>
            <w:r>
              <w:rPr>
                <w:b/>
                <w:spacing w:val="-4"/>
                <w:sz w:val="20"/>
              </w:rPr>
              <w:t>2028</w:t>
            </w:r>
          </w:p>
        </w:tc>
        <w:tc>
          <w:tcPr>
            <w:tcW w:w="906" w:type="dxa"/>
          </w:tcPr>
          <w:p w:rsidR="00353D9E" w:rsidRDefault="009B5792">
            <w:pPr>
              <w:pStyle w:val="TableParagraph"/>
              <w:spacing w:before="12" w:line="224" w:lineRule="exact"/>
              <w:ind w:left="4"/>
              <w:rPr>
                <w:b/>
                <w:sz w:val="20"/>
              </w:rPr>
            </w:pPr>
            <w:r>
              <w:rPr>
                <w:b/>
                <w:spacing w:val="-4"/>
                <w:sz w:val="20"/>
              </w:rPr>
              <w:t>2029</w:t>
            </w:r>
          </w:p>
        </w:tc>
        <w:tc>
          <w:tcPr>
            <w:tcW w:w="909" w:type="dxa"/>
          </w:tcPr>
          <w:p w:rsidR="00353D9E" w:rsidRDefault="009B5792">
            <w:pPr>
              <w:pStyle w:val="TableParagraph"/>
              <w:spacing w:before="12" w:line="224" w:lineRule="exact"/>
              <w:ind w:left="3"/>
              <w:rPr>
                <w:b/>
                <w:sz w:val="20"/>
              </w:rPr>
            </w:pPr>
            <w:r>
              <w:rPr>
                <w:b/>
                <w:spacing w:val="-4"/>
                <w:sz w:val="20"/>
              </w:rPr>
              <w:t>2030</w:t>
            </w:r>
          </w:p>
        </w:tc>
        <w:tc>
          <w:tcPr>
            <w:tcW w:w="908" w:type="dxa"/>
          </w:tcPr>
          <w:p w:rsidR="00353D9E" w:rsidRDefault="009B5792">
            <w:pPr>
              <w:pStyle w:val="TableParagraph"/>
              <w:spacing w:before="12" w:line="224" w:lineRule="exact"/>
              <w:ind w:left="9" w:right="7"/>
              <w:rPr>
                <w:b/>
                <w:sz w:val="20"/>
              </w:rPr>
            </w:pPr>
            <w:r>
              <w:rPr>
                <w:b/>
                <w:spacing w:val="-4"/>
                <w:sz w:val="20"/>
              </w:rPr>
              <w:t>2031</w:t>
            </w:r>
          </w:p>
        </w:tc>
        <w:tc>
          <w:tcPr>
            <w:tcW w:w="908" w:type="dxa"/>
          </w:tcPr>
          <w:p w:rsidR="00353D9E" w:rsidRDefault="009B5792">
            <w:pPr>
              <w:pStyle w:val="TableParagraph"/>
              <w:spacing w:before="12" w:line="224" w:lineRule="exact"/>
              <w:ind w:left="9" w:right="12"/>
              <w:rPr>
                <w:b/>
                <w:sz w:val="20"/>
              </w:rPr>
            </w:pPr>
            <w:r>
              <w:rPr>
                <w:b/>
                <w:spacing w:val="-4"/>
                <w:sz w:val="20"/>
              </w:rPr>
              <w:t>2032</w:t>
            </w:r>
          </w:p>
        </w:tc>
        <w:tc>
          <w:tcPr>
            <w:tcW w:w="908" w:type="dxa"/>
          </w:tcPr>
          <w:p w:rsidR="00353D9E" w:rsidRDefault="009B5792">
            <w:pPr>
              <w:pStyle w:val="TableParagraph"/>
              <w:spacing w:before="12" w:line="224" w:lineRule="exact"/>
              <w:ind w:left="9" w:right="12"/>
              <w:rPr>
                <w:b/>
                <w:sz w:val="20"/>
              </w:rPr>
            </w:pPr>
            <w:r>
              <w:rPr>
                <w:b/>
                <w:spacing w:val="-4"/>
                <w:sz w:val="20"/>
              </w:rPr>
              <w:t>2033</w:t>
            </w:r>
          </w:p>
        </w:tc>
        <w:tc>
          <w:tcPr>
            <w:tcW w:w="908" w:type="dxa"/>
          </w:tcPr>
          <w:p w:rsidR="00353D9E" w:rsidRDefault="009B5792">
            <w:pPr>
              <w:pStyle w:val="TableParagraph"/>
              <w:spacing w:before="12" w:line="224" w:lineRule="exact"/>
              <w:ind w:left="9" w:right="14"/>
              <w:rPr>
                <w:b/>
                <w:sz w:val="20"/>
              </w:rPr>
            </w:pPr>
            <w:r>
              <w:rPr>
                <w:b/>
                <w:spacing w:val="-4"/>
                <w:sz w:val="20"/>
              </w:rPr>
              <w:t>2034</w:t>
            </w:r>
          </w:p>
        </w:tc>
        <w:tc>
          <w:tcPr>
            <w:tcW w:w="917" w:type="dxa"/>
          </w:tcPr>
          <w:p w:rsidR="00353D9E" w:rsidRDefault="009B5792">
            <w:pPr>
              <w:pStyle w:val="TableParagraph"/>
              <w:spacing w:before="12" w:line="224" w:lineRule="exact"/>
              <w:ind w:left="2" w:right="7"/>
              <w:rPr>
                <w:b/>
                <w:sz w:val="20"/>
              </w:rPr>
            </w:pPr>
            <w:r>
              <w:rPr>
                <w:b/>
                <w:spacing w:val="-4"/>
                <w:sz w:val="20"/>
              </w:rPr>
              <w:t>2035</w:t>
            </w:r>
          </w:p>
        </w:tc>
      </w:tr>
      <w:tr w:rsidR="00353D9E">
        <w:trPr>
          <w:trHeight w:val="458"/>
        </w:trPr>
        <w:tc>
          <w:tcPr>
            <w:tcW w:w="1505" w:type="dxa"/>
          </w:tcPr>
          <w:p w:rsidR="00353D9E" w:rsidRDefault="009B5792">
            <w:pPr>
              <w:pStyle w:val="TableParagraph"/>
              <w:spacing w:line="230" w:lineRule="exact"/>
              <w:ind w:left="273" w:right="157" w:hanging="10"/>
              <w:jc w:val="left"/>
              <w:rPr>
                <w:b/>
                <w:sz w:val="20"/>
              </w:rPr>
            </w:pPr>
            <w:r>
              <w:rPr>
                <w:b/>
                <w:spacing w:val="-2"/>
                <w:sz w:val="20"/>
              </w:rPr>
              <w:t xml:space="preserve">Котельная </w:t>
            </w:r>
            <w:r>
              <w:rPr>
                <w:b/>
                <w:sz w:val="20"/>
              </w:rPr>
              <w:t>с.</w:t>
            </w:r>
            <w:r>
              <w:rPr>
                <w:b/>
                <w:spacing w:val="-2"/>
                <w:sz w:val="20"/>
              </w:rPr>
              <w:t>Копорье</w:t>
            </w:r>
          </w:p>
        </w:tc>
        <w:tc>
          <w:tcPr>
            <w:tcW w:w="617" w:type="dxa"/>
          </w:tcPr>
          <w:p w:rsidR="00353D9E" w:rsidRDefault="009B5792">
            <w:pPr>
              <w:pStyle w:val="TableParagraph"/>
              <w:spacing w:before="113"/>
              <w:ind w:left="5"/>
              <w:rPr>
                <w:b/>
                <w:sz w:val="20"/>
              </w:rPr>
            </w:pPr>
            <w:r>
              <w:rPr>
                <w:b/>
                <w:spacing w:val="-4"/>
                <w:sz w:val="20"/>
              </w:rPr>
              <w:t>Гкал</w:t>
            </w:r>
          </w:p>
        </w:tc>
        <w:tc>
          <w:tcPr>
            <w:tcW w:w="907" w:type="dxa"/>
          </w:tcPr>
          <w:p w:rsidR="00353D9E" w:rsidRDefault="009B5792">
            <w:pPr>
              <w:pStyle w:val="TableParagraph"/>
              <w:spacing w:before="113"/>
              <w:ind w:left="10" w:right="1"/>
              <w:rPr>
                <w:b/>
                <w:sz w:val="20"/>
              </w:rPr>
            </w:pPr>
            <w:r>
              <w:rPr>
                <w:b/>
                <w:spacing w:val="-4"/>
                <w:sz w:val="20"/>
              </w:rPr>
              <w:t>9085</w:t>
            </w:r>
          </w:p>
        </w:tc>
        <w:tc>
          <w:tcPr>
            <w:tcW w:w="907" w:type="dxa"/>
          </w:tcPr>
          <w:p w:rsidR="00353D9E" w:rsidRDefault="009B5792">
            <w:pPr>
              <w:pStyle w:val="TableParagraph"/>
              <w:spacing w:before="113"/>
              <w:ind w:left="10" w:right="3"/>
              <w:rPr>
                <w:b/>
                <w:sz w:val="20"/>
              </w:rPr>
            </w:pPr>
            <w:r>
              <w:rPr>
                <w:b/>
                <w:spacing w:val="-2"/>
                <w:sz w:val="20"/>
              </w:rPr>
              <w:t>10786,5</w:t>
            </w:r>
          </w:p>
        </w:tc>
        <w:tc>
          <w:tcPr>
            <w:tcW w:w="908" w:type="dxa"/>
          </w:tcPr>
          <w:p w:rsidR="00353D9E" w:rsidRDefault="009B5792">
            <w:pPr>
              <w:pStyle w:val="TableParagraph"/>
              <w:spacing w:before="113"/>
              <w:ind w:left="14" w:right="7"/>
              <w:rPr>
                <w:b/>
                <w:sz w:val="20"/>
              </w:rPr>
            </w:pPr>
            <w:r>
              <w:rPr>
                <w:b/>
                <w:spacing w:val="-2"/>
                <w:sz w:val="20"/>
              </w:rPr>
              <w:t>10918,8</w:t>
            </w:r>
          </w:p>
        </w:tc>
        <w:tc>
          <w:tcPr>
            <w:tcW w:w="867" w:type="dxa"/>
          </w:tcPr>
          <w:p w:rsidR="00353D9E" w:rsidRDefault="009B5792">
            <w:pPr>
              <w:pStyle w:val="TableParagraph"/>
              <w:spacing w:before="113"/>
              <w:ind w:left="11" w:right="2"/>
              <w:rPr>
                <w:b/>
                <w:sz w:val="20"/>
              </w:rPr>
            </w:pPr>
            <w:r>
              <w:rPr>
                <w:b/>
                <w:spacing w:val="-2"/>
                <w:sz w:val="20"/>
              </w:rPr>
              <w:t>11229,5</w:t>
            </w:r>
          </w:p>
        </w:tc>
        <w:tc>
          <w:tcPr>
            <w:tcW w:w="908" w:type="dxa"/>
          </w:tcPr>
          <w:p w:rsidR="00353D9E" w:rsidRDefault="009B5792">
            <w:pPr>
              <w:pStyle w:val="TableParagraph"/>
              <w:spacing w:before="113"/>
              <w:ind w:left="12" w:right="7"/>
              <w:rPr>
                <w:b/>
                <w:sz w:val="20"/>
              </w:rPr>
            </w:pPr>
            <w:r>
              <w:rPr>
                <w:b/>
                <w:spacing w:val="-2"/>
                <w:sz w:val="20"/>
              </w:rPr>
              <w:t>11431,9</w:t>
            </w:r>
          </w:p>
        </w:tc>
        <w:tc>
          <w:tcPr>
            <w:tcW w:w="908" w:type="dxa"/>
          </w:tcPr>
          <w:p w:rsidR="00353D9E" w:rsidRDefault="009B5792">
            <w:pPr>
              <w:pStyle w:val="TableParagraph"/>
              <w:spacing w:before="113"/>
              <w:ind w:left="11" w:right="7"/>
              <w:rPr>
                <w:b/>
                <w:sz w:val="20"/>
              </w:rPr>
            </w:pPr>
            <w:r>
              <w:rPr>
                <w:b/>
                <w:spacing w:val="-2"/>
                <w:sz w:val="20"/>
              </w:rPr>
              <w:t>11431,9</w:t>
            </w:r>
          </w:p>
        </w:tc>
        <w:tc>
          <w:tcPr>
            <w:tcW w:w="908" w:type="dxa"/>
          </w:tcPr>
          <w:p w:rsidR="00353D9E" w:rsidRDefault="009B5792">
            <w:pPr>
              <w:pStyle w:val="TableParagraph"/>
              <w:spacing w:before="113"/>
              <w:ind w:left="9" w:right="7"/>
              <w:rPr>
                <w:b/>
                <w:sz w:val="20"/>
              </w:rPr>
            </w:pPr>
            <w:r>
              <w:rPr>
                <w:b/>
                <w:spacing w:val="-2"/>
                <w:sz w:val="20"/>
              </w:rPr>
              <w:t>11431,9</w:t>
            </w:r>
          </w:p>
        </w:tc>
        <w:tc>
          <w:tcPr>
            <w:tcW w:w="908" w:type="dxa"/>
          </w:tcPr>
          <w:p w:rsidR="00353D9E" w:rsidRDefault="009B5792">
            <w:pPr>
              <w:pStyle w:val="TableParagraph"/>
              <w:spacing w:before="113"/>
              <w:ind w:left="9" w:right="8"/>
              <w:rPr>
                <w:b/>
                <w:sz w:val="20"/>
              </w:rPr>
            </w:pPr>
            <w:r>
              <w:rPr>
                <w:b/>
                <w:spacing w:val="-2"/>
                <w:sz w:val="20"/>
              </w:rPr>
              <w:t>11431,9</w:t>
            </w:r>
          </w:p>
        </w:tc>
        <w:tc>
          <w:tcPr>
            <w:tcW w:w="906" w:type="dxa"/>
          </w:tcPr>
          <w:p w:rsidR="00353D9E" w:rsidRDefault="009B5792">
            <w:pPr>
              <w:pStyle w:val="TableParagraph"/>
              <w:spacing w:before="113"/>
              <w:ind w:left="4" w:right="2"/>
              <w:rPr>
                <w:b/>
                <w:sz w:val="20"/>
              </w:rPr>
            </w:pPr>
            <w:r>
              <w:rPr>
                <w:b/>
                <w:spacing w:val="-2"/>
                <w:sz w:val="20"/>
              </w:rPr>
              <w:t>11431,9</w:t>
            </w:r>
          </w:p>
        </w:tc>
        <w:tc>
          <w:tcPr>
            <w:tcW w:w="909" w:type="dxa"/>
          </w:tcPr>
          <w:p w:rsidR="00353D9E" w:rsidRDefault="009B5792">
            <w:pPr>
              <w:pStyle w:val="TableParagraph"/>
              <w:spacing w:before="113"/>
              <w:ind w:left="3" w:right="2"/>
              <w:rPr>
                <w:b/>
                <w:sz w:val="20"/>
              </w:rPr>
            </w:pPr>
            <w:r>
              <w:rPr>
                <w:b/>
                <w:spacing w:val="-2"/>
                <w:sz w:val="20"/>
              </w:rPr>
              <w:t>11431,9</w:t>
            </w:r>
          </w:p>
        </w:tc>
        <w:tc>
          <w:tcPr>
            <w:tcW w:w="908" w:type="dxa"/>
          </w:tcPr>
          <w:p w:rsidR="00353D9E" w:rsidRDefault="009B5792">
            <w:pPr>
              <w:pStyle w:val="TableParagraph"/>
              <w:spacing w:before="113"/>
              <w:ind w:left="9" w:right="9"/>
              <w:rPr>
                <w:b/>
                <w:sz w:val="20"/>
              </w:rPr>
            </w:pPr>
            <w:r>
              <w:rPr>
                <w:b/>
                <w:spacing w:val="-2"/>
                <w:sz w:val="20"/>
              </w:rPr>
              <w:t>11431,9</w:t>
            </w:r>
          </w:p>
        </w:tc>
        <w:tc>
          <w:tcPr>
            <w:tcW w:w="908" w:type="dxa"/>
          </w:tcPr>
          <w:p w:rsidR="00353D9E" w:rsidRDefault="009B5792">
            <w:pPr>
              <w:pStyle w:val="TableParagraph"/>
              <w:spacing w:before="113"/>
              <w:ind w:left="9" w:right="13"/>
              <w:rPr>
                <w:b/>
                <w:sz w:val="20"/>
              </w:rPr>
            </w:pPr>
            <w:r>
              <w:rPr>
                <w:b/>
                <w:spacing w:val="-2"/>
                <w:sz w:val="20"/>
              </w:rPr>
              <w:t>11431,9</w:t>
            </w:r>
          </w:p>
        </w:tc>
        <w:tc>
          <w:tcPr>
            <w:tcW w:w="908" w:type="dxa"/>
          </w:tcPr>
          <w:p w:rsidR="00353D9E" w:rsidRDefault="009B5792">
            <w:pPr>
              <w:pStyle w:val="TableParagraph"/>
              <w:spacing w:before="113"/>
              <w:ind w:left="9" w:right="14"/>
              <w:rPr>
                <w:b/>
                <w:sz w:val="20"/>
              </w:rPr>
            </w:pPr>
            <w:r>
              <w:rPr>
                <w:b/>
                <w:spacing w:val="-2"/>
                <w:sz w:val="20"/>
              </w:rPr>
              <w:t>11431,9</w:t>
            </w:r>
          </w:p>
        </w:tc>
        <w:tc>
          <w:tcPr>
            <w:tcW w:w="908" w:type="dxa"/>
          </w:tcPr>
          <w:p w:rsidR="00353D9E" w:rsidRDefault="009B5792">
            <w:pPr>
              <w:pStyle w:val="TableParagraph"/>
              <w:spacing w:before="113"/>
              <w:ind w:left="9" w:right="16"/>
              <w:rPr>
                <w:b/>
                <w:sz w:val="20"/>
              </w:rPr>
            </w:pPr>
            <w:r>
              <w:rPr>
                <w:b/>
                <w:spacing w:val="-2"/>
                <w:sz w:val="20"/>
              </w:rPr>
              <w:t>11431,9</w:t>
            </w:r>
          </w:p>
        </w:tc>
        <w:tc>
          <w:tcPr>
            <w:tcW w:w="917" w:type="dxa"/>
          </w:tcPr>
          <w:p w:rsidR="00353D9E" w:rsidRDefault="009B5792">
            <w:pPr>
              <w:pStyle w:val="TableParagraph"/>
              <w:spacing w:before="113"/>
              <w:ind w:right="7"/>
              <w:rPr>
                <w:b/>
                <w:sz w:val="20"/>
              </w:rPr>
            </w:pPr>
            <w:r>
              <w:rPr>
                <w:b/>
                <w:spacing w:val="-2"/>
                <w:sz w:val="20"/>
              </w:rPr>
              <w:t>11431,9</w:t>
            </w:r>
          </w:p>
        </w:tc>
      </w:tr>
      <w:tr w:rsidR="00353D9E">
        <w:trPr>
          <w:trHeight w:val="458"/>
        </w:trPr>
        <w:tc>
          <w:tcPr>
            <w:tcW w:w="1505" w:type="dxa"/>
          </w:tcPr>
          <w:p w:rsidR="00353D9E" w:rsidRDefault="009B5792">
            <w:pPr>
              <w:pStyle w:val="TableParagraph"/>
              <w:spacing w:line="223" w:lineRule="exact"/>
              <w:ind w:left="369"/>
              <w:jc w:val="left"/>
              <w:rPr>
                <w:sz w:val="20"/>
              </w:rPr>
            </w:pPr>
            <w:r>
              <w:rPr>
                <w:sz w:val="20"/>
              </w:rPr>
              <w:t>Отопление</w:t>
            </w:r>
            <w:r>
              <w:rPr>
                <w:spacing w:val="-10"/>
                <w:sz w:val="20"/>
              </w:rPr>
              <w:t>и</w:t>
            </w:r>
          </w:p>
          <w:p w:rsidR="00353D9E" w:rsidRDefault="009B5792">
            <w:pPr>
              <w:pStyle w:val="TableParagraph"/>
              <w:spacing w:line="216" w:lineRule="exact"/>
              <w:ind w:left="472"/>
              <w:jc w:val="left"/>
              <w:rPr>
                <w:sz w:val="20"/>
              </w:rPr>
            </w:pPr>
            <w:r>
              <w:rPr>
                <w:spacing w:val="-2"/>
                <w:sz w:val="20"/>
              </w:rPr>
              <w:t>вентиляция</w:t>
            </w:r>
          </w:p>
        </w:tc>
        <w:tc>
          <w:tcPr>
            <w:tcW w:w="617" w:type="dxa"/>
          </w:tcPr>
          <w:p w:rsidR="00353D9E" w:rsidRDefault="009B5792">
            <w:pPr>
              <w:pStyle w:val="TableParagraph"/>
              <w:spacing w:before="109"/>
              <w:ind w:left="5" w:right="2"/>
              <w:rPr>
                <w:sz w:val="20"/>
              </w:rPr>
            </w:pPr>
            <w:r>
              <w:rPr>
                <w:spacing w:val="-4"/>
                <w:sz w:val="20"/>
              </w:rPr>
              <w:t>Гкал</w:t>
            </w:r>
          </w:p>
        </w:tc>
        <w:tc>
          <w:tcPr>
            <w:tcW w:w="907" w:type="dxa"/>
          </w:tcPr>
          <w:p w:rsidR="00353D9E" w:rsidRDefault="009B5792">
            <w:pPr>
              <w:pStyle w:val="TableParagraph"/>
              <w:spacing w:before="109"/>
              <w:ind w:left="10" w:right="1"/>
              <w:rPr>
                <w:sz w:val="20"/>
              </w:rPr>
            </w:pPr>
            <w:r>
              <w:rPr>
                <w:spacing w:val="-4"/>
                <w:sz w:val="20"/>
              </w:rPr>
              <w:t>7461</w:t>
            </w:r>
          </w:p>
        </w:tc>
        <w:tc>
          <w:tcPr>
            <w:tcW w:w="907" w:type="dxa"/>
          </w:tcPr>
          <w:p w:rsidR="00353D9E" w:rsidRDefault="009B5792">
            <w:pPr>
              <w:pStyle w:val="TableParagraph"/>
              <w:spacing w:before="109"/>
              <w:ind w:left="10" w:right="2"/>
              <w:rPr>
                <w:sz w:val="20"/>
              </w:rPr>
            </w:pPr>
            <w:r>
              <w:rPr>
                <w:spacing w:val="-2"/>
                <w:sz w:val="20"/>
              </w:rPr>
              <w:t>8881,7</w:t>
            </w:r>
          </w:p>
        </w:tc>
        <w:tc>
          <w:tcPr>
            <w:tcW w:w="908" w:type="dxa"/>
          </w:tcPr>
          <w:p w:rsidR="00353D9E" w:rsidRDefault="009B5792">
            <w:pPr>
              <w:pStyle w:val="TableParagraph"/>
              <w:spacing w:before="109"/>
              <w:ind w:left="14" w:right="7"/>
              <w:rPr>
                <w:sz w:val="20"/>
              </w:rPr>
            </w:pPr>
            <w:r>
              <w:rPr>
                <w:spacing w:val="-2"/>
                <w:sz w:val="20"/>
              </w:rPr>
              <w:t>8993,0</w:t>
            </w:r>
          </w:p>
        </w:tc>
        <w:tc>
          <w:tcPr>
            <w:tcW w:w="867" w:type="dxa"/>
          </w:tcPr>
          <w:p w:rsidR="00353D9E" w:rsidRDefault="009B5792">
            <w:pPr>
              <w:pStyle w:val="TableParagraph"/>
              <w:spacing w:before="109"/>
              <w:ind w:left="11" w:right="2"/>
              <w:rPr>
                <w:sz w:val="20"/>
              </w:rPr>
            </w:pPr>
            <w:r>
              <w:rPr>
                <w:spacing w:val="-2"/>
                <w:sz w:val="20"/>
              </w:rPr>
              <w:t>9194,8</w:t>
            </w:r>
          </w:p>
        </w:tc>
        <w:tc>
          <w:tcPr>
            <w:tcW w:w="908" w:type="dxa"/>
          </w:tcPr>
          <w:p w:rsidR="00353D9E" w:rsidRDefault="009B5792">
            <w:pPr>
              <w:pStyle w:val="TableParagraph"/>
              <w:spacing w:before="109"/>
              <w:ind w:left="12" w:right="7"/>
              <w:rPr>
                <w:sz w:val="20"/>
              </w:rPr>
            </w:pPr>
            <w:r>
              <w:rPr>
                <w:spacing w:val="-2"/>
                <w:sz w:val="20"/>
              </w:rPr>
              <w:t>9365,6</w:t>
            </w:r>
          </w:p>
        </w:tc>
        <w:tc>
          <w:tcPr>
            <w:tcW w:w="908" w:type="dxa"/>
          </w:tcPr>
          <w:p w:rsidR="00353D9E" w:rsidRDefault="009B5792">
            <w:pPr>
              <w:pStyle w:val="TableParagraph"/>
              <w:spacing w:before="109"/>
              <w:ind w:left="11" w:right="7"/>
              <w:rPr>
                <w:sz w:val="20"/>
              </w:rPr>
            </w:pPr>
            <w:r>
              <w:rPr>
                <w:spacing w:val="-2"/>
                <w:sz w:val="20"/>
              </w:rPr>
              <w:t>9365,6</w:t>
            </w:r>
          </w:p>
        </w:tc>
        <w:tc>
          <w:tcPr>
            <w:tcW w:w="908" w:type="dxa"/>
          </w:tcPr>
          <w:p w:rsidR="00353D9E" w:rsidRDefault="009B5792">
            <w:pPr>
              <w:pStyle w:val="TableParagraph"/>
              <w:spacing w:before="109"/>
              <w:ind w:left="10" w:right="7"/>
              <w:rPr>
                <w:sz w:val="20"/>
              </w:rPr>
            </w:pPr>
            <w:r>
              <w:rPr>
                <w:spacing w:val="-2"/>
                <w:sz w:val="20"/>
              </w:rPr>
              <w:t>9365,6</w:t>
            </w:r>
          </w:p>
        </w:tc>
        <w:tc>
          <w:tcPr>
            <w:tcW w:w="908" w:type="dxa"/>
          </w:tcPr>
          <w:p w:rsidR="00353D9E" w:rsidRDefault="009B5792">
            <w:pPr>
              <w:pStyle w:val="TableParagraph"/>
              <w:spacing w:before="109"/>
              <w:ind w:left="9" w:right="8"/>
              <w:rPr>
                <w:sz w:val="20"/>
              </w:rPr>
            </w:pPr>
            <w:r>
              <w:rPr>
                <w:spacing w:val="-2"/>
                <w:sz w:val="20"/>
              </w:rPr>
              <w:t>9365,6</w:t>
            </w:r>
          </w:p>
        </w:tc>
        <w:tc>
          <w:tcPr>
            <w:tcW w:w="906" w:type="dxa"/>
          </w:tcPr>
          <w:p w:rsidR="00353D9E" w:rsidRDefault="009B5792">
            <w:pPr>
              <w:pStyle w:val="TableParagraph"/>
              <w:spacing w:before="109"/>
              <w:ind w:left="4" w:right="2"/>
              <w:rPr>
                <w:sz w:val="20"/>
              </w:rPr>
            </w:pPr>
            <w:r>
              <w:rPr>
                <w:spacing w:val="-2"/>
                <w:sz w:val="20"/>
              </w:rPr>
              <w:t>9365,6</w:t>
            </w:r>
          </w:p>
        </w:tc>
        <w:tc>
          <w:tcPr>
            <w:tcW w:w="909" w:type="dxa"/>
          </w:tcPr>
          <w:p w:rsidR="00353D9E" w:rsidRDefault="009B5792">
            <w:pPr>
              <w:pStyle w:val="TableParagraph"/>
              <w:spacing w:before="109"/>
              <w:ind w:left="3" w:right="2"/>
              <w:rPr>
                <w:sz w:val="20"/>
              </w:rPr>
            </w:pPr>
            <w:r>
              <w:rPr>
                <w:spacing w:val="-2"/>
                <w:sz w:val="20"/>
              </w:rPr>
              <w:t>9365,6</w:t>
            </w:r>
          </w:p>
        </w:tc>
        <w:tc>
          <w:tcPr>
            <w:tcW w:w="908" w:type="dxa"/>
          </w:tcPr>
          <w:p w:rsidR="00353D9E" w:rsidRDefault="009B5792">
            <w:pPr>
              <w:pStyle w:val="TableParagraph"/>
              <w:spacing w:before="109"/>
              <w:ind w:left="9" w:right="9"/>
              <w:rPr>
                <w:sz w:val="20"/>
              </w:rPr>
            </w:pPr>
            <w:r>
              <w:rPr>
                <w:spacing w:val="-2"/>
                <w:sz w:val="20"/>
              </w:rPr>
              <w:t>9365,6</w:t>
            </w:r>
          </w:p>
        </w:tc>
        <w:tc>
          <w:tcPr>
            <w:tcW w:w="908" w:type="dxa"/>
          </w:tcPr>
          <w:p w:rsidR="00353D9E" w:rsidRDefault="009B5792">
            <w:pPr>
              <w:pStyle w:val="TableParagraph"/>
              <w:spacing w:before="109"/>
              <w:ind w:left="9" w:right="13"/>
              <w:rPr>
                <w:sz w:val="20"/>
              </w:rPr>
            </w:pPr>
            <w:r>
              <w:rPr>
                <w:spacing w:val="-2"/>
                <w:sz w:val="20"/>
              </w:rPr>
              <w:t>9365,6</w:t>
            </w:r>
          </w:p>
        </w:tc>
        <w:tc>
          <w:tcPr>
            <w:tcW w:w="908" w:type="dxa"/>
          </w:tcPr>
          <w:p w:rsidR="00353D9E" w:rsidRDefault="009B5792">
            <w:pPr>
              <w:pStyle w:val="TableParagraph"/>
              <w:spacing w:before="109"/>
              <w:ind w:left="9" w:right="14"/>
              <w:rPr>
                <w:sz w:val="20"/>
              </w:rPr>
            </w:pPr>
            <w:r>
              <w:rPr>
                <w:spacing w:val="-2"/>
                <w:sz w:val="20"/>
              </w:rPr>
              <w:t>9365,6</w:t>
            </w:r>
          </w:p>
        </w:tc>
        <w:tc>
          <w:tcPr>
            <w:tcW w:w="908" w:type="dxa"/>
          </w:tcPr>
          <w:p w:rsidR="00353D9E" w:rsidRDefault="009B5792">
            <w:pPr>
              <w:pStyle w:val="TableParagraph"/>
              <w:spacing w:before="109"/>
              <w:ind w:left="9" w:right="16"/>
              <w:rPr>
                <w:sz w:val="20"/>
              </w:rPr>
            </w:pPr>
            <w:r>
              <w:rPr>
                <w:spacing w:val="-2"/>
                <w:sz w:val="20"/>
              </w:rPr>
              <w:t>9365,6</w:t>
            </w:r>
          </w:p>
        </w:tc>
        <w:tc>
          <w:tcPr>
            <w:tcW w:w="917" w:type="dxa"/>
          </w:tcPr>
          <w:p w:rsidR="00353D9E" w:rsidRDefault="009B5792">
            <w:pPr>
              <w:pStyle w:val="TableParagraph"/>
              <w:spacing w:before="109"/>
              <w:ind w:right="7"/>
              <w:rPr>
                <w:sz w:val="20"/>
              </w:rPr>
            </w:pPr>
            <w:r>
              <w:rPr>
                <w:spacing w:val="-2"/>
                <w:sz w:val="20"/>
              </w:rPr>
              <w:t>9365,6</w:t>
            </w:r>
          </w:p>
        </w:tc>
      </w:tr>
      <w:tr w:rsidR="00353D9E">
        <w:trPr>
          <w:trHeight w:val="256"/>
        </w:trPr>
        <w:tc>
          <w:tcPr>
            <w:tcW w:w="1505" w:type="dxa"/>
          </w:tcPr>
          <w:p w:rsidR="00353D9E" w:rsidRDefault="009B5792">
            <w:pPr>
              <w:pStyle w:val="TableParagraph"/>
              <w:spacing w:before="7" w:line="229" w:lineRule="exact"/>
              <w:ind w:right="38"/>
              <w:jc w:val="right"/>
              <w:rPr>
                <w:sz w:val="20"/>
              </w:rPr>
            </w:pPr>
            <w:r>
              <w:rPr>
                <w:spacing w:val="-5"/>
                <w:sz w:val="20"/>
              </w:rPr>
              <w:t>ГВС</w:t>
            </w:r>
          </w:p>
        </w:tc>
        <w:tc>
          <w:tcPr>
            <w:tcW w:w="617" w:type="dxa"/>
          </w:tcPr>
          <w:p w:rsidR="00353D9E" w:rsidRDefault="009B5792">
            <w:pPr>
              <w:pStyle w:val="TableParagraph"/>
              <w:spacing w:before="7" w:line="229" w:lineRule="exact"/>
              <w:ind w:left="5" w:right="2"/>
              <w:rPr>
                <w:sz w:val="20"/>
              </w:rPr>
            </w:pPr>
            <w:r>
              <w:rPr>
                <w:spacing w:val="-4"/>
                <w:sz w:val="20"/>
              </w:rPr>
              <w:t>Гкал</w:t>
            </w:r>
          </w:p>
        </w:tc>
        <w:tc>
          <w:tcPr>
            <w:tcW w:w="907" w:type="dxa"/>
          </w:tcPr>
          <w:p w:rsidR="00353D9E" w:rsidRDefault="009B5792">
            <w:pPr>
              <w:pStyle w:val="TableParagraph"/>
              <w:spacing w:before="7" w:line="229" w:lineRule="exact"/>
              <w:ind w:left="10" w:right="1"/>
              <w:rPr>
                <w:sz w:val="20"/>
              </w:rPr>
            </w:pPr>
            <w:r>
              <w:rPr>
                <w:spacing w:val="-4"/>
                <w:sz w:val="20"/>
              </w:rPr>
              <w:t>1624</w:t>
            </w:r>
          </w:p>
        </w:tc>
        <w:tc>
          <w:tcPr>
            <w:tcW w:w="907" w:type="dxa"/>
          </w:tcPr>
          <w:p w:rsidR="00353D9E" w:rsidRDefault="009B5792">
            <w:pPr>
              <w:pStyle w:val="TableParagraph"/>
              <w:spacing w:before="7" w:line="229" w:lineRule="exact"/>
              <w:ind w:left="10" w:right="2"/>
              <w:rPr>
                <w:sz w:val="20"/>
              </w:rPr>
            </w:pPr>
            <w:r>
              <w:rPr>
                <w:spacing w:val="-2"/>
                <w:sz w:val="20"/>
              </w:rPr>
              <w:t>1904,8</w:t>
            </w:r>
          </w:p>
        </w:tc>
        <w:tc>
          <w:tcPr>
            <w:tcW w:w="908" w:type="dxa"/>
          </w:tcPr>
          <w:p w:rsidR="00353D9E" w:rsidRDefault="009B5792">
            <w:pPr>
              <w:pStyle w:val="TableParagraph"/>
              <w:spacing w:before="7" w:line="229" w:lineRule="exact"/>
              <w:ind w:left="14" w:right="7"/>
              <w:rPr>
                <w:sz w:val="20"/>
              </w:rPr>
            </w:pPr>
            <w:r>
              <w:rPr>
                <w:spacing w:val="-2"/>
                <w:sz w:val="20"/>
              </w:rPr>
              <w:t>1925,9</w:t>
            </w:r>
          </w:p>
        </w:tc>
        <w:tc>
          <w:tcPr>
            <w:tcW w:w="867" w:type="dxa"/>
          </w:tcPr>
          <w:p w:rsidR="00353D9E" w:rsidRDefault="009B5792">
            <w:pPr>
              <w:pStyle w:val="TableParagraph"/>
              <w:spacing w:before="7" w:line="229" w:lineRule="exact"/>
              <w:ind w:left="11" w:right="2"/>
              <w:rPr>
                <w:sz w:val="20"/>
              </w:rPr>
            </w:pPr>
            <w:r>
              <w:rPr>
                <w:spacing w:val="-2"/>
                <w:sz w:val="20"/>
              </w:rPr>
              <w:t>2034,7</w:t>
            </w:r>
          </w:p>
        </w:tc>
        <w:tc>
          <w:tcPr>
            <w:tcW w:w="908" w:type="dxa"/>
          </w:tcPr>
          <w:p w:rsidR="00353D9E" w:rsidRDefault="009B5792">
            <w:pPr>
              <w:pStyle w:val="TableParagraph"/>
              <w:spacing w:before="7" w:line="229" w:lineRule="exact"/>
              <w:ind w:left="12" w:right="7"/>
              <w:rPr>
                <w:sz w:val="20"/>
              </w:rPr>
            </w:pPr>
            <w:r>
              <w:rPr>
                <w:spacing w:val="-2"/>
                <w:sz w:val="20"/>
              </w:rPr>
              <w:t>2066,3</w:t>
            </w:r>
          </w:p>
        </w:tc>
        <w:tc>
          <w:tcPr>
            <w:tcW w:w="908" w:type="dxa"/>
          </w:tcPr>
          <w:p w:rsidR="00353D9E" w:rsidRDefault="009B5792">
            <w:pPr>
              <w:pStyle w:val="TableParagraph"/>
              <w:spacing w:before="7" w:line="229" w:lineRule="exact"/>
              <w:ind w:left="11" w:right="7"/>
              <w:rPr>
                <w:sz w:val="20"/>
              </w:rPr>
            </w:pPr>
            <w:r>
              <w:rPr>
                <w:spacing w:val="-2"/>
                <w:sz w:val="20"/>
              </w:rPr>
              <w:t>2066,3</w:t>
            </w:r>
          </w:p>
        </w:tc>
        <w:tc>
          <w:tcPr>
            <w:tcW w:w="908" w:type="dxa"/>
          </w:tcPr>
          <w:p w:rsidR="00353D9E" w:rsidRDefault="009B5792">
            <w:pPr>
              <w:pStyle w:val="TableParagraph"/>
              <w:spacing w:before="7" w:line="229" w:lineRule="exact"/>
              <w:ind w:left="10" w:right="7"/>
              <w:rPr>
                <w:sz w:val="20"/>
              </w:rPr>
            </w:pPr>
            <w:r>
              <w:rPr>
                <w:spacing w:val="-2"/>
                <w:sz w:val="20"/>
              </w:rPr>
              <w:t>2066,3</w:t>
            </w:r>
          </w:p>
        </w:tc>
        <w:tc>
          <w:tcPr>
            <w:tcW w:w="908" w:type="dxa"/>
          </w:tcPr>
          <w:p w:rsidR="00353D9E" w:rsidRDefault="009B5792">
            <w:pPr>
              <w:pStyle w:val="TableParagraph"/>
              <w:spacing w:before="7" w:line="229" w:lineRule="exact"/>
              <w:ind w:left="9" w:right="8"/>
              <w:rPr>
                <w:sz w:val="20"/>
              </w:rPr>
            </w:pPr>
            <w:r>
              <w:rPr>
                <w:spacing w:val="-2"/>
                <w:sz w:val="20"/>
              </w:rPr>
              <w:t>2066,3</w:t>
            </w:r>
          </w:p>
        </w:tc>
        <w:tc>
          <w:tcPr>
            <w:tcW w:w="906" w:type="dxa"/>
          </w:tcPr>
          <w:p w:rsidR="00353D9E" w:rsidRDefault="009B5792">
            <w:pPr>
              <w:pStyle w:val="TableParagraph"/>
              <w:spacing w:before="7" w:line="229" w:lineRule="exact"/>
              <w:ind w:left="4" w:right="2"/>
              <w:rPr>
                <w:sz w:val="20"/>
              </w:rPr>
            </w:pPr>
            <w:r>
              <w:rPr>
                <w:spacing w:val="-2"/>
                <w:sz w:val="20"/>
              </w:rPr>
              <w:t>2066,3</w:t>
            </w:r>
          </w:p>
        </w:tc>
        <w:tc>
          <w:tcPr>
            <w:tcW w:w="909" w:type="dxa"/>
          </w:tcPr>
          <w:p w:rsidR="00353D9E" w:rsidRDefault="009B5792">
            <w:pPr>
              <w:pStyle w:val="TableParagraph"/>
              <w:spacing w:before="7" w:line="229" w:lineRule="exact"/>
              <w:ind w:left="3" w:right="2"/>
              <w:rPr>
                <w:sz w:val="20"/>
              </w:rPr>
            </w:pPr>
            <w:r>
              <w:rPr>
                <w:spacing w:val="-2"/>
                <w:sz w:val="20"/>
              </w:rPr>
              <w:t>2066,3</w:t>
            </w:r>
          </w:p>
        </w:tc>
        <w:tc>
          <w:tcPr>
            <w:tcW w:w="908" w:type="dxa"/>
          </w:tcPr>
          <w:p w:rsidR="00353D9E" w:rsidRDefault="009B5792">
            <w:pPr>
              <w:pStyle w:val="TableParagraph"/>
              <w:spacing w:before="7" w:line="229" w:lineRule="exact"/>
              <w:ind w:left="9" w:right="9"/>
              <w:rPr>
                <w:sz w:val="20"/>
              </w:rPr>
            </w:pPr>
            <w:r>
              <w:rPr>
                <w:spacing w:val="-2"/>
                <w:sz w:val="20"/>
              </w:rPr>
              <w:t>2066,3</w:t>
            </w:r>
          </w:p>
        </w:tc>
        <w:tc>
          <w:tcPr>
            <w:tcW w:w="908" w:type="dxa"/>
          </w:tcPr>
          <w:p w:rsidR="00353D9E" w:rsidRDefault="009B5792">
            <w:pPr>
              <w:pStyle w:val="TableParagraph"/>
              <w:spacing w:before="7" w:line="229" w:lineRule="exact"/>
              <w:ind w:left="9" w:right="13"/>
              <w:rPr>
                <w:sz w:val="20"/>
              </w:rPr>
            </w:pPr>
            <w:r>
              <w:rPr>
                <w:spacing w:val="-2"/>
                <w:sz w:val="20"/>
              </w:rPr>
              <w:t>2066,3</w:t>
            </w:r>
          </w:p>
        </w:tc>
        <w:tc>
          <w:tcPr>
            <w:tcW w:w="908" w:type="dxa"/>
          </w:tcPr>
          <w:p w:rsidR="00353D9E" w:rsidRDefault="009B5792">
            <w:pPr>
              <w:pStyle w:val="TableParagraph"/>
              <w:spacing w:before="7" w:line="229" w:lineRule="exact"/>
              <w:ind w:left="9" w:right="14"/>
              <w:rPr>
                <w:sz w:val="20"/>
              </w:rPr>
            </w:pPr>
            <w:r>
              <w:rPr>
                <w:spacing w:val="-2"/>
                <w:sz w:val="20"/>
              </w:rPr>
              <w:t>2066,3</w:t>
            </w:r>
          </w:p>
        </w:tc>
        <w:tc>
          <w:tcPr>
            <w:tcW w:w="908" w:type="dxa"/>
          </w:tcPr>
          <w:p w:rsidR="00353D9E" w:rsidRDefault="009B5792">
            <w:pPr>
              <w:pStyle w:val="TableParagraph"/>
              <w:spacing w:before="7" w:line="229" w:lineRule="exact"/>
              <w:ind w:left="9" w:right="16"/>
              <w:rPr>
                <w:sz w:val="20"/>
              </w:rPr>
            </w:pPr>
            <w:r>
              <w:rPr>
                <w:spacing w:val="-2"/>
                <w:sz w:val="20"/>
              </w:rPr>
              <w:t>2066,3</w:t>
            </w:r>
          </w:p>
        </w:tc>
        <w:tc>
          <w:tcPr>
            <w:tcW w:w="917" w:type="dxa"/>
          </w:tcPr>
          <w:p w:rsidR="00353D9E" w:rsidRDefault="009B5792">
            <w:pPr>
              <w:pStyle w:val="TableParagraph"/>
              <w:spacing w:before="7" w:line="229" w:lineRule="exact"/>
              <w:ind w:right="7"/>
              <w:rPr>
                <w:sz w:val="20"/>
              </w:rPr>
            </w:pPr>
            <w:r>
              <w:rPr>
                <w:spacing w:val="-2"/>
                <w:sz w:val="20"/>
              </w:rPr>
              <w:t>2066,3</w:t>
            </w:r>
          </w:p>
        </w:tc>
      </w:tr>
    </w:tbl>
    <w:p w:rsidR="00353D9E" w:rsidRDefault="00353D9E">
      <w:pPr>
        <w:pStyle w:val="a3"/>
        <w:spacing w:before="0"/>
        <w:ind w:left="0" w:firstLine="0"/>
        <w:jc w:val="left"/>
        <w:rPr>
          <w:b/>
          <w:sz w:val="24"/>
        </w:rPr>
      </w:pPr>
    </w:p>
    <w:p w:rsidR="00353D9E" w:rsidRDefault="00353D9E">
      <w:pPr>
        <w:pStyle w:val="a3"/>
        <w:spacing w:before="138"/>
        <w:ind w:left="0" w:firstLine="0"/>
        <w:jc w:val="left"/>
        <w:rPr>
          <w:b/>
          <w:sz w:val="24"/>
        </w:rPr>
      </w:pPr>
    </w:p>
    <w:p w:rsidR="00353D9E" w:rsidRDefault="009B5792">
      <w:pPr>
        <w:ind w:left="141"/>
        <w:rPr>
          <w:b/>
          <w:sz w:val="24"/>
        </w:rPr>
      </w:pPr>
      <w:r>
        <w:rPr>
          <w:b/>
          <w:sz w:val="24"/>
        </w:rPr>
        <w:t>Таблица</w:t>
      </w:r>
      <w:bookmarkStart w:id="131" w:name="_bookmark133"/>
      <w:bookmarkEnd w:id="131"/>
      <w:r>
        <w:rPr>
          <w:b/>
          <w:sz w:val="24"/>
        </w:rPr>
        <w:t>35.Перспективные</w:t>
      </w:r>
      <w:r w:rsidR="00271610">
        <w:rPr>
          <w:b/>
          <w:sz w:val="24"/>
        </w:rPr>
        <w:t xml:space="preserve"> </w:t>
      </w:r>
      <w:r>
        <w:rPr>
          <w:b/>
          <w:sz w:val="24"/>
        </w:rPr>
        <w:t>объемы</w:t>
      </w:r>
      <w:r w:rsidR="00271610">
        <w:rPr>
          <w:b/>
          <w:sz w:val="24"/>
        </w:rPr>
        <w:t xml:space="preserve"> </w:t>
      </w:r>
      <w:r>
        <w:rPr>
          <w:b/>
          <w:spacing w:val="-2"/>
          <w:sz w:val="24"/>
        </w:rPr>
        <w:t>теплоносителя</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119"/>
        <w:gridCol w:w="809"/>
        <w:gridCol w:w="810"/>
        <w:gridCol w:w="809"/>
        <w:gridCol w:w="809"/>
        <w:gridCol w:w="809"/>
        <w:gridCol w:w="809"/>
        <w:gridCol w:w="809"/>
        <w:gridCol w:w="811"/>
        <w:gridCol w:w="809"/>
        <w:gridCol w:w="810"/>
        <w:gridCol w:w="809"/>
        <w:gridCol w:w="809"/>
        <w:gridCol w:w="809"/>
        <w:gridCol w:w="809"/>
        <w:gridCol w:w="809"/>
      </w:tblGrid>
      <w:tr w:rsidR="00353D9E">
        <w:trPr>
          <w:trHeight w:val="282"/>
        </w:trPr>
        <w:tc>
          <w:tcPr>
            <w:tcW w:w="2444" w:type="dxa"/>
            <w:vMerge w:val="restart"/>
          </w:tcPr>
          <w:p w:rsidR="00353D9E" w:rsidRDefault="009B5792">
            <w:pPr>
              <w:pStyle w:val="TableParagraph"/>
              <w:spacing w:before="171"/>
              <w:ind w:left="549"/>
              <w:jc w:val="left"/>
              <w:rPr>
                <w:b/>
                <w:sz w:val="20"/>
              </w:rPr>
            </w:pPr>
            <w:r>
              <w:rPr>
                <w:b/>
                <w:spacing w:val="-2"/>
                <w:sz w:val="20"/>
              </w:rPr>
              <w:t>Наименование</w:t>
            </w:r>
          </w:p>
        </w:tc>
        <w:tc>
          <w:tcPr>
            <w:tcW w:w="1119" w:type="dxa"/>
            <w:vMerge w:val="restart"/>
          </w:tcPr>
          <w:p w:rsidR="00353D9E" w:rsidRDefault="009B5792">
            <w:pPr>
              <w:pStyle w:val="TableParagraph"/>
              <w:spacing w:before="55"/>
              <w:ind w:left="78" w:right="69" w:firstLine="338"/>
              <w:jc w:val="left"/>
              <w:rPr>
                <w:b/>
                <w:sz w:val="20"/>
              </w:rPr>
            </w:pPr>
            <w:r>
              <w:rPr>
                <w:b/>
                <w:spacing w:val="-4"/>
                <w:sz w:val="20"/>
              </w:rPr>
              <w:t xml:space="preserve">Ед. </w:t>
            </w:r>
            <w:r>
              <w:rPr>
                <w:b/>
                <w:spacing w:val="-2"/>
                <w:sz w:val="20"/>
              </w:rPr>
              <w:t>измерения</w:t>
            </w:r>
          </w:p>
        </w:tc>
        <w:tc>
          <w:tcPr>
            <w:tcW w:w="12139" w:type="dxa"/>
            <w:gridSpan w:val="15"/>
          </w:tcPr>
          <w:p w:rsidR="00353D9E" w:rsidRDefault="009B5792">
            <w:pPr>
              <w:pStyle w:val="TableParagraph"/>
              <w:spacing w:before="24"/>
              <w:ind w:right="1"/>
              <w:rPr>
                <w:b/>
                <w:sz w:val="20"/>
              </w:rPr>
            </w:pPr>
            <w:r>
              <w:rPr>
                <w:b/>
                <w:sz w:val="20"/>
              </w:rPr>
              <w:t>Расчетныйсрок(наконецрассматриваемого</w:t>
            </w:r>
            <w:r>
              <w:rPr>
                <w:b/>
                <w:spacing w:val="-2"/>
                <w:sz w:val="20"/>
              </w:rPr>
              <w:t>периода)</w:t>
            </w:r>
          </w:p>
        </w:tc>
      </w:tr>
      <w:tr w:rsidR="00353D9E">
        <w:trPr>
          <w:trHeight w:val="283"/>
        </w:trPr>
        <w:tc>
          <w:tcPr>
            <w:tcW w:w="2444" w:type="dxa"/>
            <w:vMerge/>
            <w:tcBorders>
              <w:top w:val="nil"/>
            </w:tcBorders>
          </w:tcPr>
          <w:p w:rsidR="00353D9E" w:rsidRDefault="00353D9E">
            <w:pPr>
              <w:rPr>
                <w:sz w:val="2"/>
                <w:szCs w:val="2"/>
              </w:rPr>
            </w:pPr>
          </w:p>
        </w:tc>
        <w:tc>
          <w:tcPr>
            <w:tcW w:w="1119" w:type="dxa"/>
            <w:vMerge/>
            <w:tcBorders>
              <w:top w:val="nil"/>
            </w:tcBorders>
          </w:tcPr>
          <w:p w:rsidR="00353D9E" w:rsidRDefault="00353D9E">
            <w:pPr>
              <w:rPr>
                <w:sz w:val="2"/>
                <w:szCs w:val="2"/>
              </w:rPr>
            </w:pPr>
          </w:p>
        </w:tc>
        <w:tc>
          <w:tcPr>
            <w:tcW w:w="809" w:type="dxa"/>
          </w:tcPr>
          <w:p w:rsidR="00353D9E" w:rsidRDefault="009B5792">
            <w:pPr>
              <w:pStyle w:val="TableParagraph"/>
              <w:spacing w:before="25"/>
              <w:ind w:left="12" w:right="3"/>
              <w:rPr>
                <w:b/>
                <w:sz w:val="20"/>
              </w:rPr>
            </w:pPr>
            <w:r>
              <w:rPr>
                <w:b/>
                <w:spacing w:val="-4"/>
                <w:sz w:val="20"/>
              </w:rPr>
              <w:t>2021</w:t>
            </w:r>
          </w:p>
        </w:tc>
        <w:tc>
          <w:tcPr>
            <w:tcW w:w="810" w:type="dxa"/>
          </w:tcPr>
          <w:p w:rsidR="00353D9E" w:rsidRDefault="009B5792">
            <w:pPr>
              <w:pStyle w:val="TableParagraph"/>
              <w:spacing w:before="25"/>
              <w:ind w:left="20" w:right="11"/>
              <w:rPr>
                <w:b/>
                <w:sz w:val="20"/>
              </w:rPr>
            </w:pPr>
            <w:r>
              <w:rPr>
                <w:b/>
                <w:spacing w:val="-4"/>
                <w:sz w:val="20"/>
              </w:rPr>
              <w:t>2022</w:t>
            </w:r>
          </w:p>
        </w:tc>
        <w:tc>
          <w:tcPr>
            <w:tcW w:w="809" w:type="dxa"/>
          </w:tcPr>
          <w:p w:rsidR="00353D9E" w:rsidRDefault="009B5792">
            <w:pPr>
              <w:pStyle w:val="TableParagraph"/>
              <w:spacing w:before="25"/>
              <w:ind w:left="12" w:right="4"/>
              <w:rPr>
                <w:b/>
                <w:sz w:val="20"/>
              </w:rPr>
            </w:pPr>
            <w:r>
              <w:rPr>
                <w:b/>
                <w:spacing w:val="-4"/>
                <w:sz w:val="20"/>
              </w:rPr>
              <w:t>2023</w:t>
            </w:r>
          </w:p>
        </w:tc>
        <w:tc>
          <w:tcPr>
            <w:tcW w:w="809" w:type="dxa"/>
          </w:tcPr>
          <w:p w:rsidR="00353D9E" w:rsidRDefault="009B5792">
            <w:pPr>
              <w:pStyle w:val="TableParagraph"/>
              <w:spacing w:before="25"/>
              <w:ind w:left="12" w:right="5"/>
              <w:rPr>
                <w:b/>
                <w:sz w:val="20"/>
              </w:rPr>
            </w:pPr>
            <w:r>
              <w:rPr>
                <w:b/>
                <w:spacing w:val="-4"/>
                <w:sz w:val="20"/>
              </w:rPr>
              <w:t>2024</w:t>
            </w:r>
          </w:p>
        </w:tc>
        <w:tc>
          <w:tcPr>
            <w:tcW w:w="809" w:type="dxa"/>
          </w:tcPr>
          <w:p w:rsidR="00353D9E" w:rsidRDefault="009B5792">
            <w:pPr>
              <w:pStyle w:val="TableParagraph"/>
              <w:spacing w:before="25"/>
              <w:ind w:left="12" w:right="5"/>
              <w:rPr>
                <w:b/>
                <w:sz w:val="20"/>
              </w:rPr>
            </w:pPr>
            <w:r>
              <w:rPr>
                <w:b/>
                <w:spacing w:val="-4"/>
                <w:sz w:val="20"/>
              </w:rPr>
              <w:t>2025</w:t>
            </w:r>
          </w:p>
        </w:tc>
        <w:tc>
          <w:tcPr>
            <w:tcW w:w="809" w:type="dxa"/>
          </w:tcPr>
          <w:p w:rsidR="00353D9E" w:rsidRDefault="009B5792">
            <w:pPr>
              <w:pStyle w:val="TableParagraph"/>
              <w:spacing w:before="25"/>
              <w:ind w:left="12"/>
              <w:rPr>
                <w:b/>
                <w:sz w:val="20"/>
              </w:rPr>
            </w:pPr>
            <w:r>
              <w:rPr>
                <w:b/>
                <w:spacing w:val="-4"/>
                <w:sz w:val="20"/>
              </w:rPr>
              <w:t>2026</w:t>
            </w:r>
          </w:p>
        </w:tc>
        <w:tc>
          <w:tcPr>
            <w:tcW w:w="809" w:type="dxa"/>
          </w:tcPr>
          <w:p w:rsidR="00353D9E" w:rsidRDefault="009B5792">
            <w:pPr>
              <w:pStyle w:val="TableParagraph"/>
              <w:spacing w:before="25"/>
              <w:ind w:left="12"/>
              <w:rPr>
                <w:b/>
                <w:sz w:val="20"/>
              </w:rPr>
            </w:pPr>
            <w:r>
              <w:rPr>
                <w:b/>
                <w:spacing w:val="-4"/>
                <w:sz w:val="20"/>
              </w:rPr>
              <w:t>2027</w:t>
            </w:r>
          </w:p>
        </w:tc>
        <w:tc>
          <w:tcPr>
            <w:tcW w:w="811" w:type="dxa"/>
          </w:tcPr>
          <w:p w:rsidR="00353D9E" w:rsidRDefault="009B5792">
            <w:pPr>
              <w:pStyle w:val="TableParagraph"/>
              <w:spacing w:before="25"/>
              <w:ind w:left="14" w:right="5"/>
              <w:rPr>
                <w:b/>
                <w:sz w:val="20"/>
              </w:rPr>
            </w:pPr>
            <w:r>
              <w:rPr>
                <w:b/>
                <w:spacing w:val="-4"/>
                <w:sz w:val="20"/>
              </w:rPr>
              <w:t>2028</w:t>
            </w:r>
          </w:p>
        </w:tc>
        <w:tc>
          <w:tcPr>
            <w:tcW w:w="809" w:type="dxa"/>
          </w:tcPr>
          <w:p w:rsidR="00353D9E" w:rsidRDefault="009B5792">
            <w:pPr>
              <w:pStyle w:val="TableParagraph"/>
              <w:spacing w:before="25"/>
              <w:ind w:left="12" w:right="5"/>
              <w:rPr>
                <w:b/>
                <w:sz w:val="20"/>
              </w:rPr>
            </w:pPr>
            <w:r>
              <w:rPr>
                <w:b/>
                <w:spacing w:val="-4"/>
                <w:sz w:val="20"/>
              </w:rPr>
              <w:t>2029</w:t>
            </w:r>
          </w:p>
        </w:tc>
        <w:tc>
          <w:tcPr>
            <w:tcW w:w="810" w:type="dxa"/>
          </w:tcPr>
          <w:p w:rsidR="00353D9E" w:rsidRDefault="009B5792">
            <w:pPr>
              <w:pStyle w:val="TableParagraph"/>
              <w:spacing w:before="25"/>
              <w:ind w:left="20" w:right="13"/>
              <w:rPr>
                <w:b/>
                <w:sz w:val="20"/>
              </w:rPr>
            </w:pPr>
            <w:r>
              <w:rPr>
                <w:b/>
                <w:spacing w:val="-4"/>
                <w:sz w:val="20"/>
              </w:rPr>
              <w:t>2030</w:t>
            </w:r>
          </w:p>
        </w:tc>
        <w:tc>
          <w:tcPr>
            <w:tcW w:w="809" w:type="dxa"/>
          </w:tcPr>
          <w:p w:rsidR="00353D9E" w:rsidRDefault="009B5792">
            <w:pPr>
              <w:pStyle w:val="TableParagraph"/>
              <w:spacing w:before="25"/>
              <w:ind w:left="12" w:right="7"/>
              <w:rPr>
                <w:b/>
                <w:sz w:val="20"/>
              </w:rPr>
            </w:pPr>
            <w:r>
              <w:rPr>
                <w:b/>
                <w:spacing w:val="-4"/>
                <w:sz w:val="20"/>
              </w:rPr>
              <w:t>2031</w:t>
            </w:r>
          </w:p>
        </w:tc>
        <w:tc>
          <w:tcPr>
            <w:tcW w:w="809" w:type="dxa"/>
          </w:tcPr>
          <w:p w:rsidR="00353D9E" w:rsidRDefault="009B5792">
            <w:pPr>
              <w:pStyle w:val="TableParagraph"/>
              <w:spacing w:before="25"/>
              <w:ind w:left="12" w:right="7"/>
              <w:rPr>
                <w:b/>
                <w:sz w:val="20"/>
              </w:rPr>
            </w:pPr>
            <w:r>
              <w:rPr>
                <w:b/>
                <w:spacing w:val="-4"/>
                <w:sz w:val="20"/>
              </w:rPr>
              <w:t>2032</w:t>
            </w:r>
          </w:p>
        </w:tc>
        <w:tc>
          <w:tcPr>
            <w:tcW w:w="809" w:type="dxa"/>
          </w:tcPr>
          <w:p w:rsidR="00353D9E" w:rsidRDefault="009B5792">
            <w:pPr>
              <w:pStyle w:val="TableParagraph"/>
              <w:spacing w:before="25"/>
              <w:ind w:left="12" w:right="7"/>
              <w:rPr>
                <w:b/>
                <w:sz w:val="20"/>
              </w:rPr>
            </w:pPr>
            <w:r>
              <w:rPr>
                <w:b/>
                <w:spacing w:val="-4"/>
                <w:sz w:val="20"/>
              </w:rPr>
              <w:t>2033</w:t>
            </w:r>
          </w:p>
        </w:tc>
        <w:tc>
          <w:tcPr>
            <w:tcW w:w="809" w:type="dxa"/>
          </w:tcPr>
          <w:p w:rsidR="00353D9E" w:rsidRDefault="009B5792">
            <w:pPr>
              <w:pStyle w:val="TableParagraph"/>
              <w:spacing w:before="25"/>
              <w:ind w:left="12" w:right="8"/>
              <w:rPr>
                <w:b/>
                <w:sz w:val="20"/>
              </w:rPr>
            </w:pPr>
            <w:r>
              <w:rPr>
                <w:b/>
                <w:spacing w:val="-4"/>
                <w:sz w:val="20"/>
              </w:rPr>
              <w:t>2034</w:t>
            </w:r>
          </w:p>
        </w:tc>
        <w:tc>
          <w:tcPr>
            <w:tcW w:w="809" w:type="dxa"/>
          </w:tcPr>
          <w:p w:rsidR="00353D9E" w:rsidRDefault="009B5792">
            <w:pPr>
              <w:pStyle w:val="TableParagraph"/>
              <w:spacing w:before="25"/>
              <w:ind w:left="12" w:right="7"/>
              <w:rPr>
                <w:b/>
                <w:sz w:val="20"/>
              </w:rPr>
            </w:pPr>
            <w:r>
              <w:rPr>
                <w:b/>
                <w:spacing w:val="-4"/>
                <w:sz w:val="20"/>
              </w:rPr>
              <w:t>2035</w:t>
            </w:r>
          </w:p>
        </w:tc>
      </w:tr>
      <w:tr w:rsidR="00353D9E">
        <w:trPr>
          <w:trHeight w:val="282"/>
        </w:trPr>
        <w:tc>
          <w:tcPr>
            <w:tcW w:w="2444" w:type="dxa"/>
          </w:tcPr>
          <w:p w:rsidR="00353D9E" w:rsidRDefault="009B5792">
            <w:pPr>
              <w:pStyle w:val="TableParagraph"/>
              <w:spacing w:before="24"/>
              <w:ind w:left="230"/>
              <w:jc w:val="left"/>
              <w:rPr>
                <w:b/>
                <w:sz w:val="20"/>
              </w:rPr>
            </w:pPr>
            <w:r>
              <w:rPr>
                <w:b/>
                <w:sz w:val="20"/>
              </w:rPr>
              <w:t>Котельнаяс.</w:t>
            </w:r>
            <w:r>
              <w:rPr>
                <w:b/>
                <w:spacing w:val="-2"/>
                <w:sz w:val="20"/>
              </w:rPr>
              <w:t>Копорье</w:t>
            </w:r>
          </w:p>
        </w:tc>
        <w:tc>
          <w:tcPr>
            <w:tcW w:w="1119" w:type="dxa"/>
          </w:tcPr>
          <w:p w:rsidR="00353D9E" w:rsidRDefault="009B5792">
            <w:pPr>
              <w:pStyle w:val="TableParagraph"/>
              <w:spacing w:before="24"/>
              <w:ind w:left="7"/>
              <w:rPr>
                <w:b/>
                <w:sz w:val="20"/>
              </w:rPr>
            </w:pPr>
            <w:r>
              <w:rPr>
                <w:b/>
                <w:spacing w:val="-5"/>
                <w:sz w:val="20"/>
              </w:rPr>
              <w:t>т/ч</w:t>
            </w:r>
          </w:p>
        </w:tc>
        <w:tc>
          <w:tcPr>
            <w:tcW w:w="809" w:type="dxa"/>
          </w:tcPr>
          <w:p w:rsidR="00353D9E" w:rsidRDefault="009B5792">
            <w:pPr>
              <w:pStyle w:val="TableParagraph"/>
              <w:spacing w:before="24"/>
              <w:ind w:left="12" w:right="5"/>
              <w:rPr>
                <w:b/>
                <w:sz w:val="20"/>
              </w:rPr>
            </w:pPr>
            <w:r>
              <w:rPr>
                <w:b/>
                <w:spacing w:val="-2"/>
                <w:sz w:val="20"/>
              </w:rPr>
              <w:t>123,604</w:t>
            </w:r>
          </w:p>
        </w:tc>
        <w:tc>
          <w:tcPr>
            <w:tcW w:w="810" w:type="dxa"/>
          </w:tcPr>
          <w:p w:rsidR="00353D9E" w:rsidRDefault="009B5792">
            <w:pPr>
              <w:pStyle w:val="TableParagraph"/>
              <w:spacing w:before="24"/>
              <w:ind w:left="20" w:right="13"/>
              <w:rPr>
                <w:b/>
                <w:sz w:val="20"/>
              </w:rPr>
            </w:pPr>
            <w:r>
              <w:rPr>
                <w:b/>
                <w:spacing w:val="-2"/>
                <w:sz w:val="20"/>
              </w:rPr>
              <w:t>147,018</w:t>
            </w:r>
          </w:p>
        </w:tc>
        <w:tc>
          <w:tcPr>
            <w:tcW w:w="809" w:type="dxa"/>
          </w:tcPr>
          <w:p w:rsidR="00353D9E" w:rsidRDefault="009B5792">
            <w:pPr>
              <w:pStyle w:val="TableParagraph"/>
              <w:spacing w:before="24"/>
              <w:ind w:left="12" w:right="7"/>
              <w:rPr>
                <w:b/>
                <w:sz w:val="20"/>
              </w:rPr>
            </w:pPr>
            <w:r>
              <w:rPr>
                <w:b/>
                <w:spacing w:val="-2"/>
                <w:sz w:val="20"/>
              </w:rPr>
              <w:t>148,847</w:t>
            </w:r>
          </w:p>
        </w:tc>
        <w:tc>
          <w:tcPr>
            <w:tcW w:w="809" w:type="dxa"/>
          </w:tcPr>
          <w:p w:rsidR="00353D9E" w:rsidRDefault="009B5792">
            <w:pPr>
              <w:pStyle w:val="TableParagraph"/>
              <w:spacing w:before="24"/>
              <w:ind w:left="12" w:right="7"/>
              <w:rPr>
                <w:b/>
                <w:sz w:val="20"/>
              </w:rPr>
            </w:pPr>
            <w:r>
              <w:rPr>
                <w:b/>
                <w:spacing w:val="-2"/>
                <w:sz w:val="20"/>
              </w:rPr>
              <w:t>152,531</w:t>
            </w:r>
          </w:p>
        </w:tc>
        <w:tc>
          <w:tcPr>
            <w:tcW w:w="809" w:type="dxa"/>
          </w:tcPr>
          <w:p w:rsidR="00353D9E" w:rsidRDefault="009B5792">
            <w:pPr>
              <w:pStyle w:val="TableParagraph"/>
              <w:spacing w:before="24"/>
              <w:ind w:left="12" w:right="7"/>
              <w:rPr>
                <w:b/>
                <w:sz w:val="20"/>
              </w:rPr>
            </w:pPr>
            <w:r>
              <w:rPr>
                <w:b/>
                <w:spacing w:val="-2"/>
                <w:sz w:val="20"/>
              </w:rPr>
              <w:t>155,335</w:t>
            </w:r>
          </w:p>
        </w:tc>
        <w:tc>
          <w:tcPr>
            <w:tcW w:w="809" w:type="dxa"/>
          </w:tcPr>
          <w:p w:rsidR="00353D9E" w:rsidRDefault="009B5792">
            <w:pPr>
              <w:pStyle w:val="TableParagraph"/>
              <w:spacing w:before="24"/>
              <w:ind w:left="12" w:right="3"/>
              <w:rPr>
                <w:b/>
                <w:sz w:val="20"/>
              </w:rPr>
            </w:pPr>
            <w:r>
              <w:rPr>
                <w:b/>
                <w:spacing w:val="-2"/>
                <w:sz w:val="20"/>
              </w:rPr>
              <w:t>155,335</w:t>
            </w:r>
          </w:p>
        </w:tc>
        <w:tc>
          <w:tcPr>
            <w:tcW w:w="809" w:type="dxa"/>
          </w:tcPr>
          <w:p w:rsidR="00353D9E" w:rsidRDefault="009B5792">
            <w:pPr>
              <w:pStyle w:val="TableParagraph"/>
              <w:spacing w:before="24"/>
              <w:ind w:left="12" w:right="3"/>
              <w:rPr>
                <w:b/>
                <w:sz w:val="20"/>
              </w:rPr>
            </w:pPr>
            <w:r>
              <w:rPr>
                <w:b/>
                <w:spacing w:val="-2"/>
                <w:sz w:val="20"/>
              </w:rPr>
              <w:t>155,335</w:t>
            </w:r>
          </w:p>
        </w:tc>
        <w:tc>
          <w:tcPr>
            <w:tcW w:w="811" w:type="dxa"/>
          </w:tcPr>
          <w:p w:rsidR="00353D9E" w:rsidRDefault="009B5792">
            <w:pPr>
              <w:pStyle w:val="TableParagraph"/>
              <w:spacing w:before="24"/>
              <w:ind w:left="14" w:right="7"/>
              <w:rPr>
                <w:b/>
                <w:sz w:val="20"/>
              </w:rPr>
            </w:pPr>
            <w:r>
              <w:rPr>
                <w:b/>
                <w:spacing w:val="-2"/>
                <w:sz w:val="20"/>
              </w:rPr>
              <w:t>155,335</w:t>
            </w:r>
          </w:p>
        </w:tc>
        <w:tc>
          <w:tcPr>
            <w:tcW w:w="809" w:type="dxa"/>
          </w:tcPr>
          <w:p w:rsidR="00353D9E" w:rsidRDefault="009B5792">
            <w:pPr>
              <w:pStyle w:val="TableParagraph"/>
              <w:spacing w:before="24"/>
              <w:ind w:left="12" w:right="7"/>
              <w:rPr>
                <w:b/>
                <w:sz w:val="20"/>
              </w:rPr>
            </w:pPr>
            <w:r>
              <w:rPr>
                <w:b/>
                <w:spacing w:val="-2"/>
                <w:sz w:val="20"/>
              </w:rPr>
              <w:t>155,335</w:t>
            </w:r>
          </w:p>
        </w:tc>
        <w:tc>
          <w:tcPr>
            <w:tcW w:w="810" w:type="dxa"/>
          </w:tcPr>
          <w:p w:rsidR="00353D9E" w:rsidRDefault="009B5792">
            <w:pPr>
              <w:pStyle w:val="TableParagraph"/>
              <w:spacing w:before="24"/>
              <w:ind w:left="20" w:right="17"/>
              <w:rPr>
                <w:b/>
                <w:sz w:val="20"/>
              </w:rPr>
            </w:pPr>
            <w:r>
              <w:rPr>
                <w:b/>
                <w:spacing w:val="-2"/>
                <w:sz w:val="20"/>
              </w:rPr>
              <w:t>155,335</w:t>
            </w:r>
          </w:p>
        </w:tc>
        <w:tc>
          <w:tcPr>
            <w:tcW w:w="809" w:type="dxa"/>
          </w:tcPr>
          <w:p w:rsidR="00353D9E" w:rsidRDefault="009B5792">
            <w:pPr>
              <w:pStyle w:val="TableParagraph"/>
              <w:spacing w:before="24"/>
              <w:ind w:left="12" w:right="9"/>
              <w:rPr>
                <w:b/>
                <w:sz w:val="20"/>
              </w:rPr>
            </w:pPr>
            <w:r>
              <w:rPr>
                <w:b/>
                <w:spacing w:val="-2"/>
                <w:sz w:val="20"/>
              </w:rPr>
              <w:t>155,335</w:t>
            </w:r>
          </w:p>
        </w:tc>
        <w:tc>
          <w:tcPr>
            <w:tcW w:w="809" w:type="dxa"/>
          </w:tcPr>
          <w:p w:rsidR="00353D9E" w:rsidRDefault="009B5792">
            <w:pPr>
              <w:pStyle w:val="TableParagraph"/>
              <w:spacing w:before="24"/>
              <w:ind w:left="12" w:right="9"/>
              <w:rPr>
                <w:b/>
                <w:sz w:val="20"/>
              </w:rPr>
            </w:pPr>
            <w:r>
              <w:rPr>
                <w:b/>
                <w:spacing w:val="-2"/>
                <w:sz w:val="20"/>
              </w:rPr>
              <w:t>155,335</w:t>
            </w:r>
          </w:p>
        </w:tc>
        <w:tc>
          <w:tcPr>
            <w:tcW w:w="809" w:type="dxa"/>
          </w:tcPr>
          <w:p w:rsidR="00353D9E" w:rsidRDefault="009B5792">
            <w:pPr>
              <w:pStyle w:val="TableParagraph"/>
              <w:spacing w:before="24"/>
              <w:ind w:left="12" w:right="10"/>
              <w:rPr>
                <w:b/>
                <w:sz w:val="20"/>
              </w:rPr>
            </w:pPr>
            <w:r>
              <w:rPr>
                <w:b/>
                <w:spacing w:val="-2"/>
                <w:sz w:val="20"/>
              </w:rPr>
              <w:t>155,335</w:t>
            </w:r>
          </w:p>
        </w:tc>
        <w:tc>
          <w:tcPr>
            <w:tcW w:w="809" w:type="dxa"/>
          </w:tcPr>
          <w:p w:rsidR="00353D9E" w:rsidRDefault="009B5792">
            <w:pPr>
              <w:pStyle w:val="TableParagraph"/>
              <w:spacing w:before="24"/>
              <w:ind w:left="12" w:right="10"/>
              <w:rPr>
                <w:b/>
                <w:sz w:val="20"/>
              </w:rPr>
            </w:pPr>
            <w:r>
              <w:rPr>
                <w:b/>
                <w:spacing w:val="-2"/>
                <w:sz w:val="20"/>
              </w:rPr>
              <w:t>155,335</w:t>
            </w:r>
          </w:p>
        </w:tc>
        <w:tc>
          <w:tcPr>
            <w:tcW w:w="809" w:type="dxa"/>
          </w:tcPr>
          <w:p w:rsidR="00353D9E" w:rsidRDefault="009B5792">
            <w:pPr>
              <w:pStyle w:val="TableParagraph"/>
              <w:spacing w:before="24"/>
              <w:ind w:left="12" w:right="10"/>
              <w:rPr>
                <w:b/>
                <w:sz w:val="20"/>
              </w:rPr>
            </w:pPr>
            <w:r>
              <w:rPr>
                <w:b/>
                <w:spacing w:val="-2"/>
                <w:sz w:val="20"/>
              </w:rPr>
              <w:t>155,335</w:t>
            </w:r>
          </w:p>
        </w:tc>
      </w:tr>
      <w:tr w:rsidR="00353D9E">
        <w:trPr>
          <w:trHeight w:val="282"/>
        </w:trPr>
        <w:tc>
          <w:tcPr>
            <w:tcW w:w="2444" w:type="dxa"/>
          </w:tcPr>
          <w:p w:rsidR="00353D9E" w:rsidRDefault="009B5792">
            <w:pPr>
              <w:pStyle w:val="TableParagraph"/>
              <w:spacing w:before="22"/>
              <w:ind w:right="45"/>
              <w:jc w:val="right"/>
              <w:rPr>
                <w:sz w:val="20"/>
              </w:rPr>
            </w:pPr>
            <w:r>
              <w:rPr>
                <w:sz w:val="20"/>
              </w:rPr>
              <w:t>Отоплениеи</w:t>
            </w:r>
            <w:r>
              <w:rPr>
                <w:spacing w:val="-2"/>
                <w:sz w:val="20"/>
              </w:rPr>
              <w:t>вентиляция</w:t>
            </w:r>
          </w:p>
        </w:tc>
        <w:tc>
          <w:tcPr>
            <w:tcW w:w="1119" w:type="dxa"/>
          </w:tcPr>
          <w:p w:rsidR="00353D9E" w:rsidRDefault="009B5792">
            <w:pPr>
              <w:pStyle w:val="TableParagraph"/>
              <w:spacing w:before="22"/>
              <w:ind w:left="7" w:right="2"/>
              <w:rPr>
                <w:sz w:val="20"/>
              </w:rPr>
            </w:pPr>
            <w:r>
              <w:rPr>
                <w:spacing w:val="-5"/>
                <w:sz w:val="20"/>
              </w:rPr>
              <w:t>т/ч</w:t>
            </w:r>
          </w:p>
        </w:tc>
        <w:tc>
          <w:tcPr>
            <w:tcW w:w="809" w:type="dxa"/>
          </w:tcPr>
          <w:p w:rsidR="00353D9E" w:rsidRDefault="009B5792">
            <w:pPr>
              <w:pStyle w:val="TableParagraph"/>
              <w:spacing w:before="22"/>
              <w:ind w:left="12" w:right="5"/>
              <w:rPr>
                <w:sz w:val="20"/>
              </w:rPr>
            </w:pPr>
            <w:r>
              <w:rPr>
                <w:spacing w:val="-2"/>
                <w:sz w:val="20"/>
              </w:rPr>
              <w:t>111,240</w:t>
            </w:r>
          </w:p>
        </w:tc>
        <w:tc>
          <w:tcPr>
            <w:tcW w:w="810" w:type="dxa"/>
          </w:tcPr>
          <w:p w:rsidR="00353D9E" w:rsidRDefault="009B5792">
            <w:pPr>
              <w:pStyle w:val="TableParagraph"/>
              <w:spacing w:before="22"/>
              <w:ind w:left="20" w:right="13"/>
              <w:rPr>
                <w:sz w:val="20"/>
              </w:rPr>
            </w:pPr>
            <w:r>
              <w:rPr>
                <w:spacing w:val="-2"/>
                <w:sz w:val="20"/>
              </w:rPr>
              <w:t>133,200</w:t>
            </w:r>
          </w:p>
        </w:tc>
        <w:tc>
          <w:tcPr>
            <w:tcW w:w="809" w:type="dxa"/>
          </w:tcPr>
          <w:p w:rsidR="00353D9E" w:rsidRDefault="009B5792">
            <w:pPr>
              <w:pStyle w:val="TableParagraph"/>
              <w:spacing w:before="22"/>
              <w:ind w:left="12" w:right="7"/>
              <w:rPr>
                <w:sz w:val="20"/>
              </w:rPr>
            </w:pPr>
            <w:r>
              <w:rPr>
                <w:spacing w:val="-2"/>
                <w:sz w:val="20"/>
              </w:rPr>
              <w:t>134,920</w:t>
            </w:r>
          </w:p>
        </w:tc>
        <w:tc>
          <w:tcPr>
            <w:tcW w:w="809" w:type="dxa"/>
          </w:tcPr>
          <w:p w:rsidR="00353D9E" w:rsidRDefault="009B5792">
            <w:pPr>
              <w:pStyle w:val="TableParagraph"/>
              <w:spacing w:before="22"/>
              <w:ind w:left="12" w:right="7"/>
              <w:rPr>
                <w:sz w:val="20"/>
              </w:rPr>
            </w:pPr>
            <w:r>
              <w:rPr>
                <w:spacing w:val="-2"/>
                <w:sz w:val="20"/>
              </w:rPr>
              <w:t>138,040</w:t>
            </w:r>
          </w:p>
        </w:tc>
        <w:tc>
          <w:tcPr>
            <w:tcW w:w="809" w:type="dxa"/>
          </w:tcPr>
          <w:p w:rsidR="00353D9E" w:rsidRDefault="009B5792">
            <w:pPr>
              <w:pStyle w:val="TableParagraph"/>
              <w:spacing w:before="22"/>
              <w:ind w:left="12" w:right="7"/>
              <w:rPr>
                <w:sz w:val="20"/>
              </w:rPr>
            </w:pPr>
            <w:r>
              <w:rPr>
                <w:spacing w:val="-2"/>
                <w:sz w:val="20"/>
              </w:rPr>
              <w:t>140,680</w:t>
            </w:r>
          </w:p>
        </w:tc>
        <w:tc>
          <w:tcPr>
            <w:tcW w:w="809" w:type="dxa"/>
          </w:tcPr>
          <w:p w:rsidR="00353D9E" w:rsidRDefault="009B5792">
            <w:pPr>
              <w:pStyle w:val="TableParagraph"/>
              <w:spacing w:before="22"/>
              <w:ind w:left="12" w:right="3"/>
              <w:rPr>
                <w:sz w:val="20"/>
              </w:rPr>
            </w:pPr>
            <w:r>
              <w:rPr>
                <w:spacing w:val="-2"/>
                <w:sz w:val="20"/>
              </w:rPr>
              <w:t>140,680</w:t>
            </w:r>
          </w:p>
        </w:tc>
        <w:tc>
          <w:tcPr>
            <w:tcW w:w="809" w:type="dxa"/>
          </w:tcPr>
          <w:p w:rsidR="00353D9E" w:rsidRDefault="009B5792">
            <w:pPr>
              <w:pStyle w:val="TableParagraph"/>
              <w:spacing w:before="22"/>
              <w:ind w:left="12" w:right="3"/>
              <w:rPr>
                <w:sz w:val="20"/>
              </w:rPr>
            </w:pPr>
            <w:r>
              <w:rPr>
                <w:spacing w:val="-2"/>
                <w:sz w:val="20"/>
              </w:rPr>
              <w:t>140,680</w:t>
            </w:r>
          </w:p>
        </w:tc>
        <w:tc>
          <w:tcPr>
            <w:tcW w:w="811" w:type="dxa"/>
          </w:tcPr>
          <w:p w:rsidR="00353D9E" w:rsidRDefault="009B5792">
            <w:pPr>
              <w:pStyle w:val="TableParagraph"/>
              <w:spacing w:before="22"/>
              <w:ind w:left="14" w:right="7"/>
              <w:rPr>
                <w:sz w:val="20"/>
              </w:rPr>
            </w:pPr>
            <w:r>
              <w:rPr>
                <w:spacing w:val="-2"/>
                <w:sz w:val="20"/>
              </w:rPr>
              <w:t>140,680</w:t>
            </w:r>
          </w:p>
        </w:tc>
        <w:tc>
          <w:tcPr>
            <w:tcW w:w="809" w:type="dxa"/>
          </w:tcPr>
          <w:p w:rsidR="00353D9E" w:rsidRDefault="009B5792">
            <w:pPr>
              <w:pStyle w:val="TableParagraph"/>
              <w:spacing w:before="22"/>
              <w:ind w:left="12" w:right="7"/>
              <w:rPr>
                <w:sz w:val="20"/>
              </w:rPr>
            </w:pPr>
            <w:r>
              <w:rPr>
                <w:spacing w:val="-2"/>
                <w:sz w:val="20"/>
              </w:rPr>
              <w:t>140,680</w:t>
            </w:r>
          </w:p>
        </w:tc>
        <w:tc>
          <w:tcPr>
            <w:tcW w:w="810" w:type="dxa"/>
          </w:tcPr>
          <w:p w:rsidR="00353D9E" w:rsidRDefault="009B5792">
            <w:pPr>
              <w:pStyle w:val="TableParagraph"/>
              <w:spacing w:before="22"/>
              <w:ind w:left="20" w:right="17"/>
              <w:rPr>
                <w:sz w:val="20"/>
              </w:rPr>
            </w:pPr>
            <w:r>
              <w:rPr>
                <w:spacing w:val="-2"/>
                <w:sz w:val="20"/>
              </w:rPr>
              <w:t>140,680</w:t>
            </w:r>
          </w:p>
        </w:tc>
        <w:tc>
          <w:tcPr>
            <w:tcW w:w="809" w:type="dxa"/>
          </w:tcPr>
          <w:p w:rsidR="00353D9E" w:rsidRDefault="009B5792">
            <w:pPr>
              <w:pStyle w:val="TableParagraph"/>
              <w:spacing w:before="22"/>
              <w:ind w:left="12" w:right="9"/>
              <w:rPr>
                <w:sz w:val="20"/>
              </w:rPr>
            </w:pPr>
            <w:r>
              <w:rPr>
                <w:spacing w:val="-2"/>
                <w:sz w:val="20"/>
              </w:rPr>
              <w:t>140,680</w:t>
            </w:r>
          </w:p>
        </w:tc>
        <w:tc>
          <w:tcPr>
            <w:tcW w:w="809" w:type="dxa"/>
          </w:tcPr>
          <w:p w:rsidR="00353D9E" w:rsidRDefault="009B5792">
            <w:pPr>
              <w:pStyle w:val="TableParagraph"/>
              <w:spacing w:before="22"/>
              <w:ind w:left="12" w:right="9"/>
              <w:rPr>
                <w:sz w:val="20"/>
              </w:rPr>
            </w:pPr>
            <w:r>
              <w:rPr>
                <w:spacing w:val="-2"/>
                <w:sz w:val="20"/>
              </w:rPr>
              <w:t>140,680</w:t>
            </w:r>
          </w:p>
        </w:tc>
        <w:tc>
          <w:tcPr>
            <w:tcW w:w="809" w:type="dxa"/>
          </w:tcPr>
          <w:p w:rsidR="00353D9E" w:rsidRDefault="009B5792">
            <w:pPr>
              <w:pStyle w:val="TableParagraph"/>
              <w:spacing w:before="22"/>
              <w:ind w:left="12" w:right="10"/>
              <w:rPr>
                <w:sz w:val="20"/>
              </w:rPr>
            </w:pPr>
            <w:r>
              <w:rPr>
                <w:spacing w:val="-2"/>
                <w:sz w:val="20"/>
              </w:rPr>
              <w:t>140,680</w:t>
            </w:r>
          </w:p>
        </w:tc>
        <w:tc>
          <w:tcPr>
            <w:tcW w:w="809" w:type="dxa"/>
          </w:tcPr>
          <w:p w:rsidR="00353D9E" w:rsidRDefault="009B5792">
            <w:pPr>
              <w:pStyle w:val="TableParagraph"/>
              <w:spacing w:before="22"/>
              <w:ind w:left="12" w:right="10"/>
              <w:rPr>
                <w:sz w:val="20"/>
              </w:rPr>
            </w:pPr>
            <w:r>
              <w:rPr>
                <w:spacing w:val="-2"/>
                <w:sz w:val="20"/>
              </w:rPr>
              <w:t>140,680</w:t>
            </w:r>
          </w:p>
        </w:tc>
        <w:tc>
          <w:tcPr>
            <w:tcW w:w="809" w:type="dxa"/>
          </w:tcPr>
          <w:p w:rsidR="00353D9E" w:rsidRDefault="009B5792">
            <w:pPr>
              <w:pStyle w:val="TableParagraph"/>
              <w:spacing w:before="22"/>
              <w:ind w:left="12" w:right="10"/>
              <w:rPr>
                <w:sz w:val="20"/>
              </w:rPr>
            </w:pPr>
            <w:r>
              <w:rPr>
                <w:spacing w:val="-2"/>
                <w:sz w:val="20"/>
              </w:rPr>
              <w:t>140,680</w:t>
            </w:r>
          </w:p>
        </w:tc>
      </w:tr>
      <w:tr w:rsidR="00353D9E">
        <w:trPr>
          <w:trHeight w:val="285"/>
        </w:trPr>
        <w:tc>
          <w:tcPr>
            <w:tcW w:w="2444" w:type="dxa"/>
          </w:tcPr>
          <w:p w:rsidR="00353D9E" w:rsidRDefault="009B5792">
            <w:pPr>
              <w:pStyle w:val="TableParagraph"/>
              <w:spacing w:before="22"/>
              <w:ind w:right="40"/>
              <w:jc w:val="right"/>
              <w:rPr>
                <w:sz w:val="20"/>
              </w:rPr>
            </w:pPr>
            <w:r>
              <w:rPr>
                <w:spacing w:val="-5"/>
                <w:sz w:val="20"/>
              </w:rPr>
              <w:t>ГВС</w:t>
            </w:r>
          </w:p>
        </w:tc>
        <w:tc>
          <w:tcPr>
            <w:tcW w:w="1119" w:type="dxa"/>
          </w:tcPr>
          <w:p w:rsidR="00353D9E" w:rsidRDefault="009B5792">
            <w:pPr>
              <w:pStyle w:val="TableParagraph"/>
              <w:spacing w:before="22"/>
              <w:ind w:left="7" w:right="2"/>
              <w:rPr>
                <w:sz w:val="20"/>
              </w:rPr>
            </w:pPr>
            <w:r>
              <w:rPr>
                <w:spacing w:val="-5"/>
                <w:sz w:val="20"/>
              </w:rPr>
              <w:t>т/ч</w:t>
            </w:r>
          </w:p>
        </w:tc>
        <w:tc>
          <w:tcPr>
            <w:tcW w:w="809" w:type="dxa"/>
          </w:tcPr>
          <w:p w:rsidR="00353D9E" w:rsidRDefault="009B5792">
            <w:pPr>
              <w:pStyle w:val="TableParagraph"/>
              <w:spacing w:before="22"/>
              <w:ind w:left="12" w:right="5"/>
              <w:rPr>
                <w:sz w:val="20"/>
              </w:rPr>
            </w:pPr>
            <w:r>
              <w:rPr>
                <w:spacing w:val="-2"/>
                <w:sz w:val="20"/>
              </w:rPr>
              <w:t>12,364</w:t>
            </w:r>
          </w:p>
        </w:tc>
        <w:tc>
          <w:tcPr>
            <w:tcW w:w="810" w:type="dxa"/>
          </w:tcPr>
          <w:p w:rsidR="00353D9E" w:rsidRDefault="009B5792">
            <w:pPr>
              <w:pStyle w:val="TableParagraph"/>
              <w:spacing w:before="22"/>
              <w:ind w:left="20" w:right="13"/>
              <w:rPr>
                <w:sz w:val="20"/>
              </w:rPr>
            </w:pPr>
            <w:r>
              <w:rPr>
                <w:spacing w:val="-2"/>
                <w:sz w:val="20"/>
              </w:rPr>
              <w:t>13,818</w:t>
            </w:r>
          </w:p>
        </w:tc>
        <w:tc>
          <w:tcPr>
            <w:tcW w:w="809" w:type="dxa"/>
          </w:tcPr>
          <w:p w:rsidR="00353D9E" w:rsidRDefault="009B5792">
            <w:pPr>
              <w:pStyle w:val="TableParagraph"/>
              <w:spacing w:before="22"/>
              <w:ind w:left="12" w:right="6"/>
              <w:rPr>
                <w:sz w:val="20"/>
              </w:rPr>
            </w:pPr>
            <w:r>
              <w:rPr>
                <w:spacing w:val="-2"/>
                <w:sz w:val="20"/>
              </w:rPr>
              <w:t>13,927</w:t>
            </w:r>
          </w:p>
        </w:tc>
        <w:tc>
          <w:tcPr>
            <w:tcW w:w="809" w:type="dxa"/>
          </w:tcPr>
          <w:p w:rsidR="00353D9E" w:rsidRDefault="009B5792">
            <w:pPr>
              <w:pStyle w:val="TableParagraph"/>
              <w:spacing w:before="22"/>
              <w:ind w:left="12" w:right="7"/>
              <w:rPr>
                <w:sz w:val="20"/>
              </w:rPr>
            </w:pPr>
            <w:r>
              <w:rPr>
                <w:spacing w:val="-2"/>
                <w:sz w:val="20"/>
              </w:rPr>
              <w:t>14,491</w:t>
            </w:r>
          </w:p>
        </w:tc>
        <w:tc>
          <w:tcPr>
            <w:tcW w:w="809" w:type="dxa"/>
          </w:tcPr>
          <w:p w:rsidR="00353D9E" w:rsidRDefault="009B5792">
            <w:pPr>
              <w:pStyle w:val="TableParagraph"/>
              <w:spacing w:before="22"/>
              <w:ind w:left="12" w:right="7"/>
              <w:rPr>
                <w:sz w:val="20"/>
              </w:rPr>
            </w:pPr>
            <w:r>
              <w:rPr>
                <w:spacing w:val="-2"/>
                <w:sz w:val="20"/>
              </w:rPr>
              <w:t>14,655</w:t>
            </w:r>
          </w:p>
        </w:tc>
        <w:tc>
          <w:tcPr>
            <w:tcW w:w="809" w:type="dxa"/>
          </w:tcPr>
          <w:p w:rsidR="00353D9E" w:rsidRDefault="009B5792">
            <w:pPr>
              <w:pStyle w:val="TableParagraph"/>
              <w:spacing w:before="22"/>
              <w:ind w:left="12" w:right="2"/>
              <w:rPr>
                <w:sz w:val="20"/>
              </w:rPr>
            </w:pPr>
            <w:r>
              <w:rPr>
                <w:spacing w:val="-2"/>
                <w:sz w:val="20"/>
              </w:rPr>
              <w:t>14,655</w:t>
            </w:r>
          </w:p>
        </w:tc>
        <w:tc>
          <w:tcPr>
            <w:tcW w:w="809" w:type="dxa"/>
          </w:tcPr>
          <w:p w:rsidR="00353D9E" w:rsidRDefault="009B5792">
            <w:pPr>
              <w:pStyle w:val="TableParagraph"/>
              <w:spacing w:before="22"/>
              <w:ind w:left="12" w:right="2"/>
              <w:rPr>
                <w:sz w:val="20"/>
              </w:rPr>
            </w:pPr>
            <w:r>
              <w:rPr>
                <w:spacing w:val="-2"/>
                <w:sz w:val="20"/>
              </w:rPr>
              <w:t>14,655</w:t>
            </w:r>
          </w:p>
        </w:tc>
        <w:tc>
          <w:tcPr>
            <w:tcW w:w="811" w:type="dxa"/>
          </w:tcPr>
          <w:p w:rsidR="00353D9E" w:rsidRDefault="009B5792">
            <w:pPr>
              <w:pStyle w:val="TableParagraph"/>
              <w:spacing w:before="22"/>
              <w:ind w:left="14" w:right="7"/>
              <w:rPr>
                <w:sz w:val="20"/>
              </w:rPr>
            </w:pPr>
            <w:r>
              <w:rPr>
                <w:spacing w:val="-2"/>
                <w:sz w:val="20"/>
              </w:rPr>
              <w:t>14,655</w:t>
            </w:r>
          </w:p>
        </w:tc>
        <w:tc>
          <w:tcPr>
            <w:tcW w:w="809" w:type="dxa"/>
          </w:tcPr>
          <w:p w:rsidR="00353D9E" w:rsidRDefault="009B5792">
            <w:pPr>
              <w:pStyle w:val="TableParagraph"/>
              <w:spacing w:before="22"/>
              <w:ind w:left="12" w:right="7"/>
              <w:rPr>
                <w:sz w:val="20"/>
              </w:rPr>
            </w:pPr>
            <w:r>
              <w:rPr>
                <w:spacing w:val="-2"/>
                <w:sz w:val="20"/>
              </w:rPr>
              <w:t>14,655</w:t>
            </w:r>
          </w:p>
        </w:tc>
        <w:tc>
          <w:tcPr>
            <w:tcW w:w="810" w:type="dxa"/>
          </w:tcPr>
          <w:p w:rsidR="00353D9E" w:rsidRDefault="009B5792">
            <w:pPr>
              <w:pStyle w:val="TableParagraph"/>
              <w:spacing w:before="22"/>
              <w:ind w:left="20" w:right="17"/>
              <w:rPr>
                <w:sz w:val="20"/>
              </w:rPr>
            </w:pPr>
            <w:r>
              <w:rPr>
                <w:spacing w:val="-2"/>
                <w:sz w:val="20"/>
              </w:rPr>
              <w:t>14,655</w:t>
            </w:r>
          </w:p>
        </w:tc>
        <w:tc>
          <w:tcPr>
            <w:tcW w:w="809" w:type="dxa"/>
          </w:tcPr>
          <w:p w:rsidR="00353D9E" w:rsidRDefault="009B5792">
            <w:pPr>
              <w:pStyle w:val="TableParagraph"/>
              <w:spacing w:before="22"/>
              <w:ind w:left="12" w:right="9"/>
              <w:rPr>
                <w:sz w:val="20"/>
              </w:rPr>
            </w:pPr>
            <w:r>
              <w:rPr>
                <w:spacing w:val="-2"/>
                <w:sz w:val="20"/>
              </w:rPr>
              <w:t>14,655</w:t>
            </w:r>
          </w:p>
        </w:tc>
        <w:tc>
          <w:tcPr>
            <w:tcW w:w="809" w:type="dxa"/>
          </w:tcPr>
          <w:p w:rsidR="00353D9E" w:rsidRDefault="009B5792">
            <w:pPr>
              <w:pStyle w:val="TableParagraph"/>
              <w:spacing w:before="22"/>
              <w:ind w:left="12" w:right="9"/>
              <w:rPr>
                <w:sz w:val="20"/>
              </w:rPr>
            </w:pPr>
            <w:r>
              <w:rPr>
                <w:spacing w:val="-2"/>
                <w:sz w:val="20"/>
              </w:rPr>
              <w:t>14,655</w:t>
            </w:r>
          </w:p>
        </w:tc>
        <w:tc>
          <w:tcPr>
            <w:tcW w:w="809" w:type="dxa"/>
          </w:tcPr>
          <w:p w:rsidR="00353D9E" w:rsidRDefault="009B5792">
            <w:pPr>
              <w:pStyle w:val="TableParagraph"/>
              <w:spacing w:before="22"/>
              <w:ind w:left="12" w:right="10"/>
              <w:rPr>
                <w:sz w:val="20"/>
              </w:rPr>
            </w:pPr>
            <w:r>
              <w:rPr>
                <w:spacing w:val="-2"/>
                <w:sz w:val="20"/>
              </w:rPr>
              <w:t>14,655</w:t>
            </w:r>
          </w:p>
        </w:tc>
        <w:tc>
          <w:tcPr>
            <w:tcW w:w="809" w:type="dxa"/>
          </w:tcPr>
          <w:p w:rsidR="00353D9E" w:rsidRDefault="009B5792">
            <w:pPr>
              <w:pStyle w:val="TableParagraph"/>
              <w:spacing w:before="22"/>
              <w:ind w:left="12" w:right="10"/>
              <w:rPr>
                <w:sz w:val="20"/>
              </w:rPr>
            </w:pPr>
            <w:r>
              <w:rPr>
                <w:spacing w:val="-2"/>
                <w:sz w:val="20"/>
              </w:rPr>
              <w:t>14,655</w:t>
            </w:r>
          </w:p>
        </w:tc>
        <w:tc>
          <w:tcPr>
            <w:tcW w:w="809" w:type="dxa"/>
          </w:tcPr>
          <w:p w:rsidR="00353D9E" w:rsidRDefault="009B5792">
            <w:pPr>
              <w:pStyle w:val="TableParagraph"/>
              <w:spacing w:before="22"/>
              <w:ind w:left="12" w:right="10"/>
              <w:rPr>
                <w:sz w:val="20"/>
              </w:rPr>
            </w:pPr>
            <w:r>
              <w:rPr>
                <w:spacing w:val="-2"/>
                <w:sz w:val="20"/>
              </w:rPr>
              <w:t>14,655</w:t>
            </w:r>
          </w:p>
        </w:tc>
      </w:tr>
    </w:tbl>
    <w:p w:rsidR="00353D9E" w:rsidRDefault="00353D9E">
      <w:pPr>
        <w:pStyle w:val="TableParagraph"/>
        <w:rPr>
          <w:sz w:val="20"/>
        </w:rPr>
        <w:sectPr w:rsidR="00353D9E">
          <w:footerReference w:type="default" r:id="rId33"/>
          <w:pgSz w:w="16850" w:h="11920" w:orient="landscape"/>
          <w:pgMar w:top="1340" w:right="425" w:bottom="860" w:left="425" w:header="0" w:footer="662" w:gutter="0"/>
          <w:cols w:space="720"/>
        </w:sectPr>
      </w:pPr>
    </w:p>
    <w:p w:rsidR="00353D9E" w:rsidRDefault="009B5792">
      <w:pPr>
        <w:pStyle w:val="1"/>
        <w:numPr>
          <w:ilvl w:val="1"/>
          <w:numId w:val="39"/>
        </w:numPr>
        <w:tabs>
          <w:tab w:val="left" w:pos="1439"/>
        </w:tabs>
        <w:ind w:left="143" w:right="141" w:firstLine="710"/>
        <w:jc w:val="both"/>
      </w:pPr>
      <w:bookmarkStart w:id="132" w:name="_bookmark134"/>
      <w:bookmarkEnd w:id="132"/>
      <w: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p>
    <w:p w:rsidR="00353D9E" w:rsidRDefault="009B5792">
      <w:pPr>
        <w:pStyle w:val="a3"/>
        <w:spacing w:before="235" w:line="360" w:lineRule="auto"/>
        <w:ind w:right="139"/>
      </w:pPr>
      <w:r>
        <w:t>Развитие системы централизованного теплоснабжения и горячего водоснабжения связано с запланированным строительством вс. Копорье многофункционального центра «Копорская усадьба» для пожилых людей, больницы, базы отдыха, физкультурно-оздоровительного комплекса с бассейном, а также с подключаем существующих жилых многоквартирных домов (с. Копорье дома 1, 2, 3).</w:t>
      </w:r>
    </w:p>
    <w:p w:rsidR="00353D9E" w:rsidRDefault="009B5792">
      <w:pPr>
        <w:pStyle w:val="a3"/>
        <w:spacing w:before="120" w:line="360" w:lineRule="auto"/>
        <w:ind w:right="140"/>
      </w:pPr>
      <w:r>
        <w:t>Общая</w:t>
      </w:r>
      <w:r w:rsidR="00271610">
        <w:t xml:space="preserve"> </w:t>
      </w:r>
      <w:r>
        <w:t>подключенная</w:t>
      </w:r>
      <w:r w:rsidR="00271610">
        <w:t xml:space="preserve"> </w:t>
      </w:r>
      <w:r>
        <w:t>нагрузка</w:t>
      </w:r>
      <w:r w:rsidR="00271610">
        <w:t xml:space="preserve"> </w:t>
      </w:r>
      <w:r>
        <w:t>на</w:t>
      </w:r>
      <w:r w:rsidR="00271610">
        <w:t xml:space="preserve"> </w:t>
      </w:r>
      <w:r>
        <w:t>котельную</w:t>
      </w:r>
      <w:r w:rsidR="00271610">
        <w:t xml:space="preserve"> </w:t>
      </w:r>
      <w:r>
        <w:t>с.Копорье</w:t>
      </w:r>
      <w:r w:rsidR="00271610">
        <w:t xml:space="preserve"> </w:t>
      </w:r>
      <w:r>
        <w:t>к</w:t>
      </w:r>
      <w:r w:rsidR="00271610">
        <w:t xml:space="preserve"> </w:t>
      </w:r>
      <w:r>
        <w:t>2035</w:t>
      </w:r>
      <w:r w:rsidR="00271610">
        <w:t xml:space="preserve"> </w:t>
      </w:r>
      <w:r>
        <w:t>году</w:t>
      </w:r>
      <w:r w:rsidR="00271610">
        <w:t xml:space="preserve"> </w:t>
      </w:r>
      <w:r>
        <w:t>должна составить 4,323 Гкал/ч.</w:t>
      </w:r>
    </w:p>
    <w:p w:rsidR="00353D9E" w:rsidRDefault="009B5792">
      <w:pPr>
        <w:pStyle w:val="a3"/>
        <w:spacing w:line="360" w:lineRule="auto"/>
        <w:ind w:right="145"/>
      </w:pPr>
      <w:r>
        <w:t>Теплоснабжение жителей индивидуальной жилой застройки с. Копорье и остальных населенных пунктов МО Копорское сельское поселение, на расчетный срок предполагается осуществлять децентрализовано за счет индивидуальных котлов на сетевом природном газе, жидком и твердом топливе, а также за счет печного отопления.</w:t>
      </w:r>
    </w:p>
    <w:p w:rsidR="00353D9E" w:rsidRDefault="009B5792">
      <w:pPr>
        <w:pStyle w:val="1"/>
        <w:numPr>
          <w:ilvl w:val="1"/>
          <w:numId w:val="39"/>
        </w:numPr>
        <w:tabs>
          <w:tab w:val="left" w:pos="1439"/>
        </w:tabs>
        <w:spacing w:before="247"/>
        <w:ind w:left="143" w:right="145" w:firstLine="710"/>
        <w:jc w:val="both"/>
      </w:pPr>
      <w:bookmarkStart w:id="133" w:name="_bookmark135"/>
      <w:bookmarkEnd w:id="133"/>
      <w:r>
        <w:t>Прогнозы приростов объемов потребления тепловой энергии (мощности) и теплоносителя объектами, расположенными в производственных зонах</w:t>
      </w:r>
    </w:p>
    <w:p w:rsidR="00353D9E" w:rsidRDefault="009B5792">
      <w:pPr>
        <w:pStyle w:val="a3"/>
        <w:spacing w:before="234" w:line="360" w:lineRule="auto"/>
        <w:ind w:right="142"/>
      </w:pPr>
      <w:r>
        <w:t>На расчетный срок до 2035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p w:rsidR="00353D9E" w:rsidRDefault="009B5792">
      <w:pPr>
        <w:pStyle w:val="1"/>
        <w:numPr>
          <w:ilvl w:val="1"/>
          <w:numId w:val="39"/>
        </w:numPr>
        <w:tabs>
          <w:tab w:val="left" w:pos="1439"/>
        </w:tabs>
        <w:spacing w:before="246"/>
        <w:ind w:left="143" w:right="141" w:firstLine="710"/>
        <w:jc w:val="both"/>
      </w:pPr>
      <w:bookmarkStart w:id="134" w:name="_bookmark136"/>
      <w:bookmarkEnd w:id="134"/>
      <w:r>
        <w:t>Переченьобъектовтеплопотребления,подключенныхктепловым сетям существующих систем теплоснабжения в период, предшествующий актуализации схемы теплоснабжения</w:t>
      </w:r>
    </w:p>
    <w:p w:rsidR="00353D9E" w:rsidRDefault="00271610">
      <w:pPr>
        <w:pStyle w:val="a3"/>
        <w:spacing w:before="233" w:line="360" w:lineRule="auto"/>
        <w:ind w:right="139"/>
      </w:pPr>
      <w:r>
        <w:t>К</w:t>
      </w:r>
      <w:r w:rsidR="009B5792">
        <w:t xml:space="preserve"> тепловым сетям существующих систем теплоснабжения в период с 2018 по 2020 года новые объекты теплопотребления не подключались.</w:t>
      </w:r>
    </w:p>
    <w:p w:rsidR="00353D9E" w:rsidRDefault="009B5792">
      <w:pPr>
        <w:pStyle w:val="1"/>
        <w:numPr>
          <w:ilvl w:val="1"/>
          <w:numId w:val="39"/>
        </w:numPr>
        <w:tabs>
          <w:tab w:val="left" w:pos="1439"/>
        </w:tabs>
        <w:spacing w:before="249"/>
        <w:ind w:left="143" w:right="141" w:firstLine="710"/>
        <w:jc w:val="both"/>
      </w:pPr>
      <w:bookmarkStart w:id="135" w:name="_bookmark137"/>
      <w:bookmarkEnd w:id="135"/>
      <w: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353D9E" w:rsidRDefault="00353D9E">
      <w:pPr>
        <w:pStyle w:val="1"/>
        <w:sectPr w:rsidR="00353D9E">
          <w:footerReference w:type="default" r:id="rId34"/>
          <w:pgSz w:w="11920" w:h="16850"/>
          <w:pgMar w:top="1180" w:right="708" w:bottom="860" w:left="1700" w:header="0" w:footer="662" w:gutter="0"/>
          <w:pgNumType w:start="96"/>
          <w:cols w:space="720"/>
        </w:sectPr>
      </w:pPr>
    </w:p>
    <w:p w:rsidR="00353D9E" w:rsidRDefault="009B5792">
      <w:pPr>
        <w:pStyle w:val="a3"/>
        <w:spacing w:before="64" w:line="360" w:lineRule="auto"/>
        <w:ind w:right="143"/>
      </w:pPr>
      <w:r>
        <w:lastRenderedPageBreak/>
        <w:t>Согласно утвержденной схеме теплоснабжения планируемое увеличение площадей строительных фондов за счет нового строительства ожидается на уровне 36,437 тыс. м</w:t>
      </w:r>
      <w:r>
        <w:rPr>
          <w:vertAlign w:val="superscript"/>
        </w:rPr>
        <w:t>2</w:t>
      </w:r>
      <w:r>
        <w:t>.</w:t>
      </w:r>
    </w:p>
    <w:p w:rsidR="00353D9E" w:rsidRDefault="009B5792">
      <w:pPr>
        <w:pStyle w:val="a3"/>
        <w:spacing w:before="122" w:line="360" w:lineRule="auto"/>
        <w:ind w:right="145"/>
      </w:pPr>
      <w:r>
        <w:t>Увеличение</w:t>
      </w:r>
      <w:r w:rsidR="00271610">
        <w:t xml:space="preserve"> </w:t>
      </w:r>
      <w:r>
        <w:t>площадей</w:t>
      </w:r>
      <w:r w:rsidR="00271610">
        <w:t xml:space="preserve"> </w:t>
      </w:r>
      <w:r>
        <w:t>строительных</w:t>
      </w:r>
      <w:r w:rsidR="00271610">
        <w:t xml:space="preserve"> </w:t>
      </w:r>
      <w:r>
        <w:t>фондов</w:t>
      </w:r>
      <w:r w:rsidR="00271610">
        <w:t xml:space="preserve"> </w:t>
      </w:r>
      <w:r>
        <w:t>за</w:t>
      </w:r>
      <w:r w:rsidR="00271610">
        <w:t xml:space="preserve"> </w:t>
      </w:r>
      <w:r>
        <w:t>счет</w:t>
      </w:r>
      <w:r w:rsidR="00271610">
        <w:t xml:space="preserve"> </w:t>
      </w:r>
      <w:r>
        <w:t>нового</w:t>
      </w:r>
      <w:r w:rsidR="00271610">
        <w:t xml:space="preserve"> </w:t>
      </w:r>
      <w:r>
        <w:t>строительства</w:t>
      </w:r>
      <w:r w:rsidR="00271610">
        <w:t xml:space="preserve"> </w:t>
      </w:r>
      <w:r>
        <w:t xml:space="preserve">на территории Копорского сельского поселения в зоне действия источников централизованного теплоснабжения согласно утвержденной схеме теплоснабжения представлено в таблице </w:t>
      </w:r>
      <w:hyperlink w:anchor="_bookmark138" w:history="1">
        <w:r>
          <w:t>36</w:t>
        </w:r>
      </w:hyperlink>
      <w:r>
        <w:t>.</w:t>
      </w:r>
    </w:p>
    <w:p w:rsidR="00353D9E" w:rsidRDefault="009B5792">
      <w:pPr>
        <w:spacing w:before="125"/>
        <w:ind w:left="2" w:right="141"/>
        <w:jc w:val="both"/>
        <w:rPr>
          <w:b/>
          <w:sz w:val="24"/>
        </w:rPr>
      </w:pPr>
      <w:r>
        <w:rPr>
          <w:b/>
          <w:sz w:val="24"/>
        </w:rPr>
        <w:t xml:space="preserve">Таблица </w:t>
      </w:r>
      <w:bookmarkStart w:id="136" w:name="_bookmark138"/>
      <w:bookmarkEnd w:id="136"/>
      <w:r>
        <w:rPr>
          <w:b/>
          <w:sz w:val="24"/>
        </w:rPr>
        <w:t>36. Увеличение площадей строительных фондов за счет нового строительства на территории Копорского сельского поселения в зоне действия источников централизованного теплоснабжения</w:t>
      </w:r>
    </w:p>
    <w:p w:rsidR="00353D9E" w:rsidRDefault="00353D9E">
      <w:pPr>
        <w:pStyle w:val="a3"/>
        <w:spacing w:before="8"/>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1121"/>
        <w:gridCol w:w="1099"/>
        <w:gridCol w:w="1280"/>
        <w:gridCol w:w="1419"/>
        <w:gridCol w:w="1412"/>
      </w:tblGrid>
      <w:tr w:rsidR="00353D9E">
        <w:trPr>
          <w:trHeight w:val="282"/>
        </w:trPr>
        <w:tc>
          <w:tcPr>
            <w:tcW w:w="3020" w:type="dxa"/>
            <w:vMerge w:val="restart"/>
          </w:tcPr>
          <w:p w:rsidR="00353D9E" w:rsidRDefault="009B5792">
            <w:pPr>
              <w:pStyle w:val="TableParagraph"/>
              <w:spacing w:before="170"/>
              <w:ind w:left="839"/>
              <w:jc w:val="left"/>
              <w:rPr>
                <w:b/>
                <w:sz w:val="20"/>
              </w:rPr>
            </w:pPr>
            <w:r>
              <w:rPr>
                <w:b/>
                <w:spacing w:val="-2"/>
                <w:sz w:val="20"/>
              </w:rPr>
              <w:t>Наименование</w:t>
            </w:r>
          </w:p>
        </w:tc>
        <w:tc>
          <w:tcPr>
            <w:tcW w:w="1121" w:type="dxa"/>
            <w:vMerge w:val="restart"/>
          </w:tcPr>
          <w:p w:rsidR="00353D9E" w:rsidRDefault="009B5792">
            <w:pPr>
              <w:pStyle w:val="TableParagraph"/>
              <w:spacing w:before="55"/>
              <w:ind w:left="78" w:right="71" w:firstLine="338"/>
              <w:jc w:val="left"/>
              <w:rPr>
                <w:b/>
                <w:sz w:val="20"/>
              </w:rPr>
            </w:pPr>
            <w:r>
              <w:rPr>
                <w:b/>
                <w:spacing w:val="-4"/>
                <w:sz w:val="20"/>
              </w:rPr>
              <w:t xml:space="preserve">Ед. </w:t>
            </w:r>
            <w:r>
              <w:rPr>
                <w:b/>
                <w:spacing w:val="-2"/>
                <w:sz w:val="20"/>
              </w:rPr>
              <w:t>измерения</w:t>
            </w:r>
          </w:p>
        </w:tc>
        <w:tc>
          <w:tcPr>
            <w:tcW w:w="5210" w:type="dxa"/>
            <w:gridSpan w:val="4"/>
          </w:tcPr>
          <w:p w:rsidR="00353D9E" w:rsidRDefault="009B5792">
            <w:pPr>
              <w:pStyle w:val="TableParagraph"/>
              <w:spacing w:before="24"/>
              <w:ind w:left="124"/>
              <w:jc w:val="left"/>
              <w:rPr>
                <w:b/>
                <w:sz w:val="20"/>
              </w:rPr>
            </w:pPr>
            <w:r>
              <w:rPr>
                <w:b/>
                <w:sz w:val="20"/>
              </w:rPr>
              <w:t>Расчетныйсрок(наконецрассматриваемого</w:t>
            </w:r>
            <w:r>
              <w:rPr>
                <w:b/>
                <w:spacing w:val="-2"/>
                <w:sz w:val="20"/>
              </w:rPr>
              <w:t>периода)</w:t>
            </w:r>
          </w:p>
        </w:tc>
      </w:tr>
      <w:tr w:rsidR="00353D9E">
        <w:trPr>
          <w:trHeight w:val="282"/>
        </w:trPr>
        <w:tc>
          <w:tcPr>
            <w:tcW w:w="3020" w:type="dxa"/>
            <w:vMerge/>
            <w:tcBorders>
              <w:top w:val="nil"/>
            </w:tcBorders>
          </w:tcPr>
          <w:p w:rsidR="00353D9E" w:rsidRDefault="00353D9E">
            <w:pPr>
              <w:rPr>
                <w:sz w:val="2"/>
                <w:szCs w:val="2"/>
              </w:rPr>
            </w:pPr>
          </w:p>
        </w:tc>
        <w:tc>
          <w:tcPr>
            <w:tcW w:w="1121" w:type="dxa"/>
            <w:vMerge/>
            <w:tcBorders>
              <w:top w:val="nil"/>
            </w:tcBorders>
          </w:tcPr>
          <w:p w:rsidR="00353D9E" w:rsidRDefault="00353D9E">
            <w:pPr>
              <w:rPr>
                <w:sz w:val="2"/>
                <w:szCs w:val="2"/>
              </w:rPr>
            </w:pPr>
          </w:p>
        </w:tc>
        <w:tc>
          <w:tcPr>
            <w:tcW w:w="1099" w:type="dxa"/>
          </w:tcPr>
          <w:p w:rsidR="00353D9E" w:rsidRDefault="009B5792">
            <w:pPr>
              <w:pStyle w:val="TableParagraph"/>
              <w:spacing w:before="24"/>
              <w:ind w:left="9"/>
              <w:rPr>
                <w:b/>
                <w:sz w:val="20"/>
              </w:rPr>
            </w:pPr>
            <w:r>
              <w:rPr>
                <w:b/>
                <w:spacing w:val="-4"/>
                <w:sz w:val="20"/>
              </w:rPr>
              <w:t>2021</w:t>
            </w:r>
          </w:p>
        </w:tc>
        <w:tc>
          <w:tcPr>
            <w:tcW w:w="1280" w:type="dxa"/>
          </w:tcPr>
          <w:p w:rsidR="00353D9E" w:rsidRDefault="009B5792">
            <w:pPr>
              <w:pStyle w:val="TableParagraph"/>
              <w:spacing w:before="24"/>
              <w:ind w:left="8" w:right="2"/>
              <w:rPr>
                <w:b/>
                <w:sz w:val="20"/>
              </w:rPr>
            </w:pPr>
            <w:r>
              <w:rPr>
                <w:b/>
                <w:spacing w:val="-4"/>
                <w:sz w:val="20"/>
              </w:rPr>
              <w:t>2022</w:t>
            </w:r>
          </w:p>
        </w:tc>
        <w:tc>
          <w:tcPr>
            <w:tcW w:w="1419" w:type="dxa"/>
          </w:tcPr>
          <w:p w:rsidR="00353D9E" w:rsidRDefault="009B5792">
            <w:pPr>
              <w:pStyle w:val="TableParagraph"/>
              <w:spacing w:before="24"/>
              <w:ind w:left="4"/>
              <w:rPr>
                <w:b/>
                <w:sz w:val="20"/>
              </w:rPr>
            </w:pPr>
            <w:r>
              <w:rPr>
                <w:b/>
                <w:spacing w:val="-2"/>
                <w:sz w:val="20"/>
              </w:rPr>
              <w:t>2023-</w:t>
            </w:r>
            <w:r>
              <w:rPr>
                <w:b/>
                <w:spacing w:val="-4"/>
                <w:sz w:val="20"/>
              </w:rPr>
              <w:t>2028</w:t>
            </w:r>
          </w:p>
        </w:tc>
        <w:tc>
          <w:tcPr>
            <w:tcW w:w="1412" w:type="dxa"/>
          </w:tcPr>
          <w:p w:rsidR="00353D9E" w:rsidRDefault="009B5792">
            <w:pPr>
              <w:pStyle w:val="TableParagraph"/>
              <w:spacing w:before="24"/>
              <w:ind w:left="7" w:right="1"/>
              <w:rPr>
                <w:b/>
                <w:sz w:val="20"/>
              </w:rPr>
            </w:pPr>
            <w:r>
              <w:rPr>
                <w:b/>
                <w:spacing w:val="-2"/>
                <w:sz w:val="20"/>
              </w:rPr>
              <w:t>2029-</w:t>
            </w:r>
            <w:r>
              <w:rPr>
                <w:b/>
                <w:spacing w:val="-4"/>
                <w:sz w:val="20"/>
              </w:rPr>
              <w:t>2035</w:t>
            </w:r>
          </w:p>
        </w:tc>
      </w:tr>
      <w:tr w:rsidR="00353D9E">
        <w:trPr>
          <w:trHeight w:val="282"/>
        </w:trPr>
        <w:tc>
          <w:tcPr>
            <w:tcW w:w="3020" w:type="dxa"/>
          </w:tcPr>
          <w:p w:rsidR="00353D9E" w:rsidRDefault="009B5792">
            <w:pPr>
              <w:pStyle w:val="TableParagraph"/>
              <w:spacing w:before="24"/>
              <w:ind w:left="8"/>
              <w:rPr>
                <w:b/>
                <w:sz w:val="20"/>
              </w:rPr>
            </w:pPr>
            <w:r>
              <w:rPr>
                <w:b/>
                <w:sz w:val="20"/>
              </w:rPr>
              <w:t>Котельнаяс.</w:t>
            </w:r>
            <w:r>
              <w:rPr>
                <w:b/>
                <w:spacing w:val="-2"/>
                <w:sz w:val="20"/>
              </w:rPr>
              <w:t>Копорье</w:t>
            </w:r>
          </w:p>
        </w:tc>
        <w:tc>
          <w:tcPr>
            <w:tcW w:w="1121" w:type="dxa"/>
          </w:tcPr>
          <w:p w:rsidR="00353D9E" w:rsidRDefault="009B5792">
            <w:pPr>
              <w:pStyle w:val="TableParagraph"/>
              <w:spacing w:before="24"/>
              <w:ind w:left="4"/>
              <w:rPr>
                <w:b/>
                <w:sz w:val="20"/>
              </w:rPr>
            </w:pPr>
            <w:r>
              <w:rPr>
                <w:b/>
                <w:sz w:val="20"/>
              </w:rPr>
              <w:t>тыс.</w:t>
            </w:r>
            <w:r>
              <w:rPr>
                <w:b/>
                <w:spacing w:val="-5"/>
                <w:sz w:val="20"/>
              </w:rPr>
              <w:t>м</w:t>
            </w:r>
            <w:r>
              <w:rPr>
                <w:b/>
                <w:spacing w:val="-5"/>
                <w:sz w:val="20"/>
                <w:vertAlign w:val="superscript"/>
              </w:rPr>
              <w:t>2</w:t>
            </w:r>
          </w:p>
        </w:tc>
        <w:tc>
          <w:tcPr>
            <w:tcW w:w="1099" w:type="dxa"/>
          </w:tcPr>
          <w:p w:rsidR="00353D9E" w:rsidRDefault="009B5792">
            <w:pPr>
              <w:pStyle w:val="TableParagraph"/>
              <w:spacing w:before="24"/>
              <w:ind w:left="9" w:right="6"/>
              <w:rPr>
                <w:b/>
                <w:sz w:val="20"/>
              </w:rPr>
            </w:pPr>
            <w:r>
              <w:rPr>
                <w:b/>
                <w:spacing w:val="-10"/>
                <w:sz w:val="20"/>
              </w:rPr>
              <w:t>0</w:t>
            </w:r>
          </w:p>
        </w:tc>
        <w:tc>
          <w:tcPr>
            <w:tcW w:w="1280" w:type="dxa"/>
          </w:tcPr>
          <w:p w:rsidR="00353D9E" w:rsidRDefault="009B5792">
            <w:pPr>
              <w:pStyle w:val="TableParagraph"/>
              <w:spacing w:before="24"/>
              <w:ind w:left="8" w:right="3"/>
              <w:rPr>
                <w:b/>
                <w:sz w:val="20"/>
              </w:rPr>
            </w:pPr>
            <w:r>
              <w:rPr>
                <w:b/>
                <w:spacing w:val="-10"/>
                <w:sz w:val="20"/>
              </w:rPr>
              <w:t>0</w:t>
            </w:r>
          </w:p>
        </w:tc>
        <w:tc>
          <w:tcPr>
            <w:tcW w:w="1419" w:type="dxa"/>
          </w:tcPr>
          <w:p w:rsidR="00353D9E" w:rsidRDefault="009B5792">
            <w:pPr>
              <w:pStyle w:val="TableParagraph"/>
              <w:spacing w:before="50" w:line="212" w:lineRule="exact"/>
              <w:ind w:left="4"/>
              <w:rPr>
                <w:b/>
                <w:sz w:val="20"/>
              </w:rPr>
            </w:pPr>
            <w:r>
              <w:rPr>
                <w:b/>
                <w:spacing w:val="-2"/>
                <w:sz w:val="20"/>
              </w:rPr>
              <w:t>36,437</w:t>
            </w:r>
          </w:p>
        </w:tc>
        <w:tc>
          <w:tcPr>
            <w:tcW w:w="1412" w:type="dxa"/>
          </w:tcPr>
          <w:p w:rsidR="00353D9E" w:rsidRDefault="009B5792">
            <w:pPr>
              <w:pStyle w:val="TableParagraph"/>
              <w:spacing w:before="24"/>
              <w:ind w:left="7"/>
              <w:rPr>
                <w:b/>
                <w:sz w:val="20"/>
              </w:rPr>
            </w:pPr>
            <w:r>
              <w:rPr>
                <w:b/>
                <w:spacing w:val="-10"/>
                <w:sz w:val="20"/>
              </w:rPr>
              <w:t>0</w:t>
            </w:r>
          </w:p>
        </w:tc>
      </w:tr>
      <w:tr w:rsidR="00353D9E">
        <w:trPr>
          <w:trHeight w:val="282"/>
        </w:trPr>
        <w:tc>
          <w:tcPr>
            <w:tcW w:w="3020" w:type="dxa"/>
          </w:tcPr>
          <w:p w:rsidR="00353D9E" w:rsidRDefault="009B5792">
            <w:pPr>
              <w:pStyle w:val="TableParagraph"/>
              <w:spacing w:before="19"/>
              <w:ind w:left="8" w:right="3"/>
              <w:rPr>
                <w:sz w:val="20"/>
              </w:rPr>
            </w:pPr>
            <w:r>
              <w:rPr>
                <w:spacing w:val="-4"/>
                <w:sz w:val="20"/>
              </w:rPr>
              <w:t>Жилые</w:t>
            </w:r>
          </w:p>
        </w:tc>
        <w:tc>
          <w:tcPr>
            <w:tcW w:w="1121" w:type="dxa"/>
          </w:tcPr>
          <w:p w:rsidR="00353D9E" w:rsidRDefault="009B5792">
            <w:pPr>
              <w:pStyle w:val="TableParagraph"/>
              <w:spacing w:before="19"/>
              <w:ind w:left="4"/>
              <w:rPr>
                <w:sz w:val="20"/>
              </w:rPr>
            </w:pPr>
            <w:r>
              <w:rPr>
                <w:sz w:val="20"/>
              </w:rPr>
              <w:t>тыс.</w:t>
            </w:r>
            <w:r>
              <w:rPr>
                <w:spacing w:val="-5"/>
                <w:sz w:val="20"/>
              </w:rPr>
              <w:t xml:space="preserve"> м</w:t>
            </w:r>
            <w:r>
              <w:rPr>
                <w:spacing w:val="-5"/>
                <w:sz w:val="20"/>
                <w:vertAlign w:val="superscript"/>
              </w:rPr>
              <w:t>2</w:t>
            </w:r>
          </w:p>
        </w:tc>
        <w:tc>
          <w:tcPr>
            <w:tcW w:w="1099" w:type="dxa"/>
          </w:tcPr>
          <w:p w:rsidR="00353D9E" w:rsidRDefault="009B5792">
            <w:pPr>
              <w:pStyle w:val="TableParagraph"/>
              <w:spacing w:before="19"/>
              <w:ind w:left="9" w:right="6"/>
              <w:rPr>
                <w:sz w:val="20"/>
              </w:rPr>
            </w:pPr>
            <w:r>
              <w:rPr>
                <w:spacing w:val="-10"/>
                <w:sz w:val="20"/>
              </w:rPr>
              <w:t>0</w:t>
            </w:r>
          </w:p>
        </w:tc>
        <w:tc>
          <w:tcPr>
            <w:tcW w:w="1280" w:type="dxa"/>
          </w:tcPr>
          <w:p w:rsidR="00353D9E" w:rsidRDefault="009B5792">
            <w:pPr>
              <w:pStyle w:val="TableParagraph"/>
              <w:spacing w:before="19"/>
              <w:ind w:left="8" w:right="3"/>
              <w:rPr>
                <w:sz w:val="20"/>
              </w:rPr>
            </w:pPr>
            <w:r>
              <w:rPr>
                <w:spacing w:val="-10"/>
                <w:sz w:val="20"/>
              </w:rPr>
              <w:t>0</w:t>
            </w:r>
          </w:p>
        </w:tc>
        <w:tc>
          <w:tcPr>
            <w:tcW w:w="1419" w:type="dxa"/>
          </w:tcPr>
          <w:p w:rsidR="00353D9E" w:rsidRDefault="009B5792">
            <w:pPr>
              <w:pStyle w:val="TableParagraph"/>
              <w:spacing w:before="46" w:line="217" w:lineRule="exact"/>
              <w:ind w:left="4" w:right="2"/>
              <w:rPr>
                <w:sz w:val="20"/>
              </w:rPr>
            </w:pPr>
            <w:r>
              <w:rPr>
                <w:spacing w:val="-2"/>
                <w:sz w:val="20"/>
              </w:rPr>
              <w:t>0,000</w:t>
            </w:r>
          </w:p>
        </w:tc>
        <w:tc>
          <w:tcPr>
            <w:tcW w:w="1412" w:type="dxa"/>
          </w:tcPr>
          <w:p w:rsidR="00353D9E" w:rsidRDefault="009B5792">
            <w:pPr>
              <w:pStyle w:val="TableParagraph"/>
              <w:spacing w:before="19"/>
              <w:ind w:left="7"/>
              <w:rPr>
                <w:sz w:val="20"/>
              </w:rPr>
            </w:pPr>
            <w:r>
              <w:rPr>
                <w:spacing w:val="-10"/>
                <w:sz w:val="20"/>
              </w:rPr>
              <w:t>0</w:t>
            </w:r>
          </w:p>
        </w:tc>
      </w:tr>
      <w:tr w:rsidR="00353D9E">
        <w:trPr>
          <w:trHeight w:val="282"/>
        </w:trPr>
        <w:tc>
          <w:tcPr>
            <w:tcW w:w="3020" w:type="dxa"/>
          </w:tcPr>
          <w:p w:rsidR="00353D9E" w:rsidRDefault="009B5792">
            <w:pPr>
              <w:pStyle w:val="TableParagraph"/>
              <w:spacing w:before="19"/>
              <w:ind w:left="8" w:right="4"/>
              <w:rPr>
                <w:sz w:val="20"/>
              </w:rPr>
            </w:pPr>
            <w:r>
              <w:rPr>
                <w:spacing w:val="-2"/>
                <w:sz w:val="20"/>
              </w:rPr>
              <w:t>Общественные</w:t>
            </w:r>
          </w:p>
        </w:tc>
        <w:tc>
          <w:tcPr>
            <w:tcW w:w="1121" w:type="dxa"/>
          </w:tcPr>
          <w:p w:rsidR="00353D9E" w:rsidRDefault="009B5792">
            <w:pPr>
              <w:pStyle w:val="TableParagraph"/>
              <w:spacing w:before="19"/>
              <w:ind w:left="4"/>
              <w:rPr>
                <w:sz w:val="20"/>
              </w:rPr>
            </w:pPr>
            <w:r>
              <w:rPr>
                <w:sz w:val="20"/>
              </w:rPr>
              <w:t>тыс.</w:t>
            </w:r>
            <w:r>
              <w:rPr>
                <w:spacing w:val="-5"/>
                <w:sz w:val="20"/>
              </w:rPr>
              <w:t xml:space="preserve"> м</w:t>
            </w:r>
            <w:r>
              <w:rPr>
                <w:spacing w:val="-5"/>
                <w:sz w:val="20"/>
                <w:vertAlign w:val="superscript"/>
              </w:rPr>
              <w:t>2</w:t>
            </w:r>
          </w:p>
        </w:tc>
        <w:tc>
          <w:tcPr>
            <w:tcW w:w="1099" w:type="dxa"/>
          </w:tcPr>
          <w:p w:rsidR="00353D9E" w:rsidRDefault="009B5792">
            <w:pPr>
              <w:pStyle w:val="TableParagraph"/>
              <w:spacing w:before="19"/>
              <w:ind w:left="9" w:right="6"/>
              <w:rPr>
                <w:sz w:val="20"/>
              </w:rPr>
            </w:pPr>
            <w:r>
              <w:rPr>
                <w:spacing w:val="-10"/>
                <w:sz w:val="20"/>
              </w:rPr>
              <w:t>0</w:t>
            </w:r>
          </w:p>
        </w:tc>
        <w:tc>
          <w:tcPr>
            <w:tcW w:w="1280" w:type="dxa"/>
          </w:tcPr>
          <w:p w:rsidR="00353D9E" w:rsidRDefault="009B5792">
            <w:pPr>
              <w:pStyle w:val="TableParagraph"/>
              <w:spacing w:before="19"/>
              <w:ind w:left="8" w:right="3"/>
              <w:rPr>
                <w:sz w:val="20"/>
              </w:rPr>
            </w:pPr>
            <w:r>
              <w:rPr>
                <w:spacing w:val="-10"/>
                <w:sz w:val="20"/>
              </w:rPr>
              <w:t>0</w:t>
            </w:r>
          </w:p>
        </w:tc>
        <w:tc>
          <w:tcPr>
            <w:tcW w:w="1419" w:type="dxa"/>
          </w:tcPr>
          <w:p w:rsidR="00353D9E" w:rsidRDefault="009B5792">
            <w:pPr>
              <w:pStyle w:val="TableParagraph"/>
              <w:spacing w:before="46" w:line="217" w:lineRule="exact"/>
              <w:ind w:left="4"/>
              <w:rPr>
                <w:sz w:val="20"/>
              </w:rPr>
            </w:pPr>
            <w:r>
              <w:rPr>
                <w:spacing w:val="-2"/>
                <w:sz w:val="20"/>
              </w:rPr>
              <w:t>36,437</w:t>
            </w:r>
          </w:p>
        </w:tc>
        <w:tc>
          <w:tcPr>
            <w:tcW w:w="1412" w:type="dxa"/>
          </w:tcPr>
          <w:p w:rsidR="00353D9E" w:rsidRDefault="009B5792">
            <w:pPr>
              <w:pStyle w:val="TableParagraph"/>
              <w:spacing w:before="19"/>
              <w:ind w:left="7"/>
              <w:rPr>
                <w:sz w:val="20"/>
              </w:rPr>
            </w:pPr>
            <w:r>
              <w:rPr>
                <w:spacing w:val="-10"/>
                <w:sz w:val="20"/>
              </w:rPr>
              <w:t>0</w:t>
            </w:r>
          </w:p>
        </w:tc>
      </w:tr>
      <w:tr w:rsidR="00353D9E">
        <w:trPr>
          <w:trHeight w:val="282"/>
        </w:trPr>
        <w:tc>
          <w:tcPr>
            <w:tcW w:w="3020" w:type="dxa"/>
          </w:tcPr>
          <w:p w:rsidR="00353D9E" w:rsidRDefault="009B5792">
            <w:pPr>
              <w:pStyle w:val="TableParagraph"/>
              <w:spacing w:before="19"/>
              <w:ind w:left="8" w:right="3"/>
              <w:rPr>
                <w:sz w:val="20"/>
              </w:rPr>
            </w:pPr>
            <w:r>
              <w:rPr>
                <w:spacing w:val="-2"/>
                <w:sz w:val="20"/>
              </w:rPr>
              <w:t>Прочие</w:t>
            </w:r>
          </w:p>
        </w:tc>
        <w:tc>
          <w:tcPr>
            <w:tcW w:w="1121" w:type="dxa"/>
          </w:tcPr>
          <w:p w:rsidR="00353D9E" w:rsidRDefault="009B5792">
            <w:pPr>
              <w:pStyle w:val="TableParagraph"/>
              <w:spacing w:before="19"/>
              <w:ind w:left="4"/>
              <w:rPr>
                <w:sz w:val="20"/>
              </w:rPr>
            </w:pPr>
            <w:r>
              <w:rPr>
                <w:sz w:val="20"/>
              </w:rPr>
              <w:t>тыс.</w:t>
            </w:r>
            <w:r>
              <w:rPr>
                <w:spacing w:val="-5"/>
                <w:sz w:val="20"/>
              </w:rPr>
              <w:t xml:space="preserve"> м</w:t>
            </w:r>
            <w:r>
              <w:rPr>
                <w:spacing w:val="-5"/>
                <w:sz w:val="20"/>
                <w:vertAlign w:val="superscript"/>
              </w:rPr>
              <w:t>2</w:t>
            </w:r>
          </w:p>
        </w:tc>
        <w:tc>
          <w:tcPr>
            <w:tcW w:w="1099" w:type="dxa"/>
          </w:tcPr>
          <w:p w:rsidR="00353D9E" w:rsidRDefault="009B5792">
            <w:pPr>
              <w:pStyle w:val="TableParagraph"/>
              <w:spacing w:before="19"/>
              <w:ind w:left="9" w:right="6"/>
              <w:rPr>
                <w:sz w:val="20"/>
              </w:rPr>
            </w:pPr>
            <w:r>
              <w:rPr>
                <w:spacing w:val="-10"/>
                <w:sz w:val="20"/>
              </w:rPr>
              <w:t>0</w:t>
            </w:r>
          </w:p>
        </w:tc>
        <w:tc>
          <w:tcPr>
            <w:tcW w:w="1280" w:type="dxa"/>
          </w:tcPr>
          <w:p w:rsidR="00353D9E" w:rsidRDefault="009B5792">
            <w:pPr>
              <w:pStyle w:val="TableParagraph"/>
              <w:spacing w:before="19"/>
              <w:ind w:left="8" w:right="3"/>
              <w:rPr>
                <w:sz w:val="20"/>
              </w:rPr>
            </w:pPr>
            <w:r>
              <w:rPr>
                <w:spacing w:val="-10"/>
                <w:sz w:val="20"/>
              </w:rPr>
              <w:t>0</w:t>
            </w:r>
          </w:p>
        </w:tc>
        <w:tc>
          <w:tcPr>
            <w:tcW w:w="1419" w:type="dxa"/>
          </w:tcPr>
          <w:p w:rsidR="00353D9E" w:rsidRDefault="009B5792">
            <w:pPr>
              <w:pStyle w:val="TableParagraph"/>
              <w:spacing w:before="46" w:line="217" w:lineRule="exact"/>
              <w:ind w:left="4" w:right="2"/>
              <w:rPr>
                <w:sz w:val="20"/>
              </w:rPr>
            </w:pPr>
            <w:r>
              <w:rPr>
                <w:spacing w:val="-2"/>
                <w:sz w:val="20"/>
              </w:rPr>
              <w:t>0,000</w:t>
            </w:r>
          </w:p>
        </w:tc>
        <w:tc>
          <w:tcPr>
            <w:tcW w:w="1412" w:type="dxa"/>
          </w:tcPr>
          <w:p w:rsidR="00353D9E" w:rsidRDefault="009B5792">
            <w:pPr>
              <w:pStyle w:val="TableParagraph"/>
              <w:spacing w:before="19"/>
              <w:ind w:left="7"/>
              <w:rPr>
                <w:sz w:val="20"/>
              </w:rPr>
            </w:pPr>
            <w:r>
              <w:rPr>
                <w:spacing w:val="-10"/>
                <w:sz w:val="20"/>
              </w:rPr>
              <w:t>0</w:t>
            </w:r>
          </w:p>
        </w:tc>
      </w:tr>
    </w:tbl>
    <w:p w:rsidR="00353D9E" w:rsidRDefault="009B5792">
      <w:pPr>
        <w:pStyle w:val="a3"/>
        <w:spacing w:before="237" w:line="360" w:lineRule="auto"/>
        <w:ind w:right="142"/>
      </w:pPr>
      <w:r>
        <w:t>На момент актуализации схемы теплоснабжения, согласно данным заказчика, увеличение площадей строительных фондов на территории Копорского сельского поселения не осуществлялось.</w:t>
      </w:r>
    </w:p>
    <w:p w:rsidR="00353D9E" w:rsidRDefault="009B5792">
      <w:pPr>
        <w:pStyle w:val="a3"/>
        <w:spacing w:line="360" w:lineRule="auto"/>
        <w:ind w:right="146"/>
      </w:pPr>
      <w:r>
        <w:t>Актуализированной схемой теплоснабжения предусмотрено сохранение увеличенияплощадейстроительныхфондовзасчетновогостроительствавразмере 36,437 тыс. м</w:t>
      </w:r>
      <w:r>
        <w:rPr>
          <w:vertAlign w:val="superscript"/>
        </w:rPr>
        <w:t>2</w:t>
      </w:r>
      <w:r>
        <w:t xml:space="preserve"> к расчетному сроку (представлено в таблице </w:t>
      </w:r>
      <w:hyperlink w:anchor="_bookmark120" w:history="1">
        <w:r>
          <w:t>22</w:t>
        </w:r>
      </w:hyperlink>
      <w:r>
        <w:t xml:space="preserve"> п. 2.2).</w:t>
      </w:r>
    </w:p>
    <w:p w:rsidR="00353D9E" w:rsidRDefault="009B5792">
      <w:pPr>
        <w:pStyle w:val="1"/>
        <w:numPr>
          <w:ilvl w:val="1"/>
          <w:numId w:val="39"/>
        </w:numPr>
        <w:tabs>
          <w:tab w:val="left" w:pos="1441"/>
        </w:tabs>
        <w:spacing w:before="248"/>
        <w:ind w:left="143" w:right="147" w:firstLine="710"/>
        <w:jc w:val="left"/>
      </w:pPr>
      <w:bookmarkStart w:id="137" w:name="_bookmark139"/>
      <w:bookmarkEnd w:id="137"/>
      <w:r>
        <w:t xml:space="preserve">Расчетнаятепловаянагрузканаколлекторахисточниковтепловой </w:t>
      </w:r>
      <w:r>
        <w:rPr>
          <w:spacing w:val="-2"/>
        </w:rPr>
        <w:t>энергии</w:t>
      </w:r>
    </w:p>
    <w:p w:rsidR="00353D9E" w:rsidRDefault="009B5792">
      <w:pPr>
        <w:pStyle w:val="a3"/>
        <w:spacing w:before="233" w:line="360" w:lineRule="auto"/>
        <w:ind w:right="147"/>
      </w:pPr>
      <w:r>
        <w:t xml:space="preserve">Значения расчетных тепловых нагрузок на коллекторах источников тепловой энергии представлены в таблице </w:t>
      </w:r>
      <w:hyperlink w:anchor="_bookmark140" w:history="1">
        <w:r>
          <w:t>37</w:t>
        </w:r>
      </w:hyperlink>
      <w:r>
        <w:t>.</w:t>
      </w:r>
    </w:p>
    <w:p w:rsidR="00353D9E" w:rsidRDefault="00353D9E">
      <w:pPr>
        <w:pStyle w:val="a3"/>
        <w:spacing w:line="360" w:lineRule="auto"/>
        <w:sectPr w:rsidR="00353D9E">
          <w:pgSz w:w="11920" w:h="16850"/>
          <w:pgMar w:top="1060" w:right="708" w:bottom="860" w:left="1700" w:header="0" w:footer="662"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138" w:name="_bookmark140"/>
      <w:bookmarkEnd w:id="138"/>
      <w:r>
        <w:rPr>
          <w:b/>
          <w:sz w:val="24"/>
        </w:rPr>
        <w:t>37.Значения</w:t>
      </w:r>
      <w:r w:rsidR="00271610">
        <w:rPr>
          <w:b/>
          <w:sz w:val="24"/>
        </w:rPr>
        <w:t xml:space="preserve"> </w:t>
      </w:r>
      <w:r>
        <w:rPr>
          <w:b/>
          <w:sz w:val="24"/>
        </w:rPr>
        <w:t>расчетных</w:t>
      </w:r>
      <w:r w:rsidR="00271610">
        <w:rPr>
          <w:b/>
          <w:sz w:val="24"/>
        </w:rPr>
        <w:t xml:space="preserve"> </w:t>
      </w:r>
      <w:r>
        <w:rPr>
          <w:b/>
          <w:sz w:val="24"/>
        </w:rPr>
        <w:t>тепловых</w:t>
      </w:r>
      <w:r w:rsidR="00271610">
        <w:rPr>
          <w:b/>
          <w:sz w:val="24"/>
        </w:rPr>
        <w:t xml:space="preserve"> </w:t>
      </w:r>
      <w:r>
        <w:rPr>
          <w:b/>
          <w:sz w:val="24"/>
        </w:rPr>
        <w:t>нагрузок</w:t>
      </w:r>
      <w:r w:rsidR="00271610">
        <w:rPr>
          <w:b/>
          <w:sz w:val="24"/>
        </w:rPr>
        <w:t xml:space="preserve"> </w:t>
      </w:r>
      <w:r>
        <w:rPr>
          <w:b/>
          <w:sz w:val="24"/>
        </w:rPr>
        <w:t>на</w:t>
      </w:r>
      <w:r w:rsidR="00271610">
        <w:rPr>
          <w:b/>
          <w:sz w:val="24"/>
        </w:rPr>
        <w:t xml:space="preserve"> </w:t>
      </w:r>
      <w:r>
        <w:rPr>
          <w:b/>
          <w:sz w:val="24"/>
        </w:rPr>
        <w:t>коллекторах</w:t>
      </w:r>
      <w:r w:rsidR="00271610">
        <w:rPr>
          <w:b/>
          <w:sz w:val="24"/>
        </w:rPr>
        <w:t xml:space="preserve"> </w:t>
      </w:r>
      <w:r>
        <w:rPr>
          <w:b/>
          <w:sz w:val="24"/>
        </w:rPr>
        <w:t>источников</w:t>
      </w:r>
      <w:r w:rsidR="00271610">
        <w:rPr>
          <w:b/>
          <w:sz w:val="24"/>
        </w:rPr>
        <w:t xml:space="preserve"> </w:t>
      </w:r>
      <w:r>
        <w:rPr>
          <w:b/>
          <w:sz w:val="24"/>
        </w:rPr>
        <w:t>тепловой</w:t>
      </w:r>
      <w:r>
        <w:rPr>
          <w:b/>
          <w:spacing w:val="-2"/>
          <w:sz w:val="24"/>
        </w:rPr>
        <w:t xml:space="preserve"> энергии</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1229"/>
        <w:gridCol w:w="789"/>
        <w:gridCol w:w="791"/>
        <w:gridCol w:w="792"/>
        <w:gridCol w:w="789"/>
        <w:gridCol w:w="791"/>
        <w:gridCol w:w="789"/>
        <w:gridCol w:w="792"/>
        <w:gridCol w:w="792"/>
        <w:gridCol w:w="790"/>
        <w:gridCol w:w="792"/>
        <w:gridCol w:w="790"/>
        <w:gridCol w:w="793"/>
        <w:gridCol w:w="790"/>
        <w:gridCol w:w="792"/>
        <w:gridCol w:w="792"/>
        <w:gridCol w:w="790"/>
        <w:gridCol w:w="775"/>
      </w:tblGrid>
      <w:tr w:rsidR="00353D9E">
        <w:trPr>
          <w:trHeight w:val="282"/>
        </w:trPr>
        <w:tc>
          <w:tcPr>
            <w:tcW w:w="1037" w:type="dxa"/>
            <w:vMerge w:val="restart"/>
          </w:tcPr>
          <w:p w:rsidR="00353D9E" w:rsidRDefault="009B5792">
            <w:pPr>
              <w:pStyle w:val="TableParagraph"/>
              <w:spacing w:before="55"/>
              <w:ind w:left="307" w:right="46" w:hanging="250"/>
              <w:jc w:val="left"/>
              <w:rPr>
                <w:b/>
                <w:sz w:val="20"/>
              </w:rPr>
            </w:pPr>
            <w:r>
              <w:rPr>
                <w:b/>
                <w:spacing w:val="-2"/>
                <w:sz w:val="20"/>
              </w:rPr>
              <w:t>Наименов</w:t>
            </w:r>
            <w:r>
              <w:rPr>
                <w:b/>
                <w:spacing w:val="-4"/>
                <w:sz w:val="20"/>
              </w:rPr>
              <w:t>ание</w:t>
            </w:r>
          </w:p>
        </w:tc>
        <w:tc>
          <w:tcPr>
            <w:tcW w:w="1229" w:type="dxa"/>
            <w:vMerge w:val="restart"/>
          </w:tcPr>
          <w:p w:rsidR="00353D9E" w:rsidRDefault="009B5792">
            <w:pPr>
              <w:pStyle w:val="TableParagraph"/>
              <w:spacing w:before="55"/>
              <w:ind w:left="132" w:right="125" w:firstLine="338"/>
              <w:jc w:val="left"/>
              <w:rPr>
                <w:b/>
                <w:sz w:val="20"/>
              </w:rPr>
            </w:pPr>
            <w:r>
              <w:rPr>
                <w:b/>
                <w:spacing w:val="-4"/>
                <w:sz w:val="20"/>
              </w:rPr>
              <w:t xml:space="preserve">Ед. </w:t>
            </w:r>
            <w:r>
              <w:rPr>
                <w:b/>
                <w:spacing w:val="-2"/>
                <w:sz w:val="20"/>
              </w:rPr>
              <w:t>измерения</w:t>
            </w:r>
          </w:p>
        </w:tc>
        <w:tc>
          <w:tcPr>
            <w:tcW w:w="13429" w:type="dxa"/>
            <w:gridSpan w:val="17"/>
          </w:tcPr>
          <w:p w:rsidR="00353D9E" w:rsidRDefault="009B5792">
            <w:pPr>
              <w:pStyle w:val="TableParagraph"/>
              <w:spacing w:before="24"/>
              <w:ind w:left="4"/>
              <w:rPr>
                <w:b/>
                <w:sz w:val="20"/>
              </w:rPr>
            </w:pPr>
            <w:r>
              <w:rPr>
                <w:b/>
                <w:sz w:val="20"/>
              </w:rPr>
              <w:t>Расчетныйсрок(наконецрассматриваемого</w:t>
            </w:r>
            <w:r>
              <w:rPr>
                <w:b/>
                <w:spacing w:val="-2"/>
                <w:sz w:val="20"/>
              </w:rPr>
              <w:t>периода)</w:t>
            </w:r>
          </w:p>
        </w:tc>
      </w:tr>
      <w:tr w:rsidR="00353D9E">
        <w:trPr>
          <w:trHeight w:val="282"/>
        </w:trPr>
        <w:tc>
          <w:tcPr>
            <w:tcW w:w="1037" w:type="dxa"/>
            <w:vMerge/>
            <w:tcBorders>
              <w:top w:val="nil"/>
            </w:tcBorders>
          </w:tcPr>
          <w:p w:rsidR="00353D9E" w:rsidRDefault="00353D9E">
            <w:pPr>
              <w:rPr>
                <w:sz w:val="2"/>
                <w:szCs w:val="2"/>
              </w:rPr>
            </w:pPr>
          </w:p>
        </w:tc>
        <w:tc>
          <w:tcPr>
            <w:tcW w:w="1229" w:type="dxa"/>
            <w:vMerge/>
            <w:tcBorders>
              <w:top w:val="nil"/>
            </w:tcBorders>
          </w:tcPr>
          <w:p w:rsidR="00353D9E" w:rsidRDefault="00353D9E">
            <w:pPr>
              <w:rPr>
                <w:sz w:val="2"/>
                <w:szCs w:val="2"/>
              </w:rPr>
            </w:pPr>
          </w:p>
        </w:tc>
        <w:tc>
          <w:tcPr>
            <w:tcW w:w="789" w:type="dxa"/>
          </w:tcPr>
          <w:p w:rsidR="00353D9E" w:rsidRDefault="009B5792">
            <w:pPr>
              <w:pStyle w:val="TableParagraph"/>
              <w:spacing w:before="24"/>
              <w:ind w:left="20" w:right="8"/>
              <w:rPr>
                <w:b/>
                <w:sz w:val="20"/>
              </w:rPr>
            </w:pPr>
            <w:r>
              <w:rPr>
                <w:b/>
                <w:spacing w:val="-4"/>
                <w:sz w:val="20"/>
              </w:rPr>
              <w:t>2019</w:t>
            </w:r>
          </w:p>
        </w:tc>
        <w:tc>
          <w:tcPr>
            <w:tcW w:w="791" w:type="dxa"/>
          </w:tcPr>
          <w:p w:rsidR="00353D9E" w:rsidRDefault="009B5792">
            <w:pPr>
              <w:pStyle w:val="TableParagraph"/>
              <w:spacing w:before="24"/>
              <w:ind w:left="16"/>
              <w:rPr>
                <w:b/>
                <w:sz w:val="20"/>
              </w:rPr>
            </w:pPr>
            <w:r>
              <w:rPr>
                <w:b/>
                <w:spacing w:val="-4"/>
                <w:sz w:val="20"/>
              </w:rPr>
              <w:t>2020</w:t>
            </w:r>
          </w:p>
        </w:tc>
        <w:tc>
          <w:tcPr>
            <w:tcW w:w="792" w:type="dxa"/>
          </w:tcPr>
          <w:p w:rsidR="00353D9E" w:rsidRDefault="009B5792">
            <w:pPr>
              <w:pStyle w:val="TableParagraph"/>
              <w:spacing w:before="24"/>
              <w:ind w:left="23" w:right="11"/>
              <w:rPr>
                <w:b/>
                <w:sz w:val="20"/>
              </w:rPr>
            </w:pPr>
            <w:r>
              <w:rPr>
                <w:b/>
                <w:spacing w:val="-4"/>
                <w:sz w:val="20"/>
              </w:rPr>
              <w:t>2021</w:t>
            </w:r>
          </w:p>
        </w:tc>
        <w:tc>
          <w:tcPr>
            <w:tcW w:w="789" w:type="dxa"/>
          </w:tcPr>
          <w:p w:rsidR="00353D9E" w:rsidRDefault="009B5792">
            <w:pPr>
              <w:pStyle w:val="TableParagraph"/>
              <w:spacing w:before="24"/>
              <w:ind w:left="20" w:right="3"/>
              <w:rPr>
                <w:b/>
                <w:sz w:val="20"/>
              </w:rPr>
            </w:pPr>
            <w:r>
              <w:rPr>
                <w:b/>
                <w:spacing w:val="-4"/>
                <w:sz w:val="20"/>
              </w:rPr>
              <w:t>2022</w:t>
            </w:r>
          </w:p>
        </w:tc>
        <w:tc>
          <w:tcPr>
            <w:tcW w:w="791" w:type="dxa"/>
          </w:tcPr>
          <w:p w:rsidR="00353D9E" w:rsidRDefault="009B5792">
            <w:pPr>
              <w:pStyle w:val="TableParagraph"/>
              <w:spacing w:before="24"/>
              <w:ind w:left="16"/>
              <w:rPr>
                <w:b/>
                <w:sz w:val="20"/>
              </w:rPr>
            </w:pPr>
            <w:r>
              <w:rPr>
                <w:b/>
                <w:spacing w:val="-4"/>
                <w:sz w:val="20"/>
              </w:rPr>
              <w:t>2023</w:t>
            </w:r>
          </w:p>
        </w:tc>
        <w:tc>
          <w:tcPr>
            <w:tcW w:w="789" w:type="dxa"/>
          </w:tcPr>
          <w:p w:rsidR="00353D9E" w:rsidRDefault="009B5792">
            <w:pPr>
              <w:pStyle w:val="TableParagraph"/>
              <w:spacing w:before="24"/>
              <w:ind w:left="20"/>
              <w:rPr>
                <w:b/>
                <w:sz w:val="20"/>
              </w:rPr>
            </w:pPr>
            <w:r>
              <w:rPr>
                <w:b/>
                <w:spacing w:val="-4"/>
                <w:sz w:val="20"/>
              </w:rPr>
              <w:t>2024</w:t>
            </w:r>
          </w:p>
        </w:tc>
        <w:tc>
          <w:tcPr>
            <w:tcW w:w="792" w:type="dxa"/>
          </w:tcPr>
          <w:p w:rsidR="00353D9E" w:rsidRDefault="009B5792">
            <w:pPr>
              <w:pStyle w:val="TableParagraph"/>
              <w:spacing w:before="24"/>
              <w:ind w:left="23"/>
              <w:rPr>
                <w:b/>
                <w:sz w:val="20"/>
              </w:rPr>
            </w:pPr>
            <w:r>
              <w:rPr>
                <w:b/>
                <w:spacing w:val="-4"/>
                <w:sz w:val="20"/>
              </w:rPr>
              <w:t>2025</w:t>
            </w:r>
          </w:p>
        </w:tc>
        <w:tc>
          <w:tcPr>
            <w:tcW w:w="792" w:type="dxa"/>
          </w:tcPr>
          <w:p w:rsidR="00353D9E" w:rsidRDefault="009B5792">
            <w:pPr>
              <w:pStyle w:val="TableParagraph"/>
              <w:spacing w:before="24"/>
              <w:ind w:left="23" w:right="4"/>
              <w:rPr>
                <w:b/>
                <w:sz w:val="20"/>
              </w:rPr>
            </w:pPr>
            <w:r>
              <w:rPr>
                <w:b/>
                <w:spacing w:val="-4"/>
                <w:sz w:val="20"/>
              </w:rPr>
              <w:t>2026</w:t>
            </w:r>
          </w:p>
        </w:tc>
        <w:tc>
          <w:tcPr>
            <w:tcW w:w="790" w:type="dxa"/>
          </w:tcPr>
          <w:p w:rsidR="00353D9E" w:rsidRDefault="009B5792">
            <w:pPr>
              <w:pStyle w:val="TableParagraph"/>
              <w:spacing w:before="24"/>
              <w:ind w:left="21"/>
              <w:rPr>
                <w:b/>
                <w:sz w:val="20"/>
              </w:rPr>
            </w:pPr>
            <w:r>
              <w:rPr>
                <w:b/>
                <w:spacing w:val="-4"/>
                <w:sz w:val="20"/>
              </w:rPr>
              <w:t>2027</w:t>
            </w:r>
          </w:p>
        </w:tc>
        <w:tc>
          <w:tcPr>
            <w:tcW w:w="792" w:type="dxa"/>
          </w:tcPr>
          <w:p w:rsidR="00353D9E" w:rsidRDefault="009B5792">
            <w:pPr>
              <w:pStyle w:val="TableParagraph"/>
              <w:spacing w:before="24"/>
              <w:ind w:left="23" w:right="5"/>
              <w:rPr>
                <w:b/>
                <w:sz w:val="20"/>
              </w:rPr>
            </w:pPr>
            <w:r>
              <w:rPr>
                <w:b/>
                <w:spacing w:val="-4"/>
                <w:sz w:val="20"/>
              </w:rPr>
              <w:t>2028</w:t>
            </w:r>
          </w:p>
        </w:tc>
        <w:tc>
          <w:tcPr>
            <w:tcW w:w="790" w:type="dxa"/>
          </w:tcPr>
          <w:p w:rsidR="00353D9E" w:rsidRDefault="009B5792">
            <w:pPr>
              <w:pStyle w:val="TableParagraph"/>
              <w:spacing w:before="24"/>
              <w:ind w:left="21" w:right="1"/>
              <w:rPr>
                <w:b/>
                <w:sz w:val="20"/>
              </w:rPr>
            </w:pPr>
            <w:r>
              <w:rPr>
                <w:b/>
                <w:spacing w:val="-4"/>
                <w:sz w:val="20"/>
              </w:rPr>
              <w:t>2029</w:t>
            </w:r>
          </w:p>
        </w:tc>
        <w:tc>
          <w:tcPr>
            <w:tcW w:w="793" w:type="dxa"/>
          </w:tcPr>
          <w:p w:rsidR="00353D9E" w:rsidRDefault="009B5792">
            <w:pPr>
              <w:pStyle w:val="TableParagraph"/>
              <w:spacing w:before="24"/>
              <w:ind w:left="22"/>
              <w:rPr>
                <w:b/>
                <w:sz w:val="20"/>
              </w:rPr>
            </w:pPr>
            <w:r>
              <w:rPr>
                <w:b/>
                <w:spacing w:val="-4"/>
                <w:sz w:val="20"/>
              </w:rPr>
              <w:t>2030</w:t>
            </w:r>
          </w:p>
        </w:tc>
        <w:tc>
          <w:tcPr>
            <w:tcW w:w="790" w:type="dxa"/>
          </w:tcPr>
          <w:p w:rsidR="00353D9E" w:rsidRDefault="009B5792">
            <w:pPr>
              <w:pStyle w:val="TableParagraph"/>
              <w:spacing w:before="24"/>
              <w:ind w:left="21" w:right="3"/>
              <w:rPr>
                <w:b/>
                <w:sz w:val="20"/>
              </w:rPr>
            </w:pPr>
            <w:r>
              <w:rPr>
                <w:b/>
                <w:spacing w:val="-4"/>
                <w:sz w:val="20"/>
              </w:rPr>
              <w:t>2031</w:t>
            </w:r>
          </w:p>
        </w:tc>
        <w:tc>
          <w:tcPr>
            <w:tcW w:w="792" w:type="dxa"/>
          </w:tcPr>
          <w:p w:rsidR="00353D9E" w:rsidRDefault="009B5792">
            <w:pPr>
              <w:pStyle w:val="TableParagraph"/>
              <w:spacing w:before="24"/>
              <w:ind w:left="23" w:right="3"/>
              <w:rPr>
                <w:b/>
                <w:sz w:val="20"/>
              </w:rPr>
            </w:pPr>
            <w:r>
              <w:rPr>
                <w:b/>
                <w:spacing w:val="-4"/>
                <w:sz w:val="20"/>
              </w:rPr>
              <w:t>2032</w:t>
            </w:r>
          </w:p>
        </w:tc>
        <w:tc>
          <w:tcPr>
            <w:tcW w:w="792" w:type="dxa"/>
          </w:tcPr>
          <w:p w:rsidR="00353D9E" w:rsidRDefault="009B5792">
            <w:pPr>
              <w:pStyle w:val="TableParagraph"/>
              <w:spacing w:before="24"/>
              <w:ind w:left="23" w:right="7"/>
              <w:rPr>
                <w:b/>
                <w:sz w:val="20"/>
              </w:rPr>
            </w:pPr>
            <w:r>
              <w:rPr>
                <w:b/>
                <w:spacing w:val="-4"/>
                <w:sz w:val="20"/>
              </w:rPr>
              <w:t>2033</w:t>
            </w:r>
          </w:p>
        </w:tc>
        <w:tc>
          <w:tcPr>
            <w:tcW w:w="790" w:type="dxa"/>
          </w:tcPr>
          <w:p w:rsidR="00353D9E" w:rsidRDefault="009B5792">
            <w:pPr>
              <w:pStyle w:val="TableParagraph"/>
              <w:spacing w:before="24"/>
              <w:ind w:left="21" w:right="3"/>
              <w:rPr>
                <w:b/>
                <w:sz w:val="20"/>
              </w:rPr>
            </w:pPr>
            <w:r>
              <w:rPr>
                <w:b/>
                <w:spacing w:val="-4"/>
                <w:sz w:val="20"/>
              </w:rPr>
              <w:t>2034</w:t>
            </w:r>
          </w:p>
        </w:tc>
        <w:tc>
          <w:tcPr>
            <w:tcW w:w="775" w:type="dxa"/>
          </w:tcPr>
          <w:p w:rsidR="00353D9E" w:rsidRDefault="009B5792">
            <w:pPr>
              <w:pStyle w:val="TableParagraph"/>
              <w:spacing w:before="24"/>
              <w:ind w:left="18"/>
              <w:rPr>
                <w:b/>
                <w:sz w:val="20"/>
              </w:rPr>
            </w:pPr>
            <w:r>
              <w:rPr>
                <w:b/>
                <w:spacing w:val="-4"/>
                <w:sz w:val="20"/>
              </w:rPr>
              <w:t>2035</w:t>
            </w:r>
          </w:p>
        </w:tc>
      </w:tr>
      <w:tr w:rsidR="00353D9E">
        <w:trPr>
          <w:trHeight w:val="460"/>
        </w:trPr>
        <w:tc>
          <w:tcPr>
            <w:tcW w:w="1037" w:type="dxa"/>
          </w:tcPr>
          <w:p w:rsidR="00353D9E" w:rsidRDefault="009B5792">
            <w:pPr>
              <w:pStyle w:val="TableParagraph"/>
              <w:spacing w:line="223" w:lineRule="exact"/>
              <w:ind w:left="74"/>
              <w:jc w:val="left"/>
              <w:rPr>
                <w:sz w:val="20"/>
              </w:rPr>
            </w:pPr>
            <w:r>
              <w:rPr>
                <w:spacing w:val="-2"/>
                <w:sz w:val="20"/>
              </w:rPr>
              <w:t>Котельная</w:t>
            </w:r>
          </w:p>
          <w:p w:rsidR="00353D9E" w:rsidRDefault="009B5792">
            <w:pPr>
              <w:pStyle w:val="TableParagraph"/>
              <w:spacing w:line="217" w:lineRule="exact"/>
              <w:ind w:left="62"/>
              <w:jc w:val="left"/>
              <w:rPr>
                <w:sz w:val="20"/>
              </w:rPr>
            </w:pPr>
            <w:r>
              <w:rPr>
                <w:sz w:val="20"/>
              </w:rPr>
              <w:t>с.</w:t>
            </w:r>
            <w:r>
              <w:rPr>
                <w:spacing w:val="-2"/>
                <w:sz w:val="20"/>
              </w:rPr>
              <w:t>Копорье</w:t>
            </w:r>
          </w:p>
        </w:tc>
        <w:tc>
          <w:tcPr>
            <w:tcW w:w="1229" w:type="dxa"/>
          </w:tcPr>
          <w:p w:rsidR="00353D9E" w:rsidRDefault="009B5792">
            <w:pPr>
              <w:pStyle w:val="TableParagraph"/>
              <w:spacing w:before="108"/>
              <w:ind w:left="333"/>
              <w:jc w:val="left"/>
              <w:rPr>
                <w:sz w:val="20"/>
              </w:rPr>
            </w:pPr>
            <w:r>
              <w:rPr>
                <w:spacing w:val="-2"/>
                <w:sz w:val="20"/>
              </w:rPr>
              <w:t>Гкал/ч</w:t>
            </w:r>
          </w:p>
        </w:tc>
        <w:tc>
          <w:tcPr>
            <w:tcW w:w="789" w:type="dxa"/>
          </w:tcPr>
          <w:p w:rsidR="00353D9E" w:rsidRDefault="009B5792">
            <w:pPr>
              <w:pStyle w:val="TableParagraph"/>
              <w:spacing w:before="108"/>
              <w:ind w:left="20" w:right="12"/>
              <w:rPr>
                <w:sz w:val="20"/>
              </w:rPr>
            </w:pPr>
            <w:r>
              <w:rPr>
                <w:spacing w:val="-2"/>
                <w:sz w:val="20"/>
              </w:rPr>
              <w:t>3,461</w:t>
            </w:r>
          </w:p>
        </w:tc>
        <w:tc>
          <w:tcPr>
            <w:tcW w:w="791" w:type="dxa"/>
          </w:tcPr>
          <w:p w:rsidR="00353D9E" w:rsidRDefault="009B5792">
            <w:pPr>
              <w:pStyle w:val="TableParagraph"/>
              <w:spacing w:before="108"/>
              <w:ind w:left="16" w:right="4"/>
              <w:rPr>
                <w:sz w:val="20"/>
              </w:rPr>
            </w:pPr>
            <w:r>
              <w:rPr>
                <w:spacing w:val="-4"/>
                <w:sz w:val="20"/>
              </w:rPr>
              <w:t>4,09</w:t>
            </w:r>
          </w:p>
        </w:tc>
        <w:tc>
          <w:tcPr>
            <w:tcW w:w="792" w:type="dxa"/>
          </w:tcPr>
          <w:p w:rsidR="00353D9E" w:rsidRDefault="009B5792">
            <w:pPr>
              <w:pStyle w:val="TableParagraph"/>
              <w:spacing w:before="108"/>
              <w:ind w:left="23" w:right="15"/>
              <w:rPr>
                <w:sz w:val="20"/>
              </w:rPr>
            </w:pPr>
            <w:r>
              <w:rPr>
                <w:spacing w:val="-2"/>
                <w:sz w:val="20"/>
              </w:rPr>
              <w:t>4,139</w:t>
            </w:r>
          </w:p>
        </w:tc>
        <w:tc>
          <w:tcPr>
            <w:tcW w:w="789" w:type="dxa"/>
          </w:tcPr>
          <w:p w:rsidR="00353D9E" w:rsidRDefault="009B5792">
            <w:pPr>
              <w:pStyle w:val="TableParagraph"/>
              <w:spacing w:before="108"/>
              <w:ind w:left="20" w:right="8"/>
              <w:rPr>
                <w:sz w:val="20"/>
              </w:rPr>
            </w:pPr>
            <w:r>
              <w:rPr>
                <w:spacing w:val="-2"/>
                <w:sz w:val="20"/>
              </w:rPr>
              <w:t>4,248</w:t>
            </w:r>
          </w:p>
        </w:tc>
        <w:tc>
          <w:tcPr>
            <w:tcW w:w="791" w:type="dxa"/>
          </w:tcPr>
          <w:p w:rsidR="00353D9E" w:rsidRDefault="009B5792">
            <w:pPr>
              <w:pStyle w:val="TableParagraph"/>
              <w:spacing w:before="108"/>
              <w:ind w:left="16" w:right="5"/>
              <w:rPr>
                <w:sz w:val="20"/>
              </w:rPr>
            </w:pPr>
            <w:r>
              <w:rPr>
                <w:spacing w:val="-2"/>
                <w:sz w:val="20"/>
              </w:rPr>
              <w:t>4,323</w:t>
            </w:r>
          </w:p>
        </w:tc>
        <w:tc>
          <w:tcPr>
            <w:tcW w:w="789" w:type="dxa"/>
          </w:tcPr>
          <w:p w:rsidR="00353D9E" w:rsidRDefault="009B5792">
            <w:pPr>
              <w:pStyle w:val="TableParagraph"/>
              <w:spacing w:before="108"/>
              <w:ind w:left="20" w:right="5"/>
              <w:rPr>
                <w:sz w:val="20"/>
              </w:rPr>
            </w:pPr>
            <w:r>
              <w:rPr>
                <w:spacing w:val="-2"/>
                <w:sz w:val="20"/>
              </w:rPr>
              <w:t>4,323</w:t>
            </w:r>
          </w:p>
        </w:tc>
        <w:tc>
          <w:tcPr>
            <w:tcW w:w="792" w:type="dxa"/>
          </w:tcPr>
          <w:p w:rsidR="00353D9E" w:rsidRDefault="009B5792">
            <w:pPr>
              <w:pStyle w:val="TableParagraph"/>
              <w:spacing w:before="108"/>
              <w:ind w:left="23" w:right="5"/>
              <w:rPr>
                <w:sz w:val="20"/>
              </w:rPr>
            </w:pPr>
            <w:r>
              <w:rPr>
                <w:spacing w:val="-2"/>
                <w:sz w:val="20"/>
              </w:rPr>
              <w:t>4,323</w:t>
            </w:r>
          </w:p>
        </w:tc>
        <w:tc>
          <w:tcPr>
            <w:tcW w:w="792" w:type="dxa"/>
          </w:tcPr>
          <w:p w:rsidR="00353D9E" w:rsidRDefault="009B5792">
            <w:pPr>
              <w:pStyle w:val="TableParagraph"/>
              <w:spacing w:before="108"/>
              <w:ind w:left="23" w:right="9"/>
              <w:rPr>
                <w:sz w:val="20"/>
              </w:rPr>
            </w:pPr>
            <w:r>
              <w:rPr>
                <w:spacing w:val="-2"/>
                <w:sz w:val="20"/>
              </w:rPr>
              <w:t>4,323</w:t>
            </w:r>
          </w:p>
        </w:tc>
        <w:tc>
          <w:tcPr>
            <w:tcW w:w="790" w:type="dxa"/>
          </w:tcPr>
          <w:p w:rsidR="00353D9E" w:rsidRDefault="009B5792">
            <w:pPr>
              <w:pStyle w:val="TableParagraph"/>
              <w:spacing w:before="108"/>
              <w:ind w:left="21" w:right="5"/>
              <w:rPr>
                <w:sz w:val="20"/>
              </w:rPr>
            </w:pPr>
            <w:r>
              <w:rPr>
                <w:spacing w:val="-2"/>
                <w:sz w:val="20"/>
              </w:rPr>
              <w:t>4,323</w:t>
            </w:r>
          </w:p>
        </w:tc>
        <w:tc>
          <w:tcPr>
            <w:tcW w:w="792" w:type="dxa"/>
          </w:tcPr>
          <w:p w:rsidR="00353D9E" w:rsidRDefault="009B5792">
            <w:pPr>
              <w:pStyle w:val="TableParagraph"/>
              <w:spacing w:before="108"/>
              <w:ind w:left="23" w:right="10"/>
              <w:rPr>
                <w:sz w:val="20"/>
              </w:rPr>
            </w:pPr>
            <w:r>
              <w:rPr>
                <w:spacing w:val="-2"/>
                <w:sz w:val="20"/>
              </w:rPr>
              <w:t>4,323</w:t>
            </w:r>
          </w:p>
        </w:tc>
        <w:tc>
          <w:tcPr>
            <w:tcW w:w="790" w:type="dxa"/>
          </w:tcPr>
          <w:p w:rsidR="00353D9E" w:rsidRDefault="009B5792">
            <w:pPr>
              <w:pStyle w:val="TableParagraph"/>
              <w:spacing w:before="108"/>
              <w:ind w:left="21" w:right="6"/>
              <w:rPr>
                <w:sz w:val="20"/>
              </w:rPr>
            </w:pPr>
            <w:r>
              <w:rPr>
                <w:spacing w:val="-2"/>
                <w:sz w:val="20"/>
              </w:rPr>
              <w:t>4,323</w:t>
            </w:r>
          </w:p>
        </w:tc>
        <w:tc>
          <w:tcPr>
            <w:tcW w:w="793" w:type="dxa"/>
          </w:tcPr>
          <w:p w:rsidR="00353D9E" w:rsidRDefault="009B5792">
            <w:pPr>
              <w:pStyle w:val="TableParagraph"/>
              <w:spacing w:before="108"/>
              <w:ind w:left="22" w:right="4"/>
              <w:rPr>
                <w:sz w:val="20"/>
              </w:rPr>
            </w:pPr>
            <w:r>
              <w:rPr>
                <w:spacing w:val="-2"/>
                <w:sz w:val="20"/>
              </w:rPr>
              <w:t>4,323</w:t>
            </w:r>
          </w:p>
        </w:tc>
        <w:tc>
          <w:tcPr>
            <w:tcW w:w="790" w:type="dxa"/>
          </w:tcPr>
          <w:p w:rsidR="00353D9E" w:rsidRDefault="009B5792">
            <w:pPr>
              <w:pStyle w:val="TableParagraph"/>
              <w:spacing w:before="108"/>
              <w:ind w:left="21" w:right="7"/>
              <w:rPr>
                <w:sz w:val="20"/>
              </w:rPr>
            </w:pPr>
            <w:r>
              <w:rPr>
                <w:spacing w:val="-2"/>
                <w:sz w:val="20"/>
              </w:rPr>
              <w:t>4,323</w:t>
            </w:r>
          </w:p>
        </w:tc>
        <w:tc>
          <w:tcPr>
            <w:tcW w:w="792" w:type="dxa"/>
          </w:tcPr>
          <w:p w:rsidR="00353D9E" w:rsidRDefault="009B5792">
            <w:pPr>
              <w:pStyle w:val="TableParagraph"/>
              <w:spacing w:before="108"/>
              <w:ind w:left="23" w:right="7"/>
              <w:rPr>
                <w:sz w:val="20"/>
              </w:rPr>
            </w:pPr>
            <w:r>
              <w:rPr>
                <w:spacing w:val="-2"/>
                <w:sz w:val="20"/>
              </w:rPr>
              <w:t>4,323</w:t>
            </w:r>
          </w:p>
        </w:tc>
        <w:tc>
          <w:tcPr>
            <w:tcW w:w="792" w:type="dxa"/>
          </w:tcPr>
          <w:p w:rsidR="00353D9E" w:rsidRDefault="009B5792">
            <w:pPr>
              <w:pStyle w:val="TableParagraph"/>
              <w:spacing w:before="108"/>
              <w:ind w:left="23" w:right="12"/>
              <w:rPr>
                <w:sz w:val="20"/>
              </w:rPr>
            </w:pPr>
            <w:r>
              <w:rPr>
                <w:spacing w:val="-2"/>
                <w:sz w:val="20"/>
              </w:rPr>
              <w:t>4,323</w:t>
            </w:r>
          </w:p>
        </w:tc>
        <w:tc>
          <w:tcPr>
            <w:tcW w:w="790" w:type="dxa"/>
          </w:tcPr>
          <w:p w:rsidR="00353D9E" w:rsidRDefault="009B5792">
            <w:pPr>
              <w:pStyle w:val="TableParagraph"/>
              <w:spacing w:before="108"/>
              <w:ind w:left="21" w:right="8"/>
              <w:rPr>
                <w:sz w:val="20"/>
              </w:rPr>
            </w:pPr>
            <w:r>
              <w:rPr>
                <w:spacing w:val="-2"/>
                <w:sz w:val="20"/>
              </w:rPr>
              <w:t>4,323</w:t>
            </w:r>
          </w:p>
        </w:tc>
        <w:tc>
          <w:tcPr>
            <w:tcW w:w="775" w:type="dxa"/>
          </w:tcPr>
          <w:p w:rsidR="00353D9E" w:rsidRDefault="009B5792">
            <w:pPr>
              <w:pStyle w:val="TableParagraph"/>
              <w:spacing w:before="108"/>
              <w:ind w:left="18" w:right="4"/>
              <w:rPr>
                <w:sz w:val="20"/>
              </w:rPr>
            </w:pPr>
            <w:r>
              <w:rPr>
                <w:spacing w:val="-2"/>
                <w:sz w:val="20"/>
              </w:rPr>
              <w:t>4,323</w:t>
            </w:r>
          </w:p>
        </w:tc>
      </w:tr>
    </w:tbl>
    <w:p w:rsidR="00353D9E" w:rsidRDefault="00353D9E">
      <w:pPr>
        <w:pStyle w:val="TableParagraph"/>
        <w:rPr>
          <w:sz w:val="20"/>
        </w:rPr>
        <w:sectPr w:rsidR="00353D9E">
          <w:footerReference w:type="default" r:id="rId35"/>
          <w:pgSz w:w="16850" w:h="11920" w:orient="landscape"/>
          <w:pgMar w:top="1340" w:right="425" w:bottom="860" w:left="425" w:header="0" w:footer="662" w:gutter="0"/>
          <w:cols w:space="720"/>
        </w:sectPr>
      </w:pPr>
    </w:p>
    <w:p w:rsidR="00353D9E" w:rsidRDefault="009B5792">
      <w:pPr>
        <w:pStyle w:val="1"/>
        <w:numPr>
          <w:ilvl w:val="1"/>
          <w:numId w:val="39"/>
        </w:numPr>
        <w:tabs>
          <w:tab w:val="left" w:pos="1439"/>
        </w:tabs>
        <w:ind w:left="143" w:right="147" w:firstLine="710"/>
        <w:jc w:val="left"/>
      </w:pPr>
      <w:bookmarkStart w:id="139" w:name="_bookmark141"/>
      <w:bookmarkEnd w:id="139"/>
      <w:r>
        <w:lastRenderedPageBreak/>
        <w:t>Фактический</w:t>
      </w:r>
      <w:r w:rsidR="003C0970">
        <w:t xml:space="preserve"> </w:t>
      </w:r>
      <w:r>
        <w:t>расход</w:t>
      </w:r>
      <w:r w:rsidR="003C0970">
        <w:t xml:space="preserve"> </w:t>
      </w:r>
      <w:r>
        <w:t>теплоносителя</w:t>
      </w:r>
      <w:r w:rsidR="003C0970">
        <w:t xml:space="preserve"> </w:t>
      </w:r>
      <w:r>
        <w:t>в</w:t>
      </w:r>
      <w:r w:rsidR="003C0970">
        <w:t xml:space="preserve"> </w:t>
      </w:r>
      <w:r>
        <w:t>отопительный</w:t>
      </w:r>
      <w:r w:rsidR="003C0970">
        <w:t xml:space="preserve"> </w:t>
      </w:r>
      <w:r>
        <w:t>и</w:t>
      </w:r>
      <w:r w:rsidR="003C0970">
        <w:t xml:space="preserve"> </w:t>
      </w:r>
      <w:r>
        <w:t>летний</w:t>
      </w:r>
      <w:r w:rsidR="003C0970">
        <w:t xml:space="preserve"> </w:t>
      </w:r>
      <w:r>
        <w:rPr>
          <w:spacing w:val="-2"/>
        </w:rPr>
        <w:t>периоды</w:t>
      </w:r>
    </w:p>
    <w:p w:rsidR="00353D9E" w:rsidRDefault="009B5792">
      <w:pPr>
        <w:pStyle w:val="a3"/>
        <w:spacing w:before="236" w:line="360" w:lineRule="auto"/>
        <w:jc w:val="left"/>
      </w:pPr>
      <w:r>
        <w:t xml:space="preserve">Фактические расходы теплоносителя на 2020 год в отопительный и летний периоды представлены в таблице </w:t>
      </w:r>
      <w:hyperlink w:anchor="_bookmark142" w:history="1">
        <w:r>
          <w:t>38</w:t>
        </w:r>
      </w:hyperlink>
      <w:r>
        <w:t>.</w:t>
      </w:r>
    </w:p>
    <w:p w:rsidR="00353D9E" w:rsidRDefault="009B5792">
      <w:pPr>
        <w:spacing w:before="125"/>
        <w:ind w:left="2"/>
        <w:rPr>
          <w:b/>
          <w:sz w:val="24"/>
        </w:rPr>
      </w:pPr>
      <w:r>
        <w:rPr>
          <w:b/>
          <w:sz w:val="24"/>
        </w:rPr>
        <w:t>Таблица</w:t>
      </w:r>
      <w:bookmarkStart w:id="140" w:name="_bookmark142"/>
      <w:bookmarkEnd w:id="140"/>
      <w:r>
        <w:rPr>
          <w:b/>
          <w:sz w:val="24"/>
        </w:rPr>
        <w:t>38.Фактическиерасходытеплоносителявотопительныйилетний</w:t>
      </w:r>
      <w:r>
        <w:rPr>
          <w:b/>
          <w:spacing w:val="-2"/>
          <w:sz w:val="24"/>
        </w:rPr>
        <w:t>периоды</w:t>
      </w:r>
    </w:p>
    <w:p w:rsidR="00353D9E" w:rsidRDefault="00353D9E">
      <w:pPr>
        <w:pStyle w:val="a3"/>
        <w:spacing w:before="6" w:after="1"/>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2955"/>
        <w:gridCol w:w="3404"/>
      </w:tblGrid>
      <w:tr w:rsidR="00353D9E">
        <w:trPr>
          <w:trHeight w:val="282"/>
        </w:trPr>
        <w:tc>
          <w:tcPr>
            <w:tcW w:w="2854" w:type="dxa"/>
          </w:tcPr>
          <w:p w:rsidR="00353D9E" w:rsidRDefault="009B5792">
            <w:pPr>
              <w:pStyle w:val="TableParagraph"/>
              <w:spacing w:before="24"/>
              <w:ind w:left="6"/>
              <w:rPr>
                <w:b/>
                <w:sz w:val="20"/>
              </w:rPr>
            </w:pPr>
            <w:r>
              <w:rPr>
                <w:b/>
                <w:spacing w:val="-2"/>
                <w:sz w:val="20"/>
              </w:rPr>
              <w:t>Наименованиепоказателей</w:t>
            </w:r>
          </w:p>
        </w:tc>
        <w:tc>
          <w:tcPr>
            <w:tcW w:w="2955" w:type="dxa"/>
          </w:tcPr>
          <w:p w:rsidR="00353D9E" w:rsidRDefault="009B5792">
            <w:pPr>
              <w:pStyle w:val="TableParagraph"/>
              <w:spacing w:before="24"/>
              <w:ind w:left="9" w:right="4"/>
              <w:rPr>
                <w:b/>
                <w:sz w:val="20"/>
              </w:rPr>
            </w:pPr>
            <w:r>
              <w:rPr>
                <w:b/>
                <w:sz w:val="20"/>
              </w:rPr>
              <w:t>Ед.</w:t>
            </w:r>
            <w:r>
              <w:rPr>
                <w:b/>
                <w:spacing w:val="-2"/>
                <w:sz w:val="20"/>
              </w:rPr>
              <w:t>измерения</w:t>
            </w:r>
          </w:p>
        </w:tc>
        <w:tc>
          <w:tcPr>
            <w:tcW w:w="3404" w:type="dxa"/>
          </w:tcPr>
          <w:p w:rsidR="00353D9E" w:rsidRDefault="009B5792">
            <w:pPr>
              <w:pStyle w:val="TableParagraph"/>
              <w:spacing w:before="24"/>
              <w:ind w:left="10"/>
              <w:rPr>
                <w:b/>
                <w:sz w:val="20"/>
              </w:rPr>
            </w:pPr>
            <w:r>
              <w:rPr>
                <w:b/>
                <w:sz w:val="20"/>
              </w:rPr>
              <w:t>Котельнаяс.</w:t>
            </w:r>
            <w:r>
              <w:rPr>
                <w:b/>
                <w:spacing w:val="-2"/>
                <w:sz w:val="20"/>
              </w:rPr>
              <w:t>Копорье</w:t>
            </w:r>
          </w:p>
        </w:tc>
      </w:tr>
      <w:tr w:rsidR="00353D9E">
        <w:trPr>
          <w:trHeight w:val="282"/>
        </w:trPr>
        <w:tc>
          <w:tcPr>
            <w:tcW w:w="2854" w:type="dxa"/>
          </w:tcPr>
          <w:p w:rsidR="00353D9E" w:rsidRDefault="009B5792">
            <w:pPr>
              <w:pStyle w:val="TableParagraph"/>
              <w:spacing w:before="19"/>
              <w:ind w:left="6" w:right="3"/>
              <w:rPr>
                <w:sz w:val="20"/>
              </w:rPr>
            </w:pPr>
            <w:r>
              <w:rPr>
                <w:spacing w:val="-2"/>
                <w:sz w:val="20"/>
              </w:rPr>
              <w:t>Отопительныйпериод</w:t>
            </w:r>
          </w:p>
        </w:tc>
        <w:tc>
          <w:tcPr>
            <w:tcW w:w="2955" w:type="dxa"/>
          </w:tcPr>
          <w:p w:rsidR="00353D9E" w:rsidRDefault="009B5792">
            <w:pPr>
              <w:pStyle w:val="TableParagraph"/>
              <w:spacing w:before="19"/>
              <w:ind w:left="9"/>
              <w:rPr>
                <w:sz w:val="20"/>
              </w:rPr>
            </w:pPr>
            <w:r>
              <w:rPr>
                <w:spacing w:val="-5"/>
                <w:sz w:val="20"/>
              </w:rPr>
              <w:t>т/ч</w:t>
            </w:r>
          </w:p>
        </w:tc>
        <w:tc>
          <w:tcPr>
            <w:tcW w:w="3404" w:type="dxa"/>
          </w:tcPr>
          <w:p w:rsidR="00353D9E" w:rsidRDefault="009B5792">
            <w:pPr>
              <w:pStyle w:val="TableParagraph"/>
              <w:spacing w:before="19"/>
              <w:ind w:left="10" w:right="3"/>
              <w:rPr>
                <w:sz w:val="20"/>
              </w:rPr>
            </w:pPr>
            <w:r>
              <w:rPr>
                <w:spacing w:val="-2"/>
                <w:sz w:val="20"/>
              </w:rPr>
              <w:t>123,604</w:t>
            </w:r>
          </w:p>
        </w:tc>
      </w:tr>
      <w:tr w:rsidR="00353D9E">
        <w:trPr>
          <w:trHeight w:val="282"/>
        </w:trPr>
        <w:tc>
          <w:tcPr>
            <w:tcW w:w="2854" w:type="dxa"/>
          </w:tcPr>
          <w:p w:rsidR="00353D9E" w:rsidRDefault="009B5792">
            <w:pPr>
              <w:pStyle w:val="TableParagraph"/>
              <w:spacing w:before="19"/>
              <w:ind w:left="6"/>
              <w:rPr>
                <w:sz w:val="20"/>
              </w:rPr>
            </w:pPr>
            <w:r>
              <w:rPr>
                <w:sz w:val="20"/>
              </w:rPr>
              <w:t>Летний</w:t>
            </w:r>
            <w:r>
              <w:rPr>
                <w:spacing w:val="-2"/>
                <w:sz w:val="20"/>
              </w:rPr>
              <w:t>период</w:t>
            </w:r>
          </w:p>
        </w:tc>
        <w:tc>
          <w:tcPr>
            <w:tcW w:w="2955" w:type="dxa"/>
          </w:tcPr>
          <w:p w:rsidR="00353D9E" w:rsidRDefault="009B5792">
            <w:pPr>
              <w:pStyle w:val="TableParagraph"/>
              <w:spacing w:before="19"/>
              <w:ind w:left="9"/>
              <w:rPr>
                <w:sz w:val="20"/>
              </w:rPr>
            </w:pPr>
            <w:r>
              <w:rPr>
                <w:spacing w:val="-5"/>
                <w:sz w:val="20"/>
              </w:rPr>
              <w:t>т/ч</w:t>
            </w:r>
          </w:p>
        </w:tc>
        <w:tc>
          <w:tcPr>
            <w:tcW w:w="3404" w:type="dxa"/>
          </w:tcPr>
          <w:p w:rsidR="00353D9E" w:rsidRDefault="009B5792">
            <w:pPr>
              <w:pStyle w:val="TableParagraph"/>
              <w:spacing w:before="19"/>
              <w:ind w:left="10" w:right="3"/>
              <w:rPr>
                <w:sz w:val="20"/>
              </w:rPr>
            </w:pPr>
            <w:r>
              <w:rPr>
                <w:spacing w:val="-2"/>
                <w:sz w:val="20"/>
              </w:rPr>
              <w:t>12,364</w:t>
            </w:r>
          </w:p>
        </w:tc>
      </w:tr>
    </w:tbl>
    <w:p w:rsidR="00353D9E" w:rsidRDefault="00353D9E">
      <w:pPr>
        <w:pStyle w:val="TableParagraph"/>
        <w:rPr>
          <w:sz w:val="20"/>
        </w:rPr>
        <w:sectPr w:rsidR="00353D9E">
          <w:footerReference w:type="default" r:id="rId36"/>
          <w:pgSz w:w="11920" w:h="16850"/>
          <w:pgMar w:top="1180" w:right="708" w:bottom="840" w:left="1700" w:header="0" w:footer="650" w:gutter="0"/>
          <w:pgNumType w:start="99"/>
          <w:cols w:space="720"/>
        </w:sectPr>
      </w:pPr>
    </w:p>
    <w:p w:rsidR="00353D9E" w:rsidRDefault="009B5792">
      <w:pPr>
        <w:pStyle w:val="1"/>
        <w:numPr>
          <w:ilvl w:val="0"/>
          <w:numId w:val="39"/>
        </w:numPr>
        <w:tabs>
          <w:tab w:val="left" w:pos="1278"/>
          <w:tab w:val="left" w:pos="2771"/>
          <w:tab w:val="left" w:pos="3552"/>
          <w:tab w:val="left" w:pos="6183"/>
          <w:tab w:val="left" w:pos="7932"/>
        </w:tabs>
        <w:ind w:left="143" w:right="145" w:firstLine="710"/>
        <w:jc w:val="left"/>
      </w:pPr>
      <w:bookmarkStart w:id="141" w:name="_bookmark143"/>
      <w:bookmarkEnd w:id="141"/>
      <w:r>
        <w:rPr>
          <w:spacing w:val="-2"/>
        </w:rPr>
        <w:lastRenderedPageBreak/>
        <w:t>ГЛАВА</w:t>
      </w:r>
      <w:r>
        <w:tab/>
      </w:r>
      <w:r>
        <w:rPr>
          <w:spacing w:val="-6"/>
        </w:rPr>
        <w:t>3.</w:t>
      </w:r>
      <w:r>
        <w:tab/>
      </w:r>
      <w:r>
        <w:rPr>
          <w:spacing w:val="-2"/>
        </w:rPr>
        <w:t>ЭЛЕКТРОННАЯ</w:t>
      </w:r>
      <w:r>
        <w:tab/>
      </w:r>
      <w:r>
        <w:rPr>
          <w:spacing w:val="-2"/>
        </w:rPr>
        <w:t>МОДЕЛЬ</w:t>
      </w:r>
      <w:r>
        <w:tab/>
      </w:r>
      <w:r>
        <w:rPr>
          <w:spacing w:val="-2"/>
        </w:rPr>
        <w:t xml:space="preserve">СИСТЕМЫ </w:t>
      </w:r>
      <w:r>
        <w:t>ТЕПЛОСНАБЖЕНИЯ ПОСЕЛЕНИЯ</w:t>
      </w:r>
    </w:p>
    <w:p w:rsidR="00353D9E" w:rsidRDefault="009B5792">
      <w:pPr>
        <w:pStyle w:val="a3"/>
        <w:spacing w:before="116" w:line="360" w:lineRule="auto"/>
        <w:ind w:right="139"/>
      </w:pPr>
      <w:r>
        <w:t>Электронная модель системы теплоснабжения выполнена в ГИС Zulu 7.0 (разработчик ООО «Политерм», СПб).</w:t>
      </w:r>
    </w:p>
    <w:p w:rsidR="00353D9E" w:rsidRDefault="009B5792">
      <w:pPr>
        <w:pStyle w:val="a3"/>
        <w:spacing w:before="118" w:line="360" w:lineRule="auto"/>
        <w:ind w:right="147"/>
      </w:pPr>
      <w:r>
        <w:t>Все гидравлические расчеты, приведенные в данной работе, сделаны в электронной модели.</w:t>
      </w:r>
    </w:p>
    <w:p w:rsidR="00353D9E" w:rsidRDefault="009B5792">
      <w:pPr>
        <w:pStyle w:val="a3"/>
        <w:spacing w:line="360" w:lineRule="auto"/>
        <w:ind w:right="147"/>
      </w:pPr>
      <w:r>
        <w:t>Для дальнейшего использования электронной модели, теплоснабжающие организации должны быть обеспечены данной программой.</w:t>
      </w:r>
    </w:p>
    <w:p w:rsidR="00353D9E" w:rsidRDefault="009B5792">
      <w:pPr>
        <w:pStyle w:val="a3"/>
        <w:spacing w:line="360" w:lineRule="auto"/>
        <w:ind w:right="143"/>
      </w:pPr>
      <w: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353D9E" w:rsidRDefault="009B5792">
      <w:pPr>
        <w:pStyle w:val="a3"/>
        <w:spacing w:before="119" w:line="360" w:lineRule="auto"/>
        <w:ind w:right="147"/>
      </w:pPr>
      <w: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353D9E" w:rsidRDefault="009B5792">
      <w:pPr>
        <w:pStyle w:val="a3"/>
        <w:spacing w:line="360" w:lineRule="auto"/>
        <w:ind w:right="142"/>
      </w:pPr>
      <w:r>
        <w:t xml:space="preserve">Программапредусматриваеттеплогидравлическийрасчетсприсоединением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w:t>
      </w:r>
      <w:r>
        <w:rPr>
          <w:spacing w:val="-2"/>
        </w:rPr>
        <w:t>России.</w:t>
      </w:r>
    </w:p>
    <w:p w:rsidR="00353D9E" w:rsidRDefault="009B5792">
      <w:pPr>
        <w:pStyle w:val="a3"/>
        <w:spacing w:before="119" w:line="360" w:lineRule="auto"/>
        <w:ind w:right="141"/>
      </w:pPr>
      <w:r>
        <w:t>Расчет систем теплоснабжения может производиться с учетом утечек из тепловойсетиисистемтеплопотребления,атакжетепловыхпотерьвтрубопроводах тепловой сети.</w:t>
      </w:r>
    </w:p>
    <w:p w:rsidR="00353D9E" w:rsidRDefault="009B5792">
      <w:pPr>
        <w:pStyle w:val="a3"/>
        <w:spacing w:before="122" w:line="360" w:lineRule="auto"/>
        <w:ind w:right="147"/>
      </w:pPr>
      <w:r>
        <w:t>Расчет тепловых потерь ведется либо по нормативным потерям, либо по фактическому состоянию изоляции.</w:t>
      </w:r>
    </w:p>
    <w:p w:rsidR="00353D9E" w:rsidRDefault="009B5792">
      <w:pPr>
        <w:pStyle w:val="a3"/>
        <w:spacing w:before="120" w:line="360" w:lineRule="auto"/>
        <w:ind w:right="145"/>
      </w:pPr>
      <w: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353D9E" w:rsidRDefault="00353D9E">
      <w:pPr>
        <w:pStyle w:val="a3"/>
        <w:spacing w:line="360" w:lineRule="auto"/>
        <w:sectPr w:rsidR="00353D9E">
          <w:pgSz w:w="11920" w:h="16850"/>
          <w:pgMar w:top="1060" w:right="708" w:bottom="860" w:left="1700" w:header="0" w:footer="650" w:gutter="0"/>
          <w:cols w:space="720"/>
        </w:sectPr>
      </w:pPr>
    </w:p>
    <w:p w:rsidR="00353D9E" w:rsidRDefault="009B5792">
      <w:pPr>
        <w:pStyle w:val="a3"/>
        <w:spacing w:before="64"/>
        <w:ind w:left="854" w:firstLine="0"/>
        <w:jc w:val="left"/>
      </w:pPr>
      <w:r>
        <w:lastRenderedPageBreak/>
        <w:t>Состав</w:t>
      </w:r>
      <w:r>
        <w:rPr>
          <w:spacing w:val="-2"/>
        </w:rPr>
        <w:t>задач:</w:t>
      </w:r>
    </w:p>
    <w:p w:rsidR="00353D9E" w:rsidRDefault="009B5792">
      <w:pPr>
        <w:pStyle w:val="a5"/>
        <w:numPr>
          <w:ilvl w:val="0"/>
          <w:numId w:val="26"/>
        </w:numPr>
        <w:tabs>
          <w:tab w:val="left" w:pos="1441"/>
        </w:tabs>
        <w:spacing w:before="271"/>
        <w:ind w:left="1441" w:hanging="587"/>
        <w:jc w:val="both"/>
        <w:rPr>
          <w:sz w:val="26"/>
        </w:rPr>
      </w:pPr>
      <w:r>
        <w:rPr>
          <w:sz w:val="26"/>
        </w:rPr>
        <w:t>Построение</w:t>
      </w:r>
      <w:r w:rsidR="003C0970">
        <w:rPr>
          <w:sz w:val="26"/>
        </w:rPr>
        <w:t xml:space="preserve"> </w:t>
      </w:r>
      <w:r>
        <w:rPr>
          <w:sz w:val="26"/>
        </w:rPr>
        <w:t>расчетной</w:t>
      </w:r>
      <w:r w:rsidR="003C0970">
        <w:rPr>
          <w:sz w:val="26"/>
        </w:rPr>
        <w:t xml:space="preserve"> </w:t>
      </w:r>
      <w:r>
        <w:rPr>
          <w:sz w:val="26"/>
        </w:rPr>
        <w:t>модели</w:t>
      </w:r>
      <w:r w:rsidR="003C0970">
        <w:rPr>
          <w:sz w:val="26"/>
        </w:rPr>
        <w:t xml:space="preserve"> </w:t>
      </w:r>
      <w:r>
        <w:rPr>
          <w:sz w:val="26"/>
        </w:rPr>
        <w:t>тепловой</w:t>
      </w:r>
      <w:r w:rsidR="003C0970">
        <w:rPr>
          <w:sz w:val="26"/>
        </w:rPr>
        <w:t xml:space="preserve"> </w:t>
      </w:r>
      <w:r>
        <w:rPr>
          <w:spacing w:val="-4"/>
          <w:sz w:val="26"/>
        </w:rPr>
        <w:t>сети;</w:t>
      </w:r>
    </w:p>
    <w:p w:rsidR="00353D9E" w:rsidRDefault="009B5792">
      <w:pPr>
        <w:pStyle w:val="a5"/>
        <w:numPr>
          <w:ilvl w:val="0"/>
          <w:numId w:val="26"/>
        </w:numPr>
        <w:tabs>
          <w:tab w:val="left" w:pos="1441"/>
        </w:tabs>
        <w:spacing w:before="269"/>
        <w:ind w:left="1441" w:hanging="587"/>
        <w:jc w:val="both"/>
        <w:rPr>
          <w:sz w:val="26"/>
        </w:rPr>
      </w:pPr>
      <w:r>
        <w:rPr>
          <w:sz w:val="26"/>
        </w:rPr>
        <w:t>Паспортизация</w:t>
      </w:r>
      <w:r w:rsidR="003C0970">
        <w:rPr>
          <w:sz w:val="26"/>
        </w:rPr>
        <w:t xml:space="preserve"> </w:t>
      </w:r>
      <w:r>
        <w:rPr>
          <w:sz w:val="26"/>
        </w:rPr>
        <w:t>объектов</w:t>
      </w:r>
      <w:r w:rsidR="003C0970">
        <w:rPr>
          <w:sz w:val="26"/>
        </w:rPr>
        <w:t xml:space="preserve"> </w:t>
      </w:r>
      <w:r>
        <w:rPr>
          <w:spacing w:val="-2"/>
          <w:sz w:val="26"/>
        </w:rPr>
        <w:t>сети;</w:t>
      </w:r>
    </w:p>
    <w:p w:rsidR="00353D9E" w:rsidRDefault="009B5792">
      <w:pPr>
        <w:pStyle w:val="a5"/>
        <w:numPr>
          <w:ilvl w:val="0"/>
          <w:numId w:val="26"/>
        </w:numPr>
        <w:tabs>
          <w:tab w:val="left" w:pos="1441"/>
        </w:tabs>
        <w:spacing w:before="270"/>
        <w:ind w:left="1441" w:hanging="587"/>
        <w:jc w:val="both"/>
        <w:rPr>
          <w:sz w:val="26"/>
        </w:rPr>
      </w:pPr>
      <w:r>
        <w:rPr>
          <w:sz w:val="26"/>
        </w:rPr>
        <w:t>Наладочный</w:t>
      </w:r>
      <w:r w:rsidR="003C0970">
        <w:rPr>
          <w:sz w:val="26"/>
        </w:rPr>
        <w:t xml:space="preserve"> </w:t>
      </w:r>
      <w:r>
        <w:rPr>
          <w:sz w:val="26"/>
        </w:rPr>
        <w:t>расчет</w:t>
      </w:r>
      <w:r w:rsidR="003C0970">
        <w:rPr>
          <w:sz w:val="26"/>
        </w:rPr>
        <w:t xml:space="preserve"> </w:t>
      </w:r>
      <w:r>
        <w:rPr>
          <w:sz w:val="26"/>
        </w:rPr>
        <w:t>тепловой</w:t>
      </w:r>
      <w:r w:rsidR="003C0970">
        <w:rPr>
          <w:sz w:val="26"/>
        </w:rPr>
        <w:t xml:space="preserve"> </w:t>
      </w:r>
      <w:r>
        <w:rPr>
          <w:spacing w:val="-4"/>
          <w:sz w:val="26"/>
        </w:rPr>
        <w:t>сети;</w:t>
      </w:r>
    </w:p>
    <w:p w:rsidR="00353D9E" w:rsidRDefault="009B5792">
      <w:pPr>
        <w:pStyle w:val="a5"/>
        <w:numPr>
          <w:ilvl w:val="0"/>
          <w:numId w:val="26"/>
        </w:numPr>
        <w:tabs>
          <w:tab w:val="left" w:pos="1441"/>
        </w:tabs>
        <w:spacing w:before="267"/>
        <w:ind w:left="1441" w:hanging="587"/>
        <w:jc w:val="both"/>
        <w:rPr>
          <w:sz w:val="26"/>
        </w:rPr>
      </w:pPr>
      <w:r>
        <w:rPr>
          <w:sz w:val="26"/>
        </w:rPr>
        <w:t>Поверочный</w:t>
      </w:r>
      <w:r w:rsidR="00EF157E">
        <w:rPr>
          <w:sz w:val="26"/>
        </w:rPr>
        <w:t xml:space="preserve"> </w:t>
      </w:r>
      <w:r>
        <w:rPr>
          <w:sz w:val="26"/>
        </w:rPr>
        <w:t>расчет</w:t>
      </w:r>
      <w:r w:rsidR="00EF157E">
        <w:rPr>
          <w:sz w:val="26"/>
        </w:rPr>
        <w:t xml:space="preserve"> </w:t>
      </w:r>
      <w:r>
        <w:rPr>
          <w:sz w:val="26"/>
        </w:rPr>
        <w:t>тепловой</w:t>
      </w:r>
      <w:r w:rsidR="00EF157E">
        <w:rPr>
          <w:sz w:val="26"/>
        </w:rPr>
        <w:t xml:space="preserve"> </w:t>
      </w:r>
      <w:r>
        <w:rPr>
          <w:spacing w:val="-4"/>
          <w:sz w:val="26"/>
        </w:rPr>
        <w:t>сети;</w:t>
      </w:r>
    </w:p>
    <w:p w:rsidR="00353D9E" w:rsidRDefault="009B5792">
      <w:pPr>
        <w:pStyle w:val="a5"/>
        <w:numPr>
          <w:ilvl w:val="0"/>
          <w:numId w:val="26"/>
        </w:numPr>
        <w:tabs>
          <w:tab w:val="left" w:pos="1441"/>
        </w:tabs>
        <w:spacing w:before="269"/>
        <w:ind w:left="1441" w:hanging="587"/>
        <w:jc w:val="both"/>
        <w:rPr>
          <w:sz w:val="26"/>
        </w:rPr>
      </w:pPr>
      <w:r>
        <w:rPr>
          <w:sz w:val="26"/>
        </w:rPr>
        <w:t>Конструкторский</w:t>
      </w:r>
      <w:r w:rsidR="00EF157E">
        <w:rPr>
          <w:sz w:val="26"/>
        </w:rPr>
        <w:t xml:space="preserve"> </w:t>
      </w:r>
      <w:r>
        <w:rPr>
          <w:sz w:val="26"/>
        </w:rPr>
        <w:t>расчет</w:t>
      </w:r>
      <w:r w:rsidR="00EF157E">
        <w:rPr>
          <w:sz w:val="26"/>
        </w:rPr>
        <w:t xml:space="preserve"> </w:t>
      </w:r>
      <w:r>
        <w:rPr>
          <w:sz w:val="26"/>
        </w:rPr>
        <w:t>тепловой</w:t>
      </w:r>
      <w:r w:rsidR="00EF157E">
        <w:rPr>
          <w:sz w:val="26"/>
        </w:rPr>
        <w:t xml:space="preserve"> </w:t>
      </w:r>
      <w:r>
        <w:rPr>
          <w:spacing w:val="-4"/>
          <w:sz w:val="26"/>
        </w:rPr>
        <w:t>сети;</w:t>
      </w:r>
    </w:p>
    <w:p w:rsidR="00353D9E" w:rsidRDefault="009B5792">
      <w:pPr>
        <w:pStyle w:val="a5"/>
        <w:numPr>
          <w:ilvl w:val="0"/>
          <w:numId w:val="26"/>
        </w:numPr>
        <w:tabs>
          <w:tab w:val="left" w:pos="1441"/>
        </w:tabs>
        <w:spacing w:before="270"/>
        <w:ind w:left="1441" w:hanging="587"/>
        <w:jc w:val="both"/>
        <w:rPr>
          <w:sz w:val="26"/>
        </w:rPr>
      </w:pPr>
      <w:r>
        <w:rPr>
          <w:sz w:val="26"/>
        </w:rPr>
        <w:t>Расчет</w:t>
      </w:r>
      <w:r w:rsidR="00EF157E">
        <w:rPr>
          <w:sz w:val="26"/>
        </w:rPr>
        <w:t xml:space="preserve"> </w:t>
      </w:r>
      <w:r>
        <w:rPr>
          <w:sz w:val="26"/>
        </w:rPr>
        <w:t>требуемой</w:t>
      </w:r>
      <w:r w:rsidR="00EF157E">
        <w:rPr>
          <w:sz w:val="26"/>
        </w:rPr>
        <w:t xml:space="preserve"> </w:t>
      </w:r>
      <w:r>
        <w:rPr>
          <w:sz w:val="26"/>
        </w:rPr>
        <w:t>температуры</w:t>
      </w:r>
      <w:r w:rsidR="00EF157E">
        <w:rPr>
          <w:sz w:val="26"/>
        </w:rPr>
        <w:t xml:space="preserve"> </w:t>
      </w:r>
      <w:r>
        <w:rPr>
          <w:sz w:val="26"/>
        </w:rPr>
        <w:t>на</w:t>
      </w:r>
      <w:r w:rsidR="00EF157E">
        <w:rPr>
          <w:sz w:val="26"/>
        </w:rPr>
        <w:t xml:space="preserve"> </w:t>
      </w:r>
      <w:r>
        <w:rPr>
          <w:spacing w:val="-2"/>
          <w:sz w:val="26"/>
        </w:rPr>
        <w:t>источнике;</w:t>
      </w:r>
    </w:p>
    <w:p w:rsidR="00353D9E" w:rsidRDefault="009B5792">
      <w:pPr>
        <w:pStyle w:val="a5"/>
        <w:numPr>
          <w:ilvl w:val="0"/>
          <w:numId w:val="26"/>
        </w:numPr>
        <w:tabs>
          <w:tab w:val="left" w:pos="1441"/>
        </w:tabs>
        <w:spacing w:before="268"/>
        <w:ind w:left="1441" w:hanging="587"/>
        <w:jc w:val="both"/>
        <w:rPr>
          <w:sz w:val="26"/>
        </w:rPr>
      </w:pPr>
      <w:r>
        <w:rPr>
          <w:spacing w:val="-2"/>
          <w:sz w:val="26"/>
        </w:rPr>
        <w:t>Коммутационные</w:t>
      </w:r>
      <w:r w:rsidR="00EF157E">
        <w:rPr>
          <w:spacing w:val="-2"/>
          <w:sz w:val="26"/>
        </w:rPr>
        <w:t xml:space="preserve"> </w:t>
      </w:r>
      <w:r>
        <w:rPr>
          <w:spacing w:val="-2"/>
          <w:sz w:val="26"/>
        </w:rPr>
        <w:t>задачи;</w:t>
      </w:r>
    </w:p>
    <w:p w:rsidR="00353D9E" w:rsidRDefault="009B5792">
      <w:pPr>
        <w:pStyle w:val="a5"/>
        <w:numPr>
          <w:ilvl w:val="0"/>
          <w:numId w:val="26"/>
        </w:numPr>
        <w:tabs>
          <w:tab w:val="left" w:pos="1441"/>
        </w:tabs>
        <w:spacing w:before="269" w:line="441" w:lineRule="auto"/>
        <w:ind w:right="3042" w:firstLine="0"/>
        <w:jc w:val="both"/>
        <w:rPr>
          <w:sz w:val="26"/>
        </w:rPr>
      </w:pPr>
      <w:r>
        <w:rPr>
          <w:sz w:val="26"/>
        </w:rPr>
        <w:t>Построение пьезометрического графика. Расчет</w:t>
      </w:r>
      <w:r w:rsidR="00EF157E">
        <w:rPr>
          <w:sz w:val="26"/>
        </w:rPr>
        <w:t xml:space="preserve"> </w:t>
      </w:r>
      <w:r>
        <w:rPr>
          <w:sz w:val="26"/>
        </w:rPr>
        <w:t>нормативных</w:t>
      </w:r>
      <w:r w:rsidR="00EF157E">
        <w:rPr>
          <w:sz w:val="26"/>
        </w:rPr>
        <w:t xml:space="preserve"> </w:t>
      </w:r>
      <w:r>
        <w:rPr>
          <w:sz w:val="26"/>
        </w:rPr>
        <w:t>потерь</w:t>
      </w:r>
      <w:r w:rsidR="00EF157E">
        <w:rPr>
          <w:sz w:val="26"/>
        </w:rPr>
        <w:t xml:space="preserve"> </w:t>
      </w:r>
      <w:r>
        <w:rPr>
          <w:sz w:val="26"/>
        </w:rPr>
        <w:t>тепла</w:t>
      </w:r>
      <w:r w:rsidR="00EF157E">
        <w:rPr>
          <w:sz w:val="26"/>
        </w:rPr>
        <w:t xml:space="preserve"> </w:t>
      </w:r>
      <w:r>
        <w:rPr>
          <w:sz w:val="26"/>
        </w:rPr>
        <w:t>через</w:t>
      </w:r>
      <w:r w:rsidR="00EF157E">
        <w:rPr>
          <w:sz w:val="26"/>
        </w:rPr>
        <w:t xml:space="preserve"> </w:t>
      </w:r>
      <w:r>
        <w:rPr>
          <w:sz w:val="26"/>
        </w:rPr>
        <w:t>изоляцию</w:t>
      </w:r>
    </w:p>
    <w:p w:rsidR="00353D9E" w:rsidRDefault="009B5792">
      <w:pPr>
        <w:pStyle w:val="1"/>
        <w:numPr>
          <w:ilvl w:val="1"/>
          <w:numId w:val="39"/>
        </w:numPr>
        <w:tabs>
          <w:tab w:val="left" w:pos="1439"/>
        </w:tabs>
        <w:spacing w:before="25"/>
        <w:ind w:left="143" w:right="145" w:firstLine="710"/>
        <w:jc w:val="both"/>
      </w:pPr>
      <w:bookmarkStart w:id="142" w:name="_bookmark144"/>
      <w:bookmarkEnd w:id="142"/>
      <w:r>
        <w:t>Графическое представление объектов системы теплоснабжения с привязкой к топографической основе с полным топологическим описанием связности объектов</w:t>
      </w:r>
    </w:p>
    <w:p w:rsidR="00353D9E" w:rsidRDefault="009B5792">
      <w:pPr>
        <w:pStyle w:val="a3"/>
        <w:spacing w:before="113" w:line="360" w:lineRule="auto"/>
        <w:ind w:right="141"/>
      </w:pPr>
      <w:r>
        <w:t xml:space="preserve">Тепловую сеть можно изображать на карте, с привязкой к местности (по координатам,спривязкойкокружающимобъектам),чтопозволитвдальнейшемне только проводить теплогидравлические расчеты, но и решать другие инженерные задачи, зная точное местонахождение тепловых сетей. Пример изображения тепловой сети на карте с привязкой к местности показан на рисунке </w:t>
      </w:r>
      <w:hyperlink w:anchor="_bookmark145" w:history="1">
        <w:r>
          <w:t>8</w:t>
        </w:r>
      </w:hyperlink>
      <w:r>
        <w:t>.</w:t>
      </w:r>
    </w:p>
    <w:p w:rsidR="00353D9E" w:rsidRDefault="009B5792">
      <w:pPr>
        <w:pStyle w:val="a3"/>
        <w:spacing w:before="10"/>
        <w:ind w:left="0" w:firstLine="0"/>
        <w:jc w:val="left"/>
        <w:rPr>
          <w:sz w:val="8"/>
        </w:rPr>
      </w:pPr>
      <w:r>
        <w:rPr>
          <w:noProof/>
          <w:sz w:val="8"/>
          <w:lang w:eastAsia="ru-RU"/>
        </w:rPr>
        <w:drawing>
          <wp:anchor distT="0" distB="0" distL="0" distR="0" simplePos="0" relativeHeight="487600640" behindDoc="1" locked="0" layoutInCell="1" allowOverlap="1">
            <wp:simplePos x="0" y="0"/>
            <wp:positionH relativeFrom="page">
              <wp:posOffset>2549651</wp:posOffset>
            </wp:positionH>
            <wp:positionV relativeFrom="paragraph">
              <wp:posOffset>80336</wp:posOffset>
            </wp:positionV>
            <wp:extent cx="3513504" cy="324602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7" cstate="print"/>
                    <a:stretch>
                      <a:fillRect/>
                    </a:stretch>
                  </pic:blipFill>
                  <pic:spPr>
                    <a:xfrm>
                      <a:off x="0" y="0"/>
                      <a:ext cx="3513504" cy="3246024"/>
                    </a:xfrm>
                    <a:prstGeom prst="rect">
                      <a:avLst/>
                    </a:prstGeom>
                  </pic:spPr>
                </pic:pic>
              </a:graphicData>
            </a:graphic>
          </wp:anchor>
        </w:drawing>
      </w:r>
    </w:p>
    <w:p w:rsidR="00353D9E" w:rsidRDefault="009B5792">
      <w:pPr>
        <w:spacing w:before="177"/>
        <w:ind w:left="681"/>
        <w:rPr>
          <w:b/>
          <w:sz w:val="24"/>
        </w:rPr>
      </w:pPr>
      <w:r>
        <w:rPr>
          <w:b/>
          <w:sz w:val="24"/>
        </w:rPr>
        <w:t>Рисунок</w:t>
      </w:r>
      <w:bookmarkStart w:id="143" w:name="_bookmark145"/>
      <w:bookmarkEnd w:id="143"/>
      <w:r>
        <w:rPr>
          <w:b/>
          <w:sz w:val="24"/>
        </w:rPr>
        <w:t>8.Изображение</w:t>
      </w:r>
      <w:r w:rsidR="003D6306">
        <w:rPr>
          <w:b/>
          <w:sz w:val="24"/>
        </w:rPr>
        <w:t xml:space="preserve"> </w:t>
      </w:r>
      <w:r>
        <w:rPr>
          <w:b/>
          <w:sz w:val="24"/>
        </w:rPr>
        <w:t>тепловой</w:t>
      </w:r>
      <w:r w:rsidR="003D6306">
        <w:rPr>
          <w:b/>
          <w:sz w:val="24"/>
        </w:rPr>
        <w:t xml:space="preserve"> </w:t>
      </w:r>
      <w:r>
        <w:rPr>
          <w:b/>
          <w:sz w:val="24"/>
        </w:rPr>
        <w:t>сети</w:t>
      </w:r>
      <w:r w:rsidR="003D6306">
        <w:rPr>
          <w:b/>
          <w:sz w:val="24"/>
        </w:rPr>
        <w:t xml:space="preserve"> </w:t>
      </w:r>
      <w:r>
        <w:rPr>
          <w:b/>
          <w:sz w:val="24"/>
        </w:rPr>
        <w:t>на</w:t>
      </w:r>
      <w:r w:rsidR="003D6306">
        <w:rPr>
          <w:b/>
          <w:sz w:val="24"/>
        </w:rPr>
        <w:t xml:space="preserve"> </w:t>
      </w:r>
      <w:r>
        <w:rPr>
          <w:b/>
          <w:sz w:val="24"/>
        </w:rPr>
        <w:t>карте</w:t>
      </w:r>
      <w:r w:rsidR="003D6306">
        <w:rPr>
          <w:b/>
          <w:sz w:val="24"/>
        </w:rPr>
        <w:t xml:space="preserve"> </w:t>
      </w:r>
      <w:r>
        <w:rPr>
          <w:b/>
          <w:sz w:val="24"/>
        </w:rPr>
        <w:t>с</w:t>
      </w:r>
      <w:r w:rsidR="003D6306">
        <w:rPr>
          <w:b/>
          <w:sz w:val="24"/>
        </w:rPr>
        <w:t xml:space="preserve"> </w:t>
      </w:r>
      <w:r>
        <w:rPr>
          <w:b/>
          <w:sz w:val="24"/>
        </w:rPr>
        <w:t>привязкой</w:t>
      </w:r>
      <w:r w:rsidR="003D6306">
        <w:rPr>
          <w:b/>
          <w:sz w:val="24"/>
        </w:rPr>
        <w:t xml:space="preserve"> </w:t>
      </w:r>
      <w:r>
        <w:rPr>
          <w:b/>
          <w:sz w:val="24"/>
        </w:rPr>
        <w:t>к</w:t>
      </w:r>
      <w:r>
        <w:rPr>
          <w:b/>
          <w:spacing w:val="-2"/>
          <w:sz w:val="24"/>
        </w:rPr>
        <w:t xml:space="preserve"> местности</w:t>
      </w:r>
    </w:p>
    <w:p w:rsidR="00353D9E" w:rsidRDefault="00353D9E">
      <w:pPr>
        <w:rPr>
          <w:b/>
          <w:sz w:val="24"/>
        </w:rPr>
        <w:sectPr w:rsidR="00353D9E">
          <w:pgSz w:w="11920" w:h="16850"/>
          <w:pgMar w:top="1060" w:right="708" w:bottom="840" w:left="1700" w:header="0" w:footer="650" w:gutter="0"/>
          <w:cols w:space="720"/>
        </w:sectPr>
      </w:pPr>
    </w:p>
    <w:p w:rsidR="00353D9E" w:rsidRDefault="009B5792">
      <w:pPr>
        <w:pStyle w:val="a3"/>
        <w:spacing w:before="64" w:line="360" w:lineRule="auto"/>
        <w:ind w:right="141"/>
      </w:pPr>
      <w:r>
        <w:lastRenderedPageBreak/>
        <w:t>Zulu</w:t>
      </w:r>
      <w:r w:rsidR="003D6306">
        <w:t xml:space="preserve"> </w:t>
      </w:r>
      <w:r>
        <w:t>может</w:t>
      </w:r>
      <w:r w:rsidR="003D6306">
        <w:t xml:space="preserve"> </w:t>
      </w:r>
      <w:r>
        <w:t>работать как</w:t>
      </w:r>
      <w:r w:rsidR="003D6306">
        <w:t xml:space="preserve"> </w:t>
      </w:r>
      <w:r>
        <w:t>в</w:t>
      </w:r>
      <w:r w:rsidR="003D6306">
        <w:t xml:space="preserve"> </w:t>
      </w:r>
      <w:r>
        <w:t>локальной</w:t>
      </w:r>
      <w:r w:rsidR="003D6306">
        <w:t xml:space="preserve"> </w:t>
      </w:r>
      <w:r>
        <w:t>системе</w:t>
      </w:r>
      <w:r w:rsidR="003D6306">
        <w:t xml:space="preserve"> </w:t>
      </w:r>
      <w:r>
        <w:t>координат(план-схема), таки в одной из географических проекций.</w:t>
      </w:r>
    </w:p>
    <w:p w:rsidR="00353D9E" w:rsidRDefault="009B5792">
      <w:pPr>
        <w:pStyle w:val="a3"/>
        <w:spacing w:line="360" w:lineRule="auto"/>
        <w:ind w:right="139"/>
      </w:pPr>
      <w:r>
        <w:t>Система поддерживает</w:t>
      </w:r>
      <w:r w:rsidR="003D6306">
        <w:t xml:space="preserve"> </w:t>
      </w:r>
      <w:r>
        <w:t>более180датумов, в</w:t>
      </w:r>
      <w:r w:rsidR="003D6306">
        <w:t xml:space="preserve"> </w:t>
      </w:r>
      <w:r>
        <w:t>том</w:t>
      </w:r>
      <w:r w:rsidR="003D6306">
        <w:t xml:space="preserve"> </w:t>
      </w:r>
      <w:r>
        <w:t>числе ПЗ-90, СК-42,СК-95 по ГОСТ Р 51794-2001,WGS 84,WGS 72,Пулково 42,NAD27,NAD83, EUREF</w:t>
      </w:r>
      <w:r>
        <w:rPr>
          <w:spacing w:val="-5"/>
        </w:rPr>
        <w:t>89.</w:t>
      </w:r>
    </w:p>
    <w:p w:rsidR="00353D9E" w:rsidRDefault="009B5792">
      <w:pPr>
        <w:pStyle w:val="a3"/>
        <w:spacing w:before="1"/>
        <w:ind w:firstLine="0"/>
        <w:jc w:val="left"/>
      </w:pPr>
      <w:r>
        <w:t>Список</w:t>
      </w:r>
      <w:r w:rsidR="003D6306">
        <w:t xml:space="preserve"> </w:t>
      </w:r>
      <w:r>
        <w:t>поддерживаемых</w:t>
      </w:r>
      <w:r w:rsidR="003D6306">
        <w:t xml:space="preserve"> </w:t>
      </w:r>
      <w:r>
        <w:t>датумов</w:t>
      </w:r>
      <w:r w:rsidR="003D6306">
        <w:t xml:space="preserve"> </w:t>
      </w:r>
      <w:r>
        <w:t>будет</w:t>
      </w:r>
      <w:r w:rsidR="003D6306">
        <w:t xml:space="preserve"> </w:t>
      </w:r>
      <w:r>
        <w:rPr>
          <w:spacing w:val="-2"/>
        </w:rPr>
        <w:t>расширяться.</w:t>
      </w:r>
    </w:p>
    <w:p w:rsidR="00353D9E" w:rsidRDefault="009B5792">
      <w:pPr>
        <w:pStyle w:val="a3"/>
        <w:spacing w:before="270" w:line="360" w:lineRule="auto"/>
        <w:ind w:right="138"/>
      </w:pPr>
      <w:r>
        <w:t>Система</w:t>
      </w:r>
      <w:r w:rsidR="003D6306">
        <w:t xml:space="preserve"> </w:t>
      </w:r>
      <w:r>
        <w:t>предлагает</w:t>
      </w:r>
      <w:r w:rsidR="003D6306">
        <w:t xml:space="preserve"> </w:t>
      </w:r>
      <w:r>
        <w:t>набор</w:t>
      </w:r>
      <w:r w:rsidR="003D6306">
        <w:t xml:space="preserve"> </w:t>
      </w:r>
      <w:r>
        <w:t>предопределенных</w:t>
      </w:r>
      <w:r w:rsidR="003D6306">
        <w:t xml:space="preserve"> </w:t>
      </w:r>
      <w:r>
        <w:t>систем</w:t>
      </w:r>
      <w:r w:rsidR="003D6306">
        <w:t xml:space="preserve"> </w:t>
      </w:r>
      <w:r>
        <w:t>координат.</w:t>
      </w:r>
      <w:r w:rsidR="003D6306">
        <w:t xml:space="preserve"> </w:t>
      </w:r>
      <w:r>
        <w:t>Кроме</w:t>
      </w:r>
      <w:r w:rsidR="003D6306">
        <w:t xml:space="preserve"> </w:t>
      </w:r>
      <w:r>
        <w:t xml:space="preserve">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w:t>
      </w:r>
      <w:r>
        <w:rPr>
          <w:spacing w:val="-2"/>
        </w:rPr>
        <w:t>координат.</w:t>
      </w:r>
    </w:p>
    <w:p w:rsidR="00353D9E" w:rsidRDefault="009B5792">
      <w:pPr>
        <w:pStyle w:val="a3"/>
        <w:spacing w:before="120" w:line="360" w:lineRule="auto"/>
        <w:ind w:right="147"/>
      </w:pPr>
      <w:r>
        <w:t>Данные, хранящиеся в разных системах координат, можно отображать на однойкарте,воднойизпроекций.Приэтомпересчеткоординат(еслионтребуется) из одного датума в другой и из одной проекции в другую производится при отображении «на лету».</w:t>
      </w:r>
    </w:p>
    <w:p w:rsidR="00353D9E" w:rsidRDefault="009B5792">
      <w:pPr>
        <w:pStyle w:val="a3"/>
        <w:spacing w:before="119"/>
        <w:ind w:left="854" w:firstLine="0"/>
      </w:pPr>
      <w:r>
        <w:t>Данные</w:t>
      </w:r>
      <w:r w:rsidR="003D6306">
        <w:t xml:space="preserve"> </w:t>
      </w:r>
      <w:r>
        <w:t>можно</w:t>
      </w:r>
      <w:r w:rsidR="003D6306">
        <w:t xml:space="preserve"> </w:t>
      </w:r>
      <w:r>
        <w:t>перепроецировать</w:t>
      </w:r>
      <w:r w:rsidR="003D6306">
        <w:t xml:space="preserve"> </w:t>
      </w:r>
      <w:r>
        <w:t>из</w:t>
      </w:r>
      <w:r w:rsidR="003D6306">
        <w:t xml:space="preserve"> </w:t>
      </w:r>
      <w:r>
        <w:t>одной</w:t>
      </w:r>
      <w:r w:rsidR="003D6306">
        <w:t xml:space="preserve"> </w:t>
      </w:r>
      <w:r>
        <w:t>системы</w:t>
      </w:r>
      <w:r w:rsidR="003D6306">
        <w:t xml:space="preserve"> </w:t>
      </w:r>
      <w:r>
        <w:t>координат</w:t>
      </w:r>
      <w:r w:rsidR="003D6306">
        <w:t xml:space="preserve"> </w:t>
      </w:r>
      <w:r>
        <w:t>в</w:t>
      </w:r>
      <w:r w:rsidR="003D6306">
        <w:t xml:space="preserve"> </w:t>
      </w:r>
      <w:r>
        <w:rPr>
          <w:spacing w:val="-2"/>
        </w:rPr>
        <w:t>другую.</w:t>
      </w:r>
    </w:p>
    <w:p w:rsidR="00353D9E" w:rsidRDefault="009B5792">
      <w:pPr>
        <w:pStyle w:val="a3"/>
        <w:spacing w:before="270" w:line="360" w:lineRule="auto"/>
        <w:ind w:right="147"/>
      </w:pPr>
      <w:r>
        <w:t xml:space="preserve">Графическое отображение электронной модели представлено в программе ZuluThermo 7.0 на рисунках </w:t>
      </w:r>
      <w:hyperlink w:anchor="_bookmark146" w:history="1">
        <w:r>
          <w:t xml:space="preserve">Рисунок </w:t>
        </w:r>
        <w:r>
          <w:rPr>
            <w:sz w:val="22"/>
          </w:rPr>
          <w:t>9</w:t>
        </w:r>
      </w:hyperlink>
      <w:r>
        <w:t>–</w:t>
      </w:r>
      <w:hyperlink w:anchor="_bookmark147" w:history="1">
        <w:r>
          <w:t xml:space="preserve">Рисунок </w:t>
        </w:r>
        <w:r>
          <w:rPr>
            <w:sz w:val="22"/>
          </w:rPr>
          <w:t>10</w:t>
        </w:r>
      </w:hyperlink>
      <w:r>
        <w:t>.</w:t>
      </w:r>
    </w:p>
    <w:p w:rsidR="00353D9E" w:rsidRDefault="00353D9E">
      <w:pPr>
        <w:pStyle w:val="a3"/>
        <w:spacing w:line="360" w:lineRule="auto"/>
        <w:sectPr w:rsidR="00353D9E">
          <w:pgSz w:w="11920" w:h="16850"/>
          <w:pgMar w:top="1060" w:right="708" w:bottom="860" w:left="1700" w:header="0" w:footer="650" w:gutter="0"/>
          <w:cols w:space="720"/>
        </w:sectPr>
      </w:pPr>
    </w:p>
    <w:p w:rsidR="00353D9E" w:rsidRDefault="00353D9E">
      <w:pPr>
        <w:pStyle w:val="a3"/>
        <w:spacing w:before="120"/>
        <w:ind w:left="0" w:firstLine="0"/>
        <w:jc w:val="left"/>
        <w:rPr>
          <w:sz w:val="20"/>
        </w:rPr>
      </w:pPr>
    </w:p>
    <w:p w:rsidR="00353D9E" w:rsidRDefault="009B5792">
      <w:pPr>
        <w:pStyle w:val="a3"/>
        <w:spacing w:before="0"/>
        <w:ind w:left="1396" w:firstLine="0"/>
        <w:jc w:val="left"/>
        <w:rPr>
          <w:sz w:val="20"/>
        </w:rPr>
      </w:pPr>
      <w:r>
        <w:rPr>
          <w:noProof/>
          <w:sz w:val="20"/>
          <w:lang w:eastAsia="ru-RU"/>
        </w:rPr>
        <w:drawing>
          <wp:inline distT="0" distB="0" distL="0" distR="0">
            <wp:extent cx="7943608" cy="5047202"/>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8" cstate="print"/>
                    <a:stretch>
                      <a:fillRect/>
                    </a:stretch>
                  </pic:blipFill>
                  <pic:spPr>
                    <a:xfrm>
                      <a:off x="0" y="0"/>
                      <a:ext cx="7943608" cy="5047202"/>
                    </a:xfrm>
                    <a:prstGeom prst="rect">
                      <a:avLst/>
                    </a:prstGeom>
                  </pic:spPr>
                </pic:pic>
              </a:graphicData>
            </a:graphic>
          </wp:inline>
        </w:drawing>
      </w:r>
    </w:p>
    <w:p w:rsidR="00353D9E" w:rsidRDefault="00353D9E">
      <w:pPr>
        <w:pStyle w:val="a3"/>
        <w:spacing w:before="51"/>
        <w:ind w:left="0" w:firstLine="0"/>
        <w:jc w:val="left"/>
        <w:rPr>
          <w:sz w:val="24"/>
        </w:rPr>
      </w:pPr>
    </w:p>
    <w:p w:rsidR="00353D9E" w:rsidRDefault="009B5792">
      <w:pPr>
        <w:ind w:left="4"/>
        <w:jc w:val="center"/>
        <w:rPr>
          <w:b/>
          <w:sz w:val="24"/>
        </w:rPr>
      </w:pPr>
      <w:bookmarkStart w:id="144" w:name="_bookmark146"/>
      <w:bookmarkEnd w:id="144"/>
      <w:r>
        <w:rPr>
          <w:b/>
          <w:sz w:val="24"/>
        </w:rPr>
        <w:t>Рисунок9.Графическое</w:t>
      </w:r>
      <w:r w:rsidR="003D6306">
        <w:rPr>
          <w:b/>
          <w:sz w:val="24"/>
        </w:rPr>
        <w:t xml:space="preserve"> </w:t>
      </w:r>
      <w:r>
        <w:rPr>
          <w:b/>
          <w:sz w:val="24"/>
        </w:rPr>
        <w:t>отображение</w:t>
      </w:r>
      <w:r w:rsidR="003D6306">
        <w:rPr>
          <w:b/>
          <w:sz w:val="24"/>
        </w:rPr>
        <w:t xml:space="preserve"> </w:t>
      </w:r>
      <w:r>
        <w:rPr>
          <w:b/>
          <w:sz w:val="24"/>
        </w:rPr>
        <w:t>электронной</w:t>
      </w:r>
      <w:r w:rsidR="003D6306">
        <w:rPr>
          <w:b/>
          <w:sz w:val="24"/>
        </w:rPr>
        <w:t xml:space="preserve"> </w:t>
      </w:r>
      <w:r>
        <w:rPr>
          <w:b/>
          <w:sz w:val="24"/>
        </w:rPr>
        <w:t>модели</w:t>
      </w:r>
      <w:r w:rsidR="003D6306">
        <w:rPr>
          <w:b/>
          <w:sz w:val="24"/>
        </w:rPr>
        <w:t xml:space="preserve"> </w:t>
      </w:r>
      <w:r>
        <w:rPr>
          <w:b/>
          <w:sz w:val="24"/>
        </w:rPr>
        <w:t>МО</w:t>
      </w:r>
      <w:r w:rsidR="003D6306">
        <w:rPr>
          <w:b/>
          <w:sz w:val="24"/>
        </w:rPr>
        <w:t xml:space="preserve"> </w:t>
      </w:r>
      <w:r>
        <w:rPr>
          <w:b/>
          <w:sz w:val="24"/>
        </w:rPr>
        <w:t>Копорское</w:t>
      </w:r>
      <w:r w:rsidR="003D6306">
        <w:rPr>
          <w:b/>
          <w:sz w:val="24"/>
        </w:rPr>
        <w:t xml:space="preserve"> </w:t>
      </w:r>
      <w:r>
        <w:rPr>
          <w:b/>
          <w:sz w:val="24"/>
        </w:rPr>
        <w:t>сельское</w:t>
      </w:r>
      <w:r w:rsidR="003D6306">
        <w:rPr>
          <w:b/>
          <w:sz w:val="24"/>
        </w:rPr>
        <w:t xml:space="preserve"> </w:t>
      </w:r>
      <w:r>
        <w:rPr>
          <w:b/>
          <w:spacing w:val="-2"/>
          <w:sz w:val="24"/>
        </w:rPr>
        <w:t>поселение</w:t>
      </w:r>
    </w:p>
    <w:p w:rsidR="00353D9E" w:rsidRDefault="00353D9E">
      <w:pPr>
        <w:jc w:val="center"/>
        <w:rPr>
          <w:b/>
          <w:sz w:val="24"/>
        </w:rPr>
        <w:sectPr w:rsidR="00353D9E">
          <w:footerReference w:type="default" r:id="rId39"/>
          <w:pgSz w:w="16850" w:h="11920" w:orient="landscape"/>
          <w:pgMar w:top="1340" w:right="1275" w:bottom="860" w:left="992" w:header="0" w:footer="662" w:gutter="0"/>
          <w:cols w:space="720"/>
        </w:sectPr>
      </w:pPr>
    </w:p>
    <w:p w:rsidR="00353D9E" w:rsidRDefault="00353D9E">
      <w:pPr>
        <w:pStyle w:val="a3"/>
        <w:spacing w:before="120"/>
        <w:ind w:left="0" w:firstLine="0"/>
        <w:jc w:val="left"/>
        <w:rPr>
          <w:b/>
          <w:sz w:val="20"/>
        </w:rPr>
      </w:pPr>
    </w:p>
    <w:p w:rsidR="00353D9E" w:rsidRDefault="009B5792">
      <w:pPr>
        <w:pStyle w:val="a3"/>
        <w:spacing w:before="0"/>
        <w:ind w:left="1482" w:firstLine="0"/>
        <w:jc w:val="left"/>
        <w:rPr>
          <w:sz w:val="20"/>
        </w:rPr>
      </w:pPr>
      <w:r>
        <w:rPr>
          <w:noProof/>
          <w:sz w:val="20"/>
          <w:lang w:eastAsia="ru-RU"/>
        </w:rPr>
        <w:drawing>
          <wp:inline distT="0" distB="0" distL="0" distR="0">
            <wp:extent cx="7914549" cy="5047202"/>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0" cstate="print"/>
                    <a:stretch>
                      <a:fillRect/>
                    </a:stretch>
                  </pic:blipFill>
                  <pic:spPr>
                    <a:xfrm>
                      <a:off x="0" y="0"/>
                      <a:ext cx="7914549" cy="5047202"/>
                    </a:xfrm>
                    <a:prstGeom prst="rect">
                      <a:avLst/>
                    </a:prstGeom>
                  </pic:spPr>
                </pic:pic>
              </a:graphicData>
            </a:graphic>
          </wp:inline>
        </w:drawing>
      </w:r>
    </w:p>
    <w:p w:rsidR="00353D9E" w:rsidRDefault="009B5792">
      <w:pPr>
        <w:spacing w:before="234"/>
        <w:ind w:left="8"/>
        <w:rPr>
          <w:b/>
          <w:sz w:val="24"/>
        </w:rPr>
      </w:pPr>
      <w:bookmarkStart w:id="145" w:name="_bookmark147"/>
      <w:bookmarkEnd w:id="145"/>
      <w:r>
        <w:rPr>
          <w:b/>
          <w:sz w:val="24"/>
        </w:rPr>
        <w:t>Рисунок10.Графическое</w:t>
      </w:r>
      <w:r w:rsidR="003D6306">
        <w:rPr>
          <w:b/>
          <w:sz w:val="24"/>
        </w:rPr>
        <w:t xml:space="preserve"> </w:t>
      </w:r>
      <w:r>
        <w:rPr>
          <w:b/>
          <w:sz w:val="24"/>
        </w:rPr>
        <w:t>отображение</w:t>
      </w:r>
      <w:r w:rsidR="003D6306">
        <w:rPr>
          <w:b/>
          <w:sz w:val="24"/>
        </w:rPr>
        <w:t xml:space="preserve"> </w:t>
      </w:r>
      <w:r>
        <w:rPr>
          <w:b/>
          <w:sz w:val="24"/>
        </w:rPr>
        <w:t>электронной</w:t>
      </w:r>
      <w:r w:rsidR="003D6306">
        <w:rPr>
          <w:b/>
          <w:sz w:val="24"/>
        </w:rPr>
        <w:t xml:space="preserve"> </w:t>
      </w:r>
      <w:r>
        <w:rPr>
          <w:b/>
          <w:sz w:val="24"/>
        </w:rPr>
        <w:t>модели</w:t>
      </w:r>
      <w:r w:rsidR="003D6306">
        <w:rPr>
          <w:b/>
          <w:sz w:val="24"/>
        </w:rPr>
        <w:t xml:space="preserve"> </w:t>
      </w:r>
      <w:r>
        <w:rPr>
          <w:b/>
          <w:sz w:val="24"/>
        </w:rPr>
        <w:t>(теплогидравлический</w:t>
      </w:r>
      <w:r w:rsidR="003D6306">
        <w:rPr>
          <w:b/>
          <w:sz w:val="24"/>
        </w:rPr>
        <w:t xml:space="preserve"> </w:t>
      </w:r>
      <w:r>
        <w:rPr>
          <w:b/>
          <w:sz w:val="24"/>
        </w:rPr>
        <w:t>расчет</w:t>
      </w:r>
      <w:r w:rsidR="003D6306">
        <w:rPr>
          <w:b/>
          <w:sz w:val="24"/>
        </w:rPr>
        <w:t xml:space="preserve"> </w:t>
      </w:r>
      <w:r>
        <w:rPr>
          <w:b/>
          <w:sz w:val="24"/>
        </w:rPr>
        <w:t>и</w:t>
      </w:r>
      <w:r w:rsidR="003D6306">
        <w:rPr>
          <w:b/>
          <w:sz w:val="24"/>
        </w:rPr>
        <w:t xml:space="preserve"> </w:t>
      </w:r>
      <w:r>
        <w:rPr>
          <w:b/>
          <w:sz w:val="24"/>
        </w:rPr>
        <w:t>построение</w:t>
      </w:r>
      <w:r w:rsidR="003D6306">
        <w:rPr>
          <w:b/>
          <w:sz w:val="24"/>
        </w:rPr>
        <w:t xml:space="preserve"> </w:t>
      </w:r>
      <w:r>
        <w:rPr>
          <w:b/>
          <w:sz w:val="24"/>
        </w:rPr>
        <w:t>пьезометрических</w:t>
      </w:r>
      <w:r w:rsidR="003D6306">
        <w:rPr>
          <w:b/>
          <w:sz w:val="24"/>
        </w:rPr>
        <w:t xml:space="preserve"> </w:t>
      </w:r>
      <w:r>
        <w:rPr>
          <w:b/>
          <w:spacing w:val="-2"/>
          <w:sz w:val="24"/>
        </w:rPr>
        <w:t>графиков)</w:t>
      </w:r>
    </w:p>
    <w:p w:rsidR="00353D9E" w:rsidRDefault="00353D9E">
      <w:pPr>
        <w:rPr>
          <w:b/>
          <w:sz w:val="24"/>
        </w:rPr>
        <w:sectPr w:rsidR="00353D9E">
          <w:pgSz w:w="16850" w:h="11920" w:orient="landscape"/>
          <w:pgMar w:top="1340" w:right="1275" w:bottom="860" w:left="992" w:header="0" w:footer="662" w:gutter="0"/>
          <w:cols w:space="720"/>
        </w:sectPr>
      </w:pPr>
    </w:p>
    <w:p w:rsidR="00353D9E" w:rsidRDefault="009B5792">
      <w:pPr>
        <w:pStyle w:val="1"/>
        <w:numPr>
          <w:ilvl w:val="1"/>
          <w:numId w:val="39"/>
        </w:numPr>
        <w:tabs>
          <w:tab w:val="left" w:pos="1440"/>
        </w:tabs>
        <w:ind w:left="1440" w:hanging="586"/>
        <w:jc w:val="both"/>
      </w:pPr>
      <w:bookmarkStart w:id="146" w:name="_bookmark148"/>
      <w:bookmarkEnd w:id="146"/>
      <w:r>
        <w:lastRenderedPageBreak/>
        <w:t>Паспортизация</w:t>
      </w:r>
      <w:r w:rsidR="003D6306">
        <w:t xml:space="preserve"> </w:t>
      </w:r>
      <w:r>
        <w:t>объектов</w:t>
      </w:r>
      <w:r w:rsidR="003D6306">
        <w:t xml:space="preserve"> </w:t>
      </w:r>
      <w:r>
        <w:t>системы</w:t>
      </w:r>
      <w:r w:rsidR="003D6306">
        <w:t xml:space="preserve"> </w:t>
      </w:r>
      <w:r>
        <w:rPr>
          <w:spacing w:val="-2"/>
        </w:rPr>
        <w:t>теплоснабжения</w:t>
      </w:r>
    </w:p>
    <w:p w:rsidR="00353D9E" w:rsidRDefault="009B5792">
      <w:pPr>
        <w:pStyle w:val="a3"/>
        <w:spacing w:before="115" w:line="360" w:lineRule="auto"/>
        <w:ind w:right="142"/>
      </w:pPr>
      <w: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 аналитических задач, так и чисто справочные. Процедуры технологическоговводапозволяюткорректнозаполнитьбазуданныххарактеристик узлов и участков тепловой сети.</w:t>
      </w:r>
    </w:p>
    <w:p w:rsidR="00353D9E" w:rsidRDefault="009B5792">
      <w:pPr>
        <w:pStyle w:val="1"/>
        <w:spacing w:before="128"/>
        <w:ind w:left="566" w:right="707" w:firstLine="0"/>
        <w:jc w:val="center"/>
      </w:pPr>
      <w:r>
        <w:rPr>
          <w:spacing w:val="-2"/>
        </w:rPr>
        <w:t>Источник</w:t>
      </w:r>
    </w:p>
    <w:p w:rsidR="00353D9E" w:rsidRDefault="009B5792">
      <w:pPr>
        <w:pStyle w:val="a3"/>
        <w:spacing w:before="262" w:line="360" w:lineRule="auto"/>
        <w:ind w:right="142"/>
      </w:pPr>
      <w:r>
        <w:rPr>
          <w:b/>
          <w:i/>
        </w:rPr>
        <w:t xml:space="preserve">Источник </w:t>
      </w:r>
      <w:r>
        <w:t xml:space="preserve">–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определяющимнапорвобратномтрубопроводе.Условноеобозначениеисточникав зависимости от режима работы представлено на рисунке. При работе нескольких источников на одну сеть, один из них может выступать в качестве пиковой </w:t>
      </w:r>
      <w:r>
        <w:rPr>
          <w:spacing w:val="-2"/>
        </w:rPr>
        <w:t>котельной.</w:t>
      </w:r>
    </w:p>
    <w:p w:rsidR="00353D9E" w:rsidRDefault="009B5792">
      <w:pPr>
        <w:pStyle w:val="a3"/>
        <w:spacing w:before="11"/>
        <w:ind w:left="0" w:firstLine="0"/>
        <w:jc w:val="left"/>
        <w:rPr>
          <w:sz w:val="8"/>
        </w:rPr>
      </w:pPr>
      <w:r>
        <w:rPr>
          <w:noProof/>
          <w:sz w:val="8"/>
          <w:lang w:eastAsia="ru-RU"/>
        </w:rPr>
        <w:drawing>
          <wp:anchor distT="0" distB="0" distL="0" distR="0" simplePos="0" relativeHeight="487601152" behindDoc="1" locked="0" layoutInCell="1" allowOverlap="1">
            <wp:simplePos x="0" y="0"/>
            <wp:positionH relativeFrom="page">
              <wp:posOffset>3136392</wp:posOffset>
            </wp:positionH>
            <wp:positionV relativeFrom="paragraph">
              <wp:posOffset>80722</wp:posOffset>
            </wp:positionV>
            <wp:extent cx="1470569" cy="1662874"/>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1" cstate="print"/>
                    <a:stretch>
                      <a:fillRect/>
                    </a:stretch>
                  </pic:blipFill>
                  <pic:spPr>
                    <a:xfrm>
                      <a:off x="0" y="0"/>
                      <a:ext cx="1470569" cy="1662874"/>
                    </a:xfrm>
                    <a:prstGeom prst="rect">
                      <a:avLst/>
                    </a:prstGeom>
                  </pic:spPr>
                </pic:pic>
              </a:graphicData>
            </a:graphic>
          </wp:anchor>
        </w:drawing>
      </w:r>
    </w:p>
    <w:p w:rsidR="00353D9E" w:rsidRDefault="009B5792">
      <w:pPr>
        <w:spacing w:before="243"/>
        <w:ind w:left="2"/>
        <w:rPr>
          <w:b/>
          <w:sz w:val="24"/>
        </w:rPr>
      </w:pPr>
      <w:r>
        <w:rPr>
          <w:b/>
          <w:sz w:val="24"/>
        </w:rPr>
        <w:t>Рисунок11.Условное</w:t>
      </w:r>
      <w:r w:rsidR="003D6306">
        <w:rPr>
          <w:b/>
          <w:sz w:val="24"/>
        </w:rPr>
        <w:t xml:space="preserve"> </w:t>
      </w:r>
      <w:r>
        <w:rPr>
          <w:b/>
          <w:sz w:val="24"/>
        </w:rPr>
        <w:t>изображение</w:t>
      </w:r>
      <w:r w:rsidR="003D6306">
        <w:rPr>
          <w:b/>
          <w:sz w:val="24"/>
        </w:rPr>
        <w:t xml:space="preserve"> </w:t>
      </w:r>
      <w:r>
        <w:rPr>
          <w:b/>
          <w:spacing w:val="-2"/>
          <w:sz w:val="24"/>
        </w:rPr>
        <w:t>источника</w:t>
      </w:r>
    </w:p>
    <w:p w:rsidR="00353D9E" w:rsidRDefault="00353D9E">
      <w:pPr>
        <w:rPr>
          <w:b/>
          <w:sz w:val="24"/>
        </w:rPr>
        <w:sectPr w:rsidR="00353D9E">
          <w:footerReference w:type="default" r:id="rId42"/>
          <w:pgSz w:w="11920" w:h="16850"/>
          <w:pgMar w:top="1060" w:right="708" w:bottom="820" w:left="1700" w:header="0" w:footer="631" w:gutter="0"/>
          <w:cols w:space="720"/>
        </w:sectPr>
      </w:pPr>
    </w:p>
    <w:p w:rsidR="00353D9E" w:rsidRDefault="009B5792">
      <w:pPr>
        <w:pStyle w:val="1"/>
        <w:ind w:left="0" w:right="139" w:firstLine="0"/>
        <w:jc w:val="center"/>
      </w:pPr>
      <w:r>
        <w:rPr>
          <w:spacing w:val="-2"/>
        </w:rPr>
        <w:lastRenderedPageBreak/>
        <w:t>Участок</w:t>
      </w:r>
    </w:p>
    <w:p w:rsidR="00353D9E" w:rsidRDefault="009B5792">
      <w:pPr>
        <w:pStyle w:val="a3"/>
        <w:spacing w:before="263"/>
        <w:ind w:left="854" w:firstLine="0"/>
      </w:pPr>
      <w:r>
        <w:rPr>
          <w:b/>
          <w:i/>
        </w:rPr>
        <w:t>Участок</w:t>
      </w:r>
      <w:r>
        <w:t>–это</w:t>
      </w:r>
      <w:r w:rsidR="003D6306">
        <w:t xml:space="preserve"> </w:t>
      </w:r>
      <w:r>
        <w:t>линейный</w:t>
      </w:r>
      <w:r w:rsidR="003D6306">
        <w:t xml:space="preserve"> </w:t>
      </w:r>
      <w:r>
        <w:t>объект,</w:t>
      </w:r>
      <w:r w:rsidR="003D6306">
        <w:t xml:space="preserve"> </w:t>
      </w:r>
      <w:r>
        <w:t>на</w:t>
      </w:r>
      <w:r w:rsidR="003D6306">
        <w:t xml:space="preserve"> </w:t>
      </w:r>
      <w:r>
        <w:t>котором</w:t>
      </w:r>
      <w:r w:rsidR="003D6306">
        <w:t xml:space="preserve"> </w:t>
      </w:r>
      <w:r>
        <w:t>не</w:t>
      </w:r>
      <w:r w:rsidR="003D6306">
        <w:t xml:space="preserve"> </w:t>
      </w:r>
      <w:r>
        <w:rPr>
          <w:spacing w:val="-2"/>
        </w:rPr>
        <w:t>меняются:</w:t>
      </w:r>
    </w:p>
    <w:p w:rsidR="00353D9E" w:rsidRDefault="003D6306">
      <w:pPr>
        <w:pStyle w:val="a5"/>
        <w:numPr>
          <w:ilvl w:val="0"/>
          <w:numId w:val="25"/>
        </w:numPr>
        <w:tabs>
          <w:tab w:val="left" w:pos="1441"/>
        </w:tabs>
        <w:spacing w:before="271"/>
        <w:ind w:left="1441" w:hanging="587"/>
        <w:rPr>
          <w:sz w:val="26"/>
        </w:rPr>
      </w:pPr>
      <w:r>
        <w:rPr>
          <w:sz w:val="26"/>
        </w:rPr>
        <w:t>Д</w:t>
      </w:r>
      <w:r w:rsidR="009B5792">
        <w:rPr>
          <w:sz w:val="26"/>
        </w:rPr>
        <w:t>иаметp</w:t>
      </w:r>
      <w:r>
        <w:rPr>
          <w:sz w:val="26"/>
        </w:rPr>
        <w:t xml:space="preserve"> </w:t>
      </w:r>
      <w:r w:rsidR="009B5792">
        <w:rPr>
          <w:spacing w:val="-2"/>
          <w:sz w:val="26"/>
        </w:rPr>
        <w:t>трубопровода;</w:t>
      </w:r>
    </w:p>
    <w:p w:rsidR="00353D9E" w:rsidRDefault="003D6306">
      <w:pPr>
        <w:pStyle w:val="a5"/>
        <w:numPr>
          <w:ilvl w:val="0"/>
          <w:numId w:val="25"/>
        </w:numPr>
        <w:tabs>
          <w:tab w:val="left" w:pos="1441"/>
        </w:tabs>
        <w:spacing w:before="269"/>
        <w:ind w:left="1441" w:hanging="587"/>
        <w:rPr>
          <w:sz w:val="26"/>
        </w:rPr>
      </w:pPr>
      <w:r>
        <w:rPr>
          <w:sz w:val="26"/>
        </w:rPr>
        <w:t>Т</w:t>
      </w:r>
      <w:r w:rsidR="009B5792">
        <w:rPr>
          <w:sz w:val="26"/>
        </w:rPr>
        <w:t>ип</w:t>
      </w:r>
      <w:r>
        <w:rPr>
          <w:sz w:val="26"/>
        </w:rPr>
        <w:t xml:space="preserve"> </w:t>
      </w:r>
      <w:r w:rsidR="009B5792">
        <w:rPr>
          <w:spacing w:val="-2"/>
          <w:sz w:val="26"/>
        </w:rPr>
        <w:t>прокладки;</w:t>
      </w:r>
    </w:p>
    <w:p w:rsidR="00353D9E" w:rsidRDefault="003D6306">
      <w:pPr>
        <w:pStyle w:val="a5"/>
        <w:numPr>
          <w:ilvl w:val="0"/>
          <w:numId w:val="25"/>
        </w:numPr>
        <w:tabs>
          <w:tab w:val="left" w:pos="1441"/>
        </w:tabs>
        <w:spacing w:before="267"/>
        <w:ind w:left="1441" w:hanging="587"/>
        <w:rPr>
          <w:sz w:val="26"/>
        </w:rPr>
      </w:pPr>
      <w:r>
        <w:rPr>
          <w:sz w:val="26"/>
        </w:rPr>
        <w:t>В</w:t>
      </w:r>
      <w:r w:rsidR="009B5792">
        <w:rPr>
          <w:sz w:val="26"/>
        </w:rPr>
        <w:t>ид</w:t>
      </w:r>
      <w:r>
        <w:rPr>
          <w:sz w:val="26"/>
        </w:rPr>
        <w:t xml:space="preserve"> </w:t>
      </w:r>
      <w:r w:rsidR="009B5792">
        <w:rPr>
          <w:spacing w:val="-2"/>
          <w:sz w:val="26"/>
        </w:rPr>
        <w:t>изоляции;</w:t>
      </w:r>
    </w:p>
    <w:p w:rsidR="00353D9E" w:rsidRDefault="003D6306">
      <w:pPr>
        <w:pStyle w:val="a5"/>
        <w:numPr>
          <w:ilvl w:val="0"/>
          <w:numId w:val="25"/>
        </w:numPr>
        <w:tabs>
          <w:tab w:val="left" w:pos="1441"/>
        </w:tabs>
        <w:spacing w:before="270"/>
        <w:ind w:left="1441" w:hanging="587"/>
        <w:rPr>
          <w:sz w:val="26"/>
        </w:rPr>
      </w:pPr>
      <w:r>
        <w:rPr>
          <w:sz w:val="26"/>
        </w:rPr>
        <w:t>Р</w:t>
      </w:r>
      <w:r w:rsidR="009B5792">
        <w:rPr>
          <w:sz w:val="26"/>
        </w:rPr>
        <w:t>асход</w:t>
      </w:r>
      <w:r>
        <w:rPr>
          <w:sz w:val="26"/>
        </w:rPr>
        <w:t xml:space="preserve"> </w:t>
      </w:r>
      <w:r w:rsidR="009B5792">
        <w:rPr>
          <w:spacing w:val="-2"/>
          <w:sz w:val="26"/>
        </w:rPr>
        <w:t>теплоносителя.</w:t>
      </w:r>
    </w:p>
    <w:p w:rsidR="00353D9E" w:rsidRDefault="009B5792">
      <w:pPr>
        <w:pStyle w:val="a3"/>
        <w:spacing w:before="269" w:line="360" w:lineRule="auto"/>
        <w:ind w:right="147"/>
      </w:pPr>
      <w:r>
        <w:t>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w:t>
      </w:r>
    </w:p>
    <w:p w:rsidR="00353D9E" w:rsidRDefault="009B5792">
      <w:pPr>
        <w:pStyle w:val="a3"/>
        <w:spacing w:before="119"/>
        <w:ind w:left="854" w:firstLine="0"/>
      </w:pPr>
      <w:bookmarkStart w:id="147" w:name="_bookmark149"/>
      <w:bookmarkEnd w:id="147"/>
      <w:r>
        <w:t>Каклюбойобъектсети,участокимеетразныережимыработы,</w:t>
      </w:r>
      <w:r>
        <w:rPr>
          <w:spacing w:val="-2"/>
        </w:rPr>
        <w:t>например,</w:t>
      </w:r>
    </w:p>
    <w:p w:rsidR="00353D9E" w:rsidRDefault="009B5792">
      <w:pPr>
        <w:pStyle w:val="a3"/>
        <w:spacing w:before="150" w:line="360" w:lineRule="auto"/>
        <w:ind w:right="143" w:firstLine="0"/>
      </w:pPr>
      <w:r>
        <w:t xml:space="preserve">«отключен подающий» или «отключен обратный», см. </w:t>
      </w:r>
      <w:hyperlink w:anchor="_bookmark149" w:history="1">
        <w:r>
          <w:t>рисунок «Режимы</w:t>
        </w:r>
      </w:hyperlink>
      <w:r w:rsidR="003D6306">
        <w:t xml:space="preserve"> </w:t>
      </w:r>
      <w:hyperlink w:anchor="_bookmark149" w:history="1">
        <w:r>
          <w:t>изображения</w:t>
        </w:r>
        <w:r w:rsidR="003D6306">
          <w:t xml:space="preserve"> </w:t>
        </w:r>
        <w:r>
          <w:t>участка»</w:t>
        </w:r>
      </w:hyperlink>
      <w:r>
        <w:t>.Эти</w:t>
      </w:r>
      <w:r w:rsidR="003D6306">
        <w:t xml:space="preserve"> </w:t>
      </w:r>
      <w:r>
        <w:t>режимы</w:t>
      </w:r>
      <w:r w:rsidR="003D6306">
        <w:t xml:space="preserve"> </w:t>
      </w:r>
      <w:r>
        <w:t>позволяют</w:t>
      </w:r>
      <w:r w:rsidR="003D6306">
        <w:t xml:space="preserve"> </w:t>
      </w:r>
      <w:r>
        <w:t>смоделировать</w:t>
      </w:r>
      <w:r w:rsidR="003D6306">
        <w:t xml:space="preserve"> </w:t>
      </w:r>
      <w:r>
        <w:t>многотрубные</w:t>
      </w:r>
      <w:r w:rsidR="003D6306">
        <w:t xml:space="preserve"> </w:t>
      </w:r>
      <w:r>
        <w:t>схемы тепловых сетей.</w:t>
      </w:r>
    </w:p>
    <w:p w:rsidR="00353D9E" w:rsidRDefault="009B5792">
      <w:pPr>
        <w:pStyle w:val="a3"/>
        <w:spacing w:before="0"/>
        <w:ind w:left="0" w:firstLine="0"/>
        <w:jc w:val="left"/>
        <w:rPr>
          <w:sz w:val="9"/>
        </w:rPr>
      </w:pPr>
      <w:r>
        <w:rPr>
          <w:noProof/>
          <w:sz w:val="9"/>
          <w:lang w:eastAsia="ru-RU"/>
        </w:rPr>
        <w:drawing>
          <wp:anchor distT="0" distB="0" distL="0" distR="0" simplePos="0" relativeHeight="487601664" behindDoc="1" locked="0" layoutInCell="1" allowOverlap="1">
            <wp:simplePos x="0" y="0"/>
            <wp:positionH relativeFrom="page">
              <wp:posOffset>1107947</wp:posOffset>
            </wp:positionH>
            <wp:positionV relativeFrom="paragraph">
              <wp:posOffset>81027</wp:posOffset>
            </wp:positionV>
            <wp:extent cx="5852753" cy="1080135"/>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3" cstate="print"/>
                    <a:stretch>
                      <a:fillRect/>
                    </a:stretch>
                  </pic:blipFill>
                  <pic:spPr>
                    <a:xfrm>
                      <a:off x="0" y="0"/>
                      <a:ext cx="5852753" cy="1080135"/>
                    </a:xfrm>
                    <a:prstGeom prst="rect">
                      <a:avLst/>
                    </a:prstGeom>
                  </pic:spPr>
                </pic:pic>
              </a:graphicData>
            </a:graphic>
          </wp:anchor>
        </w:drawing>
      </w:r>
    </w:p>
    <w:p w:rsidR="00353D9E" w:rsidRDefault="009B5792">
      <w:pPr>
        <w:spacing w:before="277" w:line="242" w:lineRule="auto"/>
        <w:ind w:left="2"/>
        <w:rPr>
          <w:b/>
          <w:sz w:val="24"/>
        </w:rPr>
      </w:pPr>
      <w:r>
        <w:rPr>
          <w:b/>
          <w:sz w:val="24"/>
        </w:rPr>
        <w:t>Рисунок</w:t>
      </w:r>
      <w:r w:rsidR="003D6306">
        <w:rPr>
          <w:b/>
          <w:sz w:val="24"/>
        </w:rPr>
        <w:t xml:space="preserve"> </w:t>
      </w:r>
      <w:r>
        <w:rPr>
          <w:b/>
          <w:sz w:val="24"/>
        </w:rPr>
        <w:t>12.Изображени</w:t>
      </w:r>
      <w:r w:rsidR="003D6306">
        <w:rPr>
          <w:b/>
          <w:sz w:val="24"/>
        </w:rPr>
        <w:t xml:space="preserve">е </w:t>
      </w:r>
      <w:r>
        <w:rPr>
          <w:b/>
          <w:sz w:val="24"/>
        </w:rPr>
        <w:t>нескольких</w:t>
      </w:r>
      <w:r w:rsidR="003D6306">
        <w:rPr>
          <w:b/>
          <w:sz w:val="24"/>
        </w:rPr>
        <w:t xml:space="preserve"> </w:t>
      </w:r>
      <w:r>
        <w:rPr>
          <w:b/>
          <w:sz w:val="24"/>
        </w:rPr>
        <w:t>состояний</w:t>
      </w:r>
      <w:r w:rsidR="003D6306">
        <w:rPr>
          <w:b/>
          <w:sz w:val="24"/>
        </w:rPr>
        <w:t xml:space="preserve"> </w:t>
      </w:r>
      <w:r>
        <w:rPr>
          <w:b/>
          <w:sz w:val="24"/>
        </w:rPr>
        <w:t>участков, задаваемых</w:t>
      </w:r>
      <w:r w:rsidR="003D6306">
        <w:rPr>
          <w:b/>
          <w:sz w:val="24"/>
        </w:rPr>
        <w:t xml:space="preserve"> </w:t>
      </w:r>
      <w:r>
        <w:rPr>
          <w:b/>
          <w:sz w:val="24"/>
        </w:rPr>
        <w:t xml:space="preserve">разными </w:t>
      </w:r>
      <w:r>
        <w:rPr>
          <w:b/>
          <w:spacing w:val="-2"/>
          <w:sz w:val="24"/>
        </w:rPr>
        <w:t>режимами</w:t>
      </w:r>
    </w:p>
    <w:p w:rsidR="00353D9E" w:rsidRDefault="00353D9E">
      <w:pPr>
        <w:pStyle w:val="a3"/>
        <w:spacing w:before="81"/>
        <w:ind w:left="0" w:firstLine="0"/>
        <w:jc w:val="left"/>
        <w:rPr>
          <w:b/>
          <w:sz w:val="24"/>
        </w:rPr>
      </w:pPr>
    </w:p>
    <w:p w:rsidR="00353D9E" w:rsidRDefault="009B5792">
      <w:pPr>
        <w:pStyle w:val="1"/>
        <w:spacing w:before="0"/>
        <w:ind w:left="706" w:right="142" w:firstLine="0"/>
        <w:jc w:val="center"/>
      </w:pPr>
      <w:r>
        <w:rPr>
          <w:spacing w:val="-4"/>
        </w:rPr>
        <w:t>Узел</w:t>
      </w:r>
    </w:p>
    <w:p w:rsidR="00353D9E" w:rsidRDefault="009B5792">
      <w:pPr>
        <w:pStyle w:val="a3"/>
        <w:spacing w:before="261" w:line="360" w:lineRule="auto"/>
        <w:ind w:right="145"/>
      </w:pPr>
      <w:r>
        <w:rPr>
          <w:b/>
          <w:i/>
        </w:rPr>
        <w:t xml:space="preserve">Узел </w:t>
      </w:r>
      <w:r>
        <w:t>– это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перемычки, ЦТП и регуляторов) моделируется двумя узлами, установленными на подающем и обратном трубопроводах.</w:t>
      </w:r>
    </w:p>
    <w:p w:rsidR="00353D9E" w:rsidRDefault="009B5792">
      <w:pPr>
        <w:pStyle w:val="a3"/>
        <w:spacing w:before="122" w:line="360" w:lineRule="auto"/>
        <w:ind w:right="147"/>
      </w:pPr>
      <w:r>
        <w:t xml:space="preserve">Условное обозначение узловых объектов в зависимости от режима работы представлены на рисунке </w:t>
      </w:r>
      <w:hyperlink w:anchor="_bookmark150" w:history="1">
        <w:r>
          <w:t>13</w:t>
        </w:r>
      </w:hyperlink>
      <w:r>
        <w:t>.</w:t>
      </w:r>
    </w:p>
    <w:p w:rsidR="00353D9E" w:rsidRDefault="00353D9E">
      <w:pPr>
        <w:pStyle w:val="a3"/>
        <w:spacing w:line="360" w:lineRule="auto"/>
        <w:sectPr w:rsidR="00353D9E">
          <w:pgSz w:w="11920" w:h="16850"/>
          <w:pgMar w:top="1180" w:right="708" w:bottom="860" w:left="1700" w:header="0" w:footer="631" w:gutter="0"/>
          <w:cols w:space="720"/>
        </w:sectPr>
      </w:pPr>
    </w:p>
    <w:p w:rsidR="00353D9E" w:rsidRDefault="009B5792">
      <w:pPr>
        <w:pStyle w:val="a3"/>
        <w:spacing w:before="0"/>
        <w:ind w:left="2968" w:firstLine="0"/>
        <w:jc w:val="left"/>
        <w:rPr>
          <w:sz w:val="20"/>
        </w:rPr>
      </w:pPr>
      <w:r>
        <w:rPr>
          <w:noProof/>
          <w:sz w:val="20"/>
          <w:lang w:eastAsia="ru-RU"/>
        </w:rPr>
        <w:lastRenderedPageBreak/>
        <w:drawing>
          <wp:inline distT="0" distB="0" distL="0" distR="0">
            <wp:extent cx="2172097" cy="1224152"/>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4" cstate="print"/>
                    <a:stretch>
                      <a:fillRect/>
                    </a:stretch>
                  </pic:blipFill>
                  <pic:spPr>
                    <a:xfrm>
                      <a:off x="0" y="0"/>
                      <a:ext cx="2172097" cy="1224152"/>
                    </a:xfrm>
                    <a:prstGeom prst="rect">
                      <a:avLst/>
                    </a:prstGeom>
                  </pic:spPr>
                </pic:pic>
              </a:graphicData>
            </a:graphic>
          </wp:inline>
        </w:drawing>
      </w:r>
    </w:p>
    <w:p w:rsidR="00353D9E" w:rsidRDefault="009B5792">
      <w:pPr>
        <w:spacing w:before="149"/>
        <w:ind w:left="2"/>
        <w:jc w:val="both"/>
        <w:rPr>
          <w:b/>
          <w:sz w:val="24"/>
        </w:rPr>
      </w:pPr>
      <w:r>
        <w:rPr>
          <w:b/>
          <w:sz w:val="24"/>
        </w:rPr>
        <w:t>Рисунок</w:t>
      </w:r>
      <w:bookmarkStart w:id="148" w:name="_bookmark150"/>
      <w:bookmarkEnd w:id="148"/>
      <w:r>
        <w:rPr>
          <w:b/>
          <w:sz w:val="24"/>
        </w:rPr>
        <w:t>13.Условное</w:t>
      </w:r>
      <w:r w:rsidR="003D6306">
        <w:rPr>
          <w:b/>
          <w:sz w:val="24"/>
        </w:rPr>
        <w:t xml:space="preserve"> </w:t>
      </w:r>
      <w:r>
        <w:rPr>
          <w:b/>
          <w:sz w:val="24"/>
        </w:rPr>
        <w:t>изображение</w:t>
      </w:r>
      <w:r w:rsidR="003D6306">
        <w:rPr>
          <w:b/>
          <w:sz w:val="24"/>
        </w:rPr>
        <w:t xml:space="preserve"> </w:t>
      </w:r>
      <w:r>
        <w:rPr>
          <w:b/>
          <w:sz w:val="24"/>
        </w:rPr>
        <w:t>узловых</w:t>
      </w:r>
      <w:r w:rsidR="003D6306">
        <w:rPr>
          <w:b/>
          <w:sz w:val="24"/>
        </w:rPr>
        <w:t xml:space="preserve"> </w:t>
      </w:r>
      <w:r>
        <w:rPr>
          <w:b/>
          <w:spacing w:val="-2"/>
          <w:sz w:val="24"/>
        </w:rPr>
        <w:t>объектов</w:t>
      </w:r>
    </w:p>
    <w:p w:rsidR="00353D9E" w:rsidRDefault="009B5792">
      <w:pPr>
        <w:pStyle w:val="a3"/>
        <w:spacing w:before="192" w:line="360" w:lineRule="auto"/>
        <w:ind w:right="147"/>
      </w:pPr>
      <w:r>
        <w:t>Простым узломвмоделисчитаетсялюбойузел,чьисвойстваспециальноне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353D9E" w:rsidRDefault="009B5792">
      <w:pPr>
        <w:pStyle w:val="1"/>
        <w:spacing w:before="130"/>
        <w:ind w:left="2786" w:firstLine="0"/>
      </w:pPr>
      <w:r>
        <w:t>Центральные</w:t>
      </w:r>
      <w:r w:rsidR="003D6306">
        <w:t xml:space="preserve"> </w:t>
      </w:r>
      <w:r>
        <w:t>тепловые</w:t>
      </w:r>
      <w:r w:rsidR="003D6306">
        <w:t xml:space="preserve"> </w:t>
      </w:r>
      <w:r>
        <w:rPr>
          <w:spacing w:val="-2"/>
        </w:rPr>
        <w:t>пункты</w:t>
      </w:r>
    </w:p>
    <w:p w:rsidR="00353D9E" w:rsidRDefault="009B5792">
      <w:pPr>
        <w:pStyle w:val="a3"/>
        <w:spacing w:before="262" w:line="360" w:lineRule="auto"/>
        <w:ind w:right="142"/>
      </w:pPr>
      <w:r>
        <w:rPr>
          <w:b/>
          <w:i/>
        </w:rPr>
        <w:t xml:space="preserve">Центральный тепловой пункт (ЦТП) </w:t>
      </w:r>
      <w:r>
        <w:t>–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rsidR="00353D9E" w:rsidRDefault="009B5792">
      <w:pPr>
        <w:pStyle w:val="a3"/>
        <w:spacing w:before="93"/>
        <w:ind w:left="0" w:firstLine="0"/>
        <w:jc w:val="left"/>
        <w:rPr>
          <w:sz w:val="20"/>
        </w:rPr>
      </w:pPr>
      <w:r>
        <w:rPr>
          <w:noProof/>
          <w:sz w:val="20"/>
          <w:lang w:eastAsia="ru-RU"/>
        </w:rPr>
        <w:drawing>
          <wp:anchor distT="0" distB="0" distL="0" distR="0" simplePos="0" relativeHeight="487602176" behindDoc="1" locked="0" layoutInCell="1" allowOverlap="1">
            <wp:simplePos x="0" y="0"/>
            <wp:positionH relativeFrom="page">
              <wp:posOffset>2094992</wp:posOffset>
            </wp:positionH>
            <wp:positionV relativeFrom="paragraph">
              <wp:posOffset>220690</wp:posOffset>
            </wp:positionV>
            <wp:extent cx="3861765" cy="1658778"/>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5" cstate="print"/>
                    <a:stretch>
                      <a:fillRect/>
                    </a:stretch>
                  </pic:blipFill>
                  <pic:spPr>
                    <a:xfrm>
                      <a:off x="0" y="0"/>
                      <a:ext cx="3861765" cy="1658778"/>
                    </a:xfrm>
                    <a:prstGeom prst="rect">
                      <a:avLst/>
                    </a:prstGeom>
                  </pic:spPr>
                </pic:pic>
              </a:graphicData>
            </a:graphic>
          </wp:anchor>
        </w:drawing>
      </w:r>
    </w:p>
    <w:p w:rsidR="00353D9E" w:rsidRDefault="00353D9E">
      <w:pPr>
        <w:pStyle w:val="a3"/>
        <w:spacing w:before="199"/>
        <w:ind w:left="0" w:firstLine="0"/>
        <w:jc w:val="left"/>
      </w:pPr>
    </w:p>
    <w:p w:rsidR="00353D9E" w:rsidRDefault="009B5792">
      <w:pPr>
        <w:ind w:left="2"/>
        <w:jc w:val="both"/>
        <w:rPr>
          <w:b/>
          <w:sz w:val="24"/>
        </w:rPr>
      </w:pPr>
      <w:r>
        <w:rPr>
          <w:b/>
          <w:sz w:val="24"/>
        </w:rPr>
        <w:t>Рисунок14.</w:t>
      </w:r>
      <w:r w:rsidR="003D6306">
        <w:rPr>
          <w:b/>
          <w:sz w:val="24"/>
        </w:rPr>
        <w:t xml:space="preserve"> </w:t>
      </w:r>
      <w:r>
        <w:rPr>
          <w:b/>
          <w:sz w:val="24"/>
        </w:rPr>
        <w:t>Изображение</w:t>
      </w:r>
      <w:r w:rsidR="003D6306">
        <w:rPr>
          <w:b/>
          <w:sz w:val="24"/>
        </w:rPr>
        <w:t xml:space="preserve"> </w:t>
      </w:r>
      <w:r>
        <w:rPr>
          <w:b/>
          <w:spacing w:val="-5"/>
          <w:sz w:val="24"/>
        </w:rPr>
        <w:t>ЦТП</w:t>
      </w:r>
    </w:p>
    <w:p w:rsidR="00353D9E" w:rsidRDefault="00353D9E">
      <w:pPr>
        <w:jc w:val="both"/>
        <w:rPr>
          <w:b/>
          <w:sz w:val="24"/>
        </w:rPr>
        <w:sectPr w:rsidR="00353D9E">
          <w:pgSz w:w="11920" w:h="16850"/>
          <w:pgMar w:top="1140" w:right="708" w:bottom="860" w:left="1700" w:header="0" w:footer="631" w:gutter="0"/>
          <w:cols w:space="720"/>
        </w:sectPr>
      </w:pPr>
    </w:p>
    <w:p w:rsidR="00353D9E" w:rsidRDefault="009B5792">
      <w:pPr>
        <w:pStyle w:val="1"/>
        <w:ind w:left="566" w:right="707" w:firstLine="0"/>
        <w:jc w:val="center"/>
      </w:pPr>
      <w:r>
        <w:rPr>
          <w:spacing w:val="-2"/>
        </w:rPr>
        <w:lastRenderedPageBreak/>
        <w:t>Вспомогательныйучасток</w:t>
      </w:r>
    </w:p>
    <w:p w:rsidR="00353D9E" w:rsidRDefault="009B5792">
      <w:pPr>
        <w:pStyle w:val="a3"/>
        <w:spacing w:before="263" w:line="360" w:lineRule="auto"/>
        <w:ind w:right="142"/>
      </w:pPr>
      <w:r>
        <w:rPr>
          <w:b/>
          <w:i/>
        </w:rPr>
        <w:t xml:space="preserve">Вспомогательный участок </w:t>
      </w:r>
      <w:r>
        <w:t xml:space="preserve">– указывает начало трубопроводов горячего водоснабжения при четырехтрубной тепловой сети после ЦТП. Это небольшой участок заканчивается простым узлом, к которому подключается трубопровод </w:t>
      </w:r>
      <w:r>
        <w:rPr>
          <w:spacing w:val="-2"/>
        </w:rPr>
        <w:t>горячеговодоснабжения,какпоказанонарис</w:t>
      </w:r>
      <w:hyperlink w:anchor="_bookmark151" w:history="1">
        <w:r>
          <w:rPr>
            <w:spacing w:val="-2"/>
          </w:rPr>
          <w:t>15</w:t>
        </w:r>
      </w:hyperlink>
      <w:r>
        <w:rPr>
          <w:spacing w:val="-2"/>
        </w:rPr>
        <w:t>«ПодключениетрубопроводаГВС».</w:t>
      </w:r>
    </w:p>
    <w:p w:rsidR="00353D9E" w:rsidRDefault="009B5792">
      <w:pPr>
        <w:pStyle w:val="a3"/>
        <w:spacing w:before="1"/>
        <w:ind w:left="0" w:firstLine="0"/>
        <w:jc w:val="left"/>
        <w:rPr>
          <w:sz w:val="9"/>
        </w:rPr>
      </w:pPr>
      <w:r>
        <w:rPr>
          <w:noProof/>
          <w:sz w:val="9"/>
          <w:lang w:eastAsia="ru-RU"/>
        </w:rPr>
        <w:drawing>
          <wp:anchor distT="0" distB="0" distL="0" distR="0" simplePos="0" relativeHeight="487602688" behindDoc="1" locked="0" layoutInCell="1" allowOverlap="1">
            <wp:simplePos x="0" y="0"/>
            <wp:positionH relativeFrom="page">
              <wp:posOffset>1530096</wp:posOffset>
            </wp:positionH>
            <wp:positionV relativeFrom="paragraph">
              <wp:posOffset>82027</wp:posOffset>
            </wp:positionV>
            <wp:extent cx="4705834" cy="2029968"/>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6" cstate="print"/>
                    <a:stretch>
                      <a:fillRect/>
                    </a:stretch>
                  </pic:blipFill>
                  <pic:spPr>
                    <a:xfrm>
                      <a:off x="0" y="0"/>
                      <a:ext cx="4705834" cy="2029968"/>
                    </a:xfrm>
                    <a:prstGeom prst="rect">
                      <a:avLst/>
                    </a:prstGeom>
                  </pic:spPr>
                </pic:pic>
              </a:graphicData>
            </a:graphic>
          </wp:anchor>
        </w:drawing>
      </w:r>
    </w:p>
    <w:p w:rsidR="00353D9E" w:rsidRDefault="009B5792">
      <w:pPr>
        <w:spacing w:before="132"/>
        <w:ind w:left="2"/>
        <w:jc w:val="both"/>
        <w:rPr>
          <w:b/>
          <w:sz w:val="24"/>
        </w:rPr>
      </w:pPr>
      <w:r>
        <w:rPr>
          <w:b/>
          <w:sz w:val="24"/>
        </w:rPr>
        <w:t>Рисунок</w:t>
      </w:r>
      <w:bookmarkStart w:id="149" w:name="_bookmark151"/>
      <w:bookmarkEnd w:id="149"/>
      <w:r>
        <w:rPr>
          <w:b/>
          <w:sz w:val="24"/>
        </w:rPr>
        <w:t>15.Подключение</w:t>
      </w:r>
      <w:r w:rsidR="003D6306">
        <w:rPr>
          <w:b/>
          <w:sz w:val="24"/>
        </w:rPr>
        <w:t xml:space="preserve"> </w:t>
      </w:r>
      <w:r>
        <w:rPr>
          <w:b/>
          <w:sz w:val="24"/>
        </w:rPr>
        <w:t>трубопровода</w:t>
      </w:r>
      <w:r w:rsidR="003D6306">
        <w:rPr>
          <w:b/>
          <w:sz w:val="24"/>
        </w:rPr>
        <w:t xml:space="preserve"> </w:t>
      </w:r>
      <w:r>
        <w:rPr>
          <w:b/>
          <w:spacing w:val="-5"/>
          <w:sz w:val="24"/>
        </w:rPr>
        <w:t>ГВС</w:t>
      </w:r>
    </w:p>
    <w:p w:rsidR="00353D9E" w:rsidRDefault="00353D9E">
      <w:pPr>
        <w:pStyle w:val="a3"/>
        <w:spacing w:before="84"/>
        <w:ind w:left="0" w:firstLine="0"/>
        <w:jc w:val="left"/>
        <w:rPr>
          <w:b/>
          <w:sz w:val="24"/>
        </w:rPr>
      </w:pPr>
    </w:p>
    <w:p w:rsidR="00353D9E" w:rsidRDefault="009B5792">
      <w:pPr>
        <w:pStyle w:val="1"/>
        <w:spacing w:before="0"/>
        <w:ind w:left="707" w:right="142" w:firstLine="0"/>
        <w:jc w:val="center"/>
      </w:pPr>
      <w:r>
        <w:rPr>
          <w:spacing w:val="-2"/>
        </w:rPr>
        <w:t>Потребитель</w:t>
      </w:r>
    </w:p>
    <w:p w:rsidR="00353D9E" w:rsidRDefault="009B5792">
      <w:pPr>
        <w:pStyle w:val="a3"/>
        <w:spacing w:before="263" w:line="360" w:lineRule="auto"/>
        <w:ind w:right="141"/>
      </w:pPr>
      <w:r>
        <w:rPr>
          <w:b/>
          <w:i/>
        </w:rPr>
        <w:t xml:space="preserve">Потребитель </w:t>
      </w:r>
      <w:r>
        <w:t>– это конечный объект участка, в который входит один подающийивыходитодинобратныйтрубопроводтепловойсети.Подпотребителем понимается абонентский ввод в здание.</w:t>
      </w:r>
    </w:p>
    <w:p w:rsidR="00353D9E" w:rsidRDefault="009B5792">
      <w:pPr>
        <w:pStyle w:val="a3"/>
        <w:spacing w:line="357" w:lineRule="auto"/>
        <w:ind w:right="146"/>
      </w:pPr>
      <w:r>
        <w:t xml:space="preserve">Условное обозначение потребителя в зависимости от режима работы представлено на рисунке </w:t>
      </w:r>
      <w:hyperlink w:anchor="_bookmark152" w:history="1">
        <w:r>
          <w:t>16</w:t>
        </w:r>
      </w:hyperlink>
      <w:r>
        <w:t>.</w:t>
      </w:r>
    </w:p>
    <w:p w:rsidR="00353D9E" w:rsidRDefault="009B5792">
      <w:pPr>
        <w:pStyle w:val="a3"/>
        <w:spacing w:before="3"/>
        <w:ind w:left="0" w:firstLine="0"/>
        <w:jc w:val="left"/>
        <w:rPr>
          <w:sz w:val="9"/>
        </w:rPr>
      </w:pPr>
      <w:r>
        <w:rPr>
          <w:noProof/>
          <w:sz w:val="9"/>
          <w:lang w:eastAsia="ru-RU"/>
        </w:rPr>
        <w:drawing>
          <wp:anchor distT="0" distB="0" distL="0" distR="0" simplePos="0" relativeHeight="487603200" behindDoc="1" locked="0" layoutInCell="1" allowOverlap="1">
            <wp:simplePos x="0" y="0"/>
            <wp:positionH relativeFrom="page">
              <wp:posOffset>3317747</wp:posOffset>
            </wp:positionH>
            <wp:positionV relativeFrom="paragraph">
              <wp:posOffset>83275</wp:posOffset>
            </wp:positionV>
            <wp:extent cx="1189524" cy="828103"/>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7" cstate="print"/>
                    <a:stretch>
                      <a:fillRect/>
                    </a:stretch>
                  </pic:blipFill>
                  <pic:spPr>
                    <a:xfrm>
                      <a:off x="0" y="0"/>
                      <a:ext cx="1189524" cy="828103"/>
                    </a:xfrm>
                    <a:prstGeom prst="rect">
                      <a:avLst/>
                    </a:prstGeom>
                  </pic:spPr>
                </pic:pic>
              </a:graphicData>
            </a:graphic>
          </wp:anchor>
        </w:drawing>
      </w:r>
    </w:p>
    <w:p w:rsidR="00353D9E" w:rsidRDefault="009B5792">
      <w:pPr>
        <w:spacing w:before="144"/>
        <w:ind w:left="2"/>
        <w:jc w:val="both"/>
        <w:rPr>
          <w:b/>
          <w:sz w:val="24"/>
        </w:rPr>
      </w:pPr>
      <w:r>
        <w:rPr>
          <w:b/>
          <w:sz w:val="24"/>
        </w:rPr>
        <w:t>Рисунок</w:t>
      </w:r>
      <w:bookmarkStart w:id="150" w:name="_bookmark152"/>
      <w:bookmarkEnd w:id="150"/>
      <w:r>
        <w:rPr>
          <w:b/>
          <w:sz w:val="24"/>
        </w:rPr>
        <w:t>16.Условное</w:t>
      </w:r>
      <w:r w:rsidR="003D6306">
        <w:rPr>
          <w:b/>
          <w:sz w:val="24"/>
        </w:rPr>
        <w:t xml:space="preserve"> </w:t>
      </w:r>
      <w:r>
        <w:rPr>
          <w:b/>
          <w:sz w:val="24"/>
        </w:rPr>
        <w:t>изображение</w:t>
      </w:r>
      <w:r w:rsidR="003D6306">
        <w:rPr>
          <w:b/>
          <w:sz w:val="24"/>
        </w:rPr>
        <w:t xml:space="preserve"> </w:t>
      </w:r>
      <w:r>
        <w:rPr>
          <w:b/>
          <w:spacing w:val="-2"/>
          <w:sz w:val="24"/>
        </w:rPr>
        <w:t>потребителя</w:t>
      </w:r>
    </w:p>
    <w:p w:rsidR="00353D9E" w:rsidRDefault="009B5792">
      <w:pPr>
        <w:pStyle w:val="a3"/>
        <w:spacing w:before="192" w:line="360" w:lineRule="auto"/>
        <w:ind w:right="146"/>
      </w:pPr>
      <w: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353D9E" w:rsidRDefault="009B5792">
      <w:pPr>
        <w:pStyle w:val="a3"/>
        <w:spacing w:before="120" w:line="360" w:lineRule="auto"/>
        <w:ind w:right="141"/>
      </w:pPr>
      <w:r>
        <w:t>В однолинейном представлении потребитель — это узловой элемент, который может быть связан только с одним участком.</w:t>
      </w:r>
    </w:p>
    <w:p w:rsidR="00353D9E" w:rsidRDefault="00353D9E">
      <w:pPr>
        <w:pStyle w:val="a3"/>
        <w:spacing w:line="360" w:lineRule="auto"/>
        <w:sectPr w:rsidR="00353D9E">
          <w:pgSz w:w="11920" w:h="16850"/>
          <w:pgMar w:top="1300" w:right="708" w:bottom="860" w:left="1700" w:header="0" w:footer="631" w:gutter="0"/>
          <w:cols w:space="720"/>
        </w:sectPr>
      </w:pPr>
    </w:p>
    <w:p w:rsidR="00353D9E" w:rsidRDefault="009B5792">
      <w:pPr>
        <w:pStyle w:val="a3"/>
        <w:spacing w:before="64" w:line="360" w:lineRule="auto"/>
        <w:ind w:right="147"/>
      </w:pPr>
      <w:r>
        <w:lastRenderedPageBreak/>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rsidR="00353D9E" w:rsidRDefault="009B5792">
      <w:pPr>
        <w:pStyle w:val="a3"/>
        <w:spacing w:before="122" w:line="360" w:lineRule="auto"/>
        <w:ind w:right="145"/>
      </w:pPr>
      <w: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353D9E" w:rsidRDefault="009B5792">
      <w:pPr>
        <w:pStyle w:val="1"/>
        <w:spacing w:before="247"/>
        <w:ind w:left="706" w:right="142" w:firstLine="0"/>
        <w:jc w:val="center"/>
      </w:pPr>
      <w:r>
        <w:t>Обобщенный</w:t>
      </w:r>
      <w:r w:rsidR="003D6306">
        <w:t xml:space="preserve"> </w:t>
      </w:r>
      <w:r>
        <w:rPr>
          <w:spacing w:val="-2"/>
        </w:rPr>
        <w:t>потребитель</w:t>
      </w:r>
    </w:p>
    <w:p w:rsidR="00353D9E" w:rsidRDefault="009B5792">
      <w:pPr>
        <w:pStyle w:val="a3"/>
        <w:spacing w:before="262" w:line="360" w:lineRule="auto"/>
        <w:ind w:right="144"/>
      </w:pPr>
      <w:r>
        <w:rPr>
          <w:b/>
          <w:i/>
        </w:rPr>
        <w:t xml:space="preserve">Обобщенный потребитель </w:t>
      </w:r>
      <w:r>
        <w:t>–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rsidR="00353D9E" w:rsidRDefault="009B5792">
      <w:pPr>
        <w:pStyle w:val="a3"/>
        <w:spacing w:before="122" w:line="360" w:lineRule="auto"/>
        <w:ind w:right="139"/>
      </w:pPr>
      <w:r>
        <w:t>Условное обозначение обобщенного потребителя в зависимости от режима работы представлено на рисунке ниже.</w:t>
      </w:r>
    </w:p>
    <w:p w:rsidR="00353D9E" w:rsidRDefault="009B5792">
      <w:pPr>
        <w:pStyle w:val="a3"/>
        <w:spacing w:before="8"/>
        <w:ind w:left="0" w:firstLine="0"/>
        <w:jc w:val="left"/>
        <w:rPr>
          <w:sz w:val="8"/>
        </w:rPr>
      </w:pPr>
      <w:r>
        <w:rPr>
          <w:noProof/>
          <w:sz w:val="8"/>
          <w:lang w:eastAsia="ru-RU"/>
        </w:rPr>
        <w:drawing>
          <wp:anchor distT="0" distB="0" distL="0" distR="0" simplePos="0" relativeHeight="487603712" behindDoc="1" locked="0" layoutInCell="1" allowOverlap="1">
            <wp:simplePos x="0" y="0"/>
            <wp:positionH relativeFrom="page">
              <wp:posOffset>3182111</wp:posOffset>
            </wp:positionH>
            <wp:positionV relativeFrom="paragraph">
              <wp:posOffset>79221</wp:posOffset>
            </wp:positionV>
            <wp:extent cx="1734645" cy="912971"/>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8" cstate="print"/>
                    <a:stretch>
                      <a:fillRect/>
                    </a:stretch>
                  </pic:blipFill>
                  <pic:spPr>
                    <a:xfrm>
                      <a:off x="0" y="0"/>
                      <a:ext cx="1734645" cy="912971"/>
                    </a:xfrm>
                    <a:prstGeom prst="rect">
                      <a:avLst/>
                    </a:prstGeom>
                  </pic:spPr>
                </pic:pic>
              </a:graphicData>
            </a:graphic>
          </wp:anchor>
        </w:drawing>
      </w:r>
    </w:p>
    <w:p w:rsidR="00353D9E" w:rsidRDefault="009B5792">
      <w:pPr>
        <w:spacing w:before="154"/>
        <w:ind w:left="2"/>
        <w:jc w:val="both"/>
        <w:rPr>
          <w:b/>
          <w:sz w:val="24"/>
        </w:rPr>
      </w:pPr>
      <w:r>
        <w:rPr>
          <w:b/>
          <w:sz w:val="24"/>
        </w:rPr>
        <w:t>Рисунок17.Изображение</w:t>
      </w:r>
      <w:r w:rsidR="003D6306">
        <w:rPr>
          <w:b/>
          <w:sz w:val="24"/>
        </w:rPr>
        <w:t xml:space="preserve"> </w:t>
      </w:r>
      <w:r>
        <w:rPr>
          <w:b/>
          <w:sz w:val="24"/>
        </w:rPr>
        <w:t>обобщенного</w:t>
      </w:r>
      <w:r w:rsidR="003D6306">
        <w:rPr>
          <w:b/>
          <w:sz w:val="24"/>
        </w:rPr>
        <w:t xml:space="preserve"> </w:t>
      </w:r>
      <w:r>
        <w:rPr>
          <w:b/>
          <w:spacing w:val="-2"/>
          <w:sz w:val="24"/>
        </w:rPr>
        <w:t>потребителя</w:t>
      </w:r>
    </w:p>
    <w:p w:rsidR="00353D9E" w:rsidRDefault="009B5792">
      <w:pPr>
        <w:pStyle w:val="a3"/>
        <w:spacing w:before="192" w:line="360" w:lineRule="auto"/>
        <w:ind w:right="143"/>
      </w:pPr>
      <w: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магистральныхсетейинформацииоквартальныхсетяхможетнебыть,адляоценки потерь напора в магистралях достаточно задать обобщенные расходы в точках присоединения кварталов к магистральной сети.</w:t>
      </w:r>
    </w:p>
    <w:p w:rsidR="00353D9E" w:rsidRDefault="009B5792">
      <w:pPr>
        <w:pStyle w:val="a3"/>
        <w:spacing w:before="120" w:line="360" w:lineRule="auto"/>
        <w:ind w:right="146"/>
      </w:pPr>
      <w: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0"/>
        <w:ind w:left="930" w:firstLine="0"/>
        <w:jc w:val="left"/>
        <w:rPr>
          <w:sz w:val="20"/>
        </w:rPr>
      </w:pPr>
      <w:r>
        <w:rPr>
          <w:noProof/>
          <w:sz w:val="20"/>
          <w:lang w:eastAsia="ru-RU"/>
        </w:rPr>
        <w:lastRenderedPageBreak/>
        <w:drawing>
          <wp:inline distT="0" distB="0" distL="0" distR="0">
            <wp:extent cx="4730453" cy="1402937"/>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9" cstate="print"/>
                    <a:stretch>
                      <a:fillRect/>
                    </a:stretch>
                  </pic:blipFill>
                  <pic:spPr>
                    <a:xfrm>
                      <a:off x="0" y="0"/>
                      <a:ext cx="4730453" cy="1402937"/>
                    </a:xfrm>
                    <a:prstGeom prst="rect">
                      <a:avLst/>
                    </a:prstGeom>
                  </pic:spPr>
                </pic:pic>
              </a:graphicData>
            </a:graphic>
          </wp:inline>
        </w:drawing>
      </w:r>
    </w:p>
    <w:p w:rsidR="00353D9E" w:rsidRDefault="009B5792">
      <w:pPr>
        <w:spacing w:before="181"/>
        <w:ind w:left="2"/>
        <w:jc w:val="both"/>
        <w:rPr>
          <w:b/>
          <w:sz w:val="24"/>
        </w:rPr>
      </w:pPr>
      <w:r>
        <w:rPr>
          <w:b/>
          <w:sz w:val="24"/>
        </w:rPr>
        <w:t>Рисунок18.Варианты</w:t>
      </w:r>
      <w:r w:rsidR="003D6306">
        <w:rPr>
          <w:b/>
          <w:sz w:val="24"/>
        </w:rPr>
        <w:t xml:space="preserve"> </w:t>
      </w:r>
      <w:r>
        <w:rPr>
          <w:b/>
          <w:sz w:val="24"/>
        </w:rPr>
        <w:t>включени</w:t>
      </w:r>
      <w:r w:rsidR="003D6306">
        <w:rPr>
          <w:b/>
          <w:sz w:val="24"/>
        </w:rPr>
        <w:t xml:space="preserve">я </w:t>
      </w:r>
      <w:r>
        <w:rPr>
          <w:b/>
          <w:sz w:val="24"/>
        </w:rPr>
        <w:t>обобщенных</w:t>
      </w:r>
      <w:r w:rsidR="003D6306">
        <w:rPr>
          <w:b/>
          <w:sz w:val="24"/>
        </w:rPr>
        <w:t xml:space="preserve"> </w:t>
      </w:r>
      <w:r>
        <w:rPr>
          <w:b/>
          <w:spacing w:val="-2"/>
          <w:sz w:val="24"/>
        </w:rPr>
        <w:t>потребителей</w:t>
      </w:r>
    </w:p>
    <w:p w:rsidR="00353D9E" w:rsidRDefault="009B5792">
      <w:pPr>
        <w:pStyle w:val="1"/>
        <w:spacing w:before="243"/>
        <w:ind w:left="707" w:right="142" w:firstLine="0"/>
        <w:jc w:val="center"/>
      </w:pPr>
      <w:r>
        <w:rPr>
          <w:spacing w:val="-2"/>
        </w:rPr>
        <w:t>Задвижка</w:t>
      </w:r>
    </w:p>
    <w:p w:rsidR="00353D9E" w:rsidRDefault="009B5792">
      <w:pPr>
        <w:pStyle w:val="a3"/>
        <w:spacing w:before="260" w:line="360" w:lineRule="auto"/>
        <w:ind w:right="141"/>
      </w:pPr>
      <w:r>
        <w:rPr>
          <w:b/>
          <w:i/>
        </w:rPr>
        <w:t xml:space="preserve">Задвижка </w:t>
      </w:r>
      <w:r>
        <w:t>— это символьный объект тепловой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степеньюеёзакрытия.Промежуточноесостояниезадвижкидолжноопределятсяпри её режиме работы.</w:t>
      </w:r>
    </w:p>
    <w:p w:rsidR="00353D9E" w:rsidRDefault="009B5792">
      <w:pPr>
        <w:pStyle w:val="a3"/>
        <w:spacing w:before="11"/>
        <w:ind w:left="0" w:firstLine="0"/>
        <w:jc w:val="left"/>
        <w:rPr>
          <w:sz w:val="8"/>
        </w:rPr>
      </w:pPr>
      <w:r>
        <w:rPr>
          <w:noProof/>
          <w:sz w:val="8"/>
          <w:lang w:eastAsia="ru-RU"/>
        </w:rPr>
        <w:drawing>
          <wp:anchor distT="0" distB="0" distL="0" distR="0" simplePos="0" relativeHeight="487604224" behindDoc="1" locked="0" layoutInCell="1" allowOverlap="1">
            <wp:simplePos x="0" y="0"/>
            <wp:positionH relativeFrom="page">
              <wp:posOffset>3410711</wp:posOffset>
            </wp:positionH>
            <wp:positionV relativeFrom="paragraph">
              <wp:posOffset>80733</wp:posOffset>
            </wp:positionV>
            <wp:extent cx="1266982" cy="72599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0" cstate="print"/>
                    <a:stretch>
                      <a:fillRect/>
                    </a:stretch>
                  </pic:blipFill>
                  <pic:spPr>
                    <a:xfrm>
                      <a:off x="0" y="0"/>
                      <a:ext cx="1266982" cy="725995"/>
                    </a:xfrm>
                    <a:prstGeom prst="rect">
                      <a:avLst/>
                    </a:prstGeom>
                  </pic:spPr>
                </pic:pic>
              </a:graphicData>
            </a:graphic>
          </wp:anchor>
        </w:drawing>
      </w:r>
    </w:p>
    <w:p w:rsidR="00353D9E" w:rsidRDefault="009B5792">
      <w:pPr>
        <w:spacing w:before="160"/>
        <w:ind w:left="2"/>
        <w:jc w:val="both"/>
        <w:rPr>
          <w:b/>
          <w:sz w:val="24"/>
        </w:rPr>
      </w:pPr>
      <w:r>
        <w:rPr>
          <w:b/>
          <w:sz w:val="24"/>
        </w:rPr>
        <w:t>Рисунок19.Условное</w:t>
      </w:r>
      <w:r w:rsidR="003D6306">
        <w:rPr>
          <w:b/>
          <w:sz w:val="24"/>
        </w:rPr>
        <w:t xml:space="preserve"> </w:t>
      </w:r>
      <w:r>
        <w:rPr>
          <w:b/>
          <w:sz w:val="24"/>
        </w:rPr>
        <w:t>изображение</w:t>
      </w:r>
      <w:r w:rsidR="003D6306">
        <w:rPr>
          <w:b/>
          <w:sz w:val="24"/>
        </w:rPr>
        <w:t xml:space="preserve"> </w:t>
      </w:r>
      <w:r>
        <w:rPr>
          <w:b/>
          <w:spacing w:val="-2"/>
          <w:sz w:val="24"/>
        </w:rPr>
        <w:t>задвижки</w:t>
      </w:r>
    </w:p>
    <w:p w:rsidR="00353D9E" w:rsidRDefault="009B5792">
      <w:pPr>
        <w:pStyle w:val="a3"/>
        <w:spacing w:before="193" w:line="360" w:lineRule="auto"/>
        <w:ind w:right="143"/>
      </w:pPr>
      <w:r>
        <w:t>Условноеобозначениезапорно-регулирующегоустройствавзависимостиот режима работы:</w:t>
      </w:r>
    </w:p>
    <w:p w:rsidR="00353D9E" w:rsidRDefault="009B5792">
      <w:pPr>
        <w:pStyle w:val="a3"/>
        <w:spacing w:before="120" w:line="360" w:lineRule="auto"/>
        <w:ind w:right="142"/>
      </w:pPr>
      <w:r>
        <w:t>Задвижка в однолинейном изображении представляется одним узлом, но во внутреннемпредставлениивзависимостиотзаданныхпараметроввсемантической базеданных,можетбытьустановленанаобоихтрубопроводах</w:t>
      </w:r>
      <w:hyperlink w:anchor="_bookmark149" w:history="1">
        <w:r>
          <w:t>рис</w:t>
        </w:r>
        <w:r>
          <w:rPr>
            <w:spacing w:val="-2"/>
          </w:rPr>
          <w:t>3.10.</w:t>
        </w:r>
      </w:hyperlink>
    </w:p>
    <w:p w:rsidR="00353D9E" w:rsidRDefault="009B5792">
      <w:pPr>
        <w:pStyle w:val="a3"/>
        <w:spacing w:before="0" w:line="298" w:lineRule="exact"/>
        <w:ind w:firstLine="0"/>
      </w:pPr>
      <w:hyperlink w:anchor="_bookmark149" w:history="1">
        <w:r>
          <w:t>«Однолинейноеивнутреннепредставление</w:t>
        </w:r>
        <w:r>
          <w:rPr>
            <w:spacing w:val="-2"/>
          </w:rPr>
          <w:t>задвижки»</w:t>
        </w:r>
      </w:hyperlink>
      <w:r>
        <w:rPr>
          <w:spacing w:val="-2"/>
        </w:rPr>
        <w:t>.</w:t>
      </w:r>
    </w:p>
    <w:p w:rsidR="00353D9E" w:rsidRDefault="009B5792">
      <w:pPr>
        <w:pStyle w:val="a3"/>
        <w:spacing w:before="22"/>
        <w:ind w:left="0" w:firstLine="0"/>
        <w:jc w:val="left"/>
        <w:rPr>
          <w:sz w:val="20"/>
        </w:rPr>
      </w:pPr>
      <w:r>
        <w:rPr>
          <w:noProof/>
          <w:sz w:val="20"/>
          <w:lang w:eastAsia="ru-RU"/>
        </w:rPr>
        <w:drawing>
          <wp:anchor distT="0" distB="0" distL="0" distR="0" simplePos="0" relativeHeight="487604736" behindDoc="1" locked="0" layoutInCell="1" allowOverlap="1">
            <wp:simplePos x="0" y="0"/>
            <wp:positionH relativeFrom="page">
              <wp:posOffset>2770632</wp:posOffset>
            </wp:positionH>
            <wp:positionV relativeFrom="paragraph">
              <wp:posOffset>175656</wp:posOffset>
            </wp:positionV>
            <wp:extent cx="2567580" cy="1650587"/>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1" cstate="print"/>
                    <a:stretch>
                      <a:fillRect/>
                    </a:stretch>
                  </pic:blipFill>
                  <pic:spPr>
                    <a:xfrm>
                      <a:off x="0" y="0"/>
                      <a:ext cx="2567580" cy="1650587"/>
                    </a:xfrm>
                    <a:prstGeom prst="rect">
                      <a:avLst/>
                    </a:prstGeom>
                  </pic:spPr>
                </pic:pic>
              </a:graphicData>
            </a:graphic>
          </wp:anchor>
        </w:drawing>
      </w:r>
    </w:p>
    <w:p w:rsidR="00353D9E" w:rsidRDefault="009B5792">
      <w:pPr>
        <w:spacing w:before="142"/>
        <w:ind w:left="2"/>
        <w:rPr>
          <w:b/>
          <w:sz w:val="24"/>
        </w:rPr>
      </w:pPr>
      <w:r>
        <w:rPr>
          <w:b/>
          <w:sz w:val="24"/>
        </w:rPr>
        <w:t>Рисунок20.Однолинейное</w:t>
      </w:r>
      <w:r w:rsidR="003D6306">
        <w:rPr>
          <w:b/>
          <w:sz w:val="24"/>
        </w:rPr>
        <w:t xml:space="preserve"> </w:t>
      </w:r>
      <w:r>
        <w:rPr>
          <w:b/>
          <w:sz w:val="24"/>
        </w:rPr>
        <w:t>и</w:t>
      </w:r>
      <w:r w:rsidR="003D6306">
        <w:rPr>
          <w:b/>
          <w:sz w:val="24"/>
        </w:rPr>
        <w:t xml:space="preserve"> </w:t>
      </w:r>
      <w:r>
        <w:rPr>
          <w:b/>
          <w:sz w:val="24"/>
        </w:rPr>
        <w:t>внутренне</w:t>
      </w:r>
      <w:r w:rsidR="003D6306">
        <w:rPr>
          <w:b/>
          <w:sz w:val="24"/>
        </w:rPr>
        <w:t xml:space="preserve">е </w:t>
      </w:r>
      <w:r>
        <w:rPr>
          <w:b/>
          <w:sz w:val="24"/>
        </w:rPr>
        <w:t>представление</w:t>
      </w:r>
      <w:r w:rsidR="003D6306">
        <w:rPr>
          <w:b/>
          <w:sz w:val="24"/>
        </w:rPr>
        <w:t xml:space="preserve"> </w:t>
      </w:r>
      <w:r>
        <w:rPr>
          <w:b/>
          <w:spacing w:val="-2"/>
          <w:sz w:val="24"/>
        </w:rPr>
        <w:t>задвижки</w:t>
      </w:r>
    </w:p>
    <w:p w:rsidR="00353D9E" w:rsidRDefault="00353D9E">
      <w:pPr>
        <w:rPr>
          <w:b/>
          <w:sz w:val="24"/>
        </w:rPr>
        <w:sectPr w:rsidR="00353D9E">
          <w:pgSz w:w="11920" w:h="16850"/>
          <w:pgMar w:top="1200" w:right="708" w:bottom="860" w:left="1700" w:header="0" w:footer="631" w:gutter="0"/>
          <w:cols w:space="720"/>
        </w:sectPr>
      </w:pPr>
    </w:p>
    <w:p w:rsidR="00353D9E" w:rsidRDefault="009B5792">
      <w:pPr>
        <w:pStyle w:val="1"/>
        <w:ind w:left="705" w:right="142" w:firstLine="0"/>
        <w:jc w:val="center"/>
      </w:pPr>
      <w:r>
        <w:rPr>
          <w:spacing w:val="-2"/>
        </w:rPr>
        <w:lastRenderedPageBreak/>
        <w:t>Перемычка</w:t>
      </w:r>
    </w:p>
    <w:p w:rsidR="00353D9E" w:rsidRDefault="009B5792">
      <w:pPr>
        <w:pStyle w:val="a3"/>
        <w:spacing w:before="263" w:line="360" w:lineRule="auto"/>
        <w:ind w:right="144"/>
      </w:pPr>
      <w:r>
        <w:rPr>
          <w:b/>
          <w:i/>
        </w:rPr>
        <w:t xml:space="preserve">Перемычка </w:t>
      </w:r>
      <w:r>
        <w:t>— это символьный объект тепловой сети, моделирующий участок между подающим и обратным трубопроводами.</w:t>
      </w:r>
    </w:p>
    <w:p w:rsidR="00353D9E" w:rsidRDefault="009B5792">
      <w:pPr>
        <w:pStyle w:val="a3"/>
        <w:spacing w:line="360" w:lineRule="auto"/>
        <w:ind w:right="147"/>
      </w:pPr>
      <w:r>
        <w:t>Условное обозначение перемычки в зависимости от режима работы представлено на рисунке ниже.</w:t>
      </w:r>
    </w:p>
    <w:p w:rsidR="00353D9E" w:rsidRDefault="009B5792">
      <w:pPr>
        <w:pStyle w:val="a3"/>
        <w:spacing w:before="0"/>
        <w:ind w:left="0" w:firstLine="0"/>
        <w:jc w:val="left"/>
        <w:rPr>
          <w:sz w:val="9"/>
        </w:rPr>
      </w:pPr>
      <w:r>
        <w:rPr>
          <w:noProof/>
          <w:sz w:val="9"/>
          <w:lang w:eastAsia="ru-RU"/>
        </w:rPr>
        <w:drawing>
          <wp:anchor distT="0" distB="0" distL="0" distR="0" simplePos="0" relativeHeight="487605248" behindDoc="1" locked="0" layoutInCell="1" allowOverlap="1">
            <wp:simplePos x="0" y="0"/>
            <wp:positionH relativeFrom="page">
              <wp:posOffset>3410711</wp:posOffset>
            </wp:positionH>
            <wp:positionV relativeFrom="paragraph">
              <wp:posOffset>81392</wp:posOffset>
            </wp:positionV>
            <wp:extent cx="1279093" cy="913638"/>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2" cstate="print"/>
                    <a:stretch>
                      <a:fillRect/>
                    </a:stretch>
                  </pic:blipFill>
                  <pic:spPr>
                    <a:xfrm>
                      <a:off x="0" y="0"/>
                      <a:ext cx="1279093" cy="913638"/>
                    </a:xfrm>
                    <a:prstGeom prst="rect">
                      <a:avLst/>
                    </a:prstGeom>
                  </pic:spPr>
                </pic:pic>
              </a:graphicData>
            </a:graphic>
          </wp:anchor>
        </w:drawing>
      </w:r>
    </w:p>
    <w:p w:rsidR="00353D9E" w:rsidRDefault="009B5792">
      <w:pPr>
        <w:spacing w:before="150"/>
        <w:ind w:left="2"/>
        <w:jc w:val="both"/>
        <w:rPr>
          <w:b/>
          <w:sz w:val="24"/>
        </w:rPr>
      </w:pPr>
      <w:r>
        <w:rPr>
          <w:b/>
          <w:sz w:val="24"/>
        </w:rPr>
        <w:t>Рисунок21.Условное</w:t>
      </w:r>
      <w:r w:rsidR="003D6306">
        <w:rPr>
          <w:b/>
          <w:sz w:val="24"/>
        </w:rPr>
        <w:t xml:space="preserve"> </w:t>
      </w:r>
      <w:r>
        <w:rPr>
          <w:b/>
          <w:sz w:val="24"/>
        </w:rPr>
        <w:t>представление</w:t>
      </w:r>
      <w:r w:rsidR="003D6306">
        <w:rPr>
          <w:b/>
          <w:sz w:val="24"/>
        </w:rPr>
        <w:t xml:space="preserve"> </w:t>
      </w:r>
      <w:r>
        <w:rPr>
          <w:b/>
          <w:spacing w:val="-2"/>
          <w:sz w:val="24"/>
        </w:rPr>
        <w:t>перемычки</w:t>
      </w:r>
    </w:p>
    <w:p w:rsidR="00353D9E" w:rsidRDefault="009B5792">
      <w:pPr>
        <w:pStyle w:val="a3"/>
        <w:spacing w:before="192" w:line="360" w:lineRule="auto"/>
        <w:ind w:right="147"/>
      </w:pPr>
      <w: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353D9E" w:rsidRDefault="009B5792">
      <w:pPr>
        <w:pStyle w:val="a3"/>
        <w:spacing w:before="1"/>
        <w:ind w:left="0" w:firstLine="0"/>
        <w:jc w:val="left"/>
        <w:rPr>
          <w:sz w:val="18"/>
        </w:rPr>
      </w:pPr>
      <w:r>
        <w:rPr>
          <w:noProof/>
          <w:sz w:val="18"/>
          <w:lang w:eastAsia="ru-RU"/>
        </w:rPr>
        <w:drawing>
          <wp:anchor distT="0" distB="0" distL="0" distR="0" simplePos="0" relativeHeight="487605760" behindDoc="1" locked="0" layoutInCell="1" allowOverlap="1">
            <wp:simplePos x="0" y="0"/>
            <wp:positionH relativeFrom="page">
              <wp:posOffset>2510441</wp:posOffset>
            </wp:positionH>
            <wp:positionV relativeFrom="paragraph">
              <wp:posOffset>147809</wp:posOffset>
            </wp:positionV>
            <wp:extent cx="3036614" cy="102870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3" cstate="print"/>
                    <a:stretch>
                      <a:fillRect/>
                    </a:stretch>
                  </pic:blipFill>
                  <pic:spPr>
                    <a:xfrm>
                      <a:off x="0" y="0"/>
                      <a:ext cx="3036614" cy="1028700"/>
                    </a:xfrm>
                    <a:prstGeom prst="rect">
                      <a:avLst/>
                    </a:prstGeom>
                  </pic:spPr>
                </pic:pic>
              </a:graphicData>
            </a:graphic>
          </wp:anchor>
        </w:drawing>
      </w:r>
    </w:p>
    <w:p w:rsidR="00353D9E" w:rsidRDefault="00353D9E">
      <w:pPr>
        <w:pStyle w:val="a3"/>
        <w:spacing w:before="141"/>
        <w:ind w:left="0" w:firstLine="0"/>
        <w:jc w:val="left"/>
      </w:pPr>
    </w:p>
    <w:p w:rsidR="00353D9E" w:rsidRDefault="009B5792">
      <w:pPr>
        <w:spacing w:before="1"/>
        <w:ind w:left="2"/>
        <w:jc w:val="both"/>
        <w:rPr>
          <w:b/>
          <w:sz w:val="24"/>
        </w:rPr>
      </w:pPr>
      <w:r>
        <w:rPr>
          <w:b/>
          <w:sz w:val="24"/>
        </w:rPr>
        <w:t>Рисунок22.</w:t>
      </w:r>
      <w:r>
        <w:rPr>
          <w:b/>
          <w:spacing w:val="-2"/>
          <w:sz w:val="24"/>
        </w:rPr>
        <w:t xml:space="preserve"> Перемычка</w:t>
      </w:r>
    </w:p>
    <w:p w:rsidR="00353D9E" w:rsidRDefault="009B5792">
      <w:pPr>
        <w:pStyle w:val="a3"/>
        <w:spacing w:before="194" w:line="360" w:lineRule="auto"/>
        <w:ind w:right="139"/>
      </w:pPr>
      <w:r>
        <w:t>Таккакперемычкаводнолинейномизображениипредставленаузлом,тодля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353D9E" w:rsidRDefault="00353D9E">
      <w:pPr>
        <w:pStyle w:val="a3"/>
        <w:spacing w:before="0"/>
        <w:ind w:left="0" w:firstLine="0"/>
        <w:jc w:val="left"/>
        <w:rPr>
          <w:sz w:val="20"/>
        </w:rPr>
      </w:pPr>
    </w:p>
    <w:p w:rsidR="00353D9E" w:rsidRDefault="009B5792">
      <w:pPr>
        <w:pStyle w:val="a3"/>
        <w:spacing w:before="172"/>
        <w:ind w:left="0" w:firstLine="0"/>
        <w:jc w:val="left"/>
        <w:rPr>
          <w:sz w:val="20"/>
        </w:rPr>
      </w:pPr>
      <w:r>
        <w:rPr>
          <w:noProof/>
          <w:sz w:val="20"/>
          <w:lang w:eastAsia="ru-RU"/>
        </w:rPr>
        <w:drawing>
          <wp:anchor distT="0" distB="0" distL="0" distR="0" simplePos="0" relativeHeight="487606272" behindDoc="1" locked="0" layoutInCell="1" allowOverlap="1">
            <wp:simplePos x="0" y="0"/>
            <wp:positionH relativeFrom="page">
              <wp:posOffset>1531619</wp:posOffset>
            </wp:positionH>
            <wp:positionV relativeFrom="paragraph">
              <wp:posOffset>270517</wp:posOffset>
            </wp:positionV>
            <wp:extent cx="4969136" cy="1076801"/>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4" cstate="print"/>
                    <a:stretch>
                      <a:fillRect/>
                    </a:stretch>
                  </pic:blipFill>
                  <pic:spPr>
                    <a:xfrm>
                      <a:off x="0" y="0"/>
                      <a:ext cx="4969136" cy="1076801"/>
                    </a:xfrm>
                    <a:prstGeom prst="rect">
                      <a:avLst/>
                    </a:prstGeom>
                  </pic:spPr>
                </pic:pic>
              </a:graphicData>
            </a:graphic>
          </wp:anchor>
        </w:drawing>
      </w:r>
    </w:p>
    <w:p w:rsidR="00353D9E" w:rsidRDefault="00353D9E">
      <w:pPr>
        <w:pStyle w:val="a3"/>
        <w:spacing w:before="227"/>
        <w:ind w:left="0" w:firstLine="0"/>
        <w:jc w:val="left"/>
      </w:pPr>
    </w:p>
    <w:p w:rsidR="00353D9E" w:rsidRDefault="009B5792">
      <w:pPr>
        <w:spacing w:line="242" w:lineRule="auto"/>
        <w:ind w:left="2" w:right="231"/>
        <w:rPr>
          <w:b/>
          <w:sz w:val="24"/>
        </w:rPr>
      </w:pPr>
      <w:r>
        <w:rPr>
          <w:b/>
          <w:sz w:val="24"/>
        </w:rPr>
        <w:t>Рисунок23.Соединение</w:t>
      </w:r>
      <w:r w:rsidR="003D6306">
        <w:rPr>
          <w:b/>
          <w:sz w:val="24"/>
        </w:rPr>
        <w:t xml:space="preserve"> </w:t>
      </w:r>
      <w:r>
        <w:rPr>
          <w:b/>
          <w:sz w:val="24"/>
        </w:rPr>
        <w:t>между</w:t>
      </w:r>
      <w:r w:rsidR="003D6306">
        <w:rPr>
          <w:b/>
          <w:sz w:val="24"/>
        </w:rPr>
        <w:t xml:space="preserve"> </w:t>
      </w:r>
      <w:r>
        <w:rPr>
          <w:b/>
          <w:sz w:val="24"/>
        </w:rPr>
        <w:t>подающим</w:t>
      </w:r>
      <w:r w:rsidR="003D6306">
        <w:rPr>
          <w:b/>
          <w:sz w:val="24"/>
        </w:rPr>
        <w:t xml:space="preserve"> </w:t>
      </w:r>
      <w:r>
        <w:rPr>
          <w:b/>
          <w:sz w:val="24"/>
        </w:rPr>
        <w:t>трубопроводом</w:t>
      </w:r>
      <w:r w:rsidR="003D6306">
        <w:rPr>
          <w:b/>
          <w:sz w:val="24"/>
        </w:rPr>
        <w:t xml:space="preserve"> </w:t>
      </w:r>
      <w:r>
        <w:rPr>
          <w:b/>
          <w:sz w:val="24"/>
        </w:rPr>
        <w:t>одного</w:t>
      </w:r>
      <w:r w:rsidR="003D6306">
        <w:rPr>
          <w:b/>
          <w:sz w:val="24"/>
        </w:rPr>
        <w:t xml:space="preserve"> </w:t>
      </w:r>
      <w:r>
        <w:rPr>
          <w:b/>
          <w:sz w:val="24"/>
        </w:rPr>
        <w:t>участка и обратным трубопроводом другого участка</w:t>
      </w:r>
    </w:p>
    <w:p w:rsidR="00353D9E" w:rsidRDefault="00353D9E">
      <w:pPr>
        <w:spacing w:line="242" w:lineRule="auto"/>
        <w:rPr>
          <w:b/>
          <w:sz w:val="24"/>
        </w:rPr>
        <w:sectPr w:rsidR="00353D9E">
          <w:pgSz w:w="11920" w:h="16850"/>
          <w:pgMar w:top="1300" w:right="708" w:bottom="860" w:left="1700" w:header="0" w:footer="631" w:gutter="0"/>
          <w:cols w:space="720"/>
        </w:sectPr>
      </w:pPr>
    </w:p>
    <w:p w:rsidR="00353D9E" w:rsidRDefault="009B5792">
      <w:pPr>
        <w:pStyle w:val="1"/>
        <w:spacing w:before="74"/>
        <w:ind w:left="708" w:right="142" w:firstLine="0"/>
        <w:jc w:val="center"/>
      </w:pPr>
      <w:r>
        <w:lastRenderedPageBreak/>
        <w:t>Насосная</w:t>
      </w:r>
      <w:r w:rsidR="003D6306">
        <w:t xml:space="preserve"> </w:t>
      </w:r>
      <w:r>
        <w:rPr>
          <w:spacing w:val="-2"/>
        </w:rPr>
        <w:t>станция</w:t>
      </w:r>
    </w:p>
    <w:p w:rsidR="00353D9E" w:rsidRDefault="009B5792">
      <w:pPr>
        <w:pStyle w:val="a3"/>
        <w:spacing w:before="260" w:line="360" w:lineRule="auto"/>
        <w:ind w:right="142"/>
      </w:pPr>
      <w:r>
        <w:rPr>
          <w:b/>
          <w:i/>
        </w:rPr>
        <w:t xml:space="preserve">Насосная станция </w:t>
      </w:r>
      <w:r>
        <w:t>– символьный объект тепловой сети, характеризующийся заданным напором или напорно-расходной характеристикой установленного насоса.</w:t>
      </w:r>
    </w:p>
    <w:p w:rsidR="00353D9E" w:rsidRDefault="009B5792">
      <w:pPr>
        <w:pStyle w:val="a3"/>
        <w:spacing w:line="360" w:lineRule="auto"/>
        <w:ind w:right="140"/>
      </w:pPr>
      <w: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установленнаподающемилиобратномтрубопроводе,либонаобоихтрубопроводах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353D9E" w:rsidRDefault="009B5792">
      <w:pPr>
        <w:pStyle w:val="a3"/>
        <w:spacing w:before="214"/>
        <w:ind w:left="0" w:firstLine="0"/>
        <w:jc w:val="left"/>
        <w:rPr>
          <w:sz w:val="20"/>
        </w:rPr>
      </w:pPr>
      <w:r>
        <w:rPr>
          <w:noProof/>
          <w:sz w:val="20"/>
          <w:lang w:eastAsia="ru-RU"/>
        </w:rPr>
        <w:drawing>
          <wp:anchor distT="0" distB="0" distL="0" distR="0" simplePos="0" relativeHeight="487606784" behindDoc="1" locked="0" layoutInCell="1" allowOverlap="1">
            <wp:simplePos x="0" y="0"/>
            <wp:positionH relativeFrom="page">
              <wp:posOffset>1740259</wp:posOffset>
            </wp:positionH>
            <wp:positionV relativeFrom="paragraph">
              <wp:posOffset>297771</wp:posOffset>
            </wp:positionV>
            <wp:extent cx="4598318" cy="59274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5" cstate="print"/>
                    <a:stretch>
                      <a:fillRect/>
                    </a:stretch>
                  </pic:blipFill>
                  <pic:spPr>
                    <a:xfrm>
                      <a:off x="0" y="0"/>
                      <a:ext cx="4598318" cy="592740"/>
                    </a:xfrm>
                    <a:prstGeom prst="rect">
                      <a:avLst/>
                    </a:prstGeom>
                  </pic:spPr>
                </pic:pic>
              </a:graphicData>
            </a:graphic>
          </wp:anchor>
        </w:drawing>
      </w:r>
    </w:p>
    <w:p w:rsidR="00353D9E" w:rsidRDefault="00353D9E">
      <w:pPr>
        <w:pStyle w:val="a3"/>
        <w:spacing w:before="0"/>
        <w:ind w:left="0" w:firstLine="0"/>
        <w:jc w:val="left"/>
      </w:pPr>
    </w:p>
    <w:p w:rsidR="00353D9E" w:rsidRDefault="00353D9E">
      <w:pPr>
        <w:pStyle w:val="a3"/>
        <w:spacing w:before="6"/>
        <w:ind w:left="0" w:firstLine="0"/>
        <w:jc w:val="left"/>
      </w:pPr>
    </w:p>
    <w:p w:rsidR="00353D9E" w:rsidRDefault="009B5792">
      <w:pPr>
        <w:ind w:left="2"/>
        <w:jc w:val="both"/>
        <w:rPr>
          <w:b/>
          <w:sz w:val="24"/>
        </w:rPr>
      </w:pPr>
      <w:r>
        <w:rPr>
          <w:b/>
          <w:sz w:val="24"/>
        </w:rPr>
        <w:t>Рисунок24.Насосная</w:t>
      </w:r>
      <w:r w:rsidR="003D6306">
        <w:rPr>
          <w:b/>
          <w:sz w:val="24"/>
        </w:rPr>
        <w:t xml:space="preserve"> </w:t>
      </w:r>
      <w:r>
        <w:rPr>
          <w:b/>
          <w:spacing w:val="-2"/>
          <w:sz w:val="24"/>
        </w:rPr>
        <w:t>станция</w:t>
      </w:r>
    </w:p>
    <w:p w:rsidR="00353D9E" w:rsidRDefault="009B5792">
      <w:pPr>
        <w:pStyle w:val="a3"/>
        <w:spacing w:before="192" w:line="360" w:lineRule="auto"/>
        <w:ind w:right="141"/>
      </w:pPr>
      <w:r>
        <w:t>Насос можно моделировать двумя способами: либо как идеальное устройство,котороеизменяетдавлениевтрубопроводеназаданнуювеличину,либо как устройство,работающеес учетомреальнойнапорно-расходнойхарактеристики конкретного насоса.</w:t>
      </w:r>
    </w:p>
    <w:p w:rsidR="00353D9E" w:rsidRDefault="009B5792">
      <w:pPr>
        <w:pStyle w:val="a3"/>
        <w:spacing w:before="120" w:line="360" w:lineRule="auto"/>
        <w:ind w:right="142"/>
      </w:pPr>
      <w:r>
        <w:t xml:space="preserve">Впервомслучаепростозадаетсязначениенапоранасосанаподающеми/или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w:t>
      </w:r>
      <w:r>
        <w:rPr>
          <w:spacing w:val="-2"/>
        </w:rPr>
        <w:t>участку.</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0"/>
        <w:ind w:left="2797" w:firstLine="0"/>
        <w:jc w:val="left"/>
        <w:rPr>
          <w:sz w:val="20"/>
        </w:rPr>
      </w:pPr>
      <w:r>
        <w:rPr>
          <w:noProof/>
          <w:sz w:val="20"/>
          <w:lang w:eastAsia="ru-RU"/>
        </w:rPr>
        <w:lastRenderedPageBreak/>
        <w:drawing>
          <wp:inline distT="0" distB="0" distL="0" distR="0">
            <wp:extent cx="2407126" cy="2140553"/>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6" cstate="print"/>
                    <a:stretch>
                      <a:fillRect/>
                    </a:stretch>
                  </pic:blipFill>
                  <pic:spPr>
                    <a:xfrm>
                      <a:off x="0" y="0"/>
                      <a:ext cx="2407126" cy="2140553"/>
                    </a:xfrm>
                    <a:prstGeom prst="rect">
                      <a:avLst/>
                    </a:prstGeom>
                  </pic:spPr>
                </pic:pic>
              </a:graphicData>
            </a:graphic>
          </wp:inline>
        </w:drawing>
      </w:r>
    </w:p>
    <w:p w:rsidR="00353D9E" w:rsidRDefault="00353D9E">
      <w:pPr>
        <w:pStyle w:val="a3"/>
        <w:spacing w:before="80"/>
        <w:ind w:left="0" w:firstLine="0"/>
        <w:jc w:val="left"/>
        <w:rPr>
          <w:sz w:val="24"/>
        </w:rPr>
      </w:pPr>
    </w:p>
    <w:p w:rsidR="00353D9E" w:rsidRDefault="009B5792">
      <w:pPr>
        <w:ind w:left="2"/>
        <w:jc w:val="both"/>
        <w:rPr>
          <w:b/>
          <w:sz w:val="24"/>
        </w:rPr>
      </w:pPr>
      <w:r>
        <w:rPr>
          <w:b/>
          <w:sz w:val="24"/>
        </w:rPr>
        <w:t>Рисунок</w:t>
      </w:r>
      <w:bookmarkStart w:id="151" w:name="_bookmark153"/>
      <w:bookmarkEnd w:id="151"/>
      <w:r>
        <w:rPr>
          <w:b/>
          <w:sz w:val="24"/>
        </w:rPr>
        <w:t>25.Пьезометрические</w:t>
      </w:r>
      <w:r w:rsidR="003D6306">
        <w:rPr>
          <w:b/>
          <w:sz w:val="24"/>
        </w:rPr>
        <w:t xml:space="preserve"> </w:t>
      </w:r>
      <w:r>
        <w:rPr>
          <w:b/>
          <w:spacing w:val="-2"/>
          <w:sz w:val="24"/>
        </w:rPr>
        <w:t>графики</w:t>
      </w:r>
    </w:p>
    <w:p w:rsidR="00353D9E" w:rsidRDefault="009B5792">
      <w:pPr>
        <w:pStyle w:val="a3"/>
        <w:spacing w:before="193" w:line="360" w:lineRule="auto"/>
        <w:ind w:right="146"/>
      </w:pPr>
      <w:r>
        <w:t xml:space="preserve">На рисунке </w:t>
      </w:r>
      <w:hyperlink w:anchor="_bookmark153" w:history="1">
        <w:r>
          <w:t>25</w:t>
        </w:r>
      </w:hyperlink>
      <w:r>
        <w:t xml:space="preserve">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353D9E" w:rsidRDefault="009B5792">
      <w:pPr>
        <w:pStyle w:val="a3"/>
        <w:spacing w:line="360" w:lineRule="auto"/>
        <w:ind w:right="144"/>
      </w:pPr>
      <w:r>
        <w:t>Когдазадается только значение напора на насосе, оно остается неизменным не зависимо от проходящего через насос расхода.</w:t>
      </w:r>
    </w:p>
    <w:p w:rsidR="00353D9E" w:rsidRDefault="009B5792">
      <w:pPr>
        <w:pStyle w:val="a3"/>
        <w:spacing w:before="118" w:line="360" w:lineRule="auto"/>
        <w:ind w:right="146"/>
      </w:pPr>
      <w:r>
        <w:t>Если моделировать работу насоса с учетом его QH характеристики, то следует задать расходы и напоры на границах рабочей зоны насоса.</w:t>
      </w:r>
    </w:p>
    <w:p w:rsidR="00353D9E" w:rsidRDefault="009B5792">
      <w:pPr>
        <w:pStyle w:val="a3"/>
        <w:spacing w:before="11"/>
        <w:ind w:left="0" w:firstLine="0"/>
        <w:jc w:val="left"/>
        <w:rPr>
          <w:sz w:val="17"/>
        </w:rPr>
      </w:pPr>
      <w:r>
        <w:rPr>
          <w:noProof/>
          <w:sz w:val="17"/>
          <w:lang w:eastAsia="ru-RU"/>
        </w:rPr>
        <w:drawing>
          <wp:anchor distT="0" distB="0" distL="0" distR="0" simplePos="0" relativeHeight="487607296" behindDoc="1" locked="0" layoutInCell="1" allowOverlap="1">
            <wp:simplePos x="0" y="0"/>
            <wp:positionH relativeFrom="page">
              <wp:posOffset>3014342</wp:posOffset>
            </wp:positionH>
            <wp:positionV relativeFrom="paragraph">
              <wp:posOffset>146404</wp:posOffset>
            </wp:positionV>
            <wp:extent cx="2096981" cy="183889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7" cstate="print"/>
                    <a:stretch>
                      <a:fillRect/>
                    </a:stretch>
                  </pic:blipFill>
                  <pic:spPr>
                    <a:xfrm>
                      <a:off x="0" y="0"/>
                      <a:ext cx="2096981" cy="1838896"/>
                    </a:xfrm>
                    <a:prstGeom prst="rect">
                      <a:avLst/>
                    </a:prstGeom>
                  </pic:spPr>
                </pic:pic>
              </a:graphicData>
            </a:graphic>
          </wp:anchor>
        </w:drawing>
      </w:r>
    </w:p>
    <w:p w:rsidR="00353D9E" w:rsidRDefault="00353D9E">
      <w:pPr>
        <w:pStyle w:val="a3"/>
        <w:spacing w:before="19"/>
        <w:ind w:left="0" w:firstLine="0"/>
        <w:jc w:val="left"/>
      </w:pPr>
    </w:p>
    <w:p w:rsidR="00353D9E" w:rsidRDefault="009B5792">
      <w:pPr>
        <w:spacing w:before="1"/>
        <w:ind w:left="2"/>
        <w:jc w:val="both"/>
        <w:rPr>
          <w:b/>
          <w:sz w:val="24"/>
        </w:rPr>
      </w:pPr>
      <w:r>
        <w:rPr>
          <w:b/>
          <w:sz w:val="24"/>
        </w:rPr>
        <w:t>Рисунок26.Напорно-расходная</w:t>
      </w:r>
      <w:r w:rsidR="003D6306">
        <w:rPr>
          <w:b/>
          <w:sz w:val="24"/>
        </w:rPr>
        <w:t xml:space="preserve"> </w:t>
      </w:r>
      <w:r>
        <w:rPr>
          <w:b/>
          <w:sz w:val="24"/>
        </w:rPr>
        <w:t>характеристика</w:t>
      </w:r>
      <w:r w:rsidR="003D6306">
        <w:rPr>
          <w:b/>
          <w:sz w:val="24"/>
        </w:rPr>
        <w:t xml:space="preserve"> </w:t>
      </w:r>
      <w:r>
        <w:rPr>
          <w:b/>
          <w:spacing w:val="-2"/>
          <w:sz w:val="24"/>
        </w:rPr>
        <w:t>насоса</w:t>
      </w:r>
    </w:p>
    <w:p w:rsidR="00353D9E" w:rsidRDefault="009B5792">
      <w:pPr>
        <w:pStyle w:val="a3"/>
        <w:spacing w:before="195" w:line="360" w:lineRule="auto"/>
        <w:ind w:right="142"/>
      </w:pPr>
      <w: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 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353D9E" w:rsidRDefault="00353D9E">
      <w:pPr>
        <w:pStyle w:val="a3"/>
        <w:spacing w:line="360" w:lineRule="auto"/>
        <w:sectPr w:rsidR="00353D9E">
          <w:pgSz w:w="11920" w:h="16850"/>
          <w:pgMar w:top="1300" w:right="708" w:bottom="860" w:left="1700" w:header="0" w:footer="631" w:gutter="0"/>
          <w:cols w:space="720"/>
        </w:sectPr>
      </w:pPr>
    </w:p>
    <w:p w:rsidR="00353D9E" w:rsidRDefault="009B5792">
      <w:pPr>
        <w:pStyle w:val="a3"/>
        <w:spacing w:before="64" w:line="360" w:lineRule="auto"/>
        <w:ind w:right="147"/>
      </w:pPr>
      <w:r>
        <w:lastRenderedPageBreak/>
        <w:t>Таккакнапорынаграницахрабочейобластинасосаберутсяизсправочника ивсегдаположительны,тонаправлениедействиятакогонасоса будетопределяться только направлением входящего в узел участка.</w:t>
      </w:r>
    </w:p>
    <w:p w:rsidR="00353D9E" w:rsidRDefault="00353D9E">
      <w:pPr>
        <w:pStyle w:val="a3"/>
        <w:spacing w:before="70"/>
        <w:ind w:left="0" w:firstLine="0"/>
        <w:jc w:val="left"/>
      </w:pPr>
    </w:p>
    <w:p w:rsidR="00353D9E" w:rsidRDefault="009B5792">
      <w:pPr>
        <w:pStyle w:val="1"/>
        <w:spacing w:before="0"/>
        <w:ind w:left="703" w:right="142" w:firstLine="0"/>
        <w:jc w:val="center"/>
      </w:pPr>
      <w:r>
        <w:rPr>
          <w:spacing w:val="-2"/>
        </w:rPr>
        <w:t>Дросселирующие</w:t>
      </w:r>
      <w:r w:rsidR="003D6306">
        <w:rPr>
          <w:spacing w:val="-2"/>
        </w:rPr>
        <w:t xml:space="preserve"> </w:t>
      </w:r>
      <w:r>
        <w:rPr>
          <w:spacing w:val="-2"/>
        </w:rPr>
        <w:t>устройства</w:t>
      </w:r>
    </w:p>
    <w:p w:rsidR="00353D9E" w:rsidRDefault="009B5792">
      <w:pPr>
        <w:pStyle w:val="a3"/>
        <w:spacing w:before="262" w:line="360" w:lineRule="auto"/>
        <w:ind w:right="140"/>
      </w:pPr>
      <w: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353D9E" w:rsidRDefault="009B5792">
      <w:pPr>
        <w:pStyle w:val="a3"/>
        <w:spacing w:before="4"/>
        <w:ind w:left="0" w:firstLine="0"/>
        <w:jc w:val="left"/>
        <w:rPr>
          <w:sz w:val="20"/>
        </w:rPr>
      </w:pPr>
      <w:r>
        <w:rPr>
          <w:noProof/>
          <w:sz w:val="20"/>
          <w:lang w:eastAsia="ru-RU"/>
        </w:rPr>
        <w:drawing>
          <wp:anchor distT="0" distB="0" distL="0" distR="0" simplePos="0" relativeHeight="487607808" behindDoc="1" locked="0" layoutInCell="1" allowOverlap="1">
            <wp:simplePos x="0" y="0"/>
            <wp:positionH relativeFrom="page">
              <wp:posOffset>2080525</wp:posOffset>
            </wp:positionH>
            <wp:positionV relativeFrom="paragraph">
              <wp:posOffset>164199</wp:posOffset>
            </wp:positionV>
            <wp:extent cx="3925139" cy="1643062"/>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8" cstate="print"/>
                    <a:stretch>
                      <a:fillRect/>
                    </a:stretch>
                  </pic:blipFill>
                  <pic:spPr>
                    <a:xfrm>
                      <a:off x="0" y="0"/>
                      <a:ext cx="3925139" cy="1643062"/>
                    </a:xfrm>
                    <a:prstGeom prst="rect">
                      <a:avLst/>
                    </a:prstGeom>
                  </pic:spPr>
                </pic:pic>
              </a:graphicData>
            </a:graphic>
          </wp:anchor>
        </w:drawing>
      </w:r>
    </w:p>
    <w:p w:rsidR="00353D9E" w:rsidRDefault="00353D9E">
      <w:pPr>
        <w:pStyle w:val="a3"/>
        <w:spacing w:before="13"/>
        <w:ind w:left="0" w:firstLine="0"/>
        <w:jc w:val="left"/>
      </w:pPr>
    </w:p>
    <w:p w:rsidR="00353D9E" w:rsidRDefault="009B5792">
      <w:pPr>
        <w:ind w:left="2"/>
        <w:rPr>
          <w:b/>
          <w:sz w:val="24"/>
        </w:rPr>
      </w:pPr>
      <w:r>
        <w:rPr>
          <w:b/>
          <w:sz w:val="24"/>
        </w:rPr>
        <w:t>Рисунок27.Дросселирующие</w:t>
      </w:r>
      <w:r w:rsidR="003D6306">
        <w:rPr>
          <w:b/>
          <w:sz w:val="24"/>
        </w:rPr>
        <w:t xml:space="preserve"> </w:t>
      </w:r>
      <w:r>
        <w:rPr>
          <w:b/>
          <w:spacing w:val="-2"/>
          <w:sz w:val="24"/>
        </w:rPr>
        <w:t>устройства</w:t>
      </w:r>
    </w:p>
    <w:p w:rsidR="00353D9E" w:rsidRDefault="00353D9E">
      <w:pPr>
        <w:pStyle w:val="a3"/>
        <w:spacing w:before="85"/>
        <w:ind w:left="0" w:firstLine="0"/>
        <w:jc w:val="left"/>
        <w:rPr>
          <w:b/>
          <w:sz w:val="24"/>
        </w:rPr>
      </w:pPr>
    </w:p>
    <w:p w:rsidR="00353D9E" w:rsidRDefault="009B5792">
      <w:pPr>
        <w:pStyle w:val="1"/>
        <w:spacing w:before="0"/>
        <w:ind w:left="706" w:right="142" w:firstLine="0"/>
        <w:jc w:val="center"/>
      </w:pPr>
      <w:r>
        <w:t>Дроссельная</w:t>
      </w:r>
      <w:r w:rsidR="003D6306">
        <w:t xml:space="preserve"> </w:t>
      </w:r>
      <w:r>
        <w:rPr>
          <w:spacing w:val="-4"/>
        </w:rPr>
        <w:t>шайба</w:t>
      </w:r>
    </w:p>
    <w:p w:rsidR="00353D9E" w:rsidRDefault="009B5792">
      <w:pPr>
        <w:pStyle w:val="a3"/>
        <w:spacing w:before="262" w:line="360" w:lineRule="auto"/>
        <w:ind w:right="141"/>
      </w:pPr>
      <w:r>
        <w:rPr>
          <w:b/>
          <w:i/>
        </w:rPr>
        <w:t xml:space="preserve">Дроссельная шайба </w:t>
      </w:r>
      <w:r>
        <w:t>– это символьный объект тепловой сети, характеризуемыйфиксированнымсопротивлением,зависящим отдиаметрашайбы. Дроссельная шайба имеет два режима работы: вычисляемая и устанавливаемая. Устанавливаемая шайба — это нерегулируемое сопротивление, то величина гасимого шайбой напора зависит от квадрата, проходящего через шайбу расхода.</w:t>
      </w:r>
    </w:p>
    <w:p w:rsidR="00353D9E" w:rsidRDefault="009B5792">
      <w:pPr>
        <w:pStyle w:val="a3"/>
        <w:spacing w:before="10"/>
        <w:ind w:left="0" w:firstLine="0"/>
        <w:jc w:val="left"/>
        <w:rPr>
          <w:sz w:val="8"/>
        </w:rPr>
      </w:pPr>
      <w:r>
        <w:rPr>
          <w:noProof/>
          <w:sz w:val="8"/>
          <w:lang w:eastAsia="ru-RU"/>
        </w:rPr>
        <w:drawing>
          <wp:anchor distT="0" distB="0" distL="0" distR="0" simplePos="0" relativeHeight="487608320" behindDoc="1" locked="0" layoutInCell="1" allowOverlap="1">
            <wp:simplePos x="0" y="0"/>
            <wp:positionH relativeFrom="page">
              <wp:posOffset>2813304</wp:posOffset>
            </wp:positionH>
            <wp:positionV relativeFrom="paragraph">
              <wp:posOffset>80088</wp:posOffset>
            </wp:positionV>
            <wp:extent cx="2494168" cy="1108519"/>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9" cstate="print"/>
                    <a:stretch>
                      <a:fillRect/>
                    </a:stretch>
                  </pic:blipFill>
                  <pic:spPr>
                    <a:xfrm>
                      <a:off x="0" y="0"/>
                      <a:ext cx="2494168" cy="1108519"/>
                    </a:xfrm>
                    <a:prstGeom prst="rect">
                      <a:avLst/>
                    </a:prstGeom>
                  </pic:spPr>
                </pic:pic>
              </a:graphicData>
            </a:graphic>
          </wp:anchor>
        </w:drawing>
      </w:r>
    </w:p>
    <w:p w:rsidR="00353D9E" w:rsidRDefault="009B5792">
      <w:pPr>
        <w:spacing w:before="264"/>
        <w:ind w:left="2"/>
        <w:rPr>
          <w:b/>
          <w:sz w:val="24"/>
        </w:rPr>
      </w:pPr>
      <w:r>
        <w:rPr>
          <w:b/>
          <w:sz w:val="24"/>
        </w:rPr>
        <w:t>Рисунок28.Условное</w:t>
      </w:r>
      <w:r w:rsidR="003D6306">
        <w:rPr>
          <w:b/>
          <w:sz w:val="24"/>
        </w:rPr>
        <w:t xml:space="preserve"> </w:t>
      </w:r>
      <w:r>
        <w:rPr>
          <w:b/>
          <w:sz w:val="24"/>
        </w:rPr>
        <w:t>представление</w:t>
      </w:r>
      <w:r>
        <w:rPr>
          <w:b/>
          <w:spacing w:val="-2"/>
          <w:sz w:val="24"/>
        </w:rPr>
        <w:t xml:space="preserve"> шайбы</w:t>
      </w:r>
    </w:p>
    <w:p w:rsidR="00353D9E" w:rsidRDefault="009B5792">
      <w:pPr>
        <w:pStyle w:val="a3"/>
        <w:spacing w:before="192" w:line="360" w:lineRule="auto"/>
        <w:ind w:right="147"/>
      </w:pPr>
      <w:r>
        <w:t>На рисунке видно, как меняются потери на шайбе, установленной на подающем трубопроводе, при увеличении расхода через нее в два раза.</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0"/>
        <w:ind w:left="2406" w:firstLine="0"/>
        <w:jc w:val="left"/>
        <w:rPr>
          <w:sz w:val="20"/>
        </w:rPr>
      </w:pPr>
      <w:r>
        <w:rPr>
          <w:noProof/>
          <w:sz w:val="20"/>
          <w:lang w:eastAsia="ru-RU"/>
        </w:rPr>
        <w:lastRenderedPageBreak/>
        <w:drawing>
          <wp:inline distT="0" distB="0" distL="0" distR="0">
            <wp:extent cx="2759391" cy="166906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0" cstate="print"/>
                    <a:stretch>
                      <a:fillRect/>
                    </a:stretch>
                  </pic:blipFill>
                  <pic:spPr>
                    <a:xfrm>
                      <a:off x="0" y="0"/>
                      <a:ext cx="2759391" cy="1669065"/>
                    </a:xfrm>
                    <a:prstGeom prst="rect">
                      <a:avLst/>
                    </a:prstGeom>
                  </pic:spPr>
                </pic:pic>
              </a:graphicData>
            </a:graphic>
          </wp:inline>
        </w:drawing>
      </w:r>
    </w:p>
    <w:p w:rsidR="00353D9E" w:rsidRDefault="00353D9E">
      <w:pPr>
        <w:pStyle w:val="a3"/>
        <w:spacing w:before="225"/>
        <w:ind w:left="0" w:firstLine="0"/>
        <w:jc w:val="left"/>
        <w:rPr>
          <w:sz w:val="24"/>
        </w:rPr>
      </w:pPr>
    </w:p>
    <w:p w:rsidR="00353D9E" w:rsidRDefault="009B5792">
      <w:pPr>
        <w:ind w:left="2"/>
        <w:jc w:val="both"/>
        <w:rPr>
          <w:b/>
          <w:sz w:val="24"/>
        </w:rPr>
      </w:pPr>
      <w:r>
        <w:rPr>
          <w:b/>
          <w:sz w:val="24"/>
        </w:rPr>
        <w:t>Рисунок29.Характеристики</w:t>
      </w:r>
      <w:r w:rsidR="003D6306">
        <w:rPr>
          <w:b/>
          <w:sz w:val="24"/>
        </w:rPr>
        <w:t xml:space="preserve"> </w:t>
      </w:r>
      <w:r>
        <w:rPr>
          <w:b/>
          <w:sz w:val="24"/>
        </w:rPr>
        <w:t>дроссельных</w:t>
      </w:r>
      <w:r>
        <w:rPr>
          <w:b/>
          <w:spacing w:val="-4"/>
          <w:sz w:val="24"/>
        </w:rPr>
        <w:t xml:space="preserve"> шайб</w:t>
      </w:r>
    </w:p>
    <w:p w:rsidR="00353D9E" w:rsidRDefault="00353D9E">
      <w:pPr>
        <w:pStyle w:val="a3"/>
        <w:spacing w:before="85"/>
        <w:ind w:left="0" w:firstLine="0"/>
        <w:jc w:val="left"/>
        <w:rPr>
          <w:b/>
          <w:sz w:val="24"/>
        </w:rPr>
      </w:pPr>
    </w:p>
    <w:p w:rsidR="00353D9E" w:rsidRDefault="009B5792">
      <w:pPr>
        <w:pStyle w:val="1"/>
        <w:spacing w:before="1"/>
        <w:ind w:left="706" w:right="142" w:firstLine="0"/>
        <w:jc w:val="center"/>
      </w:pPr>
      <w:r>
        <w:t>Регулятор</w:t>
      </w:r>
      <w:r w:rsidR="003D6306">
        <w:t xml:space="preserve"> </w:t>
      </w:r>
      <w:r>
        <w:rPr>
          <w:spacing w:val="-2"/>
        </w:rPr>
        <w:t>давления</w:t>
      </w:r>
    </w:p>
    <w:p w:rsidR="00353D9E" w:rsidRDefault="009B5792">
      <w:pPr>
        <w:pStyle w:val="a3"/>
        <w:spacing w:before="262" w:line="360" w:lineRule="auto"/>
        <w:ind w:right="144"/>
      </w:pPr>
      <w:r>
        <w:rPr>
          <w:b/>
          <w:i/>
        </w:rPr>
        <w:t xml:space="preserve">Регулятор давления </w:t>
      </w:r>
      <w:r>
        <w:t>-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rsidR="00353D9E" w:rsidRDefault="009B5792">
      <w:pPr>
        <w:pStyle w:val="a3"/>
        <w:spacing w:before="36"/>
        <w:ind w:left="0" w:firstLine="0"/>
        <w:jc w:val="left"/>
        <w:rPr>
          <w:sz w:val="20"/>
        </w:rPr>
      </w:pPr>
      <w:r>
        <w:rPr>
          <w:noProof/>
          <w:sz w:val="20"/>
          <w:lang w:eastAsia="ru-RU"/>
        </w:rPr>
        <w:drawing>
          <wp:anchor distT="0" distB="0" distL="0" distR="0" simplePos="0" relativeHeight="487608832" behindDoc="1" locked="0" layoutInCell="1" allowOverlap="1">
            <wp:simplePos x="0" y="0"/>
            <wp:positionH relativeFrom="page">
              <wp:posOffset>2582439</wp:posOffset>
            </wp:positionH>
            <wp:positionV relativeFrom="paragraph">
              <wp:posOffset>184420</wp:posOffset>
            </wp:positionV>
            <wp:extent cx="2849666" cy="1762125"/>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1" cstate="print"/>
                    <a:stretch>
                      <a:fillRect/>
                    </a:stretch>
                  </pic:blipFill>
                  <pic:spPr>
                    <a:xfrm>
                      <a:off x="0" y="0"/>
                      <a:ext cx="2849666" cy="1762125"/>
                    </a:xfrm>
                    <a:prstGeom prst="rect">
                      <a:avLst/>
                    </a:prstGeom>
                  </pic:spPr>
                </pic:pic>
              </a:graphicData>
            </a:graphic>
          </wp:anchor>
        </w:drawing>
      </w:r>
    </w:p>
    <w:p w:rsidR="00353D9E" w:rsidRDefault="00353D9E">
      <w:pPr>
        <w:pStyle w:val="a3"/>
        <w:spacing w:before="78"/>
        <w:ind w:left="0" w:firstLine="0"/>
        <w:jc w:val="left"/>
      </w:pPr>
    </w:p>
    <w:p w:rsidR="00353D9E" w:rsidRDefault="009B5792">
      <w:pPr>
        <w:spacing w:before="1"/>
        <w:ind w:left="2"/>
        <w:jc w:val="both"/>
        <w:rPr>
          <w:b/>
          <w:sz w:val="24"/>
        </w:rPr>
      </w:pPr>
      <w:r>
        <w:rPr>
          <w:b/>
          <w:sz w:val="24"/>
        </w:rPr>
        <w:t>Рисунок</w:t>
      </w:r>
      <w:bookmarkStart w:id="152" w:name="_bookmark154"/>
      <w:bookmarkEnd w:id="152"/>
      <w:r>
        <w:rPr>
          <w:b/>
          <w:sz w:val="24"/>
        </w:rPr>
        <w:t>30.Регулятор</w:t>
      </w:r>
      <w:r w:rsidR="003D6306">
        <w:rPr>
          <w:b/>
          <w:sz w:val="24"/>
        </w:rPr>
        <w:t xml:space="preserve"> </w:t>
      </w:r>
      <w:r>
        <w:rPr>
          <w:b/>
          <w:spacing w:val="-2"/>
          <w:sz w:val="24"/>
        </w:rPr>
        <w:t>давления</w:t>
      </w:r>
    </w:p>
    <w:p w:rsidR="00353D9E" w:rsidRDefault="009B5792">
      <w:pPr>
        <w:pStyle w:val="a3"/>
        <w:spacing w:before="195" w:line="360" w:lineRule="auto"/>
        <w:ind w:right="146"/>
      </w:pPr>
      <w:r>
        <w:t xml:space="preserve">На рисунке </w:t>
      </w:r>
      <w:hyperlink w:anchor="_bookmark154" w:history="1">
        <w:r>
          <w:t>30</w:t>
        </w:r>
      </w:hyperlink>
      <w:r>
        <w:t xml:space="preserve"> показано, что при увеличении в два раза расхода через регулятор,установленныйвобратномтрубопроводе,давлениеврегулируемомузле остается постоянным.</w:t>
      </w:r>
    </w:p>
    <w:p w:rsidR="00353D9E" w:rsidRDefault="009B5792">
      <w:pPr>
        <w:pStyle w:val="a3"/>
        <w:spacing w:before="119" w:line="360" w:lineRule="auto"/>
        <w:ind w:right="146"/>
      </w:pPr>
      <w: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353D9E" w:rsidRDefault="00353D9E">
      <w:pPr>
        <w:pStyle w:val="a3"/>
        <w:spacing w:line="360" w:lineRule="auto"/>
        <w:sectPr w:rsidR="00353D9E">
          <w:pgSz w:w="11920" w:h="16850"/>
          <w:pgMar w:top="1320" w:right="708" w:bottom="860" w:left="1700" w:header="0" w:footer="631" w:gutter="0"/>
          <w:cols w:space="720"/>
        </w:sectPr>
      </w:pPr>
    </w:p>
    <w:p w:rsidR="00353D9E" w:rsidRDefault="009B5792">
      <w:pPr>
        <w:pStyle w:val="1"/>
        <w:ind w:left="704" w:right="142" w:firstLine="0"/>
        <w:jc w:val="center"/>
      </w:pPr>
      <w:r>
        <w:rPr>
          <w:spacing w:val="-2"/>
        </w:rPr>
        <w:lastRenderedPageBreak/>
        <w:t>Регулятор</w:t>
      </w:r>
      <w:r w:rsidR="00E06CF9">
        <w:rPr>
          <w:spacing w:val="-2"/>
        </w:rPr>
        <w:t xml:space="preserve"> </w:t>
      </w:r>
      <w:r>
        <w:rPr>
          <w:spacing w:val="-2"/>
        </w:rPr>
        <w:t>располагаемого</w:t>
      </w:r>
      <w:r w:rsidR="00E06CF9">
        <w:rPr>
          <w:spacing w:val="-2"/>
        </w:rPr>
        <w:t xml:space="preserve"> </w:t>
      </w:r>
      <w:r>
        <w:rPr>
          <w:spacing w:val="-2"/>
        </w:rPr>
        <w:t>напора</w:t>
      </w:r>
    </w:p>
    <w:p w:rsidR="00353D9E" w:rsidRDefault="009B5792">
      <w:pPr>
        <w:spacing w:before="263" w:line="360" w:lineRule="auto"/>
        <w:ind w:left="2" w:right="142" w:firstLine="851"/>
        <w:jc w:val="both"/>
        <w:rPr>
          <w:sz w:val="26"/>
        </w:rPr>
      </w:pPr>
      <w:r>
        <w:rPr>
          <w:b/>
          <w:i/>
          <w:sz w:val="26"/>
        </w:rPr>
        <w:t>Регулятор</w:t>
      </w:r>
      <w:r w:rsidR="00E06CF9">
        <w:rPr>
          <w:b/>
          <w:i/>
          <w:sz w:val="26"/>
        </w:rPr>
        <w:t xml:space="preserve"> </w:t>
      </w:r>
      <w:r>
        <w:rPr>
          <w:b/>
          <w:i/>
          <w:sz w:val="26"/>
        </w:rPr>
        <w:t>располагаемого</w:t>
      </w:r>
      <w:r w:rsidR="00E06CF9">
        <w:rPr>
          <w:b/>
          <w:i/>
          <w:sz w:val="26"/>
        </w:rPr>
        <w:t xml:space="preserve"> </w:t>
      </w:r>
      <w:r>
        <w:rPr>
          <w:b/>
          <w:i/>
          <w:sz w:val="26"/>
        </w:rPr>
        <w:t>напора</w:t>
      </w:r>
      <w:r>
        <w:rPr>
          <w:sz w:val="26"/>
        </w:rPr>
        <w:t>–это</w:t>
      </w:r>
      <w:r w:rsidR="00E06CF9">
        <w:rPr>
          <w:sz w:val="26"/>
        </w:rPr>
        <w:t xml:space="preserve"> </w:t>
      </w:r>
      <w:r>
        <w:rPr>
          <w:sz w:val="26"/>
        </w:rPr>
        <w:t>символьный</w:t>
      </w:r>
      <w:r w:rsidR="00E06CF9">
        <w:rPr>
          <w:sz w:val="26"/>
        </w:rPr>
        <w:t xml:space="preserve"> </w:t>
      </w:r>
      <w:r>
        <w:rPr>
          <w:sz w:val="26"/>
        </w:rPr>
        <w:t>объект</w:t>
      </w:r>
      <w:r w:rsidR="00E06CF9">
        <w:rPr>
          <w:sz w:val="26"/>
        </w:rPr>
        <w:t xml:space="preserve"> </w:t>
      </w:r>
      <w:r>
        <w:rPr>
          <w:sz w:val="26"/>
        </w:rPr>
        <w:t>тепловой</w:t>
      </w:r>
      <w:r w:rsidR="00E06CF9">
        <w:rPr>
          <w:sz w:val="26"/>
        </w:rPr>
        <w:t xml:space="preserve"> </w:t>
      </w:r>
      <w:r>
        <w:rPr>
          <w:sz w:val="26"/>
        </w:rPr>
        <w:t>сети, поддерживающий заданный располагаемый напор после себя.</w:t>
      </w:r>
    </w:p>
    <w:p w:rsidR="00353D9E" w:rsidRDefault="009B5792">
      <w:pPr>
        <w:pStyle w:val="a3"/>
        <w:spacing w:line="360" w:lineRule="auto"/>
        <w:ind w:right="145"/>
      </w:pPr>
      <w: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353D9E" w:rsidRDefault="00353D9E">
      <w:pPr>
        <w:pStyle w:val="a3"/>
        <w:spacing w:before="0"/>
        <w:ind w:left="0" w:firstLine="0"/>
        <w:jc w:val="left"/>
        <w:rPr>
          <w:sz w:val="20"/>
        </w:rPr>
      </w:pPr>
    </w:p>
    <w:p w:rsidR="00353D9E" w:rsidRDefault="009B5792">
      <w:pPr>
        <w:pStyle w:val="a3"/>
        <w:spacing w:before="213"/>
        <w:ind w:left="0" w:firstLine="0"/>
        <w:jc w:val="left"/>
        <w:rPr>
          <w:sz w:val="20"/>
        </w:rPr>
      </w:pPr>
      <w:r>
        <w:rPr>
          <w:noProof/>
          <w:sz w:val="20"/>
          <w:lang w:eastAsia="ru-RU"/>
        </w:rPr>
        <w:drawing>
          <wp:anchor distT="0" distB="0" distL="0" distR="0" simplePos="0" relativeHeight="487609344" behindDoc="1" locked="0" layoutInCell="1" allowOverlap="1">
            <wp:simplePos x="0" y="0"/>
            <wp:positionH relativeFrom="page">
              <wp:posOffset>1670304</wp:posOffset>
            </wp:positionH>
            <wp:positionV relativeFrom="paragraph">
              <wp:posOffset>296757</wp:posOffset>
            </wp:positionV>
            <wp:extent cx="4748936" cy="913256"/>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2" cstate="print"/>
                    <a:stretch>
                      <a:fillRect/>
                    </a:stretch>
                  </pic:blipFill>
                  <pic:spPr>
                    <a:xfrm>
                      <a:off x="0" y="0"/>
                      <a:ext cx="4748936" cy="913256"/>
                    </a:xfrm>
                    <a:prstGeom prst="rect">
                      <a:avLst/>
                    </a:prstGeom>
                  </pic:spPr>
                </pic:pic>
              </a:graphicData>
            </a:graphic>
          </wp:anchor>
        </w:drawing>
      </w:r>
    </w:p>
    <w:p w:rsidR="00353D9E" w:rsidRDefault="009B5792">
      <w:pPr>
        <w:spacing w:before="150"/>
        <w:ind w:left="2"/>
        <w:jc w:val="both"/>
        <w:rPr>
          <w:b/>
          <w:sz w:val="24"/>
        </w:rPr>
      </w:pPr>
      <w:r>
        <w:rPr>
          <w:b/>
          <w:sz w:val="24"/>
        </w:rPr>
        <w:t>Рисунок31.Условное</w:t>
      </w:r>
      <w:r w:rsidR="00E06CF9">
        <w:rPr>
          <w:b/>
          <w:sz w:val="24"/>
        </w:rPr>
        <w:t xml:space="preserve"> </w:t>
      </w:r>
      <w:r>
        <w:rPr>
          <w:b/>
          <w:sz w:val="24"/>
        </w:rPr>
        <w:t>представление</w:t>
      </w:r>
      <w:r w:rsidR="00E06CF9">
        <w:rPr>
          <w:b/>
          <w:sz w:val="24"/>
        </w:rPr>
        <w:t xml:space="preserve"> </w:t>
      </w:r>
      <w:r>
        <w:rPr>
          <w:b/>
          <w:sz w:val="24"/>
        </w:rPr>
        <w:t>регуляторов</w:t>
      </w:r>
      <w:r w:rsidR="00E06CF9">
        <w:rPr>
          <w:b/>
          <w:sz w:val="24"/>
        </w:rPr>
        <w:t xml:space="preserve"> </w:t>
      </w:r>
      <w:r>
        <w:rPr>
          <w:b/>
          <w:spacing w:val="-2"/>
          <w:sz w:val="24"/>
        </w:rPr>
        <w:t>напора</w:t>
      </w:r>
    </w:p>
    <w:p w:rsidR="00353D9E" w:rsidRDefault="00353D9E">
      <w:pPr>
        <w:pStyle w:val="a3"/>
        <w:spacing w:before="85"/>
        <w:ind w:left="0" w:firstLine="0"/>
        <w:jc w:val="left"/>
        <w:rPr>
          <w:b/>
          <w:sz w:val="24"/>
        </w:rPr>
      </w:pPr>
    </w:p>
    <w:p w:rsidR="00353D9E" w:rsidRDefault="009B5792">
      <w:pPr>
        <w:pStyle w:val="1"/>
        <w:spacing w:before="0"/>
        <w:ind w:left="707" w:right="142" w:firstLine="0"/>
        <w:jc w:val="center"/>
      </w:pPr>
      <w:r>
        <w:t>Регулятор</w:t>
      </w:r>
      <w:r w:rsidR="00E06CF9">
        <w:t xml:space="preserve"> </w:t>
      </w:r>
      <w:r>
        <w:rPr>
          <w:spacing w:val="-2"/>
        </w:rPr>
        <w:t>расхода</w:t>
      </w:r>
    </w:p>
    <w:p w:rsidR="00353D9E" w:rsidRDefault="009B5792">
      <w:pPr>
        <w:pStyle w:val="a3"/>
        <w:spacing w:before="263" w:line="360" w:lineRule="auto"/>
        <w:ind w:right="143"/>
      </w:pPr>
      <w:r>
        <w:rPr>
          <w:b/>
          <w:i/>
        </w:rPr>
        <w:t xml:space="preserve">Регулятор расхода </w:t>
      </w:r>
      <w:r>
        <w:t>– это символьный объект тепловой сети, поддерживающий заданным пользователем расход теплоносителя.</w:t>
      </w:r>
    </w:p>
    <w:p w:rsidR="00353D9E" w:rsidRDefault="009B5792">
      <w:pPr>
        <w:pStyle w:val="a3"/>
        <w:spacing w:before="118" w:line="360" w:lineRule="auto"/>
        <w:ind w:right="145"/>
      </w:pPr>
      <w:r>
        <w:t>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353D9E" w:rsidRDefault="009B5792">
      <w:pPr>
        <w:pStyle w:val="a3"/>
        <w:spacing w:before="0"/>
        <w:ind w:left="0" w:firstLine="0"/>
        <w:jc w:val="left"/>
        <w:rPr>
          <w:sz w:val="9"/>
        </w:rPr>
      </w:pPr>
      <w:r>
        <w:rPr>
          <w:noProof/>
          <w:sz w:val="9"/>
          <w:lang w:eastAsia="ru-RU"/>
        </w:rPr>
        <w:drawing>
          <wp:anchor distT="0" distB="0" distL="0" distR="0" simplePos="0" relativeHeight="487609856" behindDoc="1" locked="0" layoutInCell="1" allowOverlap="1">
            <wp:simplePos x="0" y="0"/>
            <wp:positionH relativeFrom="page">
              <wp:posOffset>2127504</wp:posOffset>
            </wp:positionH>
            <wp:positionV relativeFrom="paragraph">
              <wp:posOffset>81129</wp:posOffset>
            </wp:positionV>
            <wp:extent cx="3872483" cy="922019"/>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3" cstate="print"/>
                    <a:stretch>
                      <a:fillRect/>
                    </a:stretch>
                  </pic:blipFill>
                  <pic:spPr>
                    <a:xfrm>
                      <a:off x="0" y="0"/>
                      <a:ext cx="3872483" cy="922019"/>
                    </a:xfrm>
                    <a:prstGeom prst="rect">
                      <a:avLst/>
                    </a:prstGeom>
                  </pic:spPr>
                </pic:pic>
              </a:graphicData>
            </a:graphic>
          </wp:anchor>
        </w:drawing>
      </w:r>
    </w:p>
    <w:p w:rsidR="00353D9E" w:rsidRDefault="009B5792">
      <w:pPr>
        <w:spacing w:before="138"/>
        <w:ind w:left="2"/>
        <w:jc w:val="both"/>
        <w:rPr>
          <w:b/>
          <w:sz w:val="24"/>
        </w:rPr>
      </w:pPr>
      <w:r>
        <w:rPr>
          <w:b/>
          <w:sz w:val="24"/>
        </w:rPr>
        <w:t>Рисунок32.Условное</w:t>
      </w:r>
      <w:r w:rsidR="00E06CF9">
        <w:rPr>
          <w:b/>
          <w:sz w:val="24"/>
        </w:rPr>
        <w:t xml:space="preserve"> </w:t>
      </w:r>
      <w:r>
        <w:rPr>
          <w:b/>
          <w:sz w:val="24"/>
        </w:rPr>
        <w:t>представление</w:t>
      </w:r>
      <w:r w:rsidR="00E06CF9">
        <w:rPr>
          <w:b/>
          <w:sz w:val="24"/>
        </w:rPr>
        <w:t xml:space="preserve"> </w:t>
      </w:r>
      <w:r>
        <w:rPr>
          <w:b/>
          <w:sz w:val="24"/>
        </w:rPr>
        <w:t>регуляторов</w:t>
      </w:r>
      <w:r w:rsidR="00E06CF9">
        <w:rPr>
          <w:b/>
          <w:sz w:val="24"/>
        </w:rPr>
        <w:t xml:space="preserve"> </w:t>
      </w:r>
      <w:r>
        <w:rPr>
          <w:b/>
          <w:spacing w:val="-2"/>
          <w:sz w:val="24"/>
        </w:rPr>
        <w:t>расхода</w:t>
      </w:r>
    </w:p>
    <w:p w:rsidR="00353D9E" w:rsidRDefault="009B5792">
      <w:pPr>
        <w:pStyle w:val="a3"/>
        <w:spacing w:before="195" w:line="357" w:lineRule="auto"/>
        <w:ind w:right="146"/>
      </w:pPr>
      <w:r>
        <w:t>В существующих базах данных «ZULU» предусматриваются стандартные характеристики по приведенным выше типам объектов системы теплоснабжения.</w:t>
      </w:r>
    </w:p>
    <w:p w:rsidR="00353D9E" w:rsidRDefault="009B5792">
      <w:pPr>
        <w:pStyle w:val="a3"/>
        <w:spacing w:before="84" w:line="360" w:lineRule="auto"/>
        <w:ind w:right="141"/>
      </w:pPr>
      <w:r>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источника,дляпотребителей-адресузлаввода,наименованиеузлавводаит.д.),так и необходимый для функционирования расчетной модели (например: для источников - геодезическая отметка, расчетная температура в подающем трубопроводе,</w:t>
      </w:r>
      <w:r w:rsidR="00E06CF9">
        <w:t xml:space="preserve"> </w:t>
      </w:r>
      <w:r>
        <w:t>расчетная</w:t>
      </w:r>
      <w:r w:rsidR="00E06CF9">
        <w:t xml:space="preserve"> </w:t>
      </w:r>
      <w:r>
        <w:t>температура</w:t>
      </w:r>
      <w:r w:rsidR="00E06CF9">
        <w:t xml:space="preserve"> </w:t>
      </w:r>
      <w:r>
        <w:t>холодной</w:t>
      </w:r>
      <w:r w:rsidR="00E06CF9">
        <w:t xml:space="preserve"> </w:t>
      </w:r>
      <w:r>
        <w:t>воды).</w:t>
      </w:r>
      <w:r w:rsidR="00E06CF9">
        <w:t xml:space="preserve"> </w:t>
      </w:r>
      <w:r>
        <w:t>Полнота</w:t>
      </w:r>
      <w:r w:rsidR="00E06CF9">
        <w:t xml:space="preserve"> </w:t>
      </w:r>
      <w:r>
        <w:t>заполнения</w:t>
      </w:r>
      <w:r w:rsidR="00E06CF9">
        <w:t xml:space="preserve"> </w:t>
      </w:r>
      <w:r>
        <w:t>базы</w:t>
      </w:r>
    </w:p>
    <w:p w:rsidR="00353D9E" w:rsidRDefault="00353D9E">
      <w:pPr>
        <w:pStyle w:val="a3"/>
        <w:spacing w:line="360" w:lineRule="auto"/>
        <w:sectPr w:rsidR="00353D9E">
          <w:pgSz w:w="11920" w:h="16850"/>
          <w:pgMar w:top="1300" w:right="708" w:bottom="860" w:left="1700" w:header="0" w:footer="631" w:gutter="0"/>
          <w:cols w:space="720"/>
        </w:sectPr>
      </w:pPr>
    </w:p>
    <w:p w:rsidR="00353D9E" w:rsidRDefault="009B5792">
      <w:pPr>
        <w:pStyle w:val="a3"/>
        <w:spacing w:before="64" w:line="360" w:lineRule="auto"/>
        <w:ind w:right="147" w:firstLine="0"/>
      </w:pPr>
      <w:r>
        <w:lastRenderedPageBreak/>
        <w:t xml:space="preserve">данных по параметрам зависит от наличия исходных данных, предоставленных Заказчиком и опрошенными субъектами системы теплоснабжения населенного </w:t>
      </w:r>
      <w:r>
        <w:rPr>
          <w:spacing w:val="-2"/>
        </w:rPr>
        <w:t>пункта.</w:t>
      </w:r>
    </w:p>
    <w:p w:rsidR="00353D9E" w:rsidRDefault="009B5792">
      <w:pPr>
        <w:pStyle w:val="a3"/>
        <w:spacing w:before="122" w:line="360" w:lineRule="auto"/>
        <w:ind w:right="149"/>
      </w:pPr>
      <w:r>
        <w:t>Прижеланиипользователя,всуществующиебазыданныхпообъектамсети можно добавить дополнительные поля.</w:t>
      </w:r>
    </w:p>
    <w:p w:rsidR="00353D9E" w:rsidRDefault="009B5792">
      <w:pPr>
        <w:pStyle w:val="1"/>
        <w:numPr>
          <w:ilvl w:val="1"/>
          <w:numId w:val="39"/>
        </w:numPr>
        <w:tabs>
          <w:tab w:val="left" w:pos="1439"/>
        </w:tabs>
        <w:spacing w:before="247"/>
        <w:ind w:left="143" w:right="145" w:firstLine="710"/>
        <w:jc w:val="both"/>
      </w:pPr>
      <w:bookmarkStart w:id="153" w:name="_bookmark155"/>
      <w:bookmarkEnd w:id="153"/>
      <w:r>
        <w:t>Паспортизация и описание расчетных единиц территориального деления, включая административное</w:t>
      </w:r>
    </w:p>
    <w:p w:rsidR="00353D9E" w:rsidRDefault="009B5792">
      <w:pPr>
        <w:pStyle w:val="a3"/>
        <w:spacing w:before="233" w:line="360" w:lineRule="auto"/>
        <w:ind w:right="147"/>
      </w:pPr>
      <w:r>
        <w:t>Электроннаямодельпозволяетнагляднонатопоосновесельскогопоселения разграничить и паспортизировать единицы территориального деления. Такими границами территориального деления могут являться:</w:t>
      </w:r>
    </w:p>
    <w:p w:rsidR="00353D9E" w:rsidRDefault="00E06CF9">
      <w:pPr>
        <w:pStyle w:val="a5"/>
        <w:numPr>
          <w:ilvl w:val="0"/>
          <w:numId w:val="24"/>
        </w:numPr>
        <w:tabs>
          <w:tab w:val="left" w:pos="1441"/>
        </w:tabs>
        <w:spacing w:before="122"/>
        <w:ind w:left="1441" w:hanging="587"/>
        <w:rPr>
          <w:sz w:val="26"/>
        </w:rPr>
      </w:pPr>
      <w:r>
        <w:rPr>
          <w:sz w:val="26"/>
        </w:rPr>
        <w:t>К</w:t>
      </w:r>
      <w:r w:rsidR="009B5792">
        <w:rPr>
          <w:sz w:val="26"/>
        </w:rPr>
        <w:t>адастровые</w:t>
      </w:r>
      <w:r>
        <w:rPr>
          <w:sz w:val="26"/>
        </w:rPr>
        <w:t xml:space="preserve"> </w:t>
      </w:r>
      <w:r w:rsidR="009B5792">
        <w:rPr>
          <w:spacing w:val="-2"/>
          <w:sz w:val="26"/>
        </w:rPr>
        <w:t>кварталы;</w:t>
      </w:r>
    </w:p>
    <w:p w:rsidR="00353D9E" w:rsidRDefault="009B5792">
      <w:pPr>
        <w:pStyle w:val="a5"/>
        <w:numPr>
          <w:ilvl w:val="0"/>
          <w:numId w:val="24"/>
        </w:numPr>
        <w:tabs>
          <w:tab w:val="left" w:pos="1441"/>
        </w:tabs>
        <w:spacing w:before="147"/>
        <w:ind w:left="1441" w:hanging="587"/>
        <w:rPr>
          <w:sz w:val="26"/>
        </w:rPr>
      </w:pPr>
      <w:r>
        <w:rPr>
          <w:sz w:val="26"/>
        </w:rPr>
        <w:t>теплосетевые</w:t>
      </w:r>
      <w:r w:rsidR="00E06CF9">
        <w:rPr>
          <w:sz w:val="26"/>
        </w:rPr>
        <w:t xml:space="preserve"> </w:t>
      </w:r>
      <w:r>
        <w:rPr>
          <w:spacing w:val="-2"/>
          <w:sz w:val="26"/>
        </w:rPr>
        <w:t>районы;</w:t>
      </w:r>
    </w:p>
    <w:p w:rsidR="00353D9E" w:rsidRDefault="009B5792">
      <w:pPr>
        <w:pStyle w:val="a5"/>
        <w:numPr>
          <w:ilvl w:val="0"/>
          <w:numId w:val="24"/>
        </w:numPr>
        <w:tabs>
          <w:tab w:val="left" w:pos="1441"/>
        </w:tabs>
        <w:spacing w:before="150"/>
        <w:ind w:left="1441" w:hanging="587"/>
        <w:rPr>
          <w:sz w:val="26"/>
        </w:rPr>
      </w:pPr>
      <w:r>
        <w:rPr>
          <w:spacing w:val="-2"/>
          <w:sz w:val="26"/>
        </w:rPr>
        <w:t>планировочные</w:t>
      </w:r>
      <w:r w:rsidR="00E06CF9">
        <w:rPr>
          <w:spacing w:val="-2"/>
          <w:sz w:val="26"/>
        </w:rPr>
        <w:t xml:space="preserve"> </w:t>
      </w:r>
      <w:r>
        <w:rPr>
          <w:spacing w:val="-2"/>
          <w:sz w:val="26"/>
        </w:rPr>
        <w:t>районы;</w:t>
      </w:r>
    </w:p>
    <w:p w:rsidR="00353D9E" w:rsidRDefault="009B5792">
      <w:pPr>
        <w:pStyle w:val="a5"/>
        <w:numPr>
          <w:ilvl w:val="0"/>
          <w:numId w:val="24"/>
        </w:numPr>
        <w:tabs>
          <w:tab w:val="left" w:pos="1441"/>
        </w:tabs>
        <w:spacing w:before="147"/>
        <w:ind w:left="1441" w:hanging="587"/>
        <w:rPr>
          <w:sz w:val="26"/>
        </w:rPr>
      </w:pPr>
      <w:r>
        <w:rPr>
          <w:spacing w:val="-2"/>
          <w:sz w:val="26"/>
        </w:rPr>
        <w:t>административные</w:t>
      </w:r>
      <w:r w:rsidR="00E06CF9">
        <w:rPr>
          <w:spacing w:val="-2"/>
          <w:sz w:val="26"/>
        </w:rPr>
        <w:t xml:space="preserve"> </w:t>
      </w:r>
      <w:r>
        <w:rPr>
          <w:spacing w:val="-2"/>
          <w:sz w:val="26"/>
        </w:rPr>
        <w:t>районы.</w:t>
      </w:r>
    </w:p>
    <w:p w:rsidR="00353D9E" w:rsidRDefault="009B5792">
      <w:pPr>
        <w:pStyle w:val="a3"/>
        <w:spacing w:before="269" w:line="360" w:lineRule="auto"/>
        <w:ind w:right="146"/>
      </w:pPr>
      <w:r>
        <w:t>Сетка районирования, нанесенная в электронной модели, позволяет привязать базу данных, состоящую из сведений, входящих в паспорт единицы территориального деления, к площадному объекту, определяющему границы этой единицы. Графически, административное деление сельских поселений</w:t>
      </w:r>
    </w:p>
    <w:p w:rsidR="00353D9E" w:rsidRDefault="009B5792">
      <w:pPr>
        <w:pStyle w:val="1"/>
        <w:numPr>
          <w:ilvl w:val="1"/>
          <w:numId w:val="39"/>
        </w:numPr>
        <w:tabs>
          <w:tab w:val="left" w:pos="1439"/>
        </w:tabs>
        <w:spacing w:before="246"/>
        <w:ind w:left="143" w:right="144" w:firstLine="710"/>
        <w:jc w:val="both"/>
      </w:pPr>
      <w:bookmarkStart w:id="154" w:name="_bookmark156"/>
      <w:bookmarkEnd w:id="154"/>
      <w:r>
        <w:t>Гидравлический расчет тепловых сетей любой степени закольцованности,втомчислегидравлическийрасчетприсовместнойработе нескольких источников тепловой энергии на единую тепловую сеть</w:t>
      </w:r>
    </w:p>
    <w:p w:rsidR="00353D9E" w:rsidRDefault="009B5792">
      <w:pPr>
        <w:pStyle w:val="a3"/>
        <w:spacing w:before="234" w:line="360" w:lineRule="auto"/>
        <w:ind w:right="141"/>
      </w:pPr>
      <w:r>
        <w:t>Теплогидравлический расчет программно-расчетного комплекса ZuluThermo включает в себя полный набор функциональных компонентов и соответствующие им информационные структуры базы данных, необходимых для гидравлического расчета и моделирования тепловых сетей.</w:t>
      </w:r>
    </w:p>
    <w:p w:rsidR="00353D9E" w:rsidRDefault="009B5792">
      <w:pPr>
        <w:pStyle w:val="a3"/>
        <w:spacing w:before="122" w:line="360" w:lineRule="auto"/>
        <w:ind w:right="147"/>
      </w:pPr>
      <w:r>
        <w:t>Размерность</w:t>
      </w:r>
      <w:r w:rsidR="00E06CF9">
        <w:t xml:space="preserve"> </w:t>
      </w:r>
      <w:r>
        <w:t>рассчитываемых</w:t>
      </w:r>
      <w:r w:rsidR="00E06CF9">
        <w:t xml:space="preserve"> </w:t>
      </w:r>
      <w:r>
        <w:t>тепловых</w:t>
      </w:r>
      <w:r w:rsidR="00E06CF9">
        <w:t xml:space="preserve"> </w:t>
      </w:r>
      <w:r>
        <w:t>сетей,</w:t>
      </w:r>
      <w:r w:rsidR="00E06CF9">
        <w:t xml:space="preserve"> </w:t>
      </w:r>
      <w:r>
        <w:t>степень</w:t>
      </w:r>
      <w:r w:rsidR="00E06CF9">
        <w:t xml:space="preserve"> </w:t>
      </w:r>
      <w:r>
        <w:t>их</w:t>
      </w:r>
      <w:r w:rsidR="00E06CF9">
        <w:t xml:space="preserve"> </w:t>
      </w:r>
      <w:r>
        <w:t>закольцованности, а также количество теплоисточников, работающих на общую сеть - не ограничены.</w:t>
      </w:r>
    </w:p>
    <w:p w:rsidR="00353D9E" w:rsidRDefault="009B5792">
      <w:pPr>
        <w:pStyle w:val="a3"/>
        <w:spacing w:before="118" w:line="360" w:lineRule="auto"/>
        <w:ind w:right="146"/>
      </w:pPr>
      <w:r>
        <w:t>После создания расчетной математической модели сети и формирования паспортизации каждого объекта сети, в получившейся электронной модели поселения могут выполняться различные теплогидравлические расчеты.</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2"/>
      </w:pPr>
      <w:r>
        <w:lastRenderedPageBreak/>
        <w:t>Расчет систем теплоснабжения может производиться с учетом утечек из тепловойсетиисистемтеплопотребления,атакжетепловыхпотерьвтрубопроводах тепловойсети.Расчеттепловыхпотерьведетсялибопонормативнымпотерям,либо по фактическому состоянию изоляции.</w:t>
      </w:r>
    </w:p>
    <w:p w:rsidR="00353D9E" w:rsidRDefault="009B5792">
      <w:pPr>
        <w:pStyle w:val="a3"/>
        <w:spacing w:before="122" w:line="360" w:lineRule="auto"/>
        <w:ind w:right="140"/>
      </w:pPr>
      <w:r>
        <w:t>Результаты расчетов могут быть экспортированы в MS Excel, 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353D9E" w:rsidRDefault="009B5792">
      <w:pPr>
        <w:pStyle w:val="a3"/>
        <w:spacing w:before="119" w:line="360" w:lineRule="auto"/>
        <w:ind w:right="143"/>
      </w:pPr>
      <w:r>
        <w:t>В настоящее время в состав расчетов ПРК ZuluThermo входит 6 типов гидравлического расчета:</w:t>
      </w:r>
    </w:p>
    <w:p w:rsidR="00353D9E" w:rsidRDefault="00E06CF9">
      <w:pPr>
        <w:pStyle w:val="a5"/>
        <w:numPr>
          <w:ilvl w:val="0"/>
          <w:numId w:val="23"/>
        </w:numPr>
        <w:tabs>
          <w:tab w:val="left" w:pos="1441"/>
        </w:tabs>
        <w:spacing w:before="121"/>
        <w:ind w:left="1441" w:hanging="587"/>
        <w:jc w:val="both"/>
        <w:rPr>
          <w:sz w:val="26"/>
        </w:rPr>
      </w:pPr>
      <w:r>
        <w:rPr>
          <w:sz w:val="26"/>
        </w:rPr>
        <w:t>Н</w:t>
      </w:r>
      <w:r w:rsidR="009B5792">
        <w:rPr>
          <w:sz w:val="26"/>
        </w:rPr>
        <w:t>аладочный</w:t>
      </w:r>
      <w:r>
        <w:rPr>
          <w:sz w:val="26"/>
        </w:rPr>
        <w:t xml:space="preserve"> </w:t>
      </w:r>
      <w:r w:rsidR="009B5792">
        <w:rPr>
          <w:spacing w:val="-2"/>
          <w:sz w:val="26"/>
        </w:rPr>
        <w:t>расчет;</w:t>
      </w:r>
    </w:p>
    <w:p w:rsidR="00353D9E" w:rsidRDefault="00E06CF9">
      <w:pPr>
        <w:pStyle w:val="a5"/>
        <w:numPr>
          <w:ilvl w:val="0"/>
          <w:numId w:val="23"/>
        </w:numPr>
        <w:tabs>
          <w:tab w:val="left" w:pos="1441"/>
        </w:tabs>
        <w:spacing w:before="270"/>
        <w:ind w:left="1441" w:hanging="587"/>
        <w:jc w:val="both"/>
        <w:rPr>
          <w:sz w:val="26"/>
        </w:rPr>
      </w:pPr>
      <w:r>
        <w:rPr>
          <w:sz w:val="26"/>
        </w:rPr>
        <w:t>П</w:t>
      </w:r>
      <w:r w:rsidR="009B5792">
        <w:rPr>
          <w:sz w:val="26"/>
        </w:rPr>
        <w:t>оверочный</w:t>
      </w:r>
      <w:r>
        <w:rPr>
          <w:sz w:val="26"/>
        </w:rPr>
        <w:t xml:space="preserve"> </w:t>
      </w:r>
      <w:r w:rsidR="009B5792">
        <w:rPr>
          <w:spacing w:val="-2"/>
          <w:sz w:val="26"/>
        </w:rPr>
        <w:t>расчет;</w:t>
      </w:r>
    </w:p>
    <w:p w:rsidR="00353D9E" w:rsidRDefault="00E06CF9">
      <w:pPr>
        <w:pStyle w:val="a5"/>
        <w:numPr>
          <w:ilvl w:val="0"/>
          <w:numId w:val="23"/>
        </w:numPr>
        <w:tabs>
          <w:tab w:val="left" w:pos="1441"/>
        </w:tabs>
        <w:spacing w:before="270"/>
        <w:ind w:left="1441" w:hanging="587"/>
        <w:rPr>
          <w:sz w:val="26"/>
        </w:rPr>
      </w:pPr>
      <w:r>
        <w:rPr>
          <w:spacing w:val="-2"/>
          <w:sz w:val="26"/>
        </w:rPr>
        <w:t>К</w:t>
      </w:r>
      <w:r w:rsidR="009B5792">
        <w:rPr>
          <w:spacing w:val="-2"/>
          <w:sz w:val="26"/>
        </w:rPr>
        <w:t>онструкторский</w:t>
      </w:r>
      <w:r>
        <w:rPr>
          <w:spacing w:val="-2"/>
          <w:sz w:val="26"/>
        </w:rPr>
        <w:t xml:space="preserve"> </w:t>
      </w:r>
      <w:r w:rsidR="009B5792">
        <w:rPr>
          <w:spacing w:val="-2"/>
          <w:sz w:val="26"/>
        </w:rPr>
        <w:t>расчет;</w:t>
      </w:r>
    </w:p>
    <w:p w:rsidR="00353D9E" w:rsidRDefault="00E06CF9">
      <w:pPr>
        <w:pStyle w:val="a5"/>
        <w:numPr>
          <w:ilvl w:val="0"/>
          <w:numId w:val="23"/>
        </w:numPr>
        <w:tabs>
          <w:tab w:val="left" w:pos="1441"/>
        </w:tabs>
        <w:spacing w:before="270"/>
        <w:ind w:left="1441" w:hanging="587"/>
        <w:rPr>
          <w:sz w:val="26"/>
        </w:rPr>
      </w:pPr>
      <w:r>
        <w:rPr>
          <w:sz w:val="26"/>
        </w:rPr>
        <w:t>Р</w:t>
      </w:r>
      <w:r w:rsidR="009B5792">
        <w:rPr>
          <w:sz w:val="26"/>
        </w:rPr>
        <w:t>асчет</w:t>
      </w:r>
      <w:r>
        <w:rPr>
          <w:sz w:val="26"/>
        </w:rPr>
        <w:t xml:space="preserve"> </w:t>
      </w:r>
      <w:r w:rsidR="009B5792">
        <w:rPr>
          <w:sz w:val="26"/>
        </w:rPr>
        <w:t>температурного</w:t>
      </w:r>
      <w:r>
        <w:rPr>
          <w:sz w:val="26"/>
        </w:rPr>
        <w:t xml:space="preserve"> </w:t>
      </w:r>
      <w:r w:rsidR="009B5792">
        <w:rPr>
          <w:spacing w:val="-2"/>
          <w:sz w:val="26"/>
        </w:rPr>
        <w:t>графика;</w:t>
      </w:r>
    </w:p>
    <w:p w:rsidR="00353D9E" w:rsidRDefault="00E06CF9">
      <w:pPr>
        <w:pStyle w:val="a5"/>
        <w:numPr>
          <w:ilvl w:val="0"/>
          <w:numId w:val="23"/>
        </w:numPr>
        <w:tabs>
          <w:tab w:val="left" w:pos="1441"/>
        </w:tabs>
        <w:spacing w:before="270"/>
        <w:ind w:left="1441" w:hanging="587"/>
        <w:rPr>
          <w:sz w:val="26"/>
        </w:rPr>
      </w:pPr>
      <w:r>
        <w:rPr>
          <w:sz w:val="26"/>
        </w:rPr>
        <w:t>Р</w:t>
      </w:r>
      <w:r w:rsidR="009B5792">
        <w:rPr>
          <w:sz w:val="26"/>
        </w:rPr>
        <w:t>асчет</w:t>
      </w:r>
      <w:r>
        <w:rPr>
          <w:sz w:val="26"/>
        </w:rPr>
        <w:t xml:space="preserve"> </w:t>
      </w:r>
      <w:r w:rsidR="009B5792">
        <w:rPr>
          <w:spacing w:val="-2"/>
          <w:sz w:val="26"/>
        </w:rPr>
        <w:t>надежности;</w:t>
      </w:r>
    </w:p>
    <w:p w:rsidR="00353D9E" w:rsidRDefault="00E06CF9">
      <w:pPr>
        <w:pStyle w:val="a5"/>
        <w:numPr>
          <w:ilvl w:val="0"/>
          <w:numId w:val="23"/>
        </w:numPr>
        <w:tabs>
          <w:tab w:val="left" w:pos="1441"/>
        </w:tabs>
        <w:spacing w:before="267"/>
        <w:ind w:left="1441" w:hanging="587"/>
        <w:rPr>
          <w:sz w:val="26"/>
        </w:rPr>
      </w:pPr>
      <w:r>
        <w:rPr>
          <w:sz w:val="26"/>
        </w:rPr>
        <w:t>Р</w:t>
      </w:r>
      <w:r w:rsidR="009B5792">
        <w:rPr>
          <w:sz w:val="26"/>
        </w:rPr>
        <w:t>асчет</w:t>
      </w:r>
      <w:r>
        <w:rPr>
          <w:sz w:val="26"/>
        </w:rPr>
        <w:t xml:space="preserve"> </w:t>
      </w:r>
      <w:r w:rsidR="009B5792">
        <w:rPr>
          <w:sz w:val="26"/>
        </w:rPr>
        <w:t>нормативных</w:t>
      </w:r>
      <w:r>
        <w:rPr>
          <w:sz w:val="26"/>
        </w:rPr>
        <w:t xml:space="preserve"> </w:t>
      </w:r>
      <w:r w:rsidR="009B5792">
        <w:rPr>
          <w:sz w:val="26"/>
        </w:rPr>
        <w:t>потерь</w:t>
      </w:r>
      <w:r>
        <w:rPr>
          <w:sz w:val="26"/>
        </w:rPr>
        <w:t xml:space="preserve"> </w:t>
      </w:r>
      <w:r w:rsidR="009B5792">
        <w:rPr>
          <w:sz w:val="26"/>
        </w:rPr>
        <w:t>тепла</w:t>
      </w:r>
      <w:r>
        <w:rPr>
          <w:sz w:val="26"/>
        </w:rPr>
        <w:t xml:space="preserve"> </w:t>
      </w:r>
      <w:r w:rsidR="009B5792">
        <w:rPr>
          <w:sz w:val="26"/>
        </w:rPr>
        <w:t>через</w:t>
      </w:r>
      <w:r>
        <w:rPr>
          <w:sz w:val="26"/>
        </w:rPr>
        <w:t xml:space="preserve"> </w:t>
      </w:r>
      <w:r w:rsidR="009B5792">
        <w:rPr>
          <w:spacing w:val="-2"/>
          <w:sz w:val="26"/>
        </w:rPr>
        <w:t>изоляцию.</w:t>
      </w:r>
    </w:p>
    <w:p w:rsidR="00353D9E" w:rsidRDefault="009B5792">
      <w:pPr>
        <w:pStyle w:val="1"/>
        <w:spacing w:before="277"/>
        <w:ind w:left="566" w:right="708" w:firstLine="0"/>
        <w:jc w:val="center"/>
      </w:pPr>
      <w:r>
        <w:t>Наладочный</w:t>
      </w:r>
      <w:r w:rsidR="00E06CF9">
        <w:t xml:space="preserve"> </w:t>
      </w:r>
      <w:r>
        <w:t>расчет</w:t>
      </w:r>
      <w:r w:rsidR="00E06CF9">
        <w:t xml:space="preserve"> </w:t>
      </w:r>
      <w:r>
        <w:t>тепловой</w:t>
      </w:r>
      <w:r w:rsidR="00E06CF9">
        <w:t xml:space="preserve"> </w:t>
      </w:r>
      <w:r>
        <w:rPr>
          <w:spacing w:val="-4"/>
        </w:rPr>
        <w:t>сети</w:t>
      </w:r>
    </w:p>
    <w:p w:rsidR="00353D9E" w:rsidRDefault="009B5792">
      <w:pPr>
        <w:pStyle w:val="a3"/>
        <w:spacing w:before="263" w:line="360" w:lineRule="auto"/>
        <w:ind w:right="143"/>
      </w:pPr>
      <w:r>
        <w:t>Целью наладочного расчета является обеспечение потребителей расчетным количествомводыитепловойэнергии.Врезультатерасчетаосуществляетсяподбор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353D9E" w:rsidRDefault="009B5792">
      <w:pPr>
        <w:pStyle w:val="a3"/>
        <w:spacing w:before="120" w:line="360" w:lineRule="auto"/>
        <w:ind w:right="143"/>
      </w:pPr>
      <w:r>
        <w:t>В результате расчета определяются расходы и потери напора в трубопроводах, напоры в узлах сети, в том числе располагаемые напоры у потребителей,температуратеплоносителявузлахсети(приучететепловыхпотерь), величина избыточного напора у потребителей, температура внутреннего воздуха.</w:t>
      </w:r>
    </w:p>
    <w:p w:rsidR="00353D9E" w:rsidRDefault="009B5792">
      <w:pPr>
        <w:pStyle w:val="a3"/>
        <w:spacing w:before="82" w:line="360" w:lineRule="auto"/>
        <w:ind w:right="147"/>
      </w:pPr>
      <w: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w:t>
      </w:r>
      <w:r>
        <w:rPr>
          <w:spacing w:val="-2"/>
        </w:rPr>
        <w:t>абонентскимивводамиустанавливаютсяавтоматическинаподающем,обратном</w:t>
      </w:r>
      <w:r>
        <w:rPr>
          <w:spacing w:val="-5"/>
        </w:rPr>
        <w:t>или</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1" w:firstLine="0"/>
      </w:pPr>
      <w:r>
        <w:lastRenderedPageBreak/>
        <w:t>обоихтрубопроводахвзависимостиотнеобходимогодлясистемыгидравлического режима. При работе нескольких источников на одну сеть определяется распределениеводыитепловойэнергиимеждуисточниками.Подводитсябаланспо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53D9E" w:rsidRDefault="009B5792">
      <w:pPr>
        <w:pStyle w:val="1"/>
        <w:spacing w:before="130"/>
        <w:ind w:left="2637" w:firstLine="0"/>
      </w:pPr>
      <w:r>
        <w:t>Поверочный</w:t>
      </w:r>
      <w:r w:rsidR="00E06CF9">
        <w:t xml:space="preserve"> </w:t>
      </w:r>
      <w:r>
        <w:t>расчет</w:t>
      </w:r>
      <w:r w:rsidR="00E06CF9">
        <w:t xml:space="preserve"> </w:t>
      </w:r>
      <w:r>
        <w:t>тепловой</w:t>
      </w:r>
      <w:r w:rsidR="00E06CF9">
        <w:t xml:space="preserve"> </w:t>
      </w:r>
      <w:r>
        <w:rPr>
          <w:spacing w:val="-4"/>
        </w:rPr>
        <w:t>сети</w:t>
      </w:r>
    </w:p>
    <w:p w:rsidR="00353D9E" w:rsidRDefault="009B5792">
      <w:pPr>
        <w:pStyle w:val="a3"/>
        <w:spacing w:before="262" w:line="360" w:lineRule="auto"/>
        <w:ind w:right="141"/>
      </w:pPr>
      <w: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353D9E" w:rsidRDefault="009B5792">
      <w:pPr>
        <w:pStyle w:val="a3"/>
        <w:spacing w:before="120" w:line="360" w:lineRule="auto"/>
        <w:ind w:right="142"/>
      </w:pPr>
      <w: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тепловойэнергииотодногоисточникакдругомупоодномуизтрубопроводовит.д.</w:t>
      </w:r>
    </w:p>
    <w:p w:rsidR="00353D9E" w:rsidRDefault="009B5792">
      <w:pPr>
        <w:pStyle w:val="a3"/>
        <w:spacing w:before="120" w:line="360" w:lineRule="auto"/>
        <w:ind w:right="135"/>
      </w:pPr>
      <w:r>
        <w:t>В результате расчета определяются расходы и потери напора в трубопроводах, напоры в узлах сети, в том числе располагаемые напоры у потребителей,температуратеплоносителявузлахсети(приучететепловыхпотерь), температуры внутреннего воздуха употребителей,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53D9E" w:rsidRDefault="009B5792">
      <w:pPr>
        <w:pStyle w:val="1"/>
        <w:spacing w:before="129"/>
        <w:ind w:left="2342" w:firstLine="0"/>
      </w:pPr>
      <w:r>
        <w:t>Конструкторский</w:t>
      </w:r>
      <w:r w:rsidR="00E06CF9">
        <w:t xml:space="preserve"> </w:t>
      </w:r>
      <w:r>
        <w:t>расчет</w:t>
      </w:r>
      <w:r w:rsidR="00E06CF9">
        <w:t xml:space="preserve"> </w:t>
      </w:r>
      <w:r>
        <w:t>тепловой</w:t>
      </w:r>
      <w:r w:rsidR="00E06CF9">
        <w:t xml:space="preserve"> </w:t>
      </w:r>
      <w:r>
        <w:rPr>
          <w:spacing w:val="-4"/>
        </w:rPr>
        <w:t>сети</w:t>
      </w:r>
    </w:p>
    <w:p w:rsidR="00353D9E" w:rsidRDefault="009B5792">
      <w:pPr>
        <w:pStyle w:val="a3"/>
        <w:spacing w:before="261" w:line="360" w:lineRule="auto"/>
        <w:ind w:right="148"/>
      </w:pPr>
      <w:r>
        <w:t>Целью конструкторского расчета является определение диаметров трубопроводов</w:t>
      </w:r>
      <w:r w:rsidR="00E06CF9">
        <w:t xml:space="preserve"> </w:t>
      </w:r>
      <w:r>
        <w:t>тупиковой</w:t>
      </w:r>
      <w:r w:rsidR="00E06CF9">
        <w:t xml:space="preserve"> </w:t>
      </w:r>
      <w:r>
        <w:t>и</w:t>
      </w:r>
      <w:r w:rsidR="00E06CF9">
        <w:t xml:space="preserve"> </w:t>
      </w:r>
      <w:r>
        <w:t>кольцевой</w:t>
      </w:r>
      <w:r w:rsidR="00E06CF9">
        <w:t xml:space="preserve"> </w:t>
      </w:r>
      <w:r>
        <w:t>тепловой</w:t>
      </w:r>
      <w:r w:rsidR="00E06CF9">
        <w:t xml:space="preserve"> </w:t>
      </w:r>
      <w:r>
        <w:t>сети</w:t>
      </w:r>
      <w:r w:rsidR="00E06CF9">
        <w:t xml:space="preserve"> </w:t>
      </w:r>
      <w:r>
        <w:t>при</w:t>
      </w:r>
      <w:r w:rsidR="00E06CF9">
        <w:t xml:space="preserve"> </w:t>
      </w:r>
      <w:r>
        <w:t>пропуске</w:t>
      </w:r>
      <w:r w:rsidR="00E06CF9">
        <w:t xml:space="preserve"> </w:t>
      </w:r>
      <w:r>
        <w:t>по</w:t>
      </w:r>
      <w:r w:rsidR="00E06CF9">
        <w:t xml:space="preserve"> </w:t>
      </w:r>
      <w:r>
        <w:t>ним</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1" w:firstLine="0"/>
      </w:pPr>
      <w:r>
        <w:lastRenderedPageBreak/>
        <w:t xml:space="preserve">расчетных расходов при заданном (или неизвестном) располагаемом напоре на </w:t>
      </w:r>
      <w:r>
        <w:rPr>
          <w:spacing w:val="-2"/>
        </w:rPr>
        <w:t>источнике.</w:t>
      </w:r>
    </w:p>
    <w:p w:rsidR="00353D9E" w:rsidRDefault="009B5792">
      <w:pPr>
        <w:pStyle w:val="a3"/>
        <w:spacing w:line="360" w:lineRule="auto"/>
        <w:ind w:right="148"/>
      </w:pPr>
      <w: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353D9E" w:rsidRDefault="009B5792">
      <w:pPr>
        <w:pStyle w:val="a3"/>
        <w:spacing w:before="120" w:line="360" w:lineRule="auto"/>
        <w:ind w:right="142"/>
      </w:pPr>
      <w:r>
        <w:t>Врезультатерасчетаопределяютсядиаметрытрубопроводовтепловойсети,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353D9E" w:rsidRDefault="009B5792">
      <w:pPr>
        <w:pStyle w:val="1"/>
        <w:spacing w:before="129"/>
        <w:ind w:left="2772" w:firstLine="0"/>
      </w:pPr>
      <w:r>
        <w:rPr>
          <w:spacing w:val="-2"/>
        </w:rPr>
        <w:t>Расчет</w:t>
      </w:r>
      <w:r w:rsidR="00E06CF9">
        <w:rPr>
          <w:spacing w:val="-2"/>
        </w:rPr>
        <w:t xml:space="preserve"> </w:t>
      </w:r>
      <w:r>
        <w:rPr>
          <w:spacing w:val="-2"/>
        </w:rPr>
        <w:t>температурного</w:t>
      </w:r>
      <w:r w:rsidR="00E06CF9">
        <w:rPr>
          <w:spacing w:val="-2"/>
        </w:rPr>
        <w:t xml:space="preserve"> </w:t>
      </w:r>
      <w:r>
        <w:rPr>
          <w:spacing w:val="-2"/>
        </w:rPr>
        <w:t>графика</w:t>
      </w:r>
    </w:p>
    <w:p w:rsidR="00353D9E" w:rsidRDefault="009B5792">
      <w:pPr>
        <w:pStyle w:val="a3"/>
        <w:spacing w:before="262" w:line="360" w:lineRule="auto"/>
        <w:ind w:right="143"/>
      </w:pPr>
      <w:r>
        <w:t>Целью расчета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353D9E" w:rsidRDefault="009B5792">
      <w:pPr>
        <w:pStyle w:val="1"/>
        <w:spacing w:before="127"/>
        <w:ind w:left="3557" w:firstLine="0"/>
      </w:pPr>
      <w:r>
        <w:t>Расчет</w:t>
      </w:r>
      <w:r w:rsidR="00E06CF9">
        <w:t xml:space="preserve"> </w:t>
      </w:r>
      <w:r>
        <w:rPr>
          <w:spacing w:val="-2"/>
        </w:rPr>
        <w:t>надежности</w:t>
      </w:r>
    </w:p>
    <w:p w:rsidR="00353D9E" w:rsidRDefault="009B5792">
      <w:pPr>
        <w:pStyle w:val="a3"/>
        <w:spacing w:before="262" w:line="360" w:lineRule="auto"/>
        <w:ind w:right="144"/>
      </w:pPr>
      <w:r>
        <w:t>Цельюрасчетаявляетсяоценкаспособностидействующихипроектируемых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353D9E" w:rsidRDefault="009B5792">
      <w:pPr>
        <w:pStyle w:val="1"/>
        <w:spacing w:before="130"/>
        <w:ind w:left="1670" w:firstLine="0"/>
      </w:pPr>
      <w:r>
        <w:t>Расчет</w:t>
      </w:r>
      <w:r w:rsidR="00E06CF9">
        <w:t xml:space="preserve"> </w:t>
      </w:r>
      <w:r>
        <w:t>нормативных</w:t>
      </w:r>
      <w:r w:rsidR="00E06CF9">
        <w:t xml:space="preserve"> </w:t>
      </w:r>
      <w:r>
        <w:t>потерь</w:t>
      </w:r>
      <w:r w:rsidR="00E06CF9">
        <w:t xml:space="preserve"> </w:t>
      </w:r>
      <w:r>
        <w:t>тепла</w:t>
      </w:r>
      <w:r w:rsidR="00E06CF9">
        <w:t xml:space="preserve"> </w:t>
      </w:r>
      <w:r>
        <w:t>через</w:t>
      </w:r>
      <w:r w:rsidR="00E06CF9">
        <w:t xml:space="preserve"> </w:t>
      </w:r>
      <w:r>
        <w:rPr>
          <w:spacing w:val="-2"/>
        </w:rPr>
        <w:t>изоляцию</w:t>
      </w:r>
    </w:p>
    <w:p w:rsidR="00353D9E" w:rsidRDefault="009B5792">
      <w:pPr>
        <w:pStyle w:val="a3"/>
        <w:spacing w:before="260" w:line="360" w:lineRule="auto"/>
        <w:ind w:right="143"/>
      </w:pPr>
      <w:r>
        <w:t>Цельюданногорасчетаявляетсяопределениенормативныхтепловыхпотерь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всейтепловойсети,такипокаждомуотдельновзятомуисточникутепловойэнергии и каждому центральному тепловому пункту (ЦТП). Расчет может быть выполнен с учетом поправочных коэффициентов на нормы тепловых потерь.</w:t>
      </w:r>
    </w:p>
    <w:p w:rsidR="00353D9E" w:rsidRDefault="009B5792">
      <w:pPr>
        <w:pStyle w:val="a3"/>
        <w:spacing w:before="122"/>
        <w:ind w:left="854" w:firstLine="0"/>
      </w:pPr>
      <w:r>
        <w:t>Результаты</w:t>
      </w:r>
      <w:r w:rsidR="00E06CF9">
        <w:t xml:space="preserve"> </w:t>
      </w:r>
      <w:r>
        <w:t>выполненных</w:t>
      </w:r>
      <w:r w:rsidR="00E06CF9">
        <w:t xml:space="preserve"> </w:t>
      </w:r>
      <w:r>
        <w:t>расчето</w:t>
      </w:r>
      <w:r w:rsidR="00E06CF9">
        <w:t xml:space="preserve">в </w:t>
      </w:r>
      <w:r>
        <w:t>можно</w:t>
      </w:r>
      <w:r w:rsidR="00E06CF9">
        <w:t xml:space="preserve"> </w:t>
      </w:r>
      <w:r>
        <w:t>экспортировать</w:t>
      </w:r>
      <w:r w:rsidR="00E06CF9">
        <w:t xml:space="preserve"> </w:t>
      </w:r>
      <w:r>
        <w:t>в</w:t>
      </w:r>
      <w:r w:rsidR="00E06CF9">
        <w:t xml:space="preserve"> </w:t>
      </w:r>
      <w:r>
        <w:t>MS</w:t>
      </w:r>
      <w:r>
        <w:rPr>
          <w:spacing w:val="-2"/>
        </w:rPr>
        <w:t>Excel.</w:t>
      </w:r>
    </w:p>
    <w:p w:rsidR="00353D9E" w:rsidRDefault="00353D9E">
      <w:pPr>
        <w:pStyle w:val="a3"/>
        <w:sectPr w:rsidR="00353D9E">
          <w:pgSz w:w="11920" w:h="16850"/>
          <w:pgMar w:top="1060" w:right="708" w:bottom="860" w:left="1700" w:header="0" w:footer="631" w:gutter="0"/>
          <w:cols w:space="720"/>
        </w:sectPr>
      </w:pPr>
    </w:p>
    <w:p w:rsidR="00353D9E" w:rsidRDefault="009B5792">
      <w:pPr>
        <w:pStyle w:val="1"/>
        <w:numPr>
          <w:ilvl w:val="1"/>
          <w:numId w:val="39"/>
        </w:numPr>
        <w:tabs>
          <w:tab w:val="left" w:pos="1439"/>
        </w:tabs>
        <w:ind w:left="143" w:right="147" w:firstLine="710"/>
        <w:jc w:val="both"/>
      </w:pPr>
      <w:bookmarkStart w:id="155" w:name="_bookmark157"/>
      <w:bookmarkEnd w:id="155"/>
      <w:r>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353D9E" w:rsidRDefault="009B5792">
      <w:pPr>
        <w:pStyle w:val="a3"/>
        <w:spacing w:before="114" w:line="360" w:lineRule="auto"/>
        <w:ind w:right="139"/>
      </w:pPr>
      <w:r>
        <w:t>Программное обеспечение ПРК ZuluThermo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353D9E" w:rsidRDefault="009B5792">
      <w:pPr>
        <w:pStyle w:val="a3"/>
        <w:spacing w:line="360" w:lineRule="auto"/>
        <w:ind w:right="149"/>
      </w:pPr>
      <w:r>
        <w:t>Переключения могут быть как одиночными, так и групповыми, для любой выбранной (помеченной) совокупности переключаемых элементов.</w:t>
      </w:r>
    </w:p>
    <w:p w:rsidR="00353D9E" w:rsidRDefault="009B5792">
      <w:pPr>
        <w:pStyle w:val="a3"/>
        <w:spacing w:line="360" w:lineRule="auto"/>
        <w:ind w:right="148"/>
      </w:pPr>
      <w:r>
        <w:t xml:space="preserve">Для насосных агрегатов и их групп в модели доступны несколько видов </w:t>
      </w:r>
      <w:r>
        <w:rPr>
          <w:spacing w:val="-2"/>
        </w:rPr>
        <w:t>переключений:</w:t>
      </w:r>
    </w:p>
    <w:p w:rsidR="00353D9E" w:rsidRDefault="009B5792">
      <w:pPr>
        <w:pStyle w:val="a5"/>
        <w:numPr>
          <w:ilvl w:val="0"/>
          <w:numId w:val="22"/>
        </w:numPr>
        <w:tabs>
          <w:tab w:val="left" w:pos="1441"/>
        </w:tabs>
        <w:spacing w:before="119"/>
        <w:ind w:left="1441" w:hanging="587"/>
        <w:jc w:val="both"/>
        <w:rPr>
          <w:sz w:val="26"/>
        </w:rPr>
      </w:pPr>
      <w:r>
        <w:rPr>
          <w:spacing w:val="-2"/>
          <w:sz w:val="26"/>
        </w:rPr>
        <w:t>включение/выключение;</w:t>
      </w:r>
    </w:p>
    <w:p w:rsidR="00353D9E" w:rsidRDefault="009B5792">
      <w:pPr>
        <w:pStyle w:val="a5"/>
        <w:numPr>
          <w:ilvl w:val="0"/>
          <w:numId w:val="22"/>
        </w:numPr>
        <w:tabs>
          <w:tab w:val="left" w:pos="1441"/>
        </w:tabs>
        <w:spacing w:before="270"/>
        <w:ind w:left="1441" w:hanging="587"/>
        <w:jc w:val="both"/>
        <w:rPr>
          <w:sz w:val="26"/>
        </w:rPr>
      </w:pPr>
      <w:r>
        <w:rPr>
          <w:spacing w:val="-2"/>
          <w:sz w:val="26"/>
        </w:rPr>
        <w:t>дросселирование;</w:t>
      </w:r>
    </w:p>
    <w:p w:rsidR="00353D9E" w:rsidRDefault="009B5792">
      <w:pPr>
        <w:pStyle w:val="a5"/>
        <w:numPr>
          <w:ilvl w:val="0"/>
          <w:numId w:val="22"/>
        </w:numPr>
        <w:tabs>
          <w:tab w:val="left" w:pos="1441"/>
        </w:tabs>
        <w:spacing w:before="269"/>
        <w:ind w:left="1441" w:hanging="587"/>
        <w:rPr>
          <w:sz w:val="26"/>
        </w:rPr>
      </w:pPr>
      <w:r>
        <w:rPr>
          <w:sz w:val="26"/>
        </w:rPr>
        <w:t>изменениечастотывращения</w:t>
      </w:r>
      <w:r>
        <w:rPr>
          <w:spacing w:val="-2"/>
          <w:sz w:val="26"/>
        </w:rPr>
        <w:t>привода.</w:t>
      </w:r>
    </w:p>
    <w:p w:rsidR="00353D9E" w:rsidRDefault="009B5792">
      <w:pPr>
        <w:pStyle w:val="a3"/>
        <w:spacing w:before="270" w:line="360" w:lineRule="auto"/>
        <w:ind w:right="145"/>
      </w:pPr>
      <w:r>
        <w:t>Задвижки типа «дроссель», помимо двух крайних состояний (открыта/закрыта),могутиметьпромежуточноесостояние«прижата»,определяемое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353D9E" w:rsidRDefault="009B5792">
      <w:pPr>
        <w:pStyle w:val="a3"/>
        <w:spacing w:before="120" w:line="360" w:lineRule="auto"/>
        <w:ind w:right="143"/>
      </w:pPr>
      <w: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353D9E" w:rsidRDefault="009B5792">
      <w:pPr>
        <w:pStyle w:val="a3"/>
        <w:spacing w:line="360" w:lineRule="auto"/>
        <w:ind w:right="146"/>
      </w:pPr>
      <w:r>
        <w:t>Для регуляторов давления и расхода переключением является изменение</w:t>
      </w:r>
      <w:r w:rsidR="00E06CF9">
        <w:t xml:space="preserve"> </w:t>
      </w:r>
      <w:r>
        <w:rPr>
          <w:spacing w:val="-2"/>
        </w:rPr>
        <w:t>у</w:t>
      </w:r>
      <w:r w:rsidR="00E06CF9">
        <w:rPr>
          <w:spacing w:val="-2"/>
        </w:rPr>
        <w:t xml:space="preserve"> </w:t>
      </w:r>
      <w:r>
        <w:rPr>
          <w:spacing w:val="-2"/>
        </w:rPr>
        <w:t>ставки.</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ind w:left="854" w:firstLine="0"/>
        <w:jc w:val="left"/>
      </w:pPr>
      <w:r>
        <w:lastRenderedPageBreak/>
        <w:t>Для</w:t>
      </w:r>
      <w:r w:rsidR="00E06CF9">
        <w:t xml:space="preserve"> </w:t>
      </w:r>
      <w:r>
        <w:t>потребителей</w:t>
      </w:r>
      <w:r w:rsidR="00E06CF9">
        <w:t xml:space="preserve"> </w:t>
      </w:r>
      <w:r>
        <w:t>переключением</w:t>
      </w:r>
      <w:r w:rsidR="00E06CF9">
        <w:t xml:space="preserve"> </w:t>
      </w:r>
      <w:r>
        <w:t>является</w:t>
      </w:r>
      <w:r w:rsidR="00E06CF9">
        <w:t xml:space="preserve"> </w:t>
      </w:r>
      <w:r>
        <w:t>любое</w:t>
      </w:r>
      <w:r w:rsidR="00E06CF9">
        <w:t xml:space="preserve"> </w:t>
      </w:r>
      <w:r>
        <w:t>из</w:t>
      </w:r>
      <w:r w:rsidR="00E06CF9">
        <w:t xml:space="preserve"> </w:t>
      </w:r>
      <w:r>
        <w:t>следующих</w:t>
      </w:r>
      <w:r w:rsidR="00E06CF9">
        <w:t xml:space="preserve"> </w:t>
      </w:r>
      <w:r>
        <w:rPr>
          <w:spacing w:val="-2"/>
        </w:rPr>
        <w:t>действий:</w:t>
      </w:r>
    </w:p>
    <w:p w:rsidR="00353D9E" w:rsidRDefault="009B5792">
      <w:pPr>
        <w:pStyle w:val="a5"/>
        <w:numPr>
          <w:ilvl w:val="0"/>
          <w:numId w:val="22"/>
        </w:numPr>
        <w:tabs>
          <w:tab w:val="left" w:pos="1440"/>
        </w:tabs>
        <w:spacing w:before="270" w:line="360" w:lineRule="auto"/>
        <w:ind w:right="146" w:firstLine="851"/>
        <w:jc w:val="both"/>
        <w:rPr>
          <w:sz w:val="26"/>
        </w:rPr>
      </w:pPr>
      <w:r>
        <w:rPr>
          <w:sz w:val="26"/>
        </w:rPr>
        <w:t xml:space="preserve">включение/отключение одного или нескольких видов тепловой </w:t>
      </w:r>
      <w:r>
        <w:rPr>
          <w:spacing w:val="-2"/>
          <w:sz w:val="26"/>
        </w:rPr>
        <w:t>нагрузки;</w:t>
      </w:r>
    </w:p>
    <w:p w:rsidR="00353D9E" w:rsidRDefault="009B5792">
      <w:pPr>
        <w:pStyle w:val="a5"/>
        <w:numPr>
          <w:ilvl w:val="0"/>
          <w:numId w:val="22"/>
        </w:numPr>
        <w:tabs>
          <w:tab w:val="left" w:pos="1441"/>
        </w:tabs>
        <w:spacing w:before="121"/>
        <w:ind w:left="1441" w:hanging="587"/>
        <w:rPr>
          <w:sz w:val="26"/>
        </w:rPr>
      </w:pPr>
      <w:r>
        <w:rPr>
          <w:sz w:val="26"/>
        </w:rPr>
        <w:t>ограничение</w:t>
      </w:r>
      <w:r w:rsidR="00E06CF9">
        <w:rPr>
          <w:sz w:val="26"/>
        </w:rPr>
        <w:t xml:space="preserve"> </w:t>
      </w:r>
      <w:r>
        <w:rPr>
          <w:sz w:val="26"/>
        </w:rPr>
        <w:t>одного</w:t>
      </w:r>
      <w:r w:rsidR="00E06CF9">
        <w:rPr>
          <w:sz w:val="26"/>
        </w:rPr>
        <w:t xml:space="preserve"> </w:t>
      </w:r>
      <w:r>
        <w:rPr>
          <w:sz w:val="26"/>
        </w:rPr>
        <w:t>или</w:t>
      </w:r>
      <w:r w:rsidR="00E06CF9">
        <w:rPr>
          <w:sz w:val="26"/>
        </w:rPr>
        <w:t xml:space="preserve"> </w:t>
      </w:r>
      <w:r>
        <w:rPr>
          <w:sz w:val="26"/>
        </w:rPr>
        <w:t>нескольких</w:t>
      </w:r>
      <w:r w:rsidR="00E06CF9">
        <w:rPr>
          <w:sz w:val="26"/>
        </w:rPr>
        <w:t xml:space="preserve"> </w:t>
      </w:r>
      <w:r>
        <w:rPr>
          <w:sz w:val="26"/>
        </w:rPr>
        <w:t>видов</w:t>
      </w:r>
      <w:r w:rsidR="00E06CF9">
        <w:rPr>
          <w:sz w:val="26"/>
        </w:rPr>
        <w:t xml:space="preserve"> </w:t>
      </w:r>
      <w:r>
        <w:rPr>
          <w:sz w:val="26"/>
        </w:rPr>
        <w:t>тепловой</w:t>
      </w:r>
      <w:r w:rsidR="00E06CF9">
        <w:rPr>
          <w:sz w:val="26"/>
        </w:rPr>
        <w:t xml:space="preserve"> </w:t>
      </w:r>
      <w:r>
        <w:rPr>
          <w:spacing w:val="-2"/>
          <w:sz w:val="26"/>
        </w:rPr>
        <w:t>нагрузки;</w:t>
      </w:r>
    </w:p>
    <w:p w:rsidR="00353D9E" w:rsidRDefault="009B5792">
      <w:pPr>
        <w:pStyle w:val="a5"/>
        <w:numPr>
          <w:ilvl w:val="0"/>
          <w:numId w:val="22"/>
        </w:numPr>
        <w:tabs>
          <w:tab w:val="left" w:pos="1440"/>
        </w:tabs>
        <w:spacing w:before="270" w:line="360" w:lineRule="auto"/>
        <w:ind w:right="148" w:firstLine="851"/>
        <w:jc w:val="both"/>
        <w:rPr>
          <w:sz w:val="26"/>
        </w:rPr>
      </w:pPr>
      <w:r>
        <w:rPr>
          <w:sz w:val="26"/>
        </w:rPr>
        <w:t>изменение температурного графика или удельных расходов теплоносителя по видам тепловой нагрузки.</w:t>
      </w:r>
    </w:p>
    <w:p w:rsidR="00353D9E" w:rsidRDefault="009B5792">
      <w:pPr>
        <w:pStyle w:val="a3"/>
        <w:tabs>
          <w:tab w:val="left" w:pos="3343"/>
          <w:tab w:val="left" w:pos="5239"/>
          <w:tab w:val="left" w:pos="7467"/>
          <w:tab w:val="left" w:pos="9096"/>
        </w:tabs>
        <w:spacing w:line="360" w:lineRule="auto"/>
        <w:ind w:right="143"/>
      </w:pPr>
      <w:r>
        <w:rPr>
          <w:spacing w:val="-2"/>
        </w:rPr>
        <w:t>Предусмотрена</w:t>
      </w:r>
      <w:r>
        <w:tab/>
      </w:r>
      <w:r>
        <w:rPr>
          <w:spacing w:val="-2"/>
        </w:rPr>
        <w:t>генерация</w:t>
      </w:r>
      <w:r>
        <w:tab/>
      </w:r>
      <w:r>
        <w:rPr>
          <w:spacing w:val="-2"/>
        </w:rPr>
        <w:t>специальных</w:t>
      </w:r>
      <w:r>
        <w:tab/>
      </w:r>
      <w:r>
        <w:rPr>
          <w:spacing w:val="-2"/>
        </w:rPr>
        <w:t>отчетов</w:t>
      </w:r>
      <w:r>
        <w:tab/>
      </w:r>
      <w:r>
        <w:rPr>
          <w:spacing w:val="-6"/>
        </w:rPr>
        <w:t xml:space="preserve">об </w:t>
      </w:r>
      <w:r>
        <w:t>отключенных/включенныхабонентах и участках тепловойсети,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R="00353D9E" w:rsidRDefault="009B5792">
      <w:pPr>
        <w:pStyle w:val="a3"/>
        <w:spacing w:before="119" w:line="360" w:lineRule="auto"/>
        <w:ind w:right="146"/>
      </w:pPr>
      <w:r>
        <w:t>Режим гидравлического моделирования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rsidR="00353D9E" w:rsidRDefault="009B5792">
      <w:pPr>
        <w:pStyle w:val="a3"/>
        <w:spacing w:before="120" w:line="360" w:lineRule="auto"/>
        <w:ind w:right="142"/>
      </w:pPr>
      <w:r>
        <w:t xml:space="preserve">Подсистема гидравлических расчетов позволяет моделировать произвольные режимы, в том числе аварийные и перспективные. Гидравлическое моделирование предполагает внесение в модель каких-то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w:t>
      </w:r>
      <w:r>
        <w:rPr>
          <w:spacing w:val="-2"/>
        </w:rPr>
        <w:t>состоянии.</w:t>
      </w:r>
    </w:p>
    <w:p w:rsidR="00353D9E" w:rsidRDefault="009B5792">
      <w:pPr>
        <w:pStyle w:val="a3"/>
        <w:spacing w:before="122" w:line="360" w:lineRule="auto"/>
        <w:ind w:right="141"/>
      </w:pPr>
      <w: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 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аналитическиминструментомявляетсясравнительныйпьезометрическийграфик,</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4" w:firstLine="0"/>
      </w:pPr>
      <w:r>
        <w:lastRenderedPageBreak/>
        <w:t>на котором приводятся изменения гидравлического режима, произошедшее в результате тех или иных манипуляций.</w:t>
      </w:r>
    </w:p>
    <w:p w:rsidR="00353D9E" w:rsidRDefault="009B5792">
      <w:pPr>
        <w:pStyle w:val="1"/>
        <w:numPr>
          <w:ilvl w:val="1"/>
          <w:numId w:val="39"/>
        </w:numPr>
        <w:tabs>
          <w:tab w:val="left" w:pos="1439"/>
        </w:tabs>
        <w:spacing w:before="128"/>
        <w:ind w:left="143" w:right="148" w:firstLine="710"/>
        <w:jc w:val="both"/>
      </w:pPr>
      <w:bookmarkStart w:id="156" w:name="_bookmark158"/>
      <w:bookmarkEnd w:id="156"/>
      <w:r>
        <w:t>Расчет балансов тепловой энергии по источникам тепловой энергии и по территориальному признаку</w:t>
      </w:r>
    </w:p>
    <w:p w:rsidR="00353D9E" w:rsidRDefault="009B5792">
      <w:pPr>
        <w:pStyle w:val="a3"/>
        <w:spacing w:before="113" w:line="360" w:lineRule="auto"/>
        <w:ind w:right="147"/>
      </w:pPr>
      <w:r>
        <w:t>Расчет балансов тепловой энергии по источникам в модели тепловых сетей сельскогопоселенияорганизованпопринципутого,чтокаждыйисточникпривязан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rsidR="00353D9E" w:rsidRDefault="009B5792">
      <w:pPr>
        <w:pStyle w:val="1"/>
        <w:numPr>
          <w:ilvl w:val="1"/>
          <w:numId w:val="39"/>
        </w:numPr>
        <w:tabs>
          <w:tab w:val="left" w:pos="1439"/>
        </w:tabs>
        <w:spacing w:before="129"/>
        <w:ind w:left="143" w:right="141" w:firstLine="710"/>
        <w:jc w:val="both"/>
      </w:pPr>
      <w:bookmarkStart w:id="157" w:name="_bookmark159"/>
      <w:bookmarkEnd w:id="157"/>
      <w:r>
        <w:t xml:space="preserve">Расчет потерь тепловой энергии через изоляцию и с утечками </w:t>
      </w:r>
      <w:r>
        <w:rPr>
          <w:spacing w:val="-2"/>
        </w:rPr>
        <w:t>теплоносителя</w:t>
      </w:r>
    </w:p>
    <w:p w:rsidR="00353D9E" w:rsidRDefault="009B5792">
      <w:pPr>
        <w:pStyle w:val="a3"/>
        <w:spacing w:before="112" w:line="360" w:lineRule="auto"/>
        <w:ind w:right="143"/>
      </w:pPr>
      <w:r>
        <w:t>Цельюданногорасчетаявляетсяопределениенормативныхтепловыхпотерь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всейтепловойсети,такипокаждомуотдельновзятомуисточникутепловойэнергии и каждому центральному тепловому пункту (ЦТП). Расчет может быть выполнен с учетом поправочных коэффициентов на нормы тепловых потерь.</w:t>
      </w:r>
    </w:p>
    <w:p w:rsidR="00353D9E" w:rsidRDefault="009B5792">
      <w:pPr>
        <w:pStyle w:val="a3"/>
        <w:spacing w:line="360" w:lineRule="auto"/>
        <w:ind w:right="139"/>
      </w:pPr>
      <w:r>
        <w:t>Просмотретьрезультатырасчетаможнокаксуммарноповсейтепловойсети, так и по каждому отдельно взятому источнику тепловой энергии и каждому центральному тепловому пункту (ЦТП), а также по различным владельцам (балансодержателям) участков тепловой сети.</w:t>
      </w:r>
    </w:p>
    <w:p w:rsidR="00353D9E" w:rsidRDefault="009B5792">
      <w:pPr>
        <w:pStyle w:val="a3"/>
        <w:spacing w:line="360" w:lineRule="auto"/>
        <w:ind w:right="141"/>
      </w:pPr>
      <w:r>
        <w:t xml:space="preserve">Возможно копирование исходных данных от одного источника или ЦТП сразу всем объектам, отдельно источникам, ЦТП по контуру отопления или ГВС. Также результаты выполненных расчетов можно посмотреть экспортировать в MS </w:t>
      </w:r>
      <w:r>
        <w:rPr>
          <w:spacing w:val="-2"/>
        </w:rPr>
        <w:t>Excel.</w:t>
      </w:r>
    </w:p>
    <w:p w:rsidR="00353D9E" w:rsidRDefault="009B5792">
      <w:pPr>
        <w:pStyle w:val="1"/>
        <w:numPr>
          <w:ilvl w:val="1"/>
          <w:numId w:val="39"/>
        </w:numPr>
        <w:tabs>
          <w:tab w:val="left" w:pos="1440"/>
        </w:tabs>
        <w:spacing w:before="127"/>
        <w:ind w:left="1440" w:hanging="586"/>
        <w:jc w:val="both"/>
      </w:pPr>
      <w:bookmarkStart w:id="158" w:name="_bookmark160"/>
      <w:bookmarkEnd w:id="158"/>
      <w:r>
        <w:t>Расчетпоказателейнадежности</w:t>
      </w:r>
      <w:r>
        <w:rPr>
          <w:spacing w:val="-2"/>
        </w:rPr>
        <w:t>теплоснабжения</w:t>
      </w:r>
    </w:p>
    <w:p w:rsidR="00353D9E" w:rsidRDefault="009B5792">
      <w:pPr>
        <w:pStyle w:val="a3"/>
        <w:spacing w:before="113" w:line="360" w:lineRule="auto"/>
        <w:ind w:right="141"/>
      </w:pPr>
      <w:r>
        <w:t>Подсистема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rsidR="00353D9E" w:rsidRDefault="00E06CF9">
      <w:pPr>
        <w:pStyle w:val="a5"/>
        <w:numPr>
          <w:ilvl w:val="0"/>
          <w:numId w:val="21"/>
        </w:numPr>
        <w:tabs>
          <w:tab w:val="left" w:pos="1441"/>
        </w:tabs>
        <w:spacing w:before="119"/>
        <w:ind w:left="1441" w:hanging="587"/>
        <w:jc w:val="both"/>
        <w:rPr>
          <w:sz w:val="26"/>
        </w:rPr>
      </w:pPr>
      <w:r>
        <w:rPr>
          <w:sz w:val="26"/>
        </w:rPr>
        <w:t>С</w:t>
      </w:r>
      <w:r w:rsidR="009B5792">
        <w:rPr>
          <w:sz w:val="26"/>
        </w:rPr>
        <w:t>роков</w:t>
      </w:r>
      <w:r>
        <w:rPr>
          <w:sz w:val="26"/>
        </w:rPr>
        <w:t xml:space="preserve"> </w:t>
      </w:r>
      <w:r w:rsidR="009B5792">
        <w:rPr>
          <w:sz w:val="26"/>
        </w:rPr>
        <w:t>службы</w:t>
      </w:r>
      <w:r>
        <w:rPr>
          <w:sz w:val="26"/>
        </w:rPr>
        <w:t xml:space="preserve"> </w:t>
      </w:r>
      <w:r w:rsidR="009B5792">
        <w:rPr>
          <w:sz w:val="26"/>
        </w:rPr>
        <w:t>трубопроводов</w:t>
      </w:r>
      <w:r>
        <w:rPr>
          <w:sz w:val="26"/>
        </w:rPr>
        <w:t xml:space="preserve"> </w:t>
      </w:r>
      <w:r w:rsidR="009B5792">
        <w:rPr>
          <w:sz w:val="26"/>
        </w:rPr>
        <w:t>тепловой</w:t>
      </w:r>
      <w:r>
        <w:rPr>
          <w:sz w:val="26"/>
        </w:rPr>
        <w:t xml:space="preserve"> </w:t>
      </w:r>
      <w:r w:rsidR="009B5792">
        <w:rPr>
          <w:spacing w:val="-4"/>
          <w:sz w:val="26"/>
        </w:rPr>
        <w:t>сети;</w:t>
      </w:r>
    </w:p>
    <w:p w:rsidR="00353D9E" w:rsidRDefault="009B5792">
      <w:pPr>
        <w:pStyle w:val="a5"/>
        <w:numPr>
          <w:ilvl w:val="0"/>
          <w:numId w:val="21"/>
        </w:numPr>
        <w:tabs>
          <w:tab w:val="left" w:pos="1441"/>
        </w:tabs>
        <w:spacing w:before="270"/>
        <w:ind w:left="1441" w:hanging="587"/>
        <w:jc w:val="both"/>
        <w:rPr>
          <w:sz w:val="26"/>
        </w:rPr>
      </w:pPr>
      <w:r>
        <w:rPr>
          <w:spacing w:val="-2"/>
          <w:sz w:val="26"/>
        </w:rPr>
        <w:t>климатических</w:t>
      </w:r>
      <w:r w:rsidR="00E06CF9">
        <w:rPr>
          <w:spacing w:val="-2"/>
          <w:sz w:val="26"/>
        </w:rPr>
        <w:t xml:space="preserve"> </w:t>
      </w:r>
      <w:r>
        <w:rPr>
          <w:spacing w:val="-2"/>
          <w:sz w:val="26"/>
        </w:rPr>
        <w:t>характеристик;</w:t>
      </w:r>
    </w:p>
    <w:p w:rsidR="00353D9E" w:rsidRDefault="009B5792">
      <w:pPr>
        <w:pStyle w:val="a5"/>
        <w:numPr>
          <w:ilvl w:val="0"/>
          <w:numId w:val="21"/>
        </w:numPr>
        <w:tabs>
          <w:tab w:val="left" w:pos="1441"/>
        </w:tabs>
        <w:spacing w:before="270"/>
        <w:ind w:left="1441" w:hanging="587"/>
        <w:jc w:val="both"/>
        <w:rPr>
          <w:sz w:val="26"/>
        </w:rPr>
      </w:pPr>
      <w:r>
        <w:rPr>
          <w:spacing w:val="-2"/>
          <w:sz w:val="26"/>
        </w:rPr>
        <w:t>аккумулирующей</w:t>
      </w:r>
      <w:r w:rsidR="00E06CF9">
        <w:rPr>
          <w:spacing w:val="-2"/>
          <w:sz w:val="26"/>
        </w:rPr>
        <w:t xml:space="preserve"> </w:t>
      </w:r>
      <w:r>
        <w:rPr>
          <w:spacing w:val="-2"/>
          <w:sz w:val="26"/>
        </w:rPr>
        <w:t>способности</w:t>
      </w:r>
      <w:r w:rsidR="00E06CF9">
        <w:rPr>
          <w:spacing w:val="-2"/>
          <w:sz w:val="26"/>
        </w:rPr>
        <w:t xml:space="preserve"> </w:t>
      </w:r>
      <w:r>
        <w:rPr>
          <w:spacing w:val="-2"/>
          <w:sz w:val="26"/>
        </w:rPr>
        <w:t>зданий;</w:t>
      </w:r>
    </w:p>
    <w:p w:rsidR="00353D9E" w:rsidRDefault="00353D9E">
      <w:pPr>
        <w:pStyle w:val="a5"/>
        <w:jc w:val="both"/>
        <w:rPr>
          <w:sz w:val="26"/>
        </w:rPr>
        <w:sectPr w:rsidR="00353D9E">
          <w:pgSz w:w="11920" w:h="16850"/>
          <w:pgMar w:top="1060" w:right="708" w:bottom="860" w:left="1700" w:header="0" w:footer="631" w:gutter="0"/>
          <w:cols w:space="720"/>
        </w:sectPr>
      </w:pPr>
    </w:p>
    <w:p w:rsidR="00353D9E" w:rsidRDefault="009B5792">
      <w:pPr>
        <w:pStyle w:val="a5"/>
        <w:numPr>
          <w:ilvl w:val="0"/>
          <w:numId w:val="21"/>
        </w:numPr>
        <w:tabs>
          <w:tab w:val="left" w:pos="1441"/>
        </w:tabs>
        <w:spacing w:before="64"/>
        <w:ind w:left="1441" w:hanging="587"/>
        <w:rPr>
          <w:sz w:val="26"/>
        </w:rPr>
      </w:pPr>
      <w:r>
        <w:rPr>
          <w:sz w:val="26"/>
        </w:rPr>
        <w:lastRenderedPageBreak/>
        <w:t>допустимого</w:t>
      </w:r>
      <w:r w:rsidR="00305D93">
        <w:rPr>
          <w:sz w:val="26"/>
        </w:rPr>
        <w:t xml:space="preserve"> </w:t>
      </w:r>
      <w:r>
        <w:rPr>
          <w:sz w:val="26"/>
        </w:rPr>
        <w:t>снижения</w:t>
      </w:r>
      <w:r w:rsidR="00305D93">
        <w:rPr>
          <w:sz w:val="26"/>
        </w:rPr>
        <w:t xml:space="preserve"> </w:t>
      </w:r>
      <w:r>
        <w:rPr>
          <w:sz w:val="26"/>
        </w:rPr>
        <w:t>температуры</w:t>
      </w:r>
      <w:r w:rsidR="00305D93">
        <w:rPr>
          <w:sz w:val="26"/>
        </w:rPr>
        <w:t xml:space="preserve"> </w:t>
      </w:r>
      <w:r>
        <w:rPr>
          <w:sz w:val="26"/>
        </w:rPr>
        <w:t>в</w:t>
      </w:r>
      <w:r w:rsidR="00305D93">
        <w:rPr>
          <w:sz w:val="26"/>
        </w:rPr>
        <w:t xml:space="preserve"> </w:t>
      </w:r>
      <w:r>
        <w:rPr>
          <w:spacing w:val="-2"/>
          <w:sz w:val="26"/>
        </w:rPr>
        <w:t>помещениях;</w:t>
      </w:r>
    </w:p>
    <w:p w:rsidR="00353D9E" w:rsidRDefault="009B5792">
      <w:pPr>
        <w:pStyle w:val="a5"/>
        <w:numPr>
          <w:ilvl w:val="0"/>
          <w:numId w:val="21"/>
        </w:numPr>
        <w:tabs>
          <w:tab w:val="left" w:pos="1441"/>
        </w:tabs>
        <w:spacing w:before="270"/>
        <w:ind w:left="1441" w:hanging="587"/>
        <w:rPr>
          <w:sz w:val="26"/>
        </w:rPr>
      </w:pPr>
      <w:r>
        <w:rPr>
          <w:sz w:val="26"/>
        </w:rPr>
        <w:t>среднего</w:t>
      </w:r>
      <w:r w:rsidR="00305D93">
        <w:rPr>
          <w:sz w:val="26"/>
        </w:rPr>
        <w:t xml:space="preserve"> </w:t>
      </w:r>
      <w:r>
        <w:rPr>
          <w:sz w:val="26"/>
        </w:rPr>
        <w:t>времени</w:t>
      </w:r>
      <w:r w:rsidR="00305D93">
        <w:rPr>
          <w:sz w:val="26"/>
        </w:rPr>
        <w:t xml:space="preserve"> </w:t>
      </w:r>
      <w:r>
        <w:rPr>
          <w:sz w:val="26"/>
        </w:rPr>
        <w:t>ликвидации</w:t>
      </w:r>
      <w:r w:rsidR="00305D93">
        <w:rPr>
          <w:sz w:val="26"/>
        </w:rPr>
        <w:t xml:space="preserve"> </w:t>
      </w:r>
      <w:r>
        <w:rPr>
          <w:sz w:val="26"/>
        </w:rPr>
        <w:t>повреждений</w:t>
      </w:r>
      <w:r w:rsidR="00305D93">
        <w:rPr>
          <w:sz w:val="26"/>
        </w:rPr>
        <w:t xml:space="preserve"> </w:t>
      </w:r>
      <w:r>
        <w:rPr>
          <w:sz w:val="26"/>
        </w:rPr>
        <w:t>на</w:t>
      </w:r>
      <w:r w:rsidR="00305D93">
        <w:rPr>
          <w:sz w:val="26"/>
        </w:rPr>
        <w:t xml:space="preserve"> </w:t>
      </w:r>
      <w:r>
        <w:rPr>
          <w:sz w:val="26"/>
        </w:rPr>
        <w:t>тепловых</w:t>
      </w:r>
      <w:r w:rsidR="00305D93">
        <w:rPr>
          <w:sz w:val="26"/>
        </w:rPr>
        <w:t xml:space="preserve"> </w:t>
      </w:r>
      <w:r>
        <w:rPr>
          <w:spacing w:val="-2"/>
          <w:sz w:val="26"/>
        </w:rPr>
        <w:t>сетях.</w:t>
      </w:r>
    </w:p>
    <w:p w:rsidR="00353D9E" w:rsidRDefault="009B5792">
      <w:pPr>
        <w:pStyle w:val="a3"/>
        <w:spacing w:before="270" w:line="360" w:lineRule="auto"/>
        <w:ind w:right="144"/>
      </w:pPr>
      <w:r>
        <w:t>Таким образом, подсистема определяет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rsidR="00353D9E" w:rsidRDefault="009B5792">
      <w:pPr>
        <w:pStyle w:val="1"/>
        <w:numPr>
          <w:ilvl w:val="1"/>
          <w:numId w:val="39"/>
        </w:numPr>
        <w:tabs>
          <w:tab w:val="left" w:pos="1439"/>
        </w:tabs>
        <w:spacing w:before="128"/>
        <w:ind w:left="143" w:right="140" w:firstLine="710"/>
        <w:jc w:val="both"/>
      </w:pPr>
      <w:bookmarkStart w:id="159" w:name="_bookmark161"/>
      <w:bookmarkEnd w:id="159"/>
      <w: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353D9E" w:rsidRDefault="009B5792">
      <w:pPr>
        <w:pStyle w:val="a3"/>
        <w:spacing w:before="113" w:line="360" w:lineRule="auto"/>
        <w:ind w:right="141"/>
      </w:pPr>
      <w:r>
        <w:t xml:space="preserve">Данный инструмент применим для различных целей и задач гидравлического моделирования. Основным предназначением является калибровка расчетнойгидравлическоймоделитепловойсети.Трубопроводыреальнойтепловой сетивсегдаимеютфизическиехарактеристики,отличающиесяотпроектных,всилу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 в масштабах тепловой сети Копорского сельского поселения это приводит к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значения можно лишь косвенным образом оценить на основании сравнения реального (наблюдаемого) гидравлического режима с результатами расчетов на гидравлической модели, и внести в расчетную модель соответствующие поправки. В этом, в первом приближении, и состоит процесс </w:t>
      </w:r>
      <w:r>
        <w:rPr>
          <w:spacing w:val="-2"/>
        </w:rPr>
        <w:t>калибровки.</w:t>
      </w:r>
    </w:p>
    <w:p w:rsidR="00353D9E" w:rsidRDefault="009B5792">
      <w:pPr>
        <w:pStyle w:val="a3"/>
        <w:spacing w:before="5" w:line="448" w:lineRule="exact"/>
        <w:ind w:right="138"/>
      </w:pPr>
      <w:r>
        <w:t>Инструмент групповых операций позволяет выполнить изменение характеристикдляподмножества участков тепловойсети,определяемогозаданным критерием отбора, в частности:</w:t>
      </w:r>
    </w:p>
    <w:p w:rsidR="00353D9E" w:rsidRDefault="00353D9E">
      <w:pPr>
        <w:pStyle w:val="a3"/>
        <w:spacing w:line="448" w:lineRule="exact"/>
        <w:sectPr w:rsidR="00353D9E">
          <w:pgSz w:w="11920" w:h="16850"/>
          <w:pgMar w:top="1060" w:right="708" w:bottom="820" w:left="1700" w:header="0" w:footer="631" w:gutter="0"/>
          <w:cols w:space="720"/>
        </w:sectPr>
      </w:pPr>
    </w:p>
    <w:p w:rsidR="00353D9E" w:rsidRDefault="00130CF5">
      <w:pPr>
        <w:pStyle w:val="a5"/>
        <w:numPr>
          <w:ilvl w:val="0"/>
          <w:numId w:val="20"/>
        </w:numPr>
        <w:tabs>
          <w:tab w:val="left" w:pos="1441"/>
        </w:tabs>
        <w:spacing w:before="64"/>
        <w:ind w:left="1441" w:hanging="587"/>
        <w:rPr>
          <w:sz w:val="26"/>
        </w:rPr>
      </w:pPr>
      <w:r>
        <w:rPr>
          <w:sz w:val="26"/>
        </w:rPr>
        <w:lastRenderedPageBreak/>
        <w:t>П</w:t>
      </w:r>
      <w:r w:rsidR="009B5792">
        <w:rPr>
          <w:sz w:val="26"/>
        </w:rPr>
        <w:t>о</w:t>
      </w:r>
      <w:r>
        <w:rPr>
          <w:sz w:val="26"/>
        </w:rPr>
        <w:t xml:space="preserve"> </w:t>
      </w:r>
      <w:r w:rsidR="009B5792">
        <w:rPr>
          <w:sz w:val="26"/>
        </w:rPr>
        <w:t>всей</w:t>
      </w:r>
      <w:r>
        <w:rPr>
          <w:sz w:val="26"/>
        </w:rPr>
        <w:t xml:space="preserve"> </w:t>
      </w:r>
      <w:r w:rsidR="009B5792">
        <w:rPr>
          <w:sz w:val="26"/>
        </w:rPr>
        <w:t>базе</w:t>
      </w:r>
      <w:r>
        <w:rPr>
          <w:sz w:val="26"/>
        </w:rPr>
        <w:t xml:space="preserve"> </w:t>
      </w:r>
      <w:r w:rsidR="009B5792">
        <w:rPr>
          <w:sz w:val="26"/>
        </w:rPr>
        <w:t>данных</w:t>
      </w:r>
      <w:r>
        <w:rPr>
          <w:sz w:val="26"/>
        </w:rPr>
        <w:t xml:space="preserve"> </w:t>
      </w:r>
      <w:r w:rsidR="009B5792">
        <w:rPr>
          <w:sz w:val="26"/>
        </w:rPr>
        <w:t>описания</w:t>
      </w:r>
      <w:r>
        <w:rPr>
          <w:sz w:val="26"/>
        </w:rPr>
        <w:t xml:space="preserve"> </w:t>
      </w:r>
      <w:r w:rsidR="009B5792">
        <w:rPr>
          <w:sz w:val="26"/>
        </w:rPr>
        <w:t>тепловой</w:t>
      </w:r>
      <w:r>
        <w:rPr>
          <w:sz w:val="26"/>
        </w:rPr>
        <w:t xml:space="preserve"> </w:t>
      </w:r>
      <w:r w:rsidR="009B5792">
        <w:rPr>
          <w:spacing w:val="-4"/>
          <w:sz w:val="26"/>
        </w:rPr>
        <w:t>сети;</w:t>
      </w:r>
    </w:p>
    <w:p w:rsidR="00353D9E" w:rsidRDefault="00130CF5">
      <w:pPr>
        <w:pStyle w:val="a5"/>
        <w:numPr>
          <w:ilvl w:val="0"/>
          <w:numId w:val="20"/>
        </w:numPr>
        <w:tabs>
          <w:tab w:val="left" w:pos="1441"/>
        </w:tabs>
        <w:spacing w:before="270" w:line="360" w:lineRule="auto"/>
        <w:ind w:right="145" w:firstLine="851"/>
        <w:rPr>
          <w:sz w:val="26"/>
        </w:rPr>
      </w:pPr>
      <w:r>
        <w:rPr>
          <w:sz w:val="26"/>
        </w:rPr>
        <w:t>П</w:t>
      </w:r>
      <w:r w:rsidR="009B5792">
        <w:rPr>
          <w:sz w:val="26"/>
        </w:rPr>
        <w:t>о</w:t>
      </w:r>
      <w:r>
        <w:rPr>
          <w:sz w:val="26"/>
        </w:rPr>
        <w:t xml:space="preserve"> </w:t>
      </w:r>
      <w:r w:rsidR="009B5792">
        <w:rPr>
          <w:sz w:val="26"/>
        </w:rPr>
        <w:t>одной</w:t>
      </w:r>
      <w:r>
        <w:rPr>
          <w:sz w:val="26"/>
        </w:rPr>
        <w:t xml:space="preserve"> </w:t>
      </w:r>
      <w:r w:rsidR="009B5792">
        <w:rPr>
          <w:sz w:val="26"/>
        </w:rPr>
        <w:t>из</w:t>
      </w:r>
      <w:r>
        <w:rPr>
          <w:sz w:val="26"/>
        </w:rPr>
        <w:t xml:space="preserve"> </w:t>
      </w:r>
      <w:r w:rsidR="009B5792">
        <w:rPr>
          <w:sz w:val="26"/>
        </w:rPr>
        <w:t>связных</w:t>
      </w:r>
      <w:r>
        <w:rPr>
          <w:sz w:val="26"/>
        </w:rPr>
        <w:t xml:space="preserve"> </w:t>
      </w:r>
      <w:r w:rsidR="009B5792">
        <w:rPr>
          <w:sz w:val="26"/>
        </w:rPr>
        <w:t>компонент</w:t>
      </w:r>
      <w:r>
        <w:rPr>
          <w:sz w:val="26"/>
        </w:rPr>
        <w:t xml:space="preserve"> </w:t>
      </w:r>
      <w:r w:rsidR="009B5792">
        <w:rPr>
          <w:sz w:val="26"/>
        </w:rPr>
        <w:t>тепловой</w:t>
      </w:r>
      <w:r>
        <w:rPr>
          <w:sz w:val="26"/>
        </w:rPr>
        <w:t xml:space="preserve"> </w:t>
      </w:r>
      <w:r w:rsidR="009B5792">
        <w:rPr>
          <w:sz w:val="26"/>
        </w:rPr>
        <w:t>сети</w:t>
      </w:r>
      <w:r>
        <w:rPr>
          <w:sz w:val="26"/>
        </w:rPr>
        <w:t xml:space="preserve"> </w:t>
      </w:r>
      <w:r w:rsidR="009B5792">
        <w:rPr>
          <w:sz w:val="26"/>
        </w:rPr>
        <w:t>(тепловой</w:t>
      </w:r>
      <w:r>
        <w:rPr>
          <w:sz w:val="26"/>
        </w:rPr>
        <w:t xml:space="preserve"> </w:t>
      </w:r>
      <w:r w:rsidR="009B5792">
        <w:rPr>
          <w:sz w:val="26"/>
        </w:rPr>
        <w:t xml:space="preserve">зоне </w:t>
      </w:r>
      <w:r w:rsidR="009B5792">
        <w:rPr>
          <w:spacing w:val="-2"/>
          <w:sz w:val="26"/>
        </w:rPr>
        <w:t>источника);</w:t>
      </w:r>
    </w:p>
    <w:p w:rsidR="00353D9E" w:rsidRDefault="009B5792">
      <w:pPr>
        <w:pStyle w:val="a5"/>
        <w:numPr>
          <w:ilvl w:val="0"/>
          <w:numId w:val="20"/>
        </w:numPr>
        <w:tabs>
          <w:tab w:val="left" w:pos="1441"/>
          <w:tab w:val="left" w:pos="2010"/>
          <w:tab w:val="left" w:pos="3463"/>
          <w:tab w:val="left" w:pos="5181"/>
          <w:tab w:val="left" w:pos="6423"/>
          <w:tab w:val="left" w:pos="7734"/>
        </w:tabs>
        <w:spacing w:before="121" w:line="360" w:lineRule="auto"/>
        <w:ind w:right="146" w:firstLine="851"/>
        <w:rPr>
          <w:sz w:val="26"/>
        </w:rPr>
      </w:pPr>
      <w:r>
        <w:rPr>
          <w:spacing w:val="-6"/>
          <w:sz w:val="26"/>
        </w:rPr>
        <w:t>по</w:t>
      </w:r>
      <w:r>
        <w:rPr>
          <w:sz w:val="26"/>
        </w:rPr>
        <w:tab/>
      </w:r>
      <w:r>
        <w:rPr>
          <w:spacing w:val="-2"/>
          <w:sz w:val="26"/>
        </w:rPr>
        <w:t>некоторой</w:t>
      </w:r>
      <w:r>
        <w:rPr>
          <w:sz w:val="26"/>
        </w:rPr>
        <w:tab/>
      </w:r>
      <w:r>
        <w:rPr>
          <w:spacing w:val="-2"/>
          <w:sz w:val="26"/>
        </w:rPr>
        <w:t>графической</w:t>
      </w:r>
      <w:r>
        <w:rPr>
          <w:sz w:val="26"/>
        </w:rPr>
        <w:tab/>
      </w:r>
      <w:r>
        <w:rPr>
          <w:spacing w:val="-2"/>
          <w:sz w:val="26"/>
        </w:rPr>
        <w:t>области,</w:t>
      </w:r>
      <w:r>
        <w:rPr>
          <w:sz w:val="26"/>
        </w:rPr>
        <w:tab/>
      </w:r>
      <w:r>
        <w:rPr>
          <w:spacing w:val="-2"/>
          <w:sz w:val="26"/>
        </w:rPr>
        <w:t>заданной</w:t>
      </w:r>
      <w:r>
        <w:rPr>
          <w:sz w:val="26"/>
        </w:rPr>
        <w:tab/>
      </w:r>
      <w:r>
        <w:rPr>
          <w:spacing w:val="-2"/>
          <w:sz w:val="26"/>
        </w:rPr>
        <w:t>произвольным многоугольником;</w:t>
      </w:r>
    </w:p>
    <w:p w:rsidR="00353D9E" w:rsidRDefault="009B5792">
      <w:pPr>
        <w:pStyle w:val="a5"/>
        <w:numPr>
          <w:ilvl w:val="0"/>
          <w:numId w:val="20"/>
        </w:numPr>
        <w:tabs>
          <w:tab w:val="left" w:pos="1441"/>
        </w:tabs>
        <w:spacing w:before="121"/>
        <w:ind w:left="1441" w:hanging="587"/>
        <w:rPr>
          <w:sz w:val="26"/>
        </w:rPr>
      </w:pPr>
      <w:r>
        <w:rPr>
          <w:sz w:val="26"/>
        </w:rPr>
        <w:t>вдоль</w:t>
      </w:r>
      <w:r w:rsidR="00130CF5">
        <w:rPr>
          <w:sz w:val="26"/>
        </w:rPr>
        <w:t xml:space="preserve"> </w:t>
      </w:r>
      <w:r>
        <w:rPr>
          <w:sz w:val="26"/>
        </w:rPr>
        <w:t>выбранного</w:t>
      </w:r>
      <w:r w:rsidR="00130CF5">
        <w:rPr>
          <w:sz w:val="26"/>
        </w:rPr>
        <w:t xml:space="preserve"> </w:t>
      </w:r>
      <w:r>
        <w:rPr>
          <w:spacing w:val="-2"/>
          <w:sz w:val="26"/>
        </w:rPr>
        <w:t>пути.</w:t>
      </w:r>
    </w:p>
    <w:p w:rsidR="00353D9E" w:rsidRDefault="009B5792">
      <w:pPr>
        <w:pStyle w:val="a3"/>
        <w:spacing w:before="270" w:line="360" w:lineRule="auto"/>
        <w:ind w:right="150"/>
      </w:pPr>
      <w:r>
        <w:t xml:space="preserve">При этом на любой из вышеперечисленных «пространственных» критериев может быть наложена суперпозиция критериев отбора по классифицирующим </w:t>
      </w:r>
      <w:r>
        <w:rPr>
          <w:spacing w:val="-2"/>
        </w:rPr>
        <w:t>признакам:</w:t>
      </w:r>
    </w:p>
    <w:p w:rsidR="00353D9E" w:rsidRDefault="009B5792">
      <w:pPr>
        <w:pStyle w:val="a5"/>
        <w:numPr>
          <w:ilvl w:val="0"/>
          <w:numId w:val="20"/>
        </w:numPr>
        <w:tabs>
          <w:tab w:val="left" w:pos="1441"/>
        </w:tabs>
        <w:spacing w:before="119" w:line="360" w:lineRule="auto"/>
        <w:ind w:right="141" w:firstLine="851"/>
        <w:rPr>
          <w:sz w:val="26"/>
        </w:rPr>
      </w:pPr>
      <w:r>
        <w:rPr>
          <w:sz w:val="26"/>
        </w:rPr>
        <w:t xml:space="preserve">поподающимилиобратнымтрубопроводамтепловойсети,либо </w:t>
      </w:r>
      <w:r>
        <w:rPr>
          <w:spacing w:val="-2"/>
          <w:sz w:val="26"/>
        </w:rPr>
        <w:t>симметрично;</w:t>
      </w:r>
    </w:p>
    <w:p w:rsidR="00353D9E" w:rsidRDefault="009B5792">
      <w:pPr>
        <w:pStyle w:val="a5"/>
        <w:numPr>
          <w:ilvl w:val="0"/>
          <w:numId w:val="20"/>
        </w:numPr>
        <w:tabs>
          <w:tab w:val="left" w:pos="1441"/>
          <w:tab w:val="left" w:pos="1991"/>
          <w:tab w:val="left" w:pos="2797"/>
          <w:tab w:val="left" w:pos="4133"/>
          <w:tab w:val="left" w:pos="5011"/>
          <w:tab w:val="left" w:pos="7122"/>
        </w:tabs>
        <w:spacing w:before="120" w:line="360" w:lineRule="auto"/>
        <w:ind w:right="145" w:firstLine="851"/>
        <w:rPr>
          <w:sz w:val="26"/>
        </w:rPr>
      </w:pPr>
      <w:r>
        <w:rPr>
          <w:spacing w:val="-6"/>
          <w:sz w:val="26"/>
        </w:rPr>
        <w:t>по</w:t>
      </w:r>
      <w:r>
        <w:rPr>
          <w:sz w:val="26"/>
        </w:rPr>
        <w:tab/>
      </w:r>
      <w:r>
        <w:rPr>
          <w:spacing w:val="-4"/>
          <w:sz w:val="26"/>
        </w:rPr>
        <w:t>виду</w:t>
      </w:r>
      <w:r>
        <w:rPr>
          <w:sz w:val="26"/>
        </w:rPr>
        <w:tab/>
      </w:r>
      <w:r>
        <w:rPr>
          <w:spacing w:val="-2"/>
          <w:sz w:val="26"/>
        </w:rPr>
        <w:t>тепловых</w:t>
      </w:r>
      <w:r>
        <w:rPr>
          <w:sz w:val="26"/>
        </w:rPr>
        <w:tab/>
      </w:r>
      <w:r>
        <w:rPr>
          <w:spacing w:val="-2"/>
          <w:sz w:val="26"/>
        </w:rPr>
        <w:t>сетей</w:t>
      </w:r>
      <w:r>
        <w:rPr>
          <w:sz w:val="26"/>
        </w:rPr>
        <w:tab/>
      </w:r>
      <w:r>
        <w:rPr>
          <w:spacing w:val="-2"/>
          <w:sz w:val="26"/>
        </w:rPr>
        <w:t>(магистральные,</w:t>
      </w:r>
      <w:r>
        <w:rPr>
          <w:sz w:val="26"/>
        </w:rPr>
        <w:tab/>
      </w:r>
      <w:r>
        <w:rPr>
          <w:spacing w:val="-2"/>
          <w:sz w:val="26"/>
        </w:rPr>
        <w:t>распределительные, внутриквартальные);</w:t>
      </w:r>
    </w:p>
    <w:p w:rsidR="00353D9E" w:rsidRDefault="009B5792">
      <w:pPr>
        <w:pStyle w:val="a5"/>
        <w:numPr>
          <w:ilvl w:val="0"/>
          <w:numId w:val="20"/>
        </w:numPr>
        <w:tabs>
          <w:tab w:val="left" w:pos="1441"/>
        </w:tabs>
        <w:spacing w:before="121"/>
        <w:ind w:left="1441" w:hanging="587"/>
        <w:rPr>
          <w:sz w:val="26"/>
        </w:rPr>
      </w:pPr>
      <w:r>
        <w:rPr>
          <w:sz w:val="26"/>
        </w:rPr>
        <w:t>по</w:t>
      </w:r>
      <w:r w:rsidR="00130CF5">
        <w:rPr>
          <w:sz w:val="26"/>
        </w:rPr>
        <w:t xml:space="preserve"> </w:t>
      </w:r>
      <w:r>
        <w:rPr>
          <w:sz w:val="26"/>
        </w:rPr>
        <w:t>участкам</w:t>
      </w:r>
      <w:r w:rsidR="00130CF5">
        <w:rPr>
          <w:sz w:val="26"/>
        </w:rPr>
        <w:t xml:space="preserve"> </w:t>
      </w:r>
      <w:r>
        <w:rPr>
          <w:sz w:val="26"/>
        </w:rPr>
        <w:t>тепловой</w:t>
      </w:r>
      <w:r w:rsidR="00130CF5">
        <w:rPr>
          <w:sz w:val="26"/>
        </w:rPr>
        <w:t xml:space="preserve"> </w:t>
      </w:r>
      <w:r>
        <w:rPr>
          <w:sz w:val="26"/>
        </w:rPr>
        <w:t>сети</w:t>
      </w:r>
      <w:r w:rsidR="00130CF5">
        <w:rPr>
          <w:sz w:val="26"/>
        </w:rPr>
        <w:t xml:space="preserve"> </w:t>
      </w:r>
      <w:r>
        <w:rPr>
          <w:sz w:val="26"/>
        </w:rPr>
        <w:t>определенного</w:t>
      </w:r>
      <w:r w:rsidR="00130CF5">
        <w:rPr>
          <w:sz w:val="26"/>
        </w:rPr>
        <w:t xml:space="preserve"> </w:t>
      </w:r>
      <w:r>
        <w:rPr>
          <w:sz w:val="26"/>
        </w:rPr>
        <w:t>условного</w:t>
      </w:r>
      <w:r w:rsidR="00130CF5">
        <w:rPr>
          <w:sz w:val="26"/>
        </w:rPr>
        <w:t xml:space="preserve"> </w:t>
      </w:r>
      <w:r>
        <w:rPr>
          <w:spacing w:val="-2"/>
          <w:sz w:val="26"/>
        </w:rPr>
        <w:t>диаметра;</w:t>
      </w:r>
    </w:p>
    <w:p w:rsidR="00353D9E" w:rsidRDefault="009B5792">
      <w:pPr>
        <w:pStyle w:val="a5"/>
        <w:numPr>
          <w:ilvl w:val="0"/>
          <w:numId w:val="20"/>
        </w:numPr>
        <w:tabs>
          <w:tab w:val="left" w:pos="1441"/>
        </w:tabs>
        <w:spacing w:before="270"/>
        <w:ind w:left="1441" w:hanging="587"/>
        <w:rPr>
          <w:sz w:val="26"/>
        </w:rPr>
      </w:pPr>
      <w:r>
        <w:rPr>
          <w:sz w:val="26"/>
        </w:rPr>
        <w:t>по</w:t>
      </w:r>
      <w:r w:rsidR="00130CF5">
        <w:rPr>
          <w:sz w:val="26"/>
        </w:rPr>
        <w:t xml:space="preserve"> </w:t>
      </w:r>
      <w:r>
        <w:rPr>
          <w:sz w:val="26"/>
        </w:rPr>
        <w:t>участкам</w:t>
      </w:r>
      <w:r w:rsidR="00130CF5">
        <w:rPr>
          <w:sz w:val="26"/>
        </w:rPr>
        <w:t xml:space="preserve"> </w:t>
      </w:r>
      <w:r>
        <w:rPr>
          <w:sz w:val="26"/>
        </w:rPr>
        <w:t>тепловой</w:t>
      </w:r>
      <w:r w:rsidR="00130CF5">
        <w:rPr>
          <w:sz w:val="26"/>
        </w:rPr>
        <w:t xml:space="preserve"> </w:t>
      </w:r>
      <w:r>
        <w:rPr>
          <w:sz w:val="26"/>
        </w:rPr>
        <w:t>сети</w:t>
      </w:r>
      <w:r w:rsidR="00130CF5">
        <w:rPr>
          <w:sz w:val="26"/>
        </w:rPr>
        <w:t xml:space="preserve"> </w:t>
      </w:r>
      <w:r>
        <w:rPr>
          <w:sz w:val="26"/>
        </w:rPr>
        <w:t>с</w:t>
      </w:r>
      <w:r w:rsidR="00130CF5">
        <w:rPr>
          <w:sz w:val="26"/>
        </w:rPr>
        <w:t xml:space="preserve"> </w:t>
      </w:r>
      <w:r>
        <w:rPr>
          <w:sz w:val="26"/>
        </w:rPr>
        <w:t>определенным</w:t>
      </w:r>
      <w:r w:rsidR="00130CF5">
        <w:rPr>
          <w:sz w:val="26"/>
        </w:rPr>
        <w:t xml:space="preserve"> </w:t>
      </w:r>
      <w:r>
        <w:rPr>
          <w:sz w:val="26"/>
        </w:rPr>
        <w:t>типом</w:t>
      </w:r>
      <w:r w:rsidR="00130CF5">
        <w:rPr>
          <w:sz w:val="26"/>
        </w:rPr>
        <w:t xml:space="preserve"> </w:t>
      </w:r>
      <w:r>
        <w:rPr>
          <w:sz w:val="26"/>
        </w:rPr>
        <w:t>прокладки,</w:t>
      </w:r>
      <w:r w:rsidR="00130CF5">
        <w:rPr>
          <w:sz w:val="26"/>
        </w:rPr>
        <w:t xml:space="preserve"> </w:t>
      </w:r>
      <w:r>
        <w:rPr>
          <w:sz w:val="26"/>
        </w:rPr>
        <w:t>и</w:t>
      </w:r>
      <w:r w:rsidR="00130CF5">
        <w:rPr>
          <w:sz w:val="26"/>
        </w:rPr>
        <w:t xml:space="preserve"> </w:t>
      </w:r>
      <w:r>
        <w:rPr>
          <w:spacing w:val="-4"/>
          <w:sz w:val="26"/>
        </w:rPr>
        <w:t>т.п.</w:t>
      </w:r>
    </w:p>
    <w:p w:rsidR="00353D9E" w:rsidRDefault="009B5792">
      <w:pPr>
        <w:pStyle w:val="a3"/>
        <w:spacing w:before="268" w:line="360" w:lineRule="auto"/>
        <w:ind w:right="148"/>
      </w:pPr>
      <w:r>
        <w:t>Критерии отбора могут быть произвольными при соблюдении основного требования: информация, на основании которой строится отбор, должна в явном виде присутствовать в паспортных описаниях участков тепловой сети.</w:t>
      </w:r>
    </w:p>
    <w:p w:rsidR="00353D9E" w:rsidRDefault="009B5792">
      <w:pPr>
        <w:pStyle w:val="a3"/>
        <w:spacing w:line="360" w:lineRule="auto"/>
        <w:ind w:right="142"/>
      </w:pPr>
      <w:r>
        <w:t>Для участков тепловых сетей, отобранных по определенной совокупности критериев, можно произвести любую из следующих операций:</w:t>
      </w:r>
    </w:p>
    <w:p w:rsidR="00353D9E" w:rsidRDefault="009B5792">
      <w:pPr>
        <w:pStyle w:val="a5"/>
        <w:numPr>
          <w:ilvl w:val="0"/>
          <w:numId w:val="20"/>
        </w:numPr>
        <w:tabs>
          <w:tab w:val="left" w:pos="1441"/>
        </w:tabs>
        <w:spacing w:before="121"/>
        <w:ind w:left="1441" w:hanging="587"/>
        <w:jc w:val="both"/>
        <w:rPr>
          <w:sz w:val="26"/>
        </w:rPr>
      </w:pPr>
      <w:r>
        <w:rPr>
          <w:spacing w:val="-2"/>
          <w:sz w:val="26"/>
        </w:rPr>
        <w:t>изменение</w:t>
      </w:r>
      <w:r w:rsidR="00130CF5">
        <w:rPr>
          <w:spacing w:val="-2"/>
          <w:sz w:val="26"/>
        </w:rPr>
        <w:t xml:space="preserve"> </w:t>
      </w:r>
      <w:r>
        <w:rPr>
          <w:spacing w:val="-2"/>
          <w:sz w:val="26"/>
        </w:rPr>
        <w:t>эквивалентной</w:t>
      </w:r>
      <w:r w:rsidR="00130CF5">
        <w:rPr>
          <w:spacing w:val="-2"/>
          <w:sz w:val="26"/>
        </w:rPr>
        <w:t xml:space="preserve"> </w:t>
      </w:r>
      <w:r>
        <w:rPr>
          <w:spacing w:val="-2"/>
          <w:sz w:val="26"/>
        </w:rPr>
        <w:t>шероховатости;</w:t>
      </w:r>
    </w:p>
    <w:p w:rsidR="00353D9E" w:rsidRDefault="009B5792">
      <w:pPr>
        <w:pStyle w:val="a5"/>
        <w:numPr>
          <w:ilvl w:val="0"/>
          <w:numId w:val="20"/>
        </w:numPr>
        <w:tabs>
          <w:tab w:val="left" w:pos="1441"/>
        </w:tabs>
        <w:spacing w:before="270"/>
        <w:ind w:left="1441" w:hanging="587"/>
        <w:jc w:val="both"/>
        <w:rPr>
          <w:sz w:val="26"/>
        </w:rPr>
      </w:pPr>
      <w:r>
        <w:rPr>
          <w:sz w:val="26"/>
        </w:rPr>
        <w:t>изменение</w:t>
      </w:r>
      <w:r w:rsidR="00130CF5">
        <w:rPr>
          <w:sz w:val="26"/>
        </w:rPr>
        <w:t xml:space="preserve"> </w:t>
      </w:r>
      <w:r>
        <w:rPr>
          <w:sz w:val="26"/>
        </w:rPr>
        <w:t>степени</w:t>
      </w:r>
      <w:r w:rsidR="00130CF5">
        <w:rPr>
          <w:sz w:val="26"/>
        </w:rPr>
        <w:t xml:space="preserve"> </w:t>
      </w:r>
      <w:r>
        <w:rPr>
          <w:sz w:val="26"/>
        </w:rPr>
        <w:t>зарастания</w:t>
      </w:r>
      <w:r w:rsidR="00130CF5">
        <w:rPr>
          <w:sz w:val="26"/>
        </w:rPr>
        <w:t xml:space="preserve"> </w:t>
      </w:r>
      <w:r>
        <w:rPr>
          <w:spacing w:val="-2"/>
          <w:sz w:val="26"/>
        </w:rPr>
        <w:t>трубопроводов</w:t>
      </w:r>
    </w:p>
    <w:p w:rsidR="00353D9E" w:rsidRDefault="009B5792">
      <w:pPr>
        <w:pStyle w:val="a5"/>
        <w:numPr>
          <w:ilvl w:val="0"/>
          <w:numId w:val="20"/>
        </w:numPr>
        <w:tabs>
          <w:tab w:val="left" w:pos="1441"/>
        </w:tabs>
        <w:spacing w:before="267"/>
        <w:ind w:left="1441" w:hanging="587"/>
        <w:jc w:val="both"/>
        <w:rPr>
          <w:sz w:val="26"/>
        </w:rPr>
      </w:pPr>
      <w:r>
        <w:rPr>
          <w:sz w:val="26"/>
        </w:rPr>
        <w:t>изменение</w:t>
      </w:r>
      <w:r w:rsidR="00130CF5">
        <w:rPr>
          <w:sz w:val="26"/>
        </w:rPr>
        <w:t xml:space="preserve"> </w:t>
      </w:r>
      <w:r>
        <w:rPr>
          <w:sz w:val="26"/>
        </w:rPr>
        <w:t>коэффициента</w:t>
      </w:r>
      <w:r w:rsidR="00130CF5">
        <w:rPr>
          <w:sz w:val="26"/>
        </w:rPr>
        <w:t xml:space="preserve"> </w:t>
      </w:r>
      <w:r>
        <w:rPr>
          <w:sz w:val="26"/>
        </w:rPr>
        <w:t>местных</w:t>
      </w:r>
      <w:r w:rsidR="00130CF5">
        <w:rPr>
          <w:sz w:val="26"/>
        </w:rPr>
        <w:t xml:space="preserve"> </w:t>
      </w:r>
      <w:r>
        <w:rPr>
          <w:spacing w:val="-2"/>
          <w:sz w:val="26"/>
        </w:rPr>
        <w:t>потерь;</w:t>
      </w:r>
    </w:p>
    <w:p w:rsidR="00353D9E" w:rsidRDefault="009B5792">
      <w:pPr>
        <w:pStyle w:val="a5"/>
        <w:numPr>
          <w:ilvl w:val="0"/>
          <w:numId w:val="20"/>
        </w:numPr>
        <w:tabs>
          <w:tab w:val="left" w:pos="1441"/>
        </w:tabs>
        <w:spacing w:before="270"/>
        <w:ind w:left="1441" w:hanging="587"/>
        <w:jc w:val="both"/>
        <w:rPr>
          <w:sz w:val="26"/>
        </w:rPr>
      </w:pPr>
      <w:r>
        <w:rPr>
          <w:sz w:val="26"/>
        </w:rPr>
        <w:t>изменение</w:t>
      </w:r>
      <w:r w:rsidR="00130CF5">
        <w:rPr>
          <w:sz w:val="26"/>
        </w:rPr>
        <w:t xml:space="preserve"> </w:t>
      </w:r>
      <w:r>
        <w:rPr>
          <w:sz w:val="26"/>
        </w:rPr>
        <w:t>способа</w:t>
      </w:r>
      <w:r w:rsidR="00130CF5">
        <w:rPr>
          <w:sz w:val="26"/>
        </w:rPr>
        <w:t xml:space="preserve"> </w:t>
      </w:r>
      <w:r>
        <w:rPr>
          <w:sz w:val="26"/>
        </w:rPr>
        <w:t>расчета</w:t>
      </w:r>
      <w:r w:rsidR="00130CF5">
        <w:rPr>
          <w:sz w:val="26"/>
        </w:rPr>
        <w:t xml:space="preserve"> </w:t>
      </w:r>
      <w:r>
        <w:rPr>
          <w:spacing w:val="-2"/>
          <w:sz w:val="26"/>
        </w:rPr>
        <w:t>сопротивления.</w:t>
      </w:r>
    </w:p>
    <w:p w:rsidR="00353D9E" w:rsidRDefault="009B5792">
      <w:pPr>
        <w:pStyle w:val="a3"/>
        <w:spacing w:before="270" w:line="360" w:lineRule="auto"/>
        <w:ind w:right="148"/>
      </w:pPr>
      <w:r>
        <w:t>После проведения серии изменений характеристик участков трубопроводов тепловой сети автоматически производится гидравлический расчет, результаты которого сразу же доступны для визуализации на схеме и анализа.</w:t>
      </w:r>
    </w:p>
    <w:p w:rsidR="00353D9E" w:rsidRDefault="009B5792">
      <w:pPr>
        <w:pStyle w:val="a3"/>
        <w:spacing w:before="6" w:line="448" w:lineRule="exact"/>
        <w:ind w:right="139"/>
      </w:pPr>
      <w:r>
        <w:t>Поскольку при изменении характеристик участков сети тепловой сети их паспорта</w:t>
      </w:r>
      <w:r w:rsidR="00130CF5">
        <w:t xml:space="preserve"> </w:t>
      </w:r>
      <w:r>
        <w:t>не</w:t>
      </w:r>
      <w:r w:rsidR="00130CF5">
        <w:t xml:space="preserve"> </w:t>
      </w:r>
      <w:r>
        <w:t>модифицируются,</w:t>
      </w:r>
      <w:r w:rsidR="00130CF5">
        <w:t xml:space="preserve"> </w:t>
      </w:r>
      <w:r>
        <w:t>в</w:t>
      </w:r>
      <w:r w:rsidR="00130CF5">
        <w:t xml:space="preserve"> </w:t>
      </w:r>
      <w:r>
        <w:t>любой</w:t>
      </w:r>
      <w:r w:rsidR="00130CF5">
        <w:t xml:space="preserve"> </w:t>
      </w:r>
      <w:r>
        <w:t>момент</w:t>
      </w:r>
      <w:r w:rsidR="00130CF5">
        <w:t xml:space="preserve"> </w:t>
      </w:r>
      <w:r>
        <w:t>можно</w:t>
      </w:r>
      <w:r w:rsidR="00130CF5">
        <w:t xml:space="preserve"> </w:t>
      </w:r>
      <w:r>
        <w:t>вернуться</w:t>
      </w:r>
      <w:r w:rsidR="00130CF5">
        <w:t xml:space="preserve"> </w:t>
      </w:r>
      <w:r>
        <w:t>к</w:t>
      </w:r>
      <w:r w:rsidR="00130CF5">
        <w:t xml:space="preserve"> </w:t>
      </w:r>
      <w:r>
        <w:t>исходному</w:t>
      </w:r>
    </w:p>
    <w:p w:rsidR="00353D9E" w:rsidRDefault="00353D9E">
      <w:pPr>
        <w:pStyle w:val="a3"/>
        <w:spacing w:line="448" w:lineRule="exact"/>
        <w:sectPr w:rsidR="00353D9E">
          <w:pgSz w:w="11920" w:h="16850"/>
          <w:pgMar w:top="1060" w:right="708" w:bottom="840" w:left="1700" w:header="0" w:footer="631" w:gutter="0"/>
          <w:cols w:space="720"/>
        </w:sectPr>
      </w:pPr>
    </w:p>
    <w:p w:rsidR="00353D9E" w:rsidRDefault="009B5792">
      <w:pPr>
        <w:pStyle w:val="a3"/>
        <w:spacing w:before="64" w:line="360" w:lineRule="auto"/>
        <w:ind w:right="150" w:firstLine="0"/>
      </w:pPr>
      <w:r>
        <w:lastRenderedPageBreak/>
        <w:t>состоянию расчетной гидравлической модели, определяемому паспортными значениями характеристик участков тепловой сети.</w:t>
      </w:r>
    </w:p>
    <w:p w:rsidR="00353D9E" w:rsidRDefault="009B5792">
      <w:pPr>
        <w:pStyle w:val="1"/>
        <w:numPr>
          <w:ilvl w:val="1"/>
          <w:numId w:val="39"/>
        </w:numPr>
        <w:tabs>
          <w:tab w:val="left" w:pos="1439"/>
        </w:tabs>
        <w:spacing w:before="128"/>
        <w:ind w:left="143" w:right="142" w:firstLine="710"/>
        <w:jc w:val="both"/>
      </w:pPr>
      <w:bookmarkStart w:id="160" w:name="_bookmark162"/>
      <w:bookmarkEnd w:id="160"/>
      <w:r>
        <w:t>Сравнительные пьезометрические графики для разработки и анализа сценариев перспективного развития тепловых сетей</w:t>
      </w:r>
    </w:p>
    <w:p w:rsidR="00353D9E" w:rsidRDefault="009B5792">
      <w:pPr>
        <w:pStyle w:val="a3"/>
        <w:spacing w:before="113" w:line="360" w:lineRule="auto"/>
        <w:ind w:right="141"/>
      </w:pPr>
      <w: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МО Копорское сельское поселение и является удобным средством анализа.</w:t>
      </w:r>
    </w:p>
    <w:p w:rsidR="00353D9E" w:rsidRDefault="009B5792">
      <w:pPr>
        <w:pStyle w:val="a3"/>
        <w:spacing w:before="123" w:line="360" w:lineRule="auto"/>
        <w:ind w:right="145"/>
      </w:pPr>
      <w: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основной аналитический инструмент специалиста по гидравлическим расчетам тепловых сетей. При этом на экран выводятся:</w:t>
      </w:r>
    </w:p>
    <w:p w:rsidR="00353D9E" w:rsidRDefault="00130CF5">
      <w:pPr>
        <w:pStyle w:val="a5"/>
        <w:numPr>
          <w:ilvl w:val="0"/>
          <w:numId w:val="19"/>
        </w:numPr>
        <w:tabs>
          <w:tab w:val="left" w:pos="1441"/>
        </w:tabs>
        <w:spacing w:before="119"/>
        <w:ind w:left="1441" w:hanging="587"/>
        <w:jc w:val="both"/>
        <w:rPr>
          <w:sz w:val="26"/>
        </w:rPr>
      </w:pPr>
      <w:r>
        <w:rPr>
          <w:sz w:val="26"/>
        </w:rPr>
        <w:t>Л</w:t>
      </w:r>
      <w:r w:rsidR="009B5792">
        <w:rPr>
          <w:sz w:val="26"/>
        </w:rPr>
        <w:t>иния</w:t>
      </w:r>
      <w:r>
        <w:rPr>
          <w:sz w:val="26"/>
        </w:rPr>
        <w:t xml:space="preserve"> </w:t>
      </w:r>
      <w:r w:rsidR="009B5792">
        <w:rPr>
          <w:sz w:val="26"/>
        </w:rPr>
        <w:t>давления</w:t>
      </w:r>
      <w:r>
        <w:rPr>
          <w:sz w:val="26"/>
        </w:rPr>
        <w:t xml:space="preserve"> </w:t>
      </w:r>
      <w:r w:rsidR="009B5792">
        <w:rPr>
          <w:sz w:val="26"/>
        </w:rPr>
        <w:t>в</w:t>
      </w:r>
      <w:r>
        <w:rPr>
          <w:sz w:val="26"/>
        </w:rPr>
        <w:t xml:space="preserve"> </w:t>
      </w:r>
      <w:r w:rsidR="009B5792">
        <w:rPr>
          <w:sz w:val="26"/>
        </w:rPr>
        <w:t>подающем</w:t>
      </w:r>
      <w:r>
        <w:rPr>
          <w:sz w:val="26"/>
        </w:rPr>
        <w:t xml:space="preserve"> </w:t>
      </w:r>
      <w:r w:rsidR="009B5792">
        <w:rPr>
          <w:spacing w:val="-2"/>
          <w:sz w:val="26"/>
        </w:rPr>
        <w:t>трубопроводе;</w:t>
      </w:r>
    </w:p>
    <w:p w:rsidR="00353D9E" w:rsidRDefault="00130CF5">
      <w:pPr>
        <w:pStyle w:val="a5"/>
        <w:numPr>
          <w:ilvl w:val="0"/>
          <w:numId w:val="19"/>
        </w:numPr>
        <w:tabs>
          <w:tab w:val="left" w:pos="1441"/>
        </w:tabs>
        <w:spacing w:before="270"/>
        <w:ind w:left="1441" w:hanging="587"/>
        <w:jc w:val="both"/>
        <w:rPr>
          <w:sz w:val="26"/>
        </w:rPr>
      </w:pPr>
      <w:r>
        <w:rPr>
          <w:sz w:val="26"/>
        </w:rPr>
        <w:t>Л</w:t>
      </w:r>
      <w:r w:rsidR="009B5792">
        <w:rPr>
          <w:sz w:val="26"/>
        </w:rPr>
        <w:t>иния</w:t>
      </w:r>
      <w:r>
        <w:rPr>
          <w:sz w:val="26"/>
        </w:rPr>
        <w:t xml:space="preserve"> </w:t>
      </w:r>
      <w:r w:rsidR="009B5792">
        <w:rPr>
          <w:sz w:val="26"/>
        </w:rPr>
        <w:t>давления</w:t>
      </w:r>
      <w:r>
        <w:rPr>
          <w:sz w:val="26"/>
        </w:rPr>
        <w:t xml:space="preserve"> </w:t>
      </w:r>
      <w:r w:rsidR="009B5792">
        <w:rPr>
          <w:sz w:val="26"/>
        </w:rPr>
        <w:t>в</w:t>
      </w:r>
      <w:r>
        <w:rPr>
          <w:sz w:val="26"/>
        </w:rPr>
        <w:t xml:space="preserve"> </w:t>
      </w:r>
      <w:r w:rsidR="009B5792">
        <w:rPr>
          <w:sz w:val="26"/>
        </w:rPr>
        <w:t>обратном</w:t>
      </w:r>
      <w:r>
        <w:rPr>
          <w:sz w:val="26"/>
        </w:rPr>
        <w:t xml:space="preserve"> </w:t>
      </w:r>
      <w:r w:rsidR="009B5792">
        <w:rPr>
          <w:spacing w:val="-2"/>
          <w:sz w:val="26"/>
        </w:rPr>
        <w:t>трубопроводе;</w:t>
      </w:r>
    </w:p>
    <w:p w:rsidR="00353D9E" w:rsidRDefault="00130CF5">
      <w:pPr>
        <w:pStyle w:val="a5"/>
        <w:numPr>
          <w:ilvl w:val="0"/>
          <w:numId w:val="19"/>
        </w:numPr>
        <w:tabs>
          <w:tab w:val="left" w:pos="1441"/>
        </w:tabs>
        <w:spacing w:before="267"/>
        <w:ind w:left="1441" w:hanging="587"/>
        <w:jc w:val="both"/>
        <w:rPr>
          <w:sz w:val="26"/>
        </w:rPr>
      </w:pPr>
      <w:r>
        <w:rPr>
          <w:sz w:val="26"/>
        </w:rPr>
        <w:t>Л</w:t>
      </w:r>
      <w:r w:rsidR="009B5792">
        <w:rPr>
          <w:sz w:val="26"/>
        </w:rPr>
        <w:t>иния</w:t>
      </w:r>
      <w:r>
        <w:rPr>
          <w:sz w:val="26"/>
        </w:rPr>
        <w:t xml:space="preserve"> </w:t>
      </w:r>
      <w:r w:rsidR="009B5792">
        <w:rPr>
          <w:sz w:val="26"/>
        </w:rPr>
        <w:t>поверхности</w:t>
      </w:r>
      <w:r>
        <w:rPr>
          <w:sz w:val="26"/>
        </w:rPr>
        <w:t xml:space="preserve"> </w:t>
      </w:r>
      <w:r w:rsidR="009B5792">
        <w:rPr>
          <w:spacing w:val="-2"/>
          <w:sz w:val="26"/>
        </w:rPr>
        <w:t>земли;</w:t>
      </w:r>
    </w:p>
    <w:p w:rsidR="00353D9E" w:rsidRDefault="00130CF5">
      <w:pPr>
        <w:pStyle w:val="a5"/>
        <w:numPr>
          <w:ilvl w:val="0"/>
          <w:numId w:val="19"/>
        </w:numPr>
        <w:tabs>
          <w:tab w:val="left" w:pos="1441"/>
        </w:tabs>
        <w:spacing w:before="269"/>
        <w:ind w:left="1441" w:hanging="587"/>
        <w:jc w:val="both"/>
        <w:rPr>
          <w:sz w:val="26"/>
        </w:rPr>
      </w:pPr>
      <w:r>
        <w:rPr>
          <w:sz w:val="26"/>
        </w:rPr>
        <w:t>Л</w:t>
      </w:r>
      <w:r w:rsidR="009B5792">
        <w:rPr>
          <w:sz w:val="26"/>
        </w:rPr>
        <w:t>иния</w:t>
      </w:r>
      <w:r>
        <w:rPr>
          <w:sz w:val="26"/>
        </w:rPr>
        <w:t xml:space="preserve"> </w:t>
      </w:r>
      <w:r w:rsidR="009B5792">
        <w:rPr>
          <w:sz w:val="26"/>
        </w:rPr>
        <w:t>потерь</w:t>
      </w:r>
      <w:r>
        <w:rPr>
          <w:sz w:val="26"/>
        </w:rPr>
        <w:t xml:space="preserve"> </w:t>
      </w:r>
      <w:r w:rsidR="009B5792">
        <w:rPr>
          <w:sz w:val="26"/>
        </w:rPr>
        <w:t>напора</w:t>
      </w:r>
      <w:r>
        <w:rPr>
          <w:sz w:val="26"/>
        </w:rPr>
        <w:t xml:space="preserve"> </w:t>
      </w:r>
      <w:r w:rsidR="009B5792">
        <w:rPr>
          <w:sz w:val="26"/>
        </w:rPr>
        <w:t>на</w:t>
      </w:r>
      <w:r>
        <w:rPr>
          <w:sz w:val="26"/>
        </w:rPr>
        <w:t xml:space="preserve"> </w:t>
      </w:r>
      <w:r w:rsidR="009B5792">
        <w:rPr>
          <w:spacing w:val="-2"/>
          <w:sz w:val="26"/>
        </w:rPr>
        <w:t>шайбе;</w:t>
      </w:r>
    </w:p>
    <w:p w:rsidR="00353D9E" w:rsidRDefault="00130CF5">
      <w:pPr>
        <w:pStyle w:val="a5"/>
        <w:numPr>
          <w:ilvl w:val="0"/>
          <w:numId w:val="19"/>
        </w:numPr>
        <w:tabs>
          <w:tab w:val="left" w:pos="1441"/>
        </w:tabs>
        <w:spacing w:before="268"/>
        <w:ind w:left="1441" w:hanging="587"/>
        <w:jc w:val="both"/>
        <w:rPr>
          <w:sz w:val="26"/>
        </w:rPr>
      </w:pPr>
      <w:r>
        <w:rPr>
          <w:sz w:val="26"/>
        </w:rPr>
        <w:t>В</w:t>
      </w:r>
      <w:r w:rsidR="009B5792">
        <w:rPr>
          <w:sz w:val="26"/>
        </w:rPr>
        <w:t>ысота</w:t>
      </w:r>
      <w:r>
        <w:rPr>
          <w:sz w:val="26"/>
        </w:rPr>
        <w:t xml:space="preserve"> </w:t>
      </w:r>
      <w:r w:rsidR="009B5792">
        <w:rPr>
          <w:spacing w:val="-2"/>
          <w:sz w:val="26"/>
        </w:rPr>
        <w:t>здания;</w:t>
      </w:r>
    </w:p>
    <w:p w:rsidR="00353D9E" w:rsidRDefault="00130CF5">
      <w:pPr>
        <w:pStyle w:val="a5"/>
        <w:numPr>
          <w:ilvl w:val="0"/>
          <w:numId w:val="19"/>
        </w:numPr>
        <w:tabs>
          <w:tab w:val="left" w:pos="1441"/>
        </w:tabs>
        <w:spacing w:before="269"/>
        <w:ind w:left="1441" w:hanging="587"/>
        <w:jc w:val="both"/>
        <w:rPr>
          <w:sz w:val="26"/>
        </w:rPr>
      </w:pPr>
      <w:r>
        <w:rPr>
          <w:sz w:val="26"/>
        </w:rPr>
        <w:t>Л</w:t>
      </w:r>
      <w:r w:rsidR="009B5792">
        <w:rPr>
          <w:sz w:val="26"/>
        </w:rPr>
        <w:t>иния</w:t>
      </w:r>
      <w:r>
        <w:rPr>
          <w:sz w:val="26"/>
        </w:rPr>
        <w:t xml:space="preserve"> </w:t>
      </w:r>
      <w:r w:rsidR="009B5792">
        <w:rPr>
          <w:spacing w:val="-2"/>
          <w:sz w:val="26"/>
        </w:rPr>
        <w:t>вскипания;</w:t>
      </w:r>
    </w:p>
    <w:p w:rsidR="00353D9E" w:rsidRDefault="00130CF5">
      <w:pPr>
        <w:pStyle w:val="a5"/>
        <w:numPr>
          <w:ilvl w:val="0"/>
          <w:numId w:val="19"/>
        </w:numPr>
        <w:tabs>
          <w:tab w:val="left" w:pos="1441"/>
        </w:tabs>
        <w:spacing w:before="269"/>
        <w:ind w:left="1441" w:hanging="587"/>
        <w:jc w:val="both"/>
        <w:rPr>
          <w:sz w:val="26"/>
        </w:rPr>
      </w:pPr>
      <w:r>
        <w:rPr>
          <w:sz w:val="26"/>
        </w:rPr>
        <w:t>Л</w:t>
      </w:r>
      <w:r w:rsidR="009B5792">
        <w:rPr>
          <w:sz w:val="26"/>
        </w:rPr>
        <w:t>иния</w:t>
      </w:r>
      <w:r>
        <w:rPr>
          <w:sz w:val="26"/>
        </w:rPr>
        <w:t xml:space="preserve"> </w:t>
      </w:r>
      <w:r w:rsidR="009B5792">
        <w:rPr>
          <w:sz w:val="26"/>
        </w:rPr>
        <w:t>статического</w:t>
      </w:r>
      <w:r>
        <w:rPr>
          <w:sz w:val="26"/>
        </w:rPr>
        <w:t xml:space="preserve"> </w:t>
      </w:r>
      <w:r w:rsidR="009B5792">
        <w:rPr>
          <w:spacing w:val="-2"/>
          <w:sz w:val="26"/>
        </w:rPr>
        <w:t>напора;</w:t>
      </w:r>
    </w:p>
    <w:p w:rsidR="00353D9E" w:rsidRDefault="009B5792">
      <w:pPr>
        <w:pStyle w:val="a3"/>
        <w:spacing w:before="268"/>
        <w:ind w:left="854" w:firstLine="0"/>
        <w:jc w:val="left"/>
      </w:pPr>
      <w:r>
        <w:t>Цвет</w:t>
      </w:r>
      <w:r w:rsidR="00130CF5">
        <w:t xml:space="preserve"> </w:t>
      </w:r>
      <w:r>
        <w:t>и</w:t>
      </w:r>
      <w:r w:rsidR="00130CF5">
        <w:t xml:space="preserve"> </w:t>
      </w:r>
      <w:r>
        <w:t>стиль</w:t>
      </w:r>
      <w:r w:rsidR="00130CF5">
        <w:t xml:space="preserve"> </w:t>
      </w:r>
      <w:r>
        <w:t>л</w:t>
      </w:r>
      <w:r w:rsidR="00130CF5">
        <w:t>и</w:t>
      </w:r>
      <w:r>
        <w:t>ний</w:t>
      </w:r>
      <w:r w:rsidR="00130CF5">
        <w:t xml:space="preserve"> </w:t>
      </w:r>
      <w:r>
        <w:t>задается</w:t>
      </w:r>
      <w:r w:rsidR="00130CF5">
        <w:t xml:space="preserve"> </w:t>
      </w:r>
      <w:r>
        <w:rPr>
          <w:spacing w:val="-2"/>
        </w:rPr>
        <w:t>пользователем.</w:t>
      </w:r>
    </w:p>
    <w:p w:rsidR="00353D9E" w:rsidRDefault="00353D9E">
      <w:pPr>
        <w:pStyle w:val="a3"/>
        <w:jc w:val="left"/>
        <w:sectPr w:rsidR="00353D9E">
          <w:pgSz w:w="11920" w:h="16850"/>
          <w:pgMar w:top="1060" w:right="708" w:bottom="860" w:left="1700" w:header="0" w:footer="631" w:gutter="0"/>
          <w:cols w:space="720"/>
        </w:sectPr>
      </w:pPr>
    </w:p>
    <w:p w:rsidR="00353D9E" w:rsidRDefault="009B5792">
      <w:pPr>
        <w:pStyle w:val="a3"/>
        <w:spacing w:before="0"/>
        <w:ind w:left="1" w:right="-29" w:firstLine="0"/>
        <w:jc w:val="left"/>
        <w:rPr>
          <w:sz w:val="20"/>
        </w:rPr>
      </w:pPr>
      <w:r>
        <w:rPr>
          <w:noProof/>
          <w:sz w:val="20"/>
          <w:lang w:eastAsia="ru-RU"/>
        </w:rPr>
        <w:lastRenderedPageBreak/>
        <w:drawing>
          <wp:inline distT="0" distB="0" distL="0" distR="0">
            <wp:extent cx="6025815" cy="374618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4" cstate="print"/>
                    <a:stretch>
                      <a:fillRect/>
                    </a:stretch>
                  </pic:blipFill>
                  <pic:spPr>
                    <a:xfrm>
                      <a:off x="0" y="0"/>
                      <a:ext cx="6025815" cy="3746182"/>
                    </a:xfrm>
                    <a:prstGeom prst="rect">
                      <a:avLst/>
                    </a:prstGeom>
                  </pic:spPr>
                </pic:pic>
              </a:graphicData>
            </a:graphic>
          </wp:inline>
        </w:drawing>
      </w:r>
    </w:p>
    <w:p w:rsidR="00353D9E" w:rsidRDefault="009B5792">
      <w:pPr>
        <w:spacing w:before="229"/>
        <w:ind w:left="2021"/>
        <w:jc w:val="both"/>
        <w:rPr>
          <w:b/>
          <w:sz w:val="24"/>
        </w:rPr>
      </w:pPr>
      <w:r>
        <w:rPr>
          <w:b/>
          <w:sz w:val="24"/>
        </w:rPr>
        <w:t>Рисунок33.Пример</w:t>
      </w:r>
      <w:r w:rsidR="00130CF5">
        <w:rPr>
          <w:b/>
          <w:sz w:val="24"/>
        </w:rPr>
        <w:t xml:space="preserve"> </w:t>
      </w:r>
      <w:r>
        <w:rPr>
          <w:b/>
          <w:sz w:val="24"/>
        </w:rPr>
        <w:t>пьезометрического</w:t>
      </w:r>
      <w:r>
        <w:rPr>
          <w:b/>
          <w:spacing w:val="-2"/>
          <w:sz w:val="24"/>
        </w:rPr>
        <w:t xml:space="preserve"> графика</w:t>
      </w:r>
    </w:p>
    <w:p w:rsidR="00353D9E" w:rsidRDefault="009B5792">
      <w:pPr>
        <w:pStyle w:val="a3"/>
        <w:spacing w:before="192" w:line="360" w:lineRule="auto"/>
        <w:ind w:right="145"/>
      </w:pPr>
      <w: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353D9E" w:rsidRDefault="009B5792">
      <w:pPr>
        <w:pStyle w:val="a3"/>
        <w:spacing w:before="120" w:line="360" w:lineRule="auto"/>
        <w:ind w:right="143"/>
      </w:pPr>
      <w:r>
        <w:t>Также график может отображать падение температуры в тепловой сети, послепроведениярасчетовсучетомтепловыхпотерь.Приэтомнаграфиквыводятся значения температур в узловых точках по подающемуи обратномутрубопроводам. Количество выводимой под графиком информации настраивается пользователем.</w:t>
      </w:r>
    </w:p>
    <w:p w:rsidR="00353D9E" w:rsidRDefault="009B5792">
      <w:pPr>
        <w:pStyle w:val="a3"/>
        <w:spacing w:before="122" w:line="360" w:lineRule="auto"/>
        <w:ind w:right="142"/>
      </w:pPr>
      <w:r>
        <w:t>Пьезометрическиеграфики,существующихтепловыхсетей,представленыв разделе 1.3.8. Пьезометрические графики, перспективных тепловых сетей представлены в разделе 4.2.</w:t>
      </w:r>
    </w:p>
    <w:p w:rsidR="00353D9E" w:rsidRDefault="00353D9E">
      <w:pPr>
        <w:pStyle w:val="a3"/>
        <w:spacing w:line="360" w:lineRule="auto"/>
        <w:sectPr w:rsidR="00353D9E">
          <w:pgSz w:w="11920" w:h="16850"/>
          <w:pgMar w:top="1260" w:right="708" w:bottom="860" w:left="1700" w:header="0" w:footer="631" w:gutter="0"/>
          <w:cols w:space="720"/>
        </w:sectPr>
      </w:pPr>
    </w:p>
    <w:p w:rsidR="00353D9E" w:rsidRDefault="009B5792">
      <w:pPr>
        <w:pStyle w:val="1"/>
        <w:numPr>
          <w:ilvl w:val="0"/>
          <w:numId w:val="39"/>
        </w:numPr>
        <w:tabs>
          <w:tab w:val="left" w:pos="1277"/>
        </w:tabs>
        <w:ind w:left="143" w:right="144" w:firstLine="710"/>
        <w:jc w:val="both"/>
      </w:pPr>
      <w:bookmarkStart w:id="161" w:name="_bookmark163"/>
      <w:bookmarkEnd w:id="161"/>
      <w:r>
        <w:lastRenderedPageBreak/>
        <w:t>ГЛАВА 4. СУЩЕСТВУЩИЕ И ПЕРСПЕКТИВНЫЕ БАЛАНСЫ ТЕПЛОВОЙ МОЩНОСТИ ИСТОЧНИКОВ ТЕПЛОВОЙ ЭНЕРГИИ И ТЕПЛОВОЙ НАГРУЗКИ ПОТРЕБИТЕЛЕЙ</w:t>
      </w:r>
    </w:p>
    <w:p w:rsidR="00353D9E" w:rsidRDefault="009B5792">
      <w:pPr>
        <w:pStyle w:val="1"/>
        <w:numPr>
          <w:ilvl w:val="1"/>
          <w:numId w:val="39"/>
        </w:numPr>
        <w:tabs>
          <w:tab w:val="left" w:pos="1439"/>
        </w:tabs>
        <w:spacing w:before="121"/>
        <w:ind w:left="143" w:right="146" w:firstLine="710"/>
        <w:jc w:val="both"/>
      </w:pPr>
      <w:bookmarkStart w:id="162" w:name="_bookmark164"/>
      <w:bookmarkEnd w:id="162"/>
      <w:r>
        <w:t>Балансы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353D9E" w:rsidRDefault="009B5792">
      <w:pPr>
        <w:pStyle w:val="a3"/>
        <w:spacing w:before="234" w:line="360" w:lineRule="auto"/>
        <w:ind w:right="141"/>
      </w:pPr>
      <w:r>
        <w:t>На территории Копорского сельского поселения функционирует один источник централизованного теплоснабжения</w:t>
      </w:r>
    </w:p>
    <w:p w:rsidR="00353D9E" w:rsidRDefault="009B5792">
      <w:pPr>
        <w:pStyle w:val="a3"/>
        <w:spacing w:line="360" w:lineRule="auto"/>
        <w:ind w:right="143"/>
      </w:pPr>
      <w:r>
        <w:t xml:space="preserve">Балансытепловоймощностиисточниковтепловойэнергиииперспективной тепловой нагрузки на территории Копорского сельского поселения на расчетный срок до 2035 года представлены в таблице </w:t>
      </w:r>
      <w:hyperlink w:anchor="_bookmark165" w:history="1">
        <w:r>
          <w:t>39</w:t>
        </w:r>
      </w:hyperlink>
      <w:r>
        <w:t>.</w:t>
      </w:r>
    </w:p>
    <w:p w:rsidR="00353D9E" w:rsidRDefault="009B5792">
      <w:pPr>
        <w:pStyle w:val="a3"/>
        <w:spacing w:before="118" w:line="360" w:lineRule="auto"/>
        <w:ind w:right="149"/>
      </w:pPr>
      <w:r>
        <w:t>При составлении балансов были учтены мероприятия по реконструкции тепловых сетей, подлежащих замене в связи с исчерпанием эксплуатационного ресурса, а также мероприятия по источникам:</w:t>
      </w:r>
    </w:p>
    <w:p w:rsidR="00353D9E" w:rsidRDefault="009B5792">
      <w:pPr>
        <w:pStyle w:val="a3"/>
        <w:ind w:left="854" w:firstLine="0"/>
      </w:pPr>
      <w:r>
        <w:t>Строительство</w:t>
      </w:r>
      <w:r w:rsidR="00130CF5">
        <w:t xml:space="preserve"> </w:t>
      </w:r>
      <w:r>
        <w:t>блок</w:t>
      </w:r>
      <w:r w:rsidR="00130CF5">
        <w:t xml:space="preserve"> </w:t>
      </w:r>
      <w:r>
        <w:t>модульной</w:t>
      </w:r>
      <w:r w:rsidR="00130CF5">
        <w:t xml:space="preserve"> </w:t>
      </w:r>
      <w:r>
        <w:t>котельной</w:t>
      </w:r>
      <w:r w:rsidR="00130CF5">
        <w:t xml:space="preserve"> </w:t>
      </w:r>
      <w:r>
        <w:t>с.</w:t>
      </w:r>
      <w:r>
        <w:rPr>
          <w:spacing w:val="-2"/>
        </w:rPr>
        <w:t>Копорье</w:t>
      </w:r>
    </w:p>
    <w:p w:rsidR="00353D9E" w:rsidRDefault="009B5792">
      <w:pPr>
        <w:pStyle w:val="a3"/>
        <w:spacing w:before="271" w:line="360" w:lineRule="auto"/>
        <w:ind w:right="148"/>
      </w:pPr>
      <w:r>
        <w:t>Вывод из эксплуатации существующего источника в связи с изношенным состоянием здания и оборудования котельной.</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163" w:name="_bookmark165"/>
      <w:bookmarkEnd w:id="163"/>
      <w:r>
        <w:rPr>
          <w:b/>
          <w:sz w:val="24"/>
        </w:rPr>
        <w:t>39.Балансы</w:t>
      </w:r>
      <w:r w:rsidR="00130CF5">
        <w:rPr>
          <w:b/>
          <w:sz w:val="24"/>
        </w:rPr>
        <w:t xml:space="preserve"> </w:t>
      </w:r>
      <w:r>
        <w:rPr>
          <w:b/>
          <w:sz w:val="24"/>
        </w:rPr>
        <w:t>тепловой</w:t>
      </w:r>
      <w:r w:rsidR="00130CF5">
        <w:rPr>
          <w:b/>
          <w:sz w:val="24"/>
        </w:rPr>
        <w:t xml:space="preserve"> </w:t>
      </w:r>
      <w:r>
        <w:rPr>
          <w:b/>
          <w:sz w:val="24"/>
        </w:rPr>
        <w:t>мощности</w:t>
      </w:r>
      <w:r w:rsidR="00130CF5">
        <w:rPr>
          <w:b/>
          <w:sz w:val="24"/>
        </w:rPr>
        <w:t xml:space="preserve"> </w:t>
      </w:r>
      <w:r>
        <w:rPr>
          <w:b/>
          <w:sz w:val="24"/>
        </w:rPr>
        <w:t>и</w:t>
      </w:r>
      <w:r w:rsidR="00130CF5">
        <w:rPr>
          <w:b/>
          <w:sz w:val="24"/>
        </w:rPr>
        <w:t xml:space="preserve"> </w:t>
      </w:r>
      <w:r>
        <w:rPr>
          <w:b/>
          <w:sz w:val="24"/>
        </w:rPr>
        <w:t>перспективной</w:t>
      </w:r>
      <w:r w:rsidR="00130CF5">
        <w:rPr>
          <w:b/>
          <w:sz w:val="24"/>
        </w:rPr>
        <w:t xml:space="preserve"> </w:t>
      </w:r>
      <w:r>
        <w:rPr>
          <w:b/>
          <w:sz w:val="24"/>
        </w:rPr>
        <w:t>тепловой</w:t>
      </w:r>
      <w:r w:rsidR="00130CF5">
        <w:rPr>
          <w:b/>
          <w:sz w:val="24"/>
        </w:rPr>
        <w:t xml:space="preserve"> </w:t>
      </w:r>
      <w:r>
        <w:rPr>
          <w:b/>
          <w:sz w:val="24"/>
        </w:rPr>
        <w:t>нагрузки</w:t>
      </w:r>
      <w:r w:rsidR="00130CF5">
        <w:rPr>
          <w:b/>
          <w:sz w:val="24"/>
        </w:rPr>
        <w:t xml:space="preserve"> </w:t>
      </w:r>
      <w:r>
        <w:rPr>
          <w:b/>
          <w:sz w:val="24"/>
        </w:rPr>
        <w:t>котельной с.</w:t>
      </w:r>
      <w:r>
        <w:rPr>
          <w:b/>
          <w:spacing w:val="-2"/>
          <w:sz w:val="24"/>
        </w:rPr>
        <w:t>Копорье</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0"/>
        <w:gridCol w:w="1563"/>
        <w:gridCol w:w="710"/>
        <w:gridCol w:w="710"/>
        <w:gridCol w:w="710"/>
        <w:gridCol w:w="708"/>
        <w:gridCol w:w="710"/>
        <w:gridCol w:w="708"/>
        <w:gridCol w:w="710"/>
        <w:gridCol w:w="708"/>
        <w:gridCol w:w="709"/>
        <w:gridCol w:w="711"/>
        <w:gridCol w:w="709"/>
        <w:gridCol w:w="707"/>
        <w:gridCol w:w="710"/>
        <w:gridCol w:w="715"/>
        <w:gridCol w:w="667"/>
      </w:tblGrid>
      <w:tr w:rsidR="00353D9E">
        <w:trPr>
          <w:trHeight w:val="282"/>
        </w:trPr>
        <w:tc>
          <w:tcPr>
            <w:tcW w:w="3540" w:type="dxa"/>
            <w:vMerge w:val="restart"/>
          </w:tcPr>
          <w:p w:rsidR="00353D9E" w:rsidRDefault="009B5792">
            <w:pPr>
              <w:pStyle w:val="TableParagraph"/>
              <w:spacing w:before="170"/>
              <w:ind w:left="515"/>
              <w:jc w:val="left"/>
              <w:rPr>
                <w:b/>
                <w:sz w:val="20"/>
              </w:rPr>
            </w:pPr>
            <w:r>
              <w:rPr>
                <w:b/>
                <w:spacing w:val="-2"/>
                <w:sz w:val="20"/>
              </w:rPr>
              <w:t>Наименованиепоказателей</w:t>
            </w:r>
          </w:p>
        </w:tc>
        <w:tc>
          <w:tcPr>
            <w:tcW w:w="1563" w:type="dxa"/>
            <w:vMerge w:val="restart"/>
          </w:tcPr>
          <w:p w:rsidR="00353D9E" w:rsidRDefault="009B5792">
            <w:pPr>
              <w:pStyle w:val="TableParagraph"/>
              <w:spacing w:before="170"/>
              <w:ind w:left="134"/>
              <w:jc w:val="left"/>
              <w:rPr>
                <w:b/>
                <w:sz w:val="20"/>
              </w:rPr>
            </w:pPr>
            <w:r>
              <w:rPr>
                <w:b/>
                <w:sz w:val="20"/>
              </w:rPr>
              <w:t>Ед.</w:t>
            </w:r>
            <w:r>
              <w:rPr>
                <w:b/>
                <w:spacing w:val="-2"/>
                <w:sz w:val="20"/>
              </w:rPr>
              <w:t>измерения</w:t>
            </w:r>
          </w:p>
        </w:tc>
        <w:tc>
          <w:tcPr>
            <w:tcW w:w="10602" w:type="dxa"/>
            <w:gridSpan w:val="15"/>
          </w:tcPr>
          <w:p w:rsidR="00353D9E" w:rsidRDefault="009B5792">
            <w:pPr>
              <w:pStyle w:val="TableParagraph"/>
              <w:spacing w:before="24"/>
              <w:ind w:left="8"/>
              <w:rPr>
                <w:b/>
                <w:sz w:val="20"/>
              </w:rPr>
            </w:pPr>
            <w:r>
              <w:rPr>
                <w:b/>
                <w:spacing w:val="-2"/>
                <w:sz w:val="20"/>
              </w:rPr>
              <w:t>Котельная</w:t>
            </w:r>
          </w:p>
        </w:tc>
      </w:tr>
      <w:tr w:rsidR="00353D9E">
        <w:trPr>
          <w:trHeight w:val="282"/>
        </w:trPr>
        <w:tc>
          <w:tcPr>
            <w:tcW w:w="3540" w:type="dxa"/>
            <w:vMerge/>
            <w:tcBorders>
              <w:top w:val="nil"/>
            </w:tcBorders>
          </w:tcPr>
          <w:p w:rsidR="00353D9E" w:rsidRDefault="00353D9E">
            <w:pPr>
              <w:rPr>
                <w:sz w:val="2"/>
                <w:szCs w:val="2"/>
              </w:rPr>
            </w:pPr>
          </w:p>
        </w:tc>
        <w:tc>
          <w:tcPr>
            <w:tcW w:w="1563" w:type="dxa"/>
            <w:vMerge/>
            <w:tcBorders>
              <w:top w:val="nil"/>
            </w:tcBorders>
          </w:tcPr>
          <w:p w:rsidR="00353D9E" w:rsidRDefault="00353D9E">
            <w:pPr>
              <w:rPr>
                <w:sz w:val="2"/>
                <w:szCs w:val="2"/>
              </w:rPr>
            </w:pPr>
          </w:p>
        </w:tc>
        <w:tc>
          <w:tcPr>
            <w:tcW w:w="710" w:type="dxa"/>
          </w:tcPr>
          <w:p w:rsidR="00353D9E" w:rsidRDefault="009B5792">
            <w:pPr>
              <w:pStyle w:val="TableParagraph"/>
              <w:spacing w:before="24"/>
              <w:ind w:left="28" w:right="13"/>
              <w:rPr>
                <w:b/>
                <w:sz w:val="20"/>
              </w:rPr>
            </w:pPr>
            <w:r>
              <w:rPr>
                <w:b/>
                <w:spacing w:val="-4"/>
                <w:sz w:val="20"/>
              </w:rPr>
              <w:t>2021</w:t>
            </w:r>
          </w:p>
        </w:tc>
        <w:tc>
          <w:tcPr>
            <w:tcW w:w="710" w:type="dxa"/>
          </w:tcPr>
          <w:p w:rsidR="00353D9E" w:rsidRDefault="009B5792">
            <w:pPr>
              <w:pStyle w:val="TableParagraph"/>
              <w:spacing w:before="24"/>
              <w:ind w:left="28" w:right="17"/>
              <w:rPr>
                <w:b/>
                <w:sz w:val="20"/>
              </w:rPr>
            </w:pPr>
            <w:r>
              <w:rPr>
                <w:b/>
                <w:spacing w:val="-4"/>
                <w:sz w:val="20"/>
              </w:rPr>
              <w:t>2022</w:t>
            </w:r>
          </w:p>
        </w:tc>
        <w:tc>
          <w:tcPr>
            <w:tcW w:w="710" w:type="dxa"/>
          </w:tcPr>
          <w:p w:rsidR="00353D9E" w:rsidRDefault="009B5792">
            <w:pPr>
              <w:pStyle w:val="TableParagraph"/>
              <w:spacing w:before="24"/>
              <w:ind w:left="154"/>
              <w:jc w:val="left"/>
              <w:rPr>
                <w:b/>
                <w:sz w:val="20"/>
              </w:rPr>
            </w:pPr>
            <w:r>
              <w:rPr>
                <w:b/>
                <w:spacing w:val="-4"/>
                <w:sz w:val="20"/>
              </w:rPr>
              <w:t>2023</w:t>
            </w:r>
          </w:p>
        </w:tc>
        <w:tc>
          <w:tcPr>
            <w:tcW w:w="708" w:type="dxa"/>
          </w:tcPr>
          <w:p w:rsidR="00353D9E" w:rsidRDefault="009B5792">
            <w:pPr>
              <w:pStyle w:val="TableParagraph"/>
              <w:spacing w:before="24"/>
              <w:ind w:left="17" w:right="2"/>
              <w:rPr>
                <w:b/>
                <w:sz w:val="20"/>
              </w:rPr>
            </w:pPr>
            <w:r>
              <w:rPr>
                <w:b/>
                <w:spacing w:val="-4"/>
                <w:sz w:val="20"/>
              </w:rPr>
              <w:t>2024</w:t>
            </w:r>
          </w:p>
        </w:tc>
        <w:tc>
          <w:tcPr>
            <w:tcW w:w="710" w:type="dxa"/>
          </w:tcPr>
          <w:p w:rsidR="00353D9E" w:rsidRDefault="009B5792">
            <w:pPr>
              <w:pStyle w:val="TableParagraph"/>
              <w:spacing w:before="24"/>
              <w:ind w:left="28" w:right="10"/>
              <w:rPr>
                <w:b/>
                <w:sz w:val="20"/>
              </w:rPr>
            </w:pPr>
            <w:r>
              <w:rPr>
                <w:b/>
                <w:spacing w:val="-4"/>
                <w:sz w:val="20"/>
              </w:rPr>
              <w:t>2025</w:t>
            </w:r>
          </w:p>
        </w:tc>
        <w:tc>
          <w:tcPr>
            <w:tcW w:w="708" w:type="dxa"/>
          </w:tcPr>
          <w:p w:rsidR="00353D9E" w:rsidRDefault="009B5792">
            <w:pPr>
              <w:pStyle w:val="TableParagraph"/>
              <w:spacing w:before="24"/>
              <w:ind w:left="17" w:right="1"/>
              <w:rPr>
                <w:b/>
                <w:sz w:val="20"/>
              </w:rPr>
            </w:pPr>
            <w:r>
              <w:rPr>
                <w:b/>
                <w:spacing w:val="-4"/>
                <w:sz w:val="20"/>
              </w:rPr>
              <w:t>2026</w:t>
            </w:r>
          </w:p>
        </w:tc>
        <w:tc>
          <w:tcPr>
            <w:tcW w:w="710" w:type="dxa"/>
          </w:tcPr>
          <w:p w:rsidR="00353D9E" w:rsidRDefault="009B5792">
            <w:pPr>
              <w:pStyle w:val="TableParagraph"/>
              <w:spacing w:before="24"/>
              <w:ind w:left="28" w:right="14"/>
              <w:rPr>
                <w:b/>
                <w:sz w:val="20"/>
              </w:rPr>
            </w:pPr>
            <w:r>
              <w:rPr>
                <w:b/>
                <w:spacing w:val="-4"/>
                <w:sz w:val="20"/>
              </w:rPr>
              <w:t>2027</w:t>
            </w:r>
          </w:p>
        </w:tc>
        <w:tc>
          <w:tcPr>
            <w:tcW w:w="708" w:type="dxa"/>
          </w:tcPr>
          <w:p w:rsidR="00353D9E" w:rsidRDefault="009B5792">
            <w:pPr>
              <w:pStyle w:val="TableParagraph"/>
              <w:spacing w:before="24"/>
              <w:ind w:left="17"/>
              <w:rPr>
                <w:b/>
                <w:sz w:val="20"/>
              </w:rPr>
            </w:pPr>
            <w:r>
              <w:rPr>
                <w:b/>
                <w:spacing w:val="-4"/>
                <w:sz w:val="20"/>
              </w:rPr>
              <w:t>2028</w:t>
            </w:r>
          </w:p>
        </w:tc>
        <w:tc>
          <w:tcPr>
            <w:tcW w:w="709" w:type="dxa"/>
          </w:tcPr>
          <w:p w:rsidR="00353D9E" w:rsidRDefault="009B5792">
            <w:pPr>
              <w:pStyle w:val="TableParagraph"/>
              <w:spacing w:before="24"/>
              <w:ind w:left="20" w:right="4"/>
              <w:rPr>
                <w:b/>
                <w:sz w:val="20"/>
              </w:rPr>
            </w:pPr>
            <w:r>
              <w:rPr>
                <w:b/>
                <w:spacing w:val="-4"/>
                <w:sz w:val="20"/>
              </w:rPr>
              <w:t>2029</w:t>
            </w:r>
          </w:p>
        </w:tc>
        <w:tc>
          <w:tcPr>
            <w:tcW w:w="711" w:type="dxa"/>
          </w:tcPr>
          <w:p w:rsidR="00353D9E" w:rsidRDefault="009B5792">
            <w:pPr>
              <w:pStyle w:val="TableParagraph"/>
              <w:spacing w:before="24"/>
              <w:ind w:left="20" w:right="2"/>
              <w:rPr>
                <w:b/>
                <w:sz w:val="20"/>
              </w:rPr>
            </w:pPr>
            <w:r>
              <w:rPr>
                <w:b/>
                <w:spacing w:val="-4"/>
                <w:sz w:val="20"/>
              </w:rPr>
              <w:t>2030</w:t>
            </w:r>
          </w:p>
        </w:tc>
        <w:tc>
          <w:tcPr>
            <w:tcW w:w="709" w:type="dxa"/>
          </w:tcPr>
          <w:p w:rsidR="00353D9E" w:rsidRDefault="009B5792">
            <w:pPr>
              <w:pStyle w:val="TableParagraph"/>
              <w:spacing w:before="24"/>
              <w:ind w:left="18" w:right="4"/>
              <w:rPr>
                <w:b/>
                <w:sz w:val="20"/>
              </w:rPr>
            </w:pPr>
            <w:r>
              <w:rPr>
                <w:b/>
                <w:spacing w:val="-4"/>
                <w:sz w:val="20"/>
              </w:rPr>
              <w:t>2031</w:t>
            </w:r>
          </w:p>
        </w:tc>
        <w:tc>
          <w:tcPr>
            <w:tcW w:w="707" w:type="dxa"/>
          </w:tcPr>
          <w:p w:rsidR="00353D9E" w:rsidRDefault="009B5792">
            <w:pPr>
              <w:pStyle w:val="TableParagraph"/>
              <w:spacing w:before="24"/>
              <w:ind w:left="31" w:right="22"/>
              <w:rPr>
                <w:b/>
                <w:sz w:val="20"/>
              </w:rPr>
            </w:pPr>
            <w:r>
              <w:rPr>
                <w:b/>
                <w:spacing w:val="-4"/>
                <w:sz w:val="20"/>
              </w:rPr>
              <w:t>2032</w:t>
            </w:r>
          </w:p>
        </w:tc>
        <w:tc>
          <w:tcPr>
            <w:tcW w:w="710" w:type="dxa"/>
          </w:tcPr>
          <w:p w:rsidR="00353D9E" w:rsidRDefault="009B5792">
            <w:pPr>
              <w:pStyle w:val="TableParagraph"/>
              <w:spacing w:before="24"/>
              <w:ind w:left="28" w:right="20"/>
              <w:rPr>
                <w:b/>
                <w:sz w:val="20"/>
              </w:rPr>
            </w:pPr>
            <w:r>
              <w:rPr>
                <w:b/>
                <w:spacing w:val="-4"/>
                <w:sz w:val="20"/>
              </w:rPr>
              <w:t>2033</w:t>
            </w:r>
          </w:p>
        </w:tc>
        <w:tc>
          <w:tcPr>
            <w:tcW w:w="715" w:type="dxa"/>
          </w:tcPr>
          <w:p w:rsidR="00353D9E" w:rsidRDefault="009B5792">
            <w:pPr>
              <w:pStyle w:val="TableParagraph"/>
              <w:spacing w:before="24"/>
              <w:ind w:left="5"/>
              <w:rPr>
                <w:b/>
                <w:sz w:val="20"/>
              </w:rPr>
            </w:pPr>
            <w:r>
              <w:rPr>
                <w:b/>
                <w:spacing w:val="-4"/>
                <w:sz w:val="20"/>
              </w:rPr>
              <w:t>2034</w:t>
            </w:r>
          </w:p>
        </w:tc>
        <w:tc>
          <w:tcPr>
            <w:tcW w:w="667" w:type="dxa"/>
          </w:tcPr>
          <w:p w:rsidR="00353D9E" w:rsidRDefault="009B5792">
            <w:pPr>
              <w:pStyle w:val="TableParagraph"/>
              <w:spacing w:before="24"/>
              <w:ind w:left="2" w:right="1"/>
              <w:rPr>
                <w:b/>
                <w:sz w:val="20"/>
              </w:rPr>
            </w:pPr>
            <w:r>
              <w:rPr>
                <w:b/>
                <w:spacing w:val="-4"/>
                <w:sz w:val="20"/>
              </w:rPr>
              <w:t>2035</w:t>
            </w:r>
          </w:p>
        </w:tc>
      </w:tr>
      <w:tr w:rsidR="00353D9E">
        <w:trPr>
          <w:trHeight w:val="282"/>
        </w:trPr>
        <w:tc>
          <w:tcPr>
            <w:tcW w:w="3540" w:type="dxa"/>
          </w:tcPr>
          <w:p w:rsidR="00353D9E" w:rsidRDefault="009B5792">
            <w:pPr>
              <w:pStyle w:val="TableParagraph"/>
              <w:spacing w:before="19"/>
              <w:ind w:left="7" w:right="7"/>
              <w:rPr>
                <w:sz w:val="20"/>
              </w:rPr>
            </w:pPr>
            <w:r>
              <w:rPr>
                <w:spacing w:val="-2"/>
                <w:sz w:val="20"/>
              </w:rPr>
              <w:t>Установленнаямощность</w:t>
            </w:r>
          </w:p>
        </w:tc>
        <w:tc>
          <w:tcPr>
            <w:tcW w:w="1563" w:type="dxa"/>
          </w:tcPr>
          <w:p w:rsidR="00353D9E" w:rsidRDefault="009B5792">
            <w:pPr>
              <w:pStyle w:val="TableParagraph"/>
              <w:spacing w:before="19"/>
              <w:ind w:left="10" w:right="6"/>
              <w:rPr>
                <w:sz w:val="20"/>
              </w:rPr>
            </w:pPr>
            <w:r>
              <w:rPr>
                <w:spacing w:val="-2"/>
                <w:sz w:val="20"/>
              </w:rPr>
              <w:t>Гкал/ч</w:t>
            </w:r>
          </w:p>
        </w:tc>
        <w:tc>
          <w:tcPr>
            <w:tcW w:w="710" w:type="dxa"/>
          </w:tcPr>
          <w:p w:rsidR="00353D9E" w:rsidRDefault="009B5792">
            <w:pPr>
              <w:pStyle w:val="TableParagraph"/>
              <w:spacing w:before="19"/>
              <w:ind w:left="28" w:right="12"/>
              <w:rPr>
                <w:sz w:val="20"/>
              </w:rPr>
            </w:pPr>
            <w:r>
              <w:rPr>
                <w:spacing w:val="-5"/>
                <w:sz w:val="20"/>
              </w:rPr>
              <w:t>6,8</w:t>
            </w:r>
          </w:p>
        </w:tc>
        <w:tc>
          <w:tcPr>
            <w:tcW w:w="710" w:type="dxa"/>
          </w:tcPr>
          <w:p w:rsidR="00353D9E" w:rsidRDefault="009B5792">
            <w:pPr>
              <w:pStyle w:val="TableParagraph"/>
              <w:spacing w:before="19"/>
              <w:ind w:left="28" w:right="16"/>
              <w:rPr>
                <w:sz w:val="20"/>
              </w:rPr>
            </w:pPr>
            <w:r>
              <w:rPr>
                <w:spacing w:val="-5"/>
                <w:sz w:val="20"/>
              </w:rPr>
              <w:t>6,8</w:t>
            </w:r>
          </w:p>
        </w:tc>
        <w:tc>
          <w:tcPr>
            <w:tcW w:w="710" w:type="dxa"/>
          </w:tcPr>
          <w:p w:rsidR="00353D9E" w:rsidRDefault="009B5792">
            <w:pPr>
              <w:pStyle w:val="TableParagraph"/>
              <w:spacing w:before="19"/>
              <w:ind w:left="181"/>
              <w:jc w:val="left"/>
              <w:rPr>
                <w:sz w:val="20"/>
              </w:rPr>
            </w:pPr>
            <w:r>
              <w:rPr>
                <w:spacing w:val="-4"/>
                <w:sz w:val="20"/>
              </w:rPr>
              <w:t>8,13</w:t>
            </w:r>
          </w:p>
        </w:tc>
        <w:tc>
          <w:tcPr>
            <w:tcW w:w="708" w:type="dxa"/>
          </w:tcPr>
          <w:p w:rsidR="00353D9E" w:rsidRDefault="009B5792">
            <w:pPr>
              <w:pStyle w:val="TableParagraph"/>
              <w:spacing w:before="19"/>
              <w:ind w:left="17" w:right="7"/>
              <w:rPr>
                <w:sz w:val="20"/>
              </w:rPr>
            </w:pPr>
            <w:r>
              <w:rPr>
                <w:spacing w:val="-4"/>
                <w:sz w:val="20"/>
              </w:rPr>
              <w:t>8,13</w:t>
            </w:r>
          </w:p>
        </w:tc>
        <w:tc>
          <w:tcPr>
            <w:tcW w:w="710" w:type="dxa"/>
          </w:tcPr>
          <w:p w:rsidR="00353D9E" w:rsidRDefault="009B5792">
            <w:pPr>
              <w:pStyle w:val="TableParagraph"/>
              <w:spacing w:before="19"/>
              <w:ind w:left="28" w:right="14"/>
              <w:rPr>
                <w:sz w:val="20"/>
              </w:rPr>
            </w:pPr>
            <w:r>
              <w:rPr>
                <w:spacing w:val="-4"/>
                <w:sz w:val="20"/>
              </w:rPr>
              <w:t>8,13</w:t>
            </w:r>
          </w:p>
        </w:tc>
        <w:tc>
          <w:tcPr>
            <w:tcW w:w="708" w:type="dxa"/>
          </w:tcPr>
          <w:p w:rsidR="00353D9E" w:rsidRDefault="009B5792">
            <w:pPr>
              <w:pStyle w:val="TableParagraph"/>
              <w:spacing w:before="19"/>
              <w:ind w:left="17" w:right="5"/>
              <w:rPr>
                <w:sz w:val="20"/>
              </w:rPr>
            </w:pPr>
            <w:r>
              <w:rPr>
                <w:spacing w:val="-4"/>
                <w:sz w:val="20"/>
              </w:rPr>
              <w:t>8,13</w:t>
            </w:r>
          </w:p>
        </w:tc>
        <w:tc>
          <w:tcPr>
            <w:tcW w:w="710" w:type="dxa"/>
          </w:tcPr>
          <w:p w:rsidR="00353D9E" w:rsidRDefault="009B5792">
            <w:pPr>
              <w:pStyle w:val="TableParagraph"/>
              <w:spacing w:before="19"/>
              <w:ind w:left="28" w:right="18"/>
              <w:rPr>
                <w:sz w:val="20"/>
              </w:rPr>
            </w:pPr>
            <w:r>
              <w:rPr>
                <w:spacing w:val="-4"/>
                <w:sz w:val="20"/>
              </w:rPr>
              <w:t>8,13</w:t>
            </w:r>
          </w:p>
        </w:tc>
        <w:tc>
          <w:tcPr>
            <w:tcW w:w="708" w:type="dxa"/>
          </w:tcPr>
          <w:p w:rsidR="00353D9E" w:rsidRDefault="009B5792">
            <w:pPr>
              <w:pStyle w:val="TableParagraph"/>
              <w:spacing w:before="19"/>
              <w:ind w:left="17" w:right="4"/>
              <w:rPr>
                <w:sz w:val="20"/>
              </w:rPr>
            </w:pPr>
            <w:r>
              <w:rPr>
                <w:spacing w:val="-4"/>
                <w:sz w:val="20"/>
              </w:rPr>
              <w:t>8,13</w:t>
            </w:r>
          </w:p>
        </w:tc>
        <w:tc>
          <w:tcPr>
            <w:tcW w:w="709" w:type="dxa"/>
          </w:tcPr>
          <w:p w:rsidR="00353D9E" w:rsidRDefault="009B5792">
            <w:pPr>
              <w:pStyle w:val="TableParagraph"/>
              <w:spacing w:before="19"/>
              <w:ind w:left="16" w:right="4"/>
              <w:rPr>
                <w:sz w:val="20"/>
              </w:rPr>
            </w:pPr>
            <w:r>
              <w:rPr>
                <w:spacing w:val="-4"/>
                <w:sz w:val="20"/>
              </w:rPr>
              <w:t>8,13</w:t>
            </w:r>
          </w:p>
        </w:tc>
        <w:tc>
          <w:tcPr>
            <w:tcW w:w="711" w:type="dxa"/>
          </w:tcPr>
          <w:p w:rsidR="00353D9E" w:rsidRDefault="009B5792">
            <w:pPr>
              <w:pStyle w:val="TableParagraph"/>
              <w:spacing w:before="19"/>
              <w:ind w:left="18" w:right="4"/>
              <w:rPr>
                <w:sz w:val="20"/>
              </w:rPr>
            </w:pPr>
            <w:r>
              <w:rPr>
                <w:spacing w:val="-4"/>
                <w:sz w:val="20"/>
              </w:rPr>
              <w:t>8,13</w:t>
            </w:r>
          </w:p>
        </w:tc>
        <w:tc>
          <w:tcPr>
            <w:tcW w:w="709" w:type="dxa"/>
          </w:tcPr>
          <w:p w:rsidR="00353D9E" w:rsidRDefault="009B5792">
            <w:pPr>
              <w:pStyle w:val="TableParagraph"/>
              <w:spacing w:before="19"/>
              <w:ind w:left="16" w:right="6"/>
              <w:rPr>
                <w:sz w:val="20"/>
              </w:rPr>
            </w:pPr>
            <w:r>
              <w:rPr>
                <w:spacing w:val="-4"/>
                <w:sz w:val="20"/>
              </w:rPr>
              <w:t>8,13</w:t>
            </w:r>
          </w:p>
        </w:tc>
        <w:tc>
          <w:tcPr>
            <w:tcW w:w="707" w:type="dxa"/>
          </w:tcPr>
          <w:p w:rsidR="00353D9E" w:rsidRDefault="009B5792">
            <w:pPr>
              <w:pStyle w:val="TableParagraph"/>
              <w:spacing w:before="19"/>
              <w:ind w:left="31" w:right="21"/>
              <w:rPr>
                <w:sz w:val="20"/>
              </w:rPr>
            </w:pPr>
            <w:r>
              <w:rPr>
                <w:spacing w:val="-4"/>
                <w:sz w:val="20"/>
              </w:rPr>
              <w:t>8,13</w:t>
            </w:r>
          </w:p>
        </w:tc>
        <w:tc>
          <w:tcPr>
            <w:tcW w:w="710" w:type="dxa"/>
          </w:tcPr>
          <w:p w:rsidR="00353D9E" w:rsidRDefault="009B5792">
            <w:pPr>
              <w:pStyle w:val="TableParagraph"/>
              <w:spacing w:before="19"/>
              <w:ind w:left="28" w:right="19"/>
              <w:rPr>
                <w:sz w:val="20"/>
              </w:rPr>
            </w:pPr>
            <w:r>
              <w:rPr>
                <w:spacing w:val="-4"/>
                <w:sz w:val="20"/>
              </w:rPr>
              <w:t>8,13</w:t>
            </w:r>
          </w:p>
        </w:tc>
        <w:tc>
          <w:tcPr>
            <w:tcW w:w="715" w:type="dxa"/>
          </w:tcPr>
          <w:p w:rsidR="00353D9E" w:rsidRDefault="009B5792">
            <w:pPr>
              <w:pStyle w:val="TableParagraph"/>
              <w:spacing w:before="19"/>
              <w:ind w:left="5" w:right="4"/>
              <w:rPr>
                <w:sz w:val="20"/>
              </w:rPr>
            </w:pPr>
            <w:r>
              <w:rPr>
                <w:spacing w:val="-4"/>
                <w:sz w:val="20"/>
              </w:rPr>
              <w:t>8,13</w:t>
            </w:r>
          </w:p>
        </w:tc>
        <w:tc>
          <w:tcPr>
            <w:tcW w:w="667" w:type="dxa"/>
          </w:tcPr>
          <w:p w:rsidR="00353D9E" w:rsidRDefault="009B5792">
            <w:pPr>
              <w:pStyle w:val="TableParagraph"/>
              <w:spacing w:before="19"/>
              <w:ind w:left="1" w:right="2"/>
              <w:rPr>
                <w:sz w:val="20"/>
              </w:rPr>
            </w:pPr>
            <w:r>
              <w:rPr>
                <w:spacing w:val="-4"/>
                <w:sz w:val="20"/>
              </w:rPr>
              <w:t>8,13</w:t>
            </w:r>
          </w:p>
        </w:tc>
      </w:tr>
      <w:tr w:rsidR="00353D9E">
        <w:trPr>
          <w:trHeight w:val="283"/>
        </w:trPr>
        <w:tc>
          <w:tcPr>
            <w:tcW w:w="3540" w:type="dxa"/>
          </w:tcPr>
          <w:p w:rsidR="00353D9E" w:rsidRDefault="009B5792">
            <w:pPr>
              <w:pStyle w:val="TableParagraph"/>
              <w:spacing w:before="22"/>
              <w:ind w:left="7" w:right="7"/>
              <w:rPr>
                <w:sz w:val="20"/>
              </w:rPr>
            </w:pPr>
            <w:r>
              <w:rPr>
                <w:spacing w:val="-2"/>
                <w:sz w:val="20"/>
              </w:rPr>
              <w:t>Располагаемаямощность</w:t>
            </w:r>
          </w:p>
        </w:tc>
        <w:tc>
          <w:tcPr>
            <w:tcW w:w="1563" w:type="dxa"/>
          </w:tcPr>
          <w:p w:rsidR="00353D9E" w:rsidRDefault="009B5792">
            <w:pPr>
              <w:pStyle w:val="TableParagraph"/>
              <w:spacing w:before="22"/>
              <w:ind w:left="10" w:right="6"/>
              <w:rPr>
                <w:sz w:val="20"/>
              </w:rPr>
            </w:pPr>
            <w:r>
              <w:rPr>
                <w:spacing w:val="-2"/>
                <w:sz w:val="20"/>
              </w:rPr>
              <w:t>Гкал/ч</w:t>
            </w:r>
          </w:p>
        </w:tc>
        <w:tc>
          <w:tcPr>
            <w:tcW w:w="710" w:type="dxa"/>
          </w:tcPr>
          <w:p w:rsidR="00353D9E" w:rsidRDefault="009B5792">
            <w:pPr>
              <w:pStyle w:val="TableParagraph"/>
              <w:spacing w:before="22"/>
              <w:ind w:left="28" w:right="12"/>
              <w:rPr>
                <w:sz w:val="20"/>
              </w:rPr>
            </w:pPr>
            <w:r>
              <w:rPr>
                <w:spacing w:val="-5"/>
                <w:sz w:val="20"/>
              </w:rPr>
              <w:t>6,8</w:t>
            </w:r>
          </w:p>
        </w:tc>
        <w:tc>
          <w:tcPr>
            <w:tcW w:w="710" w:type="dxa"/>
          </w:tcPr>
          <w:p w:rsidR="00353D9E" w:rsidRDefault="009B5792">
            <w:pPr>
              <w:pStyle w:val="TableParagraph"/>
              <w:spacing w:before="22"/>
              <w:ind w:left="28" w:right="16"/>
              <w:rPr>
                <w:sz w:val="20"/>
              </w:rPr>
            </w:pPr>
            <w:r>
              <w:rPr>
                <w:spacing w:val="-5"/>
                <w:sz w:val="20"/>
              </w:rPr>
              <w:t>6,8</w:t>
            </w:r>
          </w:p>
        </w:tc>
        <w:tc>
          <w:tcPr>
            <w:tcW w:w="710" w:type="dxa"/>
          </w:tcPr>
          <w:p w:rsidR="00353D9E" w:rsidRDefault="009B5792">
            <w:pPr>
              <w:pStyle w:val="TableParagraph"/>
              <w:spacing w:before="22"/>
              <w:ind w:left="181"/>
              <w:jc w:val="left"/>
              <w:rPr>
                <w:sz w:val="20"/>
              </w:rPr>
            </w:pPr>
            <w:r>
              <w:rPr>
                <w:spacing w:val="-4"/>
                <w:sz w:val="20"/>
              </w:rPr>
              <w:t>8,13</w:t>
            </w:r>
          </w:p>
        </w:tc>
        <w:tc>
          <w:tcPr>
            <w:tcW w:w="708" w:type="dxa"/>
          </w:tcPr>
          <w:p w:rsidR="00353D9E" w:rsidRDefault="009B5792">
            <w:pPr>
              <w:pStyle w:val="TableParagraph"/>
              <w:spacing w:before="22"/>
              <w:ind w:left="17" w:right="7"/>
              <w:rPr>
                <w:sz w:val="20"/>
              </w:rPr>
            </w:pPr>
            <w:r>
              <w:rPr>
                <w:spacing w:val="-4"/>
                <w:sz w:val="20"/>
              </w:rPr>
              <w:t>8,13</w:t>
            </w:r>
          </w:p>
        </w:tc>
        <w:tc>
          <w:tcPr>
            <w:tcW w:w="710" w:type="dxa"/>
          </w:tcPr>
          <w:p w:rsidR="00353D9E" w:rsidRDefault="009B5792">
            <w:pPr>
              <w:pStyle w:val="TableParagraph"/>
              <w:spacing w:before="22"/>
              <w:ind w:left="28" w:right="14"/>
              <w:rPr>
                <w:sz w:val="20"/>
              </w:rPr>
            </w:pPr>
            <w:r>
              <w:rPr>
                <w:spacing w:val="-4"/>
                <w:sz w:val="20"/>
              </w:rPr>
              <w:t>8,13</w:t>
            </w:r>
          </w:p>
        </w:tc>
        <w:tc>
          <w:tcPr>
            <w:tcW w:w="708" w:type="dxa"/>
          </w:tcPr>
          <w:p w:rsidR="00353D9E" w:rsidRDefault="009B5792">
            <w:pPr>
              <w:pStyle w:val="TableParagraph"/>
              <w:spacing w:before="22"/>
              <w:ind w:left="17" w:right="5"/>
              <w:rPr>
                <w:sz w:val="20"/>
              </w:rPr>
            </w:pPr>
            <w:r>
              <w:rPr>
                <w:spacing w:val="-4"/>
                <w:sz w:val="20"/>
              </w:rPr>
              <w:t>8,13</w:t>
            </w:r>
          </w:p>
        </w:tc>
        <w:tc>
          <w:tcPr>
            <w:tcW w:w="710" w:type="dxa"/>
          </w:tcPr>
          <w:p w:rsidR="00353D9E" w:rsidRDefault="009B5792">
            <w:pPr>
              <w:pStyle w:val="TableParagraph"/>
              <w:spacing w:before="22"/>
              <w:ind w:left="28" w:right="18"/>
              <w:rPr>
                <w:sz w:val="20"/>
              </w:rPr>
            </w:pPr>
            <w:r>
              <w:rPr>
                <w:spacing w:val="-4"/>
                <w:sz w:val="20"/>
              </w:rPr>
              <w:t>8,13</w:t>
            </w:r>
          </w:p>
        </w:tc>
        <w:tc>
          <w:tcPr>
            <w:tcW w:w="708" w:type="dxa"/>
          </w:tcPr>
          <w:p w:rsidR="00353D9E" w:rsidRDefault="009B5792">
            <w:pPr>
              <w:pStyle w:val="TableParagraph"/>
              <w:spacing w:before="22"/>
              <w:ind w:left="17" w:right="4"/>
              <w:rPr>
                <w:sz w:val="20"/>
              </w:rPr>
            </w:pPr>
            <w:r>
              <w:rPr>
                <w:spacing w:val="-4"/>
                <w:sz w:val="20"/>
              </w:rPr>
              <w:t>8,13</w:t>
            </w:r>
          </w:p>
        </w:tc>
        <w:tc>
          <w:tcPr>
            <w:tcW w:w="709" w:type="dxa"/>
          </w:tcPr>
          <w:p w:rsidR="00353D9E" w:rsidRDefault="009B5792">
            <w:pPr>
              <w:pStyle w:val="TableParagraph"/>
              <w:spacing w:before="22"/>
              <w:ind w:left="16" w:right="4"/>
              <w:rPr>
                <w:sz w:val="20"/>
              </w:rPr>
            </w:pPr>
            <w:r>
              <w:rPr>
                <w:spacing w:val="-4"/>
                <w:sz w:val="20"/>
              </w:rPr>
              <w:t>8,13</w:t>
            </w:r>
          </w:p>
        </w:tc>
        <w:tc>
          <w:tcPr>
            <w:tcW w:w="711" w:type="dxa"/>
          </w:tcPr>
          <w:p w:rsidR="00353D9E" w:rsidRDefault="009B5792">
            <w:pPr>
              <w:pStyle w:val="TableParagraph"/>
              <w:spacing w:before="22"/>
              <w:ind w:left="18" w:right="4"/>
              <w:rPr>
                <w:sz w:val="20"/>
              </w:rPr>
            </w:pPr>
            <w:r>
              <w:rPr>
                <w:spacing w:val="-4"/>
                <w:sz w:val="20"/>
              </w:rPr>
              <w:t>8,13</w:t>
            </w:r>
          </w:p>
        </w:tc>
        <w:tc>
          <w:tcPr>
            <w:tcW w:w="709" w:type="dxa"/>
          </w:tcPr>
          <w:p w:rsidR="00353D9E" w:rsidRDefault="009B5792">
            <w:pPr>
              <w:pStyle w:val="TableParagraph"/>
              <w:spacing w:before="22"/>
              <w:ind w:left="16" w:right="6"/>
              <w:rPr>
                <w:sz w:val="20"/>
              </w:rPr>
            </w:pPr>
            <w:r>
              <w:rPr>
                <w:spacing w:val="-4"/>
                <w:sz w:val="20"/>
              </w:rPr>
              <w:t>8,13</w:t>
            </w:r>
          </w:p>
        </w:tc>
        <w:tc>
          <w:tcPr>
            <w:tcW w:w="707" w:type="dxa"/>
          </w:tcPr>
          <w:p w:rsidR="00353D9E" w:rsidRDefault="009B5792">
            <w:pPr>
              <w:pStyle w:val="TableParagraph"/>
              <w:spacing w:before="22"/>
              <w:ind w:left="31" w:right="21"/>
              <w:rPr>
                <w:sz w:val="20"/>
              </w:rPr>
            </w:pPr>
            <w:r>
              <w:rPr>
                <w:spacing w:val="-4"/>
                <w:sz w:val="20"/>
              </w:rPr>
              <w:t>8,13</w:t>
            </w:r>
          </w:p>
        </w:tc>
        <w:tc>
          <w:tcPr>
            <w:tcW w:w="710" w:type="dxa"/>
          </w:tcPr>
          <w:p w:rsidR="00353D9E" w:rsidRDefault="009B5792">
            <w:pPr>
              <w:pStyle w:val="TableParagraph"/>
              <w:spacing w:before="22"/>
              <w:ind w:left="28" w:right="19"/>
              <w:rPr>
                <w:sz w:val="20"/>
              </w:rPr>
            </w:pPr>
            <w:r>
              <w:rPr>
                <w:spacing w:val="-4"/>
                <w:sz w:val="20"/>
              </w:rPr>
              <w:t>8,13</w:t>
            </w:r>
          </w:p>
        </w:tc>
        <w:tc>
          <w:tcPr>
            <w:tcW w:w="715" w:type="dxa"/>
          </w:tcPr>
          <w:p w:rsidR="00353D9E" w:rsidRDefault="009B5792">
            <w:pPr>
              <w:pStyle w:val="TableParagraph"/>
              <w:spacing w:before="22"/>
              <w:ind w:left="5" w:right="4"/>
              <w:rPr>
                <w:sz w:val="20"/>
              </w:rPr>
            </w:pPr>
            <w:r>
              <w:rPr>
                <w:spacing w:val="-4"/>
                <w:sz w:val="20"/>
              </w:rPr>
              <w:t>8,13</w:t>
            </w:r>
          </w:p>
        </w:tc>
        <w:tc>
          <w:tcPr>
            <w:tcW w:w="667" w:type="dxa"/>
          </w:tcPr>
          <w:p w:rsidR="00353D9E" w:rsidRDefault="009B5792">
            <w:pPr>
              <w:pStyle w:val="TableParagraph"/>
              <w:spacing w:before="22"/>
              <w:ind w:left="1" w:right="2"/>
              <w:rPr>
                <w:sz w:val="20"/>
              </w:rPr>
            </w:pPr>
            <w:r>
              <w:rPr>
                <w:spacing w:val="-4"/>
                <w:sz w:val="20"/>
              </w:rPr>
              <w:t>8,13</w:t>
            </w:r>
          </w:p>
        </w:tc>
      </w:tr>
      <w:tr w:rsidR="00353D9E">
        <w:trPr>
          <w:trHeight w:val="283"/>
        </w:trPr>
        <w:tc>
          <w:tcPr>
            <w:tcW w:w="3540" w:type="dxa"/>
            <w:vMerge w:val="restart"/>
          </w:tcPr>
          <w:p w:rsidR="00353D9E" w:rsidRDefault="009B5792">
            <w:pPr>
              <w:pStyle w:val="TableParagraph"/>
              <w:spacing w:before="168"/>
              <w:ind w:left="885"/>
              <w:jc w:val="left"/>
              <w:rPr>
                <w:sz w:val="20"/>
              </w:rPr>
            </w:pPr>
            <w:r>
              <w:rPr>
                <w:sz w:val="20"/>
              </w:rPr>
              <w:t>Собственные</w:t>
            </w:r>
            <w:r>
              <w:rPr>
                <w:spacing w:val="-2"/>
                <w:sz w:val="20"/>
              </w:rPr>
              <w:t>нужды</w:t>
            </w:r>
          </w:p>
        </w:tc>
        <w:tc>
          <w:tcPr>
            <w:tcW w:w="1563" w:type="dxa"/>
          </w:tcPr>
          <w:p w:rsidR="00353D9E" w:rsidRDefault="009B5792">
            <w:pPr>
              <w:pStyle w:val="TableParagraph"/>
              <w:spacing w:before="22"/>
              <w:ind w:left="10"/>
              <w:rPr>
                <w:sz w:val="20"/>
              </w:rPr>
            </w:pPr>
            <w:r>
              <w:rPr>
                <w:spacing w:val="-10"/>
                <w:sz w:val="20"/>
              </w:rPr>
              <w:t>%</w:t>
            </w:r>
          </w:p>
        </w:tc>
        <w:tc>
          <w:tcPr>
            <w:tcW w:w="710" w:type="dxa"/>
          </w:tcPr>
          <w:p w:rsidR="00353D9E" w:rsidRDefault="009B5792">
            <w:pPr>
              <w:pStyle w:val="TableParagraph"/>
              <w:spacing w:before="22"/>
              <w:ind w:left="28" w:right="12"/>
              <w:rPr>
                <w:sz w:val="20"/>
              </w:rPr>
            </w:pPr>
            <w:r>
              <w:rPr>
                <w:spacing w:val="-4"/>
                <w:sz w:val="20"/>
              </w:rPr>
              <w:t>1,11</w:t>
            </w:r>
          </w:p>
        </w:tc>
        <w:tc>
          <w:tcPr>
            <w:tcW w:w="710" w:type="dxa"/>
          </w:tcPr>
          <w:p w:rsidR="00353D9E" w:rsidRDefault="009B5792">
            <w:pPr>
              <w:pStyle w:val="TableParagraph"/>
              <w:spacing w:before="22"/>
              <w:ind w:left="28" w:right="16"/>
              <w:rPr>
                <w:sz w:val="20"/>
              </w:rPr>
            </w:pPr>
            <w:r>
              <w:rPr>
                <w:spacing w:val="-4"/>
                <w:sz w:val="20"/>
              </w:rPr>
              <w:t>1,11</w:t>
            </w:r>
          </w:p>
        </w:tc>
        <w:tc>
          <w:tcPr>
            <w:tcW w:w="710" w:type="dxa"/>
          </w:tcPr>
          <w:p w:rsidR="00353D9E" w:rsidRDefault="009B5792">
            <w:pPr>
              <w:pStyle w:val="TableParagraph"/>
              <w:spacing w:before="22"/>
              <w:ind w:left="181"/>
              <w:jc w:val="left"/>
              <w:rPr>
                <w:sz w:val="20"/>
              </w:rPr>
            </w:pPr>
            <w:r>
              <w:rPr>
                <w:spacing w:val="-4"/>
                <w:sz w:val="20"/>
              </w:rPr>
              <w:t>1,11</w:t>
            </w:r>
          </w:p>
        </w:tc>
        <w:tc>
          <w:tcPr>
            <w:tcW w:w="708" w:type="dxa"/>
          </w:tcPr>
          <w:p w:rsidR="00353D9E" w:rsidRDefault="009B5792">
            <w:pPr>
              <w:pStyle w:val="TableParagraph"/>
              <w:spacing w:before="22"/>
              <w:ind w:left="17" w:right="7"/>
              <w:rPr>
                <w:sz w:val="20"/>
              </w:rPr>
            </w:pPr>
            <w:r>
              <w:rPr>
                <w:spacing w:val="-4"/>
                <w:sz w:val="20"/>
              </w:rPr>
              <w:t>1,11</w:t>
            </w:r>
          </w:p>
        </w:tc>
        <w:tc>
          <w:tcPr>
            <w:tcW w:w="710" w:type="dxa"/>
          </w:tcPr>
          <w:p w:rsidR="00353D9E" w:rsidRDefault="009B5792">
            <w:pPr>
              <w:pStyle w:val="TableParagraph"/>
              <w:spacing w:before="22"/>
              <w:ind w:left="28" w:right="14"/>
              <w:rPr>
                <w:sz w:val="20"/>
              </w:rPr>
            </w:pPr>
            <w:r>
              <w:rPr>
                <w:spacing w:val="-4"/>
                <w:sz w:val="20"/>
              </w:rPr>
              <w:t>1,11</w:t>
            </w:r>
          </w:p>
        </w:tc>
        <w:tc>
          <w:tcPr>
            <w:tcW w:w="708" w:type="dxa"/>
          </w:tcPr>
          <w:p w:rsidR="00353D9E" w:rsidRDefault="009B5792">
            <w:pPr>
              <w:pStyle w:val="TableParagraph"/>
              <w:spacing w:before="22"/>
              <w:ind w:left="17" w:right="5"/>
              <w:rPr>
                <w:sz w:val="20"/>
              </w:rPr>
            </w:pPr>
            <w:r>
              <w:rPr>
                <w:spacing w:val="-4"/>
                <w:sz w:val="20"/>
              </w:rPr>
              <w:t>1,11</w:t>
            </w:r>
          </w:p>
        </w:tc>
        <w:tc>
          <w:tcPr>
            <w:tcW w:w="710" w:type="dxa"/>
          </w:tcPr>
          <w:p w:rsidR="00353D9E" w:rsidRDefault="009B5792">
            <w:pPr>
              <w:pStyle w:val="TableParagraph"/>
              <w:spacing w:before="22"/>
              <w:ind w:left="28" w:right="18"/>
              <w:rPr>
                <w:sz w:val="20"/>
              </w:rPr>
            </w:pPr>
            <w:r>
              <w:rPr>
                <w:spacing w:val="-4"/>
                <w:sz w:val="20"/>
              </w:rPr>
              <w:t>1,11</w:t>
            </w:r>
          </w:p>
        </w:tc>
        <w:tc>
          <w:tcPr>
            <w:tcW w:w="708" w:type="dxa"/>
          </w:tcPr>
          <w:p w:rsidR="00353D9E" w:rsidRDefault="009B5792">
            <w:pPr>
              <w:pStyle w:val="TableParagraph"/>
              <w:spacing w:before="22"/>
              <w:ind w:left="17" w:right="4"/>
              <w:rPr>
                <w:sz w:val="20"/>
              </w:rPr>
            </w:pPr>
            <w:r>
              <w:rPr>
                <w:spacing w:val="-4"/>
                <w:sz w:val="20"/>
              </w:rPr>
              <w:t>1,11</w:t>
            </w:r>
          </w:p>
        </w:tc>
        <w:tc>
          <w:tcPr>
            <w:tcW w:w="709" w:type="dxa"/>
          </w:tcPr>
          <w:p w:rsidR="00353D9E" w:rsidRDefault="009B5792">
            <w:pPr>
              <w:pStyle w:val="TableParagraph"/>
              <w:spacing w:before="22"/>
              <w:ind w:left="16" w:right="4"/>
              <w:rPr>
                <w:sz w:val="20"/>
              </w:rPr>
            </w:pPr>
            <w:r>
              <w:rPr>
                <w:spacing w:val="-4"/>
                <w:sz w:val="20"/>
              </w:rPr>
              <w:t>1,11</w:t>
            </w:r>
          </w:p>
        </w:tc>
        <w:tc>
          <w:tcPr>
            <w:tcW w:w="711" w:type="dxa"/>
          </w:tcPr>
          <w:p w:rsidR="00353D9E" w:rsidRDefault="009B5792">
            <w:pPr>
              <w:pStyle w:val="TableParagraph"/>
              <w:spacing w:before="22"/>
              <w:ind w:left="18" w:right="4"/>
              <w:rPr>
                <w:sz w:val="20"/>
              </w:rPr>
            </w:pPr>
            <w:r>
              <w:rPr>
                <w:spacing w:val="-4"/>
                <w:sz w:val="20"/>
              </w:rPr>
              <w:t>1,11</w:t>
            </w:r>
          </w:p>
        </w:tc>
        <w:tc>
          <w:tcPr>
            <w:tcW w:w="709" w:type="dxa"/>
          </w:tcPr>
          <w:p w:rsidR="00353D9E" w:rsidRDefault="009B5792">
            <w:pPr>
              <w:pStyle w:val="TableParagraph"/>
              <w:spacing w:before="22"/>
              <w:ind w:left="16" w:right="6"/>
              <w:rPr>
                <w:sz w:val="20"/>
              </w:rPr>
            </w:pPr>
            <w:r>
              <w:rPr>
                <w:spacing w:val="-4"/>
                <w:sz w:val="20"/>
              </w:rPr>
              <w:t>1,11</w:t>
            </w:r>
          </w:p>
        </w:tc>
        <w:tc>
          <w:tcPr>
            <w:tcW w:w="707" w:type="dxa"/>
          </w:tcPr>
          <w:p w:rsidR="00353D9E" w:rsidRDefault="009B5792">
            <w:pPr>
              <w:pStyle w:val="TableParagraph"/>
              <w:spacing w:before="22"/>
              <w:ind w:left="31" w:right="21"/>
              <w:rPr>
                <w:sz w:val="20"/>
              </w:rPr>
            </w:pPr>
            <w:r>
              <w:rPr>
                <w:spacing w:val="-4"/>
                <w:sz w:val="20"/>
              </w:rPr>
              <w:t>1,11</w:t>
            </w:r>
          </w:p>
        </w:tc>
        <w:tc>
          <w:tcPr>
            <w:tcW w:w="710" w:type="dxa"/>
          </w:tcPr>
          <w:p w:rsidR="00353D9E" w:rsidRDefault="009B5792">
            <w:pPr>
              <w:pStyle w:val="TableParagraph"/>
              <w:spacing w:before="22"/>
              <w:ind w:left="28" w:right="19"/>
              <w:rPr>
                <w:sz w:val="20"/>
              </w:rPr>
            </w:pPr>
            <w:r>
              <w:rPr>
                <w:spacing w:val="-4"/>
                <w:sz w:val="20"/>
              </w:rPr>
              <w:t>1,11</w:t>
            </w:r>
          </w:p>
        </w:tc>
        <w:tc>
          <w:tcPr>
            <w:tcW w:w="715" w:type="dxa"/>
          </w:tcPr>
          <w:p w:rsidR="00353D9E" w:rsidRDefault="009B5792">
            <w:pPr>
              <w:pStyle w:val="TableParagraph"/>
              <w:spacing w:before="22"/>
              <w:ind w:left="5" w:right="4"/>
              <w:rPr>
                <w:sz w:val="20"/>
              </w:rPr>
            </w:pPr>
            <w:r>
              <w:rPr>
                <w:spacing w:val="-4"/>
                <w:sz w:val="20"/>
              </w:rPr>
              <w:t>1,11</w:t>
            </w:r>
          </w:p>
        </w:tc>
        <w:tc>
          <w:tcPr>
            <w:tcW w:w="667" w:type="dxa"/>
          </w:tcPr>
          <w:p w:rsidR="00353D9E" w:rsidRDefault="009B5792">
            <w:pPr>
              <w:pStyle w:val="TableParagraph"/>
              <w:spacing w:before="22"/>
              <w:ind w:left="1" w:right="2"/>
              <w:rPr>
                <w:sz w:val="20"/>
              </w:rPr>
            </w:pPr>
            <w:r>
              <w:rPr>
                <w:spacing w:val="-4"/>
                <w:sz w:val="20"/>
              </w:rPr>
              <w:t>1,11</w:t>
            </w:r>
          </w:p>
        </w:tc>
      </w:tr>
      <w:tr w:rsidR="00353D9E">
        <w:trPr>
          <w:trHeight w:val="285"/>
        </w:trPr>
        <w:tc>
          <w:tcPr>
            <w:tcW w:w="3540" w:type="dxa"/>
            <w:vMerge/>
            <w:tcBorders>
              <w:top w:val="nil"/>
            </w:tcBorders>
          </w:tcPr>
          <w:p w:rsidR="00353D9E" w:rsidRDefault="00353D9E">
            <w:pPr>
              <w:rPr>
                <w:sz w:val="2"/>
                <w:szCs w:val="2"/>
              </w:rPr>
            </w:pPr>
          </w:p>
        </w:tc>
        <w:tc>
          <w:tcPr>
            <w:tcW w:w="1563" w:type="dxa"/>
          </w:tcPr>
          <w:p w:rsidR="00353D9E" w:rsidRDefault="009B5792">
            <w:pPr>
              <w:pStyle w:val="TableParagraph"/>
              <w:spacing w:before="22"/>
              <w:ind w:left="10" w:right="6"/>
              <w:rPr>
                <w:sz w:val="20"/>
              </w:rPr>
            </w:pPr>
            <w:r>
              <w:rPr>
                <w:spacing w:val="-2"/>
                <w:sz w:val="20"/>
              </w:rPr>
              <w:t>Гкал/ч</w:t>
            </w:r>
          </w:p>
        </w:tc>
        <w:tc>
          <w:tcPr>
            <w:tcW w:w="710" w:type="dxa"/>
          </w:tcPr>
          <w:p w:rsidR="00353D9E" w:rsidRDefault="009B5792">
            <w:pPr>
              <w:pStyle w:val="TableParagraph"/>
              <w:spacing w:before="22"/>
              <w:ind w:left="28" w:right="13"/>
              <w:rPr>
                <w:sz w:val="20"/>
              </w:rPr>
            </w:pPr>
            <w:r>
              <w:rPr>
                <w:spacing w:val="-2"/>
                <w:sz w:val="20"/>
              </w:rPr>
              <w:t>0,075</w:t>
            </w:r>
          </w:p>
        </w:tc>
        <w:tc>
          <w:tcPr>
            <w:tcW w:w="710" w:type="dxa"/>
          </w:tcPr>
          <w:p w:rsidR="00353D9E" w:rsidRDefault="009B5792">
            <w:pPr>
              <w:pStyle w:val="TableParagraph"/>
              <w:spacing w:before="22"/>
              <w:ind w:left="28" w:right="17"/>
              <w:rPr>
                <w:sz w:val="20"/>
              </w:rPr>
            </w:pPr>
            <w:r>
              <w:rPr>
                <w:spacing w:val="-2"/>
                <w:sz w:val="20"/>
              </w:rPr>
              <w:t>0,075</w:t>
            </w:r>
          </w:p>
        </w:tc>
        <w:tc>
          <w:tcPr>
            <w:tcW w:w="710" w:type="dxa"/>
          </w:tcPr>
          <w:p w:rsidR="00353D9E" w:rsidRDefault="009B5792">
            <w:pPr>
              <w:pStyle w:val="TableParagraph"/>
              <w:spacing w:before="22"/>
              <w:ind w:left="130"/>
              <w:jc w:val="left"/>
              <w:rPr>
                <w:sz w:val="20"/>
              </w:rPr>
            </w:pPr>
            <w:r>
              <w:rPr>
                <w:spacing w:val="-2"/>
                <w:sz w:val="20"/>
              </w:rPr>
              <w:t>0,090</w:t>
            </w:r>
          </w:p>
        </w:tc>
        <w:tc>
          <w:tcPr>
            <w:tcW w:w="708" w:type="dxa"/>
          </w:tcPr>
          <w:p w:rsidR="00353D9E" w:rsidRDefault="009B5792">
            <w:pPr>
              <w:pStyle w:val="TableParagraph"/>
              <w:spacing w:before="22"/>
              <w:ind w:left="17" w:right="7"/>
              <w:rPr>
                <w:sz w:val="20"/>
              </w:rPr>
            </w:pPr>
            <w:r>
              <w:rPr>
                <w:spacing w:val="-2"/>
                <w:sz w:val="20"/>
              </w:rPr>
              <w:t>0,090</w:t>
            </w:r>
          </w:p>
        </w:tc>
        <w:tc>
          <w:tcPr>
            <w:tcW w:w="710" w:type="dxa"/>
          </w:tcPr>
          <w:p w:rsidR="00353D9E" w:rsidRDefault="009B5792">
            <w:pPr>
              <w:pStyle w:val="TableParagraph"/>
              <w:spacing w:before="22"/>
              <w:ind w:left="28" w:right="14"/>
              <w:rPr>
                <w:sz w:val="20"/>
              </w:rPr>
            </w:pPr>
            <w:r>
              <w:rPr>
                <w:spacing w:val="-2"/>
                <w:sz w:val="20"/>
              </w:rPr>
              <w:t>0,090</w:t>
            </w:r>
          </w:p>
        </w:tc>
        <w:tc>
          <w:tcPr>
            <w:tcW w:w="708" w:type="dxa"/>
          </w:tcPr>
          <w:p w:rsidR="00353D9E" w:rsidRDefault="009B5792">
            <w:pPr>
              <w:pStyle w:val="TableParagraph"/>
              <w:spacing w:before="22"/>
              <w:ind w:left="17" w:right="5"/>
              <w:rPr>
                <w:sz w:val="20"/>
              </w:rPr>
            </w:pPr>
            <w:r>
              <w:rPr>
                <w:spacing w:val="-2"/>
                <w:sz w:val="20"/>
              </w:rPr>
              <w:t>0,089</w:t>
            </w:r>
          </w:p>
        </w:tc>
        <w:tc>
          <w:tcPr>
            <w:tcW w:w="710" w:type="dxa"/>
          </w:tcPr>
          <w:p w:rsidR="00353D9E" w:rsidRDefault="009B5792">
            <w:pPr>
              <w:pStyle w:val="TableParagraph"/>
              <w:spacing w:before="22"/>
              <w:ind w:left="28" w:right="18"/>
              <w:rPr>
                <w:sz w:val="20"/>
              </w:rPr>
            </w:pPr>
            <w:r>
              <w:rPr>
                <w:spacing w:val="-2"/>
                <w:sz w:val="20"/>
              </w:rPr>
              <w:t>0,089</w:t>
            </w:r>
          </w:p>
        </w:tc>
        <w:tc>
          <w:tcPr>
            <w:tcW w:w="708" w:type="dxa"/>
          </w:tcPr>
          <w:p w:rsidR="00353D9E" w:rsidRDefault="009B5792">
            <w:pPr>
              <w:pStyle w:val="TableParagraph"/>
              <w:spacing w:before="22"/>
              <w:ind w:left="17" w:right="4"/>
              <w:rPr>
                <w:sz w:val="20"/>
              </w:rPr>
            </w:pPr>
            <w:r>
              <w:rPr>
                <w:spacing w:val="-2"/>
                <w:sz w:val="20"/>
              </w:rPr>
              <w:t>0,089</w:t>
            </w:r>
          </w:p>
        </w:tc>
        <w:tc>
          <w:tcPr>
            <w:tcW w:w="709" w:type="dxa"/>
          </w:tcPr>
          <w:p w:rsidR="00353D9E" w:rsidRDefault="009B5792">
            <w:pPr>
              <w:pStyle w:val="TableParagraph"/>
              <w:spacing w:before="22"/>
              <w:ind w:left="16" w:right="4"/>
              <w:rPr>
                <w:sz w:val="20"/>
              </w:rPr>
            </w:pPr>
            <w:r>
              <w:rPr>
                <w:spacing w:val="-2"/>
                <w:sz w:val="20"/>
              </w:rPr>
              <w:t>0,089</w:t>
            </w:r>
          </w:p>
        </w:tc>
        <w:tc>
          <w:tcPr>
            <w:tcW w:w="711" w:type="dxa"/>
          </w:tcPr>
          <w:p w:rsidR="00353D9E" w:rsidRDefault="009B5792">
            <w:pPr>
              <w:pStyle w:val="TableParagraph"/>
              <w:spacing w:before="22"/>
              <w:ind w:left="18" w:right="4"/>
              <w:rPr>
                <w:sz w:val="20"/>
              </w:rPr>
            </w:pPr>
            <w:r>
              <w:rPr>
                <w:spacing w:val="-2"/>
                <w:sz w:val="20"/>
              </w:rPr>
              <w:t>0,089</w:t>
            </w:r>
          </w:p>
        </w:tc>
        <w:tc>
          <w:tcPr>
            <w:tcW w:w="709" w:type="dxa"/>
          </w:tcPr>
          <w:p w:rsidR="00353D9E" w:rsidRDefault="009B5792">
            <w:pPr>
              <w:pStyle w:val="TableParagraph"/>
              <w:spacing w:before="22"/>
              <w:ind w:left="16" w:right="6"/>
              <w:rPr>
                <w:sz w:val="20"/>
              </w:rPr>
            </w:pPr>
            <w:r>
              <w:rPr>
                <w:spacing w:val="-2"/>
                <w:sz w:val="20"/>
              </w:rPr>
              <w:t>0,089</w:t>
            </w:r>
          </w:p>
        </w:tc>
        <w:tc>
          <w:tcPr>
            <w:tcW w:w="707" w:type="dxa"/>
          </w:tcPr>
          <w:p w:rsidR="00353D9E" w:rsidRDefault="009B5792">
            <w:pPr>
              <w:pStyle w:val="TableParagraph"/>
              <w:spacing w:before="22"/>
              <w:ind w:left="31" w:right="21"/>
              <w:rPr>
                <w:sz w:val="20"/>
              </w:rPr>
            </w:pPr>
            <w:r>
              <w:rPr>
                <w:spacing w:val="-2"/>
                <w:sz w:val="20"/>
              </w:rPr>
              <w:t>0,089</w:t>
            </w:r>
          </w:p>
        </w:tc>
        <w:tc>
          <w:tcPr>
            <w:tcW w:w="710" w:type="dxa"/>
          </w:tcPr>
          <w:p w:rsidR="00353D9E" w:rsidRDefault="009B5792">
            <w:pPr>
              <w:pStyle w:val="TableParagraph"/>
              <w:spacing w:before="22"/>
              <w:ind w:left="28" w:right="19"/>
              <w:rPr>
                <w:sz w:val="20"/>
              </w:rPr>
            </w:pPr>
            <w:r>
              <w:rPr>
                <w:spacing w:val="-2"/>
                <w:sz w:val="20"/>
              </w:rPr>
              <w:t>0,089</w:t>
            </w:r>
          </w:p>
        </w:tc>
        <w:tc>
          <w:tcPr>
            <w:tcW w:w="715" w:type="dxa"/>
          </w:tcPr>
          <w:p w:rsidR="00353D9E" w:rsidRDefault="009B5792">
            <w:pPr>
              <w:pStyle w:val="TableParagraph"/>
              <w:spacing w:before="22"/>
              <w:ind w:left="5" w:right="5"/>
              <w:rPr>
                <w:sz w:val="20"/>
              </w:rPr>
            </w:pPr>
            <w:r>
              <w:rPr>
                <w:spacing w:val="-2"/>
                <w:sz w:val="20"/>
              </w:rPr>
              <w:t>0,089</w:t>
            </w:r>
          </w:p>
        </w:tc>
        <w:tc>
          <w:tcPr>
            <w:tcW w:w="667" w:type="dxa"/>
          </w:tcPr>
          <w:p w:rsidR="00353D9E" w:rsidRDefault="009B5792">
            <w:pPr>
              <w:pStyle w:val="TableParagraph"/>
              <w:spacing w:before="22"/>
              <w:ind w:left="1" w:right="2"/>
              <w:rPr>
                <w:sz w:val="20"/>
              </w:rPr>
            </w:pPr>
            <w:r>
              <w:rPr>
                <w:spacing w:val="-2"/>
                <w:sz w:val="20"/>
              </w:rPr>
              <w:t>0,089</w:t>
            </w:r>
          </w:p>
        </w:tc>
      </w:tr>
      <w:tr w:rsidR="00353D9E">
        <w:trPr>
          <w:trHeight w:val="282"/>
        </w:trPr>
        <w:tc>
          <w:tcPr>
            <w:tcW w:w="3540" w:type="dxa"/>
          </w:tcPr>
          <w:p w:rsidR="00353D9E" w:rsidRDefault="009B5792">
            <w:pPr>
              <w:pStyle w:val="TableParagraph"/>
              <w:spacing w:before="19"/>
              <w:ind w:left="7" w:right="3"/>
              <w:rPr>
                <w:sz w:val="20"/>
              </w:rPr>
            </w:pPr>
            <w:r>
              <w:rPr>
                <w:sz w:val="20"/>
              </w:rPr>
              <w:t>Тепловаямощность</w:t>
            </w:r>
            <w:r>
              <w:rPr>
                <w:spacing w:val="-4"/>
                <w:sz w:val="20"/>
              </w:rPr>
              <w:t>нетто</w:t>
            </w:r>
          </w:p>
        </w:tc>
        <w:tc>
          <w:tcPr>
            <w:tcW w:w="1563" w:type="dxa"/>
          </w:tcPr>
          <w:p w:rsidR="00353D9E" w:rsidRDefault="009B5792">
            <w:pPr>
              <w:pStyle w:val="TableParagraph"/>
              <w:spacing w:before="19"/>
              <w:ind w:left="10" w:right="6"/>
              <w:rPr>
                <w:sz w:val="20"/>
              </w:rPr>
            </w:pPr>
            <w:r>
              <w:rPr>
                <w:spacing w:val="-2"/>
                <w:sz w:val="20"/>
              </w:rPr>
              <w:t>Гкал/ч</w:t>
            </w:r>
          </w:p>
        </w:tc>
        <w:tc>
          <w:tcPr>
            <w:tcW w:w="710" w:type="dxa"/>
          </w:tcPr>
          <w:p w:rsidR="00353D9E" w:rsidRDefault="009B5792">
            <w:pPr>
              <w:pStyle w:val="TableParagraph"/>
              <w:spacing w:before="19"/>
              <w:ind w:left="28" w:right="13"/>
              <w:rPr>
                <w:sz w:val="20"/>
              </w:rPr>
            </w:pPr>
            <w:r>
              <w:rPr>
                <w:spacing w:val="-2"/>
                <w:sz w:val="20"/>
              </w:rPr>
              <w:t>6,725</w:t>
            </w:r>
          </w:p>
        </w:tc>
        <w:tc>
          <w:tcPr>
            <w:tcW w:w="710" w:type="dxa"/>
          </w:tcPr>
          <w:p w:rsidR="00353D9E" w:rsidRDefault="009B5792">
            <w:pPr>
              <w:pStyle w:val="TableParagraph"/>
              <w:spacing w:before="19"/>
              <w:ind w:left="28" w:right="17"/>
              <w:rPr>
                <w:sz w:val="20"/>
              </w:rPr>
            </w:pPr>
            <w:r>
              <w:rPr>
                <w:spacing w:val="-2"/>
                <w:sz w:val="20"/>
              </w:rPr>
              <w:t>6,725</w:t>
            </w:r>
          </w:p>
        </w:tc>
        <w:tc>
          <w:tcPr>
            <w:tcW w:w="710" w:type="dxa"/>
          </w:tcPr>
          <w:p w:rsidR="00353D9E" w:rsidRDefault="009B5792">
            <w:pPr>
              <w:pStyle w:val="TableParagraph"/>
              <w:spacing w:before="19"/>
              <w:ind w:left="130"/>
              <w:jc w:val="left"/>
              <w:rPr>
                <w:sz w:val="20"/>
              </w:rPr>
            </w:pPr>
            <w:r>
              <w:rPr>
                <w:spacing w:val="-2"/>
                <w:sz w:val="20"/>
              </w:rPr>
              <w:t>8,040</w:t>
            </w:r>
          </w:p>
        </w:tc>
        <w:tc>
          <w:tcPr>
            <w:tcW w:w="708" w:type="dxa"/>
          </w:tcPr>
          <w:p w:rsidR="00353D9E" w:rsidRDefault="009B5792">
            <w:pPr>
              <w:pStyle w:val="TableParagraph"/>
              <w:spacing w:before="19"/>
              <w:ind w:left="17" w:right="7"/>
              <w:rPr>
                <w:sz w:val="20"/>
              </w:rPr>
            </w:pPr>
            <w:r>
              <w:rPr>
                <w:spacing w:val="-2"/>
                <w:sz w:val="20"/>
              </w:rPr>
              <w:t>8,040</w:t>
            </w:r>
          </w:p>
        </w:tc>
        <w:tc>
          <w:tcPr>
            <w:tcW w:w="710" w:type="dxa"/>
          </w:tcPr>
          <w:p w:rsidR="00353D9E" w:rsidRDefault="009B5792">
            <w:pPr>
              <w:pStyle w:val="TableParagraph"/>
              <w:spacing w:before="19"/>
              <w:ind w:left="28" w:right="14"/>
              <w:rPr>
                <w:sz w:val="20"/>
              </w:rPr>
            </w:pPr>
            <w:r>
              <w:rPr>
                <w:spacing w:val="-2"/>
                <w:sz w:val="20"/>
              </w:rPr>
              <w:t>8,040</w:t>
            </w:r>
          </w:p>
        </w:tc>
        <w:tc>
          <w:tcPr>
            <w:tcW w:w="708" w:type="dxa"/>
          </w:tcPr>
          <w:p w:rsidR="00353D9E" w:rsidRDefault="009B5792">
            <w:pPr>
              <w:pStyle w:val="TableParagraph"/>
              <w:spacing w:before="19"/>
              <w:ind w:left="17" w:right="5"/>
              <w:rPr>
                <w:sz w:val="20"/>
              </w:rPr>
            </w:pPr>
            <w:r>
              <w:rPr>
                <w:spacing w:val="-2"/>
                <w:sz w:val="20"/>
              </w:rPr>
              <w:t>8,041</w:t>
            </w:r>
          </w:p>
        </w:tc>
        <w:tc>
          <w:tcPr>
            <w:tcW w:w="710" w:type="dxa"/>
          </w:tcPr>
          <w:p w:rsidR="00353D9E" w:rsidRDefault="009B5792">
            <w:pPr>
              <w:pStyle w:val="TableParagraph"/>
              <w:spacing w:before="19"/>
              <w:ind w:left="28" w:right="18"/>
              <w:rPr>
                <w:sz w:val="20"/>
              </w:rPr>
            </w:pPr>
            <w:r>
              <w:rPr>
                <w:spacing w:val="-2"/>
                <w:sz w:val="20"/>
              </w:rPr>
              <w:t>8,041</w:t>
            </w:r>
          </w:p>
        </w:tc>
        <w:tc>
          <w:tcPr>
            <w:tcW w:w="708" w:type="dxa"/>
          </w:tcPr>
          <w:p w:rsidR="00353D9E" w:rsidRDefault="009B5792">
            <w:pPr>
              <w:pStyle w:val="TableParagraph"/>
              <w:spacing w:before="19"/>
              <w:ind w:left="17" w:right="4"/>
              <w:rPr>
                <w:sz w:val="20"/>
              </w:rPr>
            </w:pPr>
            <w:r>
              <w:rPr>
                <w:spacing w:val="-2"/>
                <w:sz w:val="20"/>
              </w:rPr>
              <w:t>8,041</w:t>
            </w:r>
          </w:p>
        </w:tc>
        <w:tc>
          <w:tcPr>
            <w:tcW w:w="709" w:type="dxa"/>
          </w:tcPr>
          <w:p w:rsidR="00353D9E" w:rsidRDefault="009B5792">
            <w:pPr>
              <w:pStyle w:val="TableParagraph"/>
              <w:spacing w:before="19"/>
              <w:ind w:left="16" w:right="4"/>
              <w:rPr>
                <w:sz w:val="20"/>
              </w:rPr>
            </w:pPr>
            <w:r>
              <w:rPr>
                <w:spacing w:val="-2"/>
                <w:sz w:val="20"/>
              </w:rPr>
              <w:t>8,041</w:t>
            </w:r>
          </w:p>
        </w:tc>
        <w:tc>
          <w:tcPr>
            <w:tcW w:w="711" w:type="dxa"/>
          </w:tcPr>
          <w:p w:rsidR="00353D9E" w:rsidRDefault="009B5792">
            <w:pPr>
              <w:pStyle w:val="TableParagraph"/>
              <w:spacing w:before="19"/>
              <w:ind w:left="18" w:right="4"/>
              <w:rPr>
                <w:sz w:val="20"/>
              </w:rPr>
            </w:pPr>
            <w:r>
              <w:rPr>
                <w:spacing w:val="-2"/>
                <w:sz w:val="20"/>
              </w:rPr>
              <w:t>8,041</w:t>
            </w:r>
          </w:p>
        </w:tc>
        <w:tc>
          <w:tcPr>
            <w:tcW w:w="709" w:type="dxa"/>
          </w:tcPr>
          <w:p w:rsidR="00353D9E" w:rsidRDefault="009B5792">
            <w:pPr>
              <w:pStyle w:val="TableParagraph"/>
              <w:spacing w:before="19"/>
              <w:ind w:left="16" w:right="6"/>
              <w:rPr>
                <w:sz w:val="20"/>
              </w:rPr>
            </w:pPr>
            <w:r>
              <w:rPr>
                <w:spacing w:val="-2"/>
                <w:sz w:val="20"/>
              </w:rPr>
              <w:t>8,041</w:t>
            </w:r>
          </w:p>
        </w:tc>
        <w:tc>
          <w:tcPr>
            <w:tcW w:w="707" w:type="dxa"/>
          </w:tcPr>
          <w:p w:rsidR="00353D9E" w:rsidRDefault="009B5792">
            <w:pPr>
              <w:pStyle w:val="TableParagraph"/>
              <w:spacing w:before="19"/>
              <w:ind w:left="31" w:right="21"/>
              <w:rPr>
                <w:sz w:val="20"/>
              </w:rPr>
            </w:pPr>
            <w:r>
              <w:rPr>
                <w:spacing w:val="-2"/>
                <w:sz w:val="20"/>
              </w:rPr>
              <w:t>8,041</w:t>
            </w:r>
          </w:p>
        </w:tc>
        <w:tc>
          <w:tcPr>
            <w:tcW w:w="710" w:type="dxa"/>
          </w:tcPr>
          <w:p w:rsidR="00353D9E" w:rsidRDefault="009B5792">
            <w:pPr>
              <w:pStyle w:val="TableParagraph"/>
              <w:spacing w:before="19"/>
              <w:ind w:left="28" w:right="19"/>
              <w:rPr>
                <w:sz w:val="20"/>
              </w:rPr>
            </w:pPr>
            <w:r>
              <w:rPr>
                <w:spacing w:val="-2"/>
                <w:sz w:val="20"/>
              </w:rPr>
              <w:t>8,041</w:t>
            </w:r>
          </w:p>
        </w:tc>
        <w:tc>
          <w:tcPr>
            <w:tcW w:w="715" w:type="dxa"/>
          </w:tcPr>
          <w:p w:rsidR="00353D9E" w:rsidRDefault="009B5792">
            <w:pPr>
              <w:pStyle w:val="TableParagraph"/>
              <w:spacing w:before="19"/>
              <w:ind w:left="5" w:right="5"/>
              <w:rPr>
                <w:sz w:val="20"/>
              </w:rPr>
            </w:pPr>
            <w:r>
              <w:rPr>
                <w:spacing w:val="-2"/>
                <w:sz w:val="20"/>
              </w:rPr>
              <w:t>8,041</w:t>
            </w:r>
          </w:p>
        </w:tc>
        <w:tc>
          <w:tcPr>
            <w:tcW w:w="667" w:type="dxa"/>
          </w:tcPr>
          <w:p w:rsidR="00353D9E" w:rsidRDefault="009B5792">
            <w:pPr>
              <w:pStyle w:val="TableParagraph"/>
              <w:spacing w:before="19"/>
              <w:ind w:left="1" w:right="2"/>
              <w:rPr>
                <w:sz w:val="20"/>
              </w:rPr>
            </w:pPr>
            <w:r>
              <w:rPr>
                <w:spacing w:val="-2"/>
                <w:sz w:val="20"/>
              </w:rPr>
              <w:t>8,041</w:t>
            </w:r>
          </w:p>
        </w:tc>
      </w:tr>
      <w:tr w:rsidR="00353D9E">
        <w:trPr>
          <w:trHeight w:val="282"/>
        </w:trPr>
        <w:tc>
          <w:tcPr>
            <w:tcW w:w="3540" w:type="dxa"/>
            <w:vMerge w:val="restart"/>
          </w:tcPr>
          <w:p w:rsidR="00353D9E" w:rsidRDefault="009B5792">
            <w:pPr>
              <w:pStyle w:val="TableParagraph"/>
              <w:spacing w:before="166"/>
              <w:ind w:left="698"/>
              <w:jc w:val="left"/>
              <w:rPr>
                <w:sz w:val="20"/>
              </w:rPr>
            </w:pPr>
            <w:r>
              <w:rPr>
                <w:sz w:val="20"/>
              </w:rPr>
              <w:t>Потеривтепловых</w:t>
            </w:r>
            <w:r>
              <w:rPr>
                <w:spacing w:val="-4"/>
                <w:sz w:val="20"/>
              </w:rPr>
              <w:t>сетях</w:t>
            </w:r>
          </w:p>
        </w:tc>
        <w:tc>
          <w:tcPr>
            <w:tcW w:w="1563" w:type="dxa"/>
          </w:tcPr>
          <w:p w:rsidR="00353D9E" w:rsidRDefault="009B5792">
            <w:pPr>
              <w:pStyle w:val="TableParagraph"/>
              <w:spacing w:before="19"/>
              <w:ind w:left="10"/>
              <w:rPr>
                <w:sz w:val="20"/>
              </w:rPr>
            </w:pPr>
            <w:r>
              <w:rPr>
                <w:spacing w:val="-10"/>
                <w:sz w:val="20"/>
              </w:rPr>
              <w:t>%</w:t>
            </w:r>
          </w:p>
        </w:tc>
        <w:tc>
          <w:tcPr>
            <w:tcW w:w="710" w:type="dxa"/>
          </w:tcPr>
          <w:p w:rsidR="00353D9E" w:rsidRDefault="009B5792">
            <w:pPr>
              <w:pStyle w:val="TableParagraph"/>
              <w:spacing w:before="19"/>
              <w:ind w:left="28" w:right="15"/>
              <w:rPr>
                <w:sz w:val="20"/>
              </w:rPr>
            </w:pPr>
            <w:r>
              <w:rPr>
                <w:spacing w:val="-2"/>
                <w:sz w:val="20"/>
              </w:rPr>
              <w:t>10,949</w:t>
            </w:r>
          </w:p>
        </w:tc>
        <w:tc>
          <w:tcPr>
            <w:tcW w:w="710" w:type="dxa"/>
          </w:tcPr>
          <w:p w:rsidR="00353D9E" w:rsidRDefault="009B5792">
            <w:pPr>
              <w:pStyle w:val="TableParagraph"/>
              <w:spacing w:before="19"/>
              <w:ind w:left="28" w:right="17"/>
              <w:rPr>
                <w:sz w:val="20"/>
              </w:rPr>
            </w:pPr>
            <w:r>
              <w:rPr>
                <w:spacing w:val="-2"/>
                <w:sz w:val="20"/>
              </w:rPr>
              <w:t>10,00</w:t>
            </w:r>
          </w:p>
        </w:tc>
        <w:tc>
          <w:tcPr>
            <w:tcW w:w="710" w:type="dxa"/>
          </w:tcPr>
          <w:p w:rsidR="00353D9E" w:rsidRDefault="009B5792">
            <w:pPr>
              <w:pStyle w:val="TableParagraph"/>
              <w:spacing w:before="19"/>
              <w:ind w:left="130"/>
              <w:jc w:val="left"/>
              <w:rPr>
                <w:sz w:val="20"/>
              </w:rPr>
            </w:pPr>
            <w:r>
              <w:rPr>
                <w:spacing w:val="-2"/>
                <w:sz w:val="20"/>
              </w:rPr>
              <w:t>11,00</w:t>
            </w:r>
          </w:p>
        </w:tc>
        <w:tc>
          <w:tcPr>
            <w:tcW w:w="708" w:type="dxa"/>
          </w:tcPr>
          <w:p w:rsidR="00353D9E" w:rsidRDefault="009B5792">
            <w:pPr>
              <w:pStyle w:val="TableParagraph"/>
              <w:spacing w:before="19"/>
              <w:ind w:left="17" w:right="7"/>
              <w:rPr>
                <w:sz w:val="20"/>
              </w:rPr>
            </w:pPr>
            <w:r>
              <w:rPr>
                <w:spacing w:val="-2"/>
                <w:sz w:val="20"/>
              </w:rPr>
              <w:t>11,00</w:t>
            </w:r>
          </w:p>
        </w:tc>
        <w:tc>
          <w:tcPr>
            <w:tcW w:w="710" w:type="dxa"/>
          </w:tcPr>
          <w:p w:rsidR="00353D9E" w:rsidRDefault="009B5792">
            <w:pPr>
              <w:pStyle w:val="TableParagraph"/>
              <w:spacing w:before="19"/>
              <w:ind w:left="28" w:right="14"/>
              <w:rPr>
                <w:sz w:val="20"/>
              </w:rPr>
            </w:pPr>
            <w:r>
              <w:rPr>
                <w:spacing w:val="-2"/>
                <w:sz w:val="20"/>
              </w:rPr>
              <w:t>11,00</w:t>
            </w:r>
          </w:p>
        </w:tc>
        <w:tc>
          <w:tcPr>
            <w:tcW w:w="708" w:type="dxa"/>
          </w:tcPr>
          <w:p w:rsidR="00353D9E" w:rsidRDefault="009B5792">
            <w:pPr>
              <w:pStyle w:val="TableParagraph"/>
              <w:spacing w:before="19"/>
              <w:ind w:left="17" w:right="5"/>
              <w:rPr>
                <w:sz w:val="20"/>
              </w:rPr>
            </w:pPr>
            <w:r>
              <w:rPr>
                <w:spacing w:val="-2"/>
                <w:sz w:val="20"/>
              </w:rPr>
              <w:t>11,00</w:t>
            </w:r>
          </w:p>
        </w:tc>
        <w:tc>
          <w:tcPr>
            <w:tcW w:w="710" w:type="dxa"/>
          </w:tcPr>
          <w:p w:rsidR="00353D9E" w:rsidRDefault="009B5792">
            <w:pPr>
              <w:pStyle w:val="TableParagraph"/>
              <w:spacing w:before="19"/>
              <w:ind w:left="28" w:right="18"/>
              <w:rPr>
                <w:sz w:val="20"/>
              </w:rPr>
            </w:pPr>
            <w:r>
              <w:rPr>
                <w:spacing w:val="-2"/>
                <w:sz w:val="20"/>
              </w:rPr>
              <w:t>11,00</w:t>
            </w:r>
          </w:p>
        </w:tc>
        <w:tc>
          <w:tcPr>
            <w:tcW w:w="708" w:type="dxa"/>
          </w:tcPr>
          <w:p w:rsidR="00353D9E" w:rsidRDefault="009B5792">
            <w:pPr>
              <w:pStyle w:val="TableParagraph"/>
              <w:spacing w:before="19"/>
              <w:ind w:left="17" w:right="4"/>
              <w:rPr>
                <w:sz w:val="20"/>
              </w:rPr>
            </w:pPr>
            <w:r>
              <w:rPr>
                <w:spacing w:val="-2"/>
                <w:sz w:val="20"/>
              </w:rPr>
              <w:t>11,00</w:t>
            </w:r>
          </w:p>
        </w:tc>
        <w:tc>
          <w:tcPr>
            <w:tcW w:w="709" w:type="dxa"/>
          </w:tcPr>
          <w:p w:rsidR="00353D9E" w:rsidRDefault="009B5792">
            <w:pPr>
              <w:pStyle w:val="TableParagraph"/>
              <w:spacing w:before="19"/>
              <w:ind w:left="16" w:right="4"/>
              <w:rPr>
                <w:sz w:val="20"/>
              </w:rPr>
            </w:pPr>
            <w:r>
              <w:rPr>
                <w:spacing w:val="-2"/>
                <w:sz w:val="20"/>
              </w:rPr>
              <w:t>11,00</w:t>
            </w:r>
          </w:p>
        </w:tc>
        <w:tc>
          <w:tcPr>
            <w:tcW w:w="711" w:type="dxa"/>
          </w:tcPr>
          <w:p w:rsidR="00353D9E" w:rsidRDefault="009B5792">
            <w:pPr>
              <w:pStyle w:val="TableParagraph"/>
              <w:spacing w:before="19"/>
              <w:ind w:left="18" w:right="4"/>
              <w:rPr>
                <w:sz w:val="20"/>
              </w:rPr>
            </w:pPr>
            <w:r>
              <w:rPr>
                <w:spacing w:val="-2"/>
                <w:sz w:val="20"/>
              </w:rPr>
              <w:t>11,00</w:t>
            </w:r>
          </w:p>
        </w:tc>
        <w:tc>
          <w:tcPr>
            <w:tcW w:w="709" w:type="dxa"/>
          </w:tcPr>
          <w:p w:rsidR="00353D9E" w:rsidRDefault="009B5792">
            <w:pPr>
              <w:pStyle w:val="TableParagraph"/>
              <w:spacing w:before="19"/>
              <w:ind w:left="16" w:right="6"/>
              <w:rPr>
                <w:sz w:val="20"/>
              </w:rPr>
            </w:pPr>
            <w:r>
              <w:rPr>
                <w:spacing w:val="-2"/>
                <w:sz w:val="20"/>
              </w:rPr>
              <w:t>11,00</w:t>
            </w:r>
          </w:p>
        </w:tc>
        <w:tc>
          <w:tcPr>
            <w:tcW w:w="707" w:type="dxa"/>
          </w:tcPr>
          <w:p w:rsidR="00353D9E" w:rsidRDefault="009B5792">
            <w:pPr>
              <w:pStyle w:val="TableParagraph"/>
              <w:spacing w:before="19"/>
              <w:ind w:left="31" w:right="21"/>
              <w:rPr>
                <w:sz w:val="20"/>
              </w:rPr>
            </w:pPr>
            <w:r>
              <w:rPr>
                <w:spacing w:val="-2"/>
                <w:sz w:val="20"/>
              </w:rPr>
              <w:t>11,00</w:t>
            </w:r>
          </w:p>
        </w:tc>
        <w:tc>
          <w:tcPr>
            <w:tcW w:w="710" w:type="dxa"/>
          </w:tcPr>
          <w:p w:rsidR="00353D9E" w:rsidRDefault="009B5792">
            <w:pPr>
              <w:pStyle w:val="TableParagraph"/>
              <w:spacing w:before="19"/>
              <w:ind w:left="28" w:right="19"/>
              <w:rPr>
                <w:sz w:val="20"/>
              </w:rPr>
            </w:pPr>
            <w:r>
              <w:rPr>
                <w:spacing w:val="-2"/>
                <w:sz w:val="20"/>
              </w:rPr>
              <w:t>11,00</w:t>
            </w:r>
          </w:p>
        </w:tc>
        <w:tc>
          <w:tcPr>
            <w:tcW w:w="715" w:type="dxa"/>
          </w:tcPr>
          <w:p w:rsidR="00353D9E" w:rsidRDefault="009B5792">
            <w:pPr>
              <w:pStyle w:val="TableParagraph"/>
              <w:spacing w:before="19"/>
              <w:ind w:left="5" w:right="5"/>
              <w:rPr>
                <w:sz w:val="20"/>
              </w:rPr>
            </w:pPr>
            <w:r>
              <w:rPr>
                <w:spacing w:val="-2"/>
                <w:sz w:val="20"/>
              </w:rPr>
              <w:t>11,00</w:t>
            </w:r>
          </w:p>
        </w:tc>
        <w:tc>
          <w:tcPr>
            <w:tcW w:w="667" w:type="dxa"/>
          </w:tcPr>
          <w:p w:rsidR="00353D9E" w:rsidRDefault="009B5792">
            <w:pPr>
              <w:pStyle w:val="TableParagraph"/>
              <w:spacing w:before="19"/>
              <w:ind w:left="1" w:right="2"/>
              <w:rPr>
                <w:sz w:val="20"/>
              </w:rPr>
            </w:pPr>
            <w:r>
              <w:rPr>
                <w:spacing w:val="-2"/>
                <w:sz w:val="20"/>
              </w:rPr>
              <w:t>11,00</w:t>
            </w:r>
          </w:p>
        </w:tc>
      </w:tr>
      <w:tr w:rsidR="00353D9E">
        <w:trPr>
          <w:trHeight w:val="282"/>
        </w:trPr>
        <w:tc>
          <w:tcPr>
            <w:tcW w:w="3540" w:type="dxa"/>
            <w:vMerge/>
            <w:tcBorders>
              <w:top w:val="nil"/>
            </w:tcBorders>
          </w:tcPr>
          <w:p w:rsidR="00353D9E" w:rsidRDefault="00353D9E">
            <w:pPr>
              <w:rPr>
                <w:sz w:val="2"/>
                <w:szCs w:val="2"/>
              </w:rPr>
            </w:pPr>
          </w:p>
        </w:tc>
        <w:tc>
          <w:tcPr>
            <w:tcW w:w="1563" w:type="dxa"/>
          </w:tcPr>
          <w:p w:rsidR="00353D9E" w:rsidRDefault="009B5792">
            <w:pPr>
              <w:pStyle w:val="TableParagraph"/>
              <w:spacing w:before="19"/>
              <w:ind w:left="10" w:right="6"/>
              <w:rPr>
                <w:sz w:val="20"/>
              </w:rPr>
            </w:pPr>
            <w:r>
              <w:rPr>
                <w:spacing w:val="-2"/>
                <w:sz w:val="20"/>
              </w:rPr>
              <w:t>Гкал/ч</w:t>
            </w:r>
          </w:p>
        </w:tc>
        <w:tc>
          <w:tcPr>
            <w:tcW w:w="710" w:type="dxa"/>
          </w:tcPr>
          <w:p w:rsidR="00353D9E" w:rsidRDefault="009B5792">
            <w:pPr>
              <w:pStyle w:val="TableParagraph"/>
              <w:spacing w:before="19"/>
              <w:ind w:left="28" w:right="13"/>
              <w:rPr>
                <w:sz w:val="20"/>
              </w:rPr>
            </w:pPr>
            <w:r>
              <w:rPr>
                <w:spacing w:val="-2"/>
                <w:sz w:val="20"/>
              </w:rPr>
              <w:t>0,736</w:t>
            </w:r>
          </w:p>
        </w:tc>
        <w:tc>
          <w:tcPr>
            <w:tcW w:w="710" w:type="dxa"/>
          </w:tcPr>
          <w:p w:rsidR="00353D9E" w:rsidRDefault="009B5792">
            <w:pPr>
              <w:pStyle w:val="TableParagraph"/>
              <w:spacing w:before="19"/>
              <w:ind w:left="28" w:right="17"/>
              <w:rPr>
                <w:sz w:val="20"/>
              </w:rPr>
            </w:pPr>
            <w:r>
              <w:rPr>
                <w:spacing w:val="-2"/>
                <w:sz w:val="20"/>
              </w:rPr>
              <w:t>0,672</w:t>
            </w:r>
          </w:p>
        </w:tc>
        <w:tc>
          <w:tcPr>
            <w:tcW w:w="710" w:type="dxa"/>
          </w:tcPr>
          <w:p w:rsidR="00353D9E" w:rsidRDefault="009B5792">
            <w:pPr>
              <w:pStyle w:val="TableParagraph"/>
              <w:spacing w:before="19"/>
              <w:ind w:left="130"/>
              <w:jc w:val="left"/>
              <w:rPr>
                <w:sz w:val="20"/>
              </w:rPr>
            </w:pPr>
            <w:r>
              <w:rPr>
                <w:spacing w:val="-2"/>
                <w:sz w:val="20"/>
              </w:rPr>
              <w:t>0,884</w:t>
            </w:r>
          </w:p>
        </w:tc>
        <w:tc>
          <w:tcPr>
            <w:tcW w:w="708" w:type="dxa"/>
          </w:tcPr>
          <w:p w:rsidR="00353D9E" w:rsidRDefault="009B5792">
            <w:pPr>
              <w:pStyle w:val="TableParagraph"/>
              <w:spacing w:before="19"/>
              <w:ind w:left="17" w:right="7"/>
              <w:rPr>
                <w:sz w:val="20"/>
              </w:rPr>
            </w:pPr>
            <w:r>
              <w:rPr>
                <w:spacing w:val="-2"/>
                <w:sz w:val="20"/>
              </w:rPr>
              <w:t>0,884</w:t>
            </w:r>
          </w:p>
        </w:tc>
        <w:tc>
          <w:tcPr>
            <w:tcW w:w="710" w:type="dxa"/>
          </w:tcPr>
          <w:p w:rsidR="00353D9E" w:rsidRDefault="009B5792">
            <w:pPr>
              <w:pStyle w:val="TableParagraph"/>
              <w:spacing w:before="19"/>
              <w:ind w:left="28" w:right="14"/>
              <w:rPr>
                <w:sz w:val="20"/>
              </w:rPr>
            </w:pPr>
            <w:r>
              <w:rPr>
                <w:spacing w:val="-2"/>
                <w:sz w:val="20"/>
              </w:rPr>
              <w:t>0,884</w:t>
            </w:r>
          </w:p>
        </w:tc>
        <w:tc>
          <w:tcPr>
            <w:tcW w:w="708" w:type="dxa"/>
          </w:tcPr>
          <w:p w:rsidR="00353D9E" w:rsidRDefault="009B5792">
            <w:pPr>
              <w:pStyle w:val="TableParagraph"/>
              <w:spacing w:before="19"/>
              <w:ind w:left="17" w:right="5"/>
              <w:rPr>
                <w:sz w:val="20"/>
              </w:rPr>
            </w:pPr>
            <w:r>
              <w:rPr>
                <w:spacing w:val="-2"/>
                <w:sz w:val="20"/>
              </w:rPr>
              <w:t>1,085</w:t>
            </w:r>
          </w:p>
        </w:tc>
        <w:tc>
          <w:tcPr>
            <w:tcW w:w="710" w:type="dxa"/>
          </w:tcPr>
          <w:p w:rsidR="00353D9E" w:rsidRDefault="009B5792">
            <w:pPr>
              <w:pStyle w:val="TableParagraph"/>
              <w:spacing w:before="19"/>
              <w:ind w:left="28" w:right="18"/>
              <w:rPr>
                <w:sz w:val="20"/>
              </w:rPr>
            </w:pPr>
            <w:r>
              <w:rPr>
                <w:spacing w:val="-2"/>
                <w:sz w:val="20"/>
              </w:rPr>
              <w:t>1,085</w:t>
            </w:r>
          </w:p>
        </w:tc>
        <w:tc>
          <w:tcPr>
            <w:tcW w:w="708" w:type="dxa"/>
          </w:tcPr>
          <w:p w:rsidR="00353D9E" w:rsidRDefault="009B5792">
            <w:pPr>
              <w:pStyle w:val="TableParagraph"/>
              <w:spacing w:before="19"/>
              <w:ind w:left="17" w:right="4"/>
              <w:rPr>
                <w:sz w:val="20"/>
              </w:rPr>
            </w:pPr>
            <w:r>
              <w:rPr>
                <w:spacing w:val="-2"/>
                <w:sz w:val="20"/>
              </w:rPr>
              <w:t>1,085</w:t>
            </w:r>
          </w:p>
        </w:tc>
        <w:tc>
          <w:tcPr>
            <w:tcW w:w="709" w:type="dxa"/>
          </w:tcPr>
          <w:p w:rsidR="00353D9E" w:rsidRDefault="009B5792">
            <w:pPr>
              <w:pStyle w:val="TableParagraph"/>
              <w:spacing w:before="19"/>
              <w:ind w:left="16" w:right="4"/>
              <w:rPr>
                <w:sz w:val="20"/>
              </w:rPr>
            </w:pPr>
            <w:r>
              <w:rPr>
                <w:spacing w:val="-2"/>
                <w:sz w:val="20"/>
              </w:rPr>
              <w:t>1,085</w:t>
            </w:r>
          </w:p>
        </w:tc>
        <w:tc>
          <w:tcPr>
            <w:tcW w:w="711" w:type="dxa"/>
          </w:tcPr>
          <w:p w:rsidR="00353D9E" w:rsidRDefault="009B5792">
            <w:pPr>
              <w:pStyle w:val="TableParagraph"/>
              <w:spacing w:before="19"/>
              <w:ind w:left="18" w:right="4"/>
              <w:rPr>
                <w:sz w:val="20"/>
              </w:rPr>
            </w:pPr>
            <w:r>
              <w:rPr>
                <w:spacing w:val="-2"/>
                <w:sz w:val="20"/>
              </w:rPr>
              <w:t>1,085</w:t>
            </w:r>
          </w:p>
        </w:tc>
        <w:tc>
          <w:tcPr>
            <w:tcW w:w="709" w:type="dxa"/>
          </w:tcPr>
          <w:p w:rsidR="00353D9E" w:rsidRDefault="009B5792">
            <w:pPr>
              <w:pStyle w:val="TableParagraph"/>
              <w:spacing w:before="19"/>
              <w:ind w:left="16" w:right="6"/>
              <w:rPr>
                <w:sz w:val="20"/>
              </w:rPr>
            </w:pPr>
            <w:r>
              <w:rPr>
                <w:spacing w:val="-2"/>
                <w:sz w:val="20"/>
              </w:rPr>
              <w:t>1,085</w:t>
            </w:r>
          </w:p>
        </w:tc>
        <w:tc>
          <w:tcPr>
            <w:tcW w:w="707" w:type="dxa"/>
          </w:tcPr>
          <w:p w:rsidR="00353D9E" w:rsidRDefault="009B5792">
            <w:pPr>
              <w:pStyle w:val="TableParagraph"/>
              <w:spacing w:before="19"/>
              <w:ind w:left="31" w:right="21"/>
              <w:rPr>
                <w:sz w:val="20"/>
              </w:rPr>
            </w:pPr>
            <w:r>
              <w:rPr>
                <w:spacing w:val="-2"/>
                <w:sz w:val="20"/>
              </w:rPr>
              <w:t>1,085</w:t>
            </w:r>
          </w:p>
        </w:tc>
        <w:tc>
          <w:tcPr>
            <w:tcW w:w="710" w:type="dxa"/>
          </w:tcPr>
          <w:p w:rsidR="00353D9E" w:rsidRDefault="009B5792">
            <w:pPr>
              <w:pStyle w:val="TableParagraph"/>
              <w:spacing w:before="19"/>
              <w:ind w:left="28" w:right="19"/>
              <w:rPr>
                <w:sz w:val="20"/>
              </w:rPr>
            </w:pPr>
            <w:r>
              <w:rPr>
                <w:spacing w:val="-2"/>
                <w:sz w:val="20"/>
              </w:rPr>
              <w:t>1,085</w:t>
            </w:r>
          </w:p>
        </w:tc>
        <w:tc>
          <w:tcPr>
            <w:tcW w:w="715" w:type="dxa"/>
          </w:tcPr>
          <w:p w:rsidR="00353D9E" w:rsidRDefault="009B5792">
            <w:pPr>
              <w:pStyle w:val="TableParagraph"/>
              <w:spacing w:before="19"/>
              <w:ind w:left="5" w:right="5"/>
              <w:rPr>
                <w:sz w:val="20"/>
              </w:rPr>
            </w:pPr>
            <w:r>
              <w:rPr>
                <w:spacing w:val="-2"/>
                <w:sz w:val="20"/>
              </w:rPr>
              <w:t>1,085</w:t>
            </w:r>
          </w:p>
        </w:tc>
        <w:tc>
          <w:tcPr>
            <w:tcW w:w="667" w:type="dxa"/>
          </w:tcPr>
          <w:p w:rsidR="00353D9E" w:rsidRDefault="009B5792">
            <w:pPr>
              <w:pStyle w:val="TableParagraph"/>
              <w:spacing w:before="19"/>
              <w:ind w:left="1" w:right="2"/>
              <w:rPr>
                <w:sz w:val="20"/>
              </w:rPr>
            </w:pPr>
            <w:r>
              <w:rPr>
                <w:spacing w:val="-2"/>
                <w:sz w:val="20"/>
              </w:rPr>
              <w:t>1,085</w:t>
            </w:r>
          </w:p>
        </w:tc>
      </w:tr>
      <w:tr w:rsidR="00353D9E">
        <w:trPr>
          <w:trHeight w:val="282"/>
        </w:trPr>
        <w:tc>
          <w:tcPr>
            <w:tcW w:w="3540" w:type="dxa"/>
          </w:tcPr>
          <w:p w:rsidR="00353D9E" w:rsidRDefault="009B5792">
            <w:pPr>
              <w:pStyle w:val="TableParagraph"/>
              <w:spacing w:before="19"/>
              <w:ind w:left="7" w:right="5"/>
              <w:rPr>
                <w:sz w:val="20"/>
              </w:rPr>
            </w:pPr>
            <w:r>
              <w:rPr>
                <w:spacing w:val="-2"/>
                <w:sz w:val="20"/>
              </w:rPr>
              <w:t>Присоединеннаянагрузка</w:t>
            </w:r>
          </w:p>
        </w:tc>
        <w:tc>
          <w:tcPr>
            <w:tcW w:w="1563" w:type="dxa"/>
          </w:tcPr>
          <w:p w:rsidR="00353D9E" w:rsidRDefault="009B5792">
            <w:pPr>
              <w:pStyle w:val="TableParagraph"/>
              <w:spacing w:before="19"/>
              <w:ind w:left="10" w:right="6"/>
              <w:rPr>
                <w:sz w:val="20"/>
              </w:rPr>
            </w:pPr>
            <w:r>
              <w:rPr>
                <w:spacing w:val="-2"/>
                <w:sz w:val="20"/>
              </w:rPr>
              <w:t>Гкал/ч</w:t>
            </w:r>
          </w:p>
        </w:tc>
        <w:tc>
          <w:tcPr>
            <w:tcW w:w="710" w:type="dxa"/>
          </w:tcPr>
          <w:p w:rsidR="00353D9E" w:rsidRDefault="009B5792">
            <w:pPr>
              <w:pStyle w:val="TableParagraph"/>
              <w:spacing w:before="19"/>
              <w:ind w:left="28" w:right="13"/>
              <w:rPr>
                <w:sz w:val="20"/>
              </w:rPr>
            </w:pPr>
            <w:r>
              <w:rPr>
                <w:spacing w:val="-2"/>
                <w:sz w:val="20"/>
              </w:rPr>
              <w:t>3,461</w:t>
            </w:r>
          </w:p>
        </w:tc>
        <w:tc>
          <w:tcPr>
            <w:tcW w:w="710" w:type="dxa"/>
          </w:tcPr>
          <w:p w:rsidR="00353D9E" w:rsidRDefault="009B5792">
            <w:pPr>
              <w:pStyle w:val="TableParagraph"/>
              <w:spacing w:before="19"/>
              <w:ind w:left="28" w:right="16"/>
              <w:rPr>
                <w:sz w:val="20"/>
              </w:rPr>
            </w:pPr>
            <w:r>
              <w:rPr>
                <w:spacing w:val="-4"/>
                <w:sz w:val="20"/>
              </w:rPr>
              <w:t>4,09</w:t>
            </w:r>
          </w:p>
        </w:tc>
        <w:tc>
          <w:tcPr>
            <w:tcW w:w="710" w:type="dxa"/>
          </w:tcPr>
          <w:p w:rsidR="00353D9E" w:rsidRDefault="009B5792">
            <w:pPr>
              <w:pStyle w:val="TableParagraph"/>
              <w:spacing w:before="19"/>
              <w:ind w:left="130"/>
              <w:jc w:val="left"/>
              <w:rPr>
                <w:sz w:val="20"/>
              </w:rPr>
            </w:pPr>
            <w:r>
              <w:rPr>
                <w:spacing w:val="-2"/>
                <w:sz w:val="20"/>
              </w:rPr>
              <w:t>4,139</w:t>
            </w:r>
          </w:p>
        </w:tc>
        <w:tc>
          <w:tcPr>
            <w:tcW w:w="708" w:type="dxa"/>
          </w:tcPr>
          <w:p w:rsidR="00353D9E" w:rsidRDefault="009B5792">
            <w:pPr>
              <w:pStyle w:val="TableParagraph"/>
              <w:spacing w:before="19"/>
              <w:ind w:left="17" w:right="7"/>
              <w:rPr>
                <w:sz w:val="20"/>
              </w:rPr>
            </w:pPr>
            <w:r>
              <w:rPr>
                <w:spacing w:val="-2"/>
                <w:sz w:val="20"/>
              </w:rPr>
              <w:t>4,248</w:t>
            </w:r>
          </w:p>
        </w:tc>
        <w:tc>
          <w:tcPr>
            <w:tcW w:w="710" w:type="dxa"/>
          </w:tcPr>
          <w:p w:rsidR="00353D9E" w:rsidRDefault="009B5792">
            <w:pPr>
              <w:pStyle w:val="TableParagraph"/>
              <w:spacing w:before="19"/>
              <w:ind w:left="28" w:right="14"/>
              <w:rPr>
                <w:sz w:val="20"/>
              </w:rPr>
            </w:pPr>
            <w:r>
              <w:rPr>
                <w:spacing w:val="-2"/>
                <w:sz w:val="20"/>
              </w:rPr>
              <w:t>4,323</w:t>
            </w:r>
          </w:p>
        </w:tc>
        <w:tc>
          <w:tcPr>
            <w:tcW w:w="708" w:type="dxa"/>
          </w:tcPr>
          <w:p w:rsidR="00353D9E" w:rsidRDefault="009B5792">
            <w:pPr>
              <w:pStyle w:val="TableParagraph"/>
              <w:spacing w:before="19"/>
              <w:ind w:left="17" w:right="5"/>
              <w:rPr>
                <w:sz w:val="20"/>
              </w:rPr>
            </w:pPr>
            <w:r>
              <w:rPr>
                <w:spacing w:val="-2"/>
                <w:sz w:val="20"/>
              </w:rPr>
              <w:t>4,323</w:t>
            </w:r>
          </w:p>
        </w:tc>
        <w:tc>
          <w:tcPr>
            <w:tcW w:w="710" w:type="dxa"/>
          </w:tcPr>
          <w:p w:rsidR="00353D9E" w:rsidRDefault="009B5792">
            <w:pPr>
              <w:pStyle w:val="TableParagraph"/>
              <w:spacing w:before="19"/>
              <w:ind w:left="28" w:right="18"/>
              <w:rPr>
                <w:sz w:val="20"/>
              </w:rPr>
            </w:pPr>
            <w:r>
              <w:rPr>
                <w:spacing w:val="-2"/>
                <w:sz w:val="20"/>
              </w:rPr>
              <w:t>4,323</w:t>
            </w:r>
          </w:p>
        </w:tc>
        <w:tc>
          <w:tcPr>
            <w:tcW w:w="708" w:type="dxa"/>
          </w:tcPr>
          <w:p w:rsidR="00353D9E" w:rsidRDefault="009B5792">
            <w:pPr>
              <w:pStyle w:val="TableParagraph"/>
              <w:spacing w:before="19"/>
              <w:ind w:left="17" w:right="4"/>
              <w:rPr>
                <w:sz w:val="20"/>
              </w:rPr>
            </w:pPr>
            <w:r>
              <w:rPr>
                <w:spacing w:val="-2"/>
                <w:sz w:val="20"/>
              </w:rPr>
              <w:t>4,323</w:t>
            </w:r>
          </w:p>
        </w:tc>
        <w:tc>
          <w:tcPr>
            <w:tcW w:w="709" w:type="dxa"/>
          </w:tcPr>
          <w:p w:rsidR="00353D9E" w:rsidRDefault="009B5792">
            <w:pPr>
              <w:pStyle w:val="TableParagraph"/>
              <w:spacing w:before="19"/>
              <w:ind w:left="16" w:right="4"/>
              <w:rPr>
                <w:sz w:val="20"/>
              </w:rPr>
            </w:pPr>
            <w:r>
              <w:rPr>
                <w:spacing w:val="-2"/>
                <w:sz w:val="20"/>
              </w:rPr>
              <w:t>4,323</w:t>
            </w:r>
          </w:p>
        </w:tc>
        <w:tc>
          <w:tcPr>
            <w:tcW w:w="711" w:type="dxa"/>
          </w:tcPr>
          <w:p w:rsidR="00353D9E" w:rsidRDefault="009B5792">
            <w:pPr>
              <w:pStyle w:val="TableParagraph"/>
              <w:spacing w:before="19"/>
              <w:ind w:left="18" w:right="4"/>
              <w:rPr>
                <w:sz w:val="20"/>
              </w:rPr>
            </w:pPr>
            <w:r>
              <w:rPr>
                <w:spacing w:val="-2"/>
                <w:sz w:val="20"/>
              </w:rPr>
              <w:t>4,323</w:t>
            </w:r>
          </w:p>
        </w:tc>
        <w:tc>
          <w:tcPr>
            <w:tcW w:w="709" w:type="dxa"/>
          </w:tcPr>
          <w:p w:rsidR="00353D9E" w:rsidRDefault="009B5792">
            <w:pPr>
              <w:pStyle w:val="TableParagraph"/>
              <w:spacing w:before="19"/>
              <w:ind w:left="16" w:right="6"/>
              <w:rPr>
                <w:sz w:val="20"/>
              </w:rPr>
            </w:pPr>
            <w:r>
              <w:rPr>
                <w:spacing w:val="-2"/>
                <w:sz w:val="20"/>
              </w:rPr>
              <w:t>4,323</w:t>
            </w:r>
          </w:p>
        </w:tc>
        <w:tc>
          <w:tcPr>
            <w:tcW w:w="707" w:type="dxa"/>
          </w:tcPr>
          <w:p w:rsidR="00353D9E" w:rsidRDefault="009B5792">
            <w:pPr>
              <w:pStyle w:val="TableParagraph"/>
              <w:spacing w:before="19"/>
              <w:ind w:left="31" w:right="21"/>
              <w:rPr>
                <w:sz w:val="20"/>
              </w:rPr>
            </w:pPr>
            <w:r>
              <w:rPr>
                <w:spacing w:val="-2"/>
                <w:sz w:val="20"/>
              </w:rPr>
              <w:t>4,323</w:t>
            </w:r>
          </w:p>
        </w:tc>
        <w:tc>
          <w:tcPr>
            <w:tcW w:w="710" w:type="dxa"/>
          </w:tcPr>
          <w:p w:rsidR="00353D9E" w:rsidRDefault="009B5792">
            <w:pPr>
              <w:pStyle w:val="TableParagraph"/>
              <w:spacing w:before="19"/>
              <w:ind w:left="28" w:right="19"/>
              <w:rPr>
                <w:sz w:val="20"/>
              </w:rPr>
            </w:pPr>
            <w:r>
              <w:rPr>
                <w:spacing w:val="-2"/>
                <w:sz w:val="20"/>
              </w:rPr>
              <w:t>4,323</w:t>
            </w:r>
          </w:p>
        </w:tc>
        <w:tc>
          <w:tcPr>
            <w:tcW w:w="715" w:type="dxa"/>
          </w:tcPr>
          <w:p w:rsidR="00353D9E" w:rsidRDefault="009B5792">
            <w:pPr>
              <w:pStyle w:val="TableParagraph"/>
              <w:spacing w:before="19"/>
              <w:ind w:left="5" w:right="5"/>
              <w:rPr>
                <w:sz w:val="20"/>
              </w:rPr>
            </w:pPr>
            <w:r>
              <w:rPr>
                <w:spacing w:val="-2"/>
                <w:sz w:val="20"/>
              </w:rPr>
              <w:t>4,323</w:t>
            </w:r>
          </w:p>
        </w:tc>
        <w:tc>
          <w:tcPr>
            <w:tcW w:w="667" w:type="dxa"/>
          </w:tcPr>
          <w:p w:rsidR="00353D9E" w:rsidRDefault="009B5792">
            <w:pPr>
              <w:pStyle w:val="TableParagraph"/>
              <w:spacing w:before="19"/>
              <w:ind w:left="1" w:right="2"/>
              <w:rPr>
                <w:sz w:val="20"/>
              </w:rPr>
            </w:pPr>
            <w:r>
              <w:rPr>
                <w:spacing w:val="-2"/>
                <w:sz w:val="20"/>
              </w:rPr>
              <w:t>4,323</w:t>
            </w:r>
          </w:p>
        </w:tc>
      </w:tr>
      <w:tr w:rsidR="00353D9E">
        <w:trPr>
          <w:trHeight w:val="691"/>
        </w:trPr>
        <w:tc>
          <w:tcPr>
            <w:tcW w:w="3540" w:type="dxa"/>
          </w:tcPr>
          <w:p w:rsidR="00353D9E" w:rsidRDefault="009B5792">
            <w:pPr>
              <w:pStyle w:val="TableParagraph"/>
              <w:ind w:left="215" w:right="210" w:firstLine="1"/>
              <w:rPr>
                <w:sz w:val="20"/>
              </w:rPr>
            </w:pPr>
            <w:r>
              <w:rPr>
                <w:sz w:val="20"/>
              </w:rPr>
              <w:t>Располагаемая тепловая мощность неттоприаварийномвыводесамого</w:t>
            </w:r>
          </w:p>
          <w:p w:rsidR="00353D9E" w:rsidRDefault="009B5792">
            <w:pPr>
              <w:pStyle w:val="TableParagraph"/>
              <w:spacing w:line="217" w:lineRule="exact"/>
              <w:ind w:left="7" w:right="6"/>
              <w:rPr>
                <w:sz w:val="20"/>
              </w:rPr>
            </w:pPr>
            <w:r>
              <w:rPr>
                <w:sz w:val="20"/>
              </w:rPr>
              <w:t>мощного</w:t>
            </w:r>
            <w:r>
              <w:rPr>
                <w:spacing w:val="-4"/>
                <w:sz w:val="20"/>
              </w:rPr>
              <w:t>котла</w:t>
            </w:r>
          </w:p>
        </w:tc>
        <w:tc>
          <w:tcPr>
            <w:tcW w:w="1563" w:type="dxa"/>
          </w:tcPr>
          <w:p w:rsidR="00353D9E" w:rsidRDefault="009B5792">
            <w:pPr>
              <w:pStyle w:val="TableParagraph"/>
              <w:spacing w:before="223"/>
              <w:ind w:left="10" w:right="6"/>
              <w:rPr>
                <w:sz w:val="20"/>
              </w:rPr>
            </w:pPr>
            <w:r>
              <w:rPr>
                <w:spacing w:val="-2"/>
                <w:sz w:val="20"/>
              </w:rPr>
              <w:t>Гкал/ч</w:t>
            </w:r>
          </w:p>
        </w:tc>
        <w:tc>
          <w:tcPr>
            <w:tcW w:w="710" w:type="dxa"/>
          </w:tcPr>
          <w:p w:rsidR="00353D9E" w:rsidRDefault="009B5792">
            <w:pPr>
              <w:pStyle w:val="TableParagraph"/>
              <w:spacing w:before="223"/>
              <w:ind w:left="28" w:right="13"/>
              <w:rPr>
                <w:sz w:val="20"/>
              </w:rPr>
            </w:pPr>
            <w:r>
              <w:rPr>
                <w:spacing w:val="-2"/>
                <w:sz w:val="20"/>
              </w:rPr>
              <w:t>4,015</w:t>
            </w:r>
          </w:p>
        </w:tc>
        <w:tc>
          <w:tcPr>
            <w:tcW w:w="710" w:type="dxa"/>
          </w:tcPr>
          <w:p w:rsidR="00353D9E" w:rsidRDefault="009B5792">
            <w:pPr>
              <w:pStyle w:val="TableParagraph"/>
              <w:spacing w:before="223"/>
              <w:ind w:left="28" w:right="17"/>
              <w:rPr>
                <w:sz w:val="20"/>
              </w:rPr>
            </w:pPr>
            <w:r>
              <w:rPr>
                <w:spacing w:val="-2"/>
                <w:sz w:val="20"/>
              </w:rPr>
              <w:t>4,015</w:t>
            </w:r>
          </w:p>
        </w:tc>
        <w:tc>
          <w:tcPr>
            <w:tcW w:w="710" w:type="dxa"/>
          </w:tcPr>
          <w:p w:rsidR="00353D9E" w:rsidRDefault="009B5792">
            <w:pPr>
              <w:pStyle w:val="TableParagraph"/>
              <w:spacing w:before="223"/>
              <w:ind w:left="130"/>
              <w:jc w:val="left"/>
              <w:rPr>
                <w:sz w:val="20"/>
              </w:rPr>
            </w:pPr>
            <w:r>
              <w:rPr>
                <w:spacing w:val="-2"/>
                <w:sz w:val="20"/>
              </w:rPr>
              <w:t>5,330</w:t>
            </w:r>
          </w:p>
        </w:tc>
        <w:tc>
          <w:tcPr>
            <w:tcW w:w="708" w:type="dxa"/>
          </w:tcPr>
          <w:p w:rsidR="00353D9E" w:rsidRDefault="009B5792">
            <w:pPr>
              <w:pStyle w:val="TableParagraph"/>
              <w:spacing w:before="223"/>
              <w:ind w:left="17" w:right="7"/>
              <w:rPr>
                <w:sz w:val="20"/>
              </w:rPr>
            </w:pPr>
            <w:r>
              <w:rPr>
                <w:spacing w:val="-2"/>
                <w:sz w:val="20"/>
              </w:rPr>
              <w:t>5,330</w:t>
            </w:r>
          </w:p>
        </w:tc>
        <w:tc>
          <w:tcPr>
            <w:tcW w:w="710" w:type="dxa"/>
          </w:tcPr>
          <w:p w:rsidR="00353D9E" w:rsidRDefault="009B5792">
            <w:pPr>
              <w:pStyle w:val="TableParagraph"/>
              <w:spacing w:before="223"/>
              <w:ind w:left="28" w:right="14"/>
              <w:rPr>
                <w:sz w:val="20"/>
              </w:rPr>
            </w:pPr>
            <w:r>
              <w:rPr>
                <w:spacing w:val="-2"/>
                <w:sz w:val="20"/>
              </w:rPr>
              <w:t>5,330</w:t>
            </w:r>
          </w:p>
        </w:tc>
        <w:tc>
          <w:tcPr>
            <w:tcW w:w="708" w:type="dxa"/>
          </w:tcPr>
          <w:p w:rsidR="00353D9E" w:rsidRDefault="009B5792">
            <w:pPr>
              <w:pStyle w:val="TableParagraph"/>
              <w:spacing w:before="223"/>
              <w:ind w:left="17" w:right="5"/>
              <w:rPr>
                <w:sz w:val="20"/>
              </w:rPr>
            </w:pPr>
            <w:r>
              <w:rPr>
                <w:spacing w:val="-2"/>
                <w:sz w:val="20"/>
              </w:rPr>
              <w:t>5,331</w:t>
            </w:r>
          </w:p>
        </w:tc>
        <w:tc>
          <w:tcPr>
            <w:tcW w:w="710" w:type="dxa"/>
          </w:tcPr>
          <w:p w:rsidR="00353D9E" w:rsidRDefault="009B5792">
            <w:pPr>
              <w:pStyle w:val="TableParagraph"/>
              <w:spacing w:before="223"/>
              <w:ind w:left="28" w:right="18"/>
              <w:rPr>
                <w:sz w:val="20"/>
              </w:rPr>
            </w:pPr>
            <w:r>
              <w:rPr>
                <w:spacing w:val="-2"/>
                <w:sz w:val="20"/>
              </w:rPr>
              <w:t>5,331</w:t>
            </w:r>
          </w:p>
        </w:tc>
        <w:tc>
          <w:tcPr>
            <w:tcW w:w="708" w:type="dxa"/>
          </w:tcPr>
          <w:p w:rsidR="00353D9E" w:rsidRDefault="009B5792">
            <w:pPr>
              <w:pStyle w:val="TableParagraph"/>
              <w:spacing w:before="223"/>
              <w:ind w:left="17" w:right="4"/>
              <w:rPr>
                <w:sz w:val="20"/>
              </w:rPr>
            </w:pPr>
            <w:r>
              <w:rPr>
                <w:spacing w:val="-2"/>
                <w:sz w:val="20"/>
              </w:rPr>
              <w:t>5,331</w:t>
            </w:r>
          </w:p>
        </w:tc>
        <w:tc>
          <w:tcPr>
            <w:tcW w:w="709" w:type="dxa"/>
          </w:tcPr>
          <w:p w:rsidR="00353D9E" w:rsidRDefault="009B5792">
            <w:pPr>
              <w:pStyle w:val="TableParagraph"/>
              <w:spacing w:before="223"/>
              <w:ind w:left="16" w:right="4"/>
              <w:rPr>
                <w:sz w:val="20"/>
              </w:rPr>
            </w:pPr>
            <w:r>
              <w:rPr>
                <w:spacing w:val="-2"/>
                <w:sz w:val="20"/>
              </w:rPr>
              <w:t>5,331</w:t>
            </w:r>
          </w:p>
        </w:tc>
        <w:tc>
          <w:tcPr>
            <w:tcW w:w="711" w:type="dxa"/>
          </w:tcPr>
          <w:p w:rsidR="00353D9E" w:rsidRDefault="009B5792">
            <w:pPr>
              <w:pStyle w:val="TableParagraph"/>
              <w:spacing w:before="223"/>
              <w:ind w:left="18" w:right="4"/>
              <w:rPr>
                <w:sz w:val="20"/>
              </w:rPr>
            </w:pPr>
            <w:r>
              <w:rPr>
                <w:spacing w:val="-2"/>
                <w:sz w:val="20"/>
              </w:rPr>
              <w:t>5,331</w:t>
            </w:r>
          </w:p>
        </w:tc>
        <w:tc>
          <w:tcPr>
            <w:tcW w:w="709" w:type="dxa"/>
          </w:tcPr>
          <w:p w:rsidR="00353D9E" w:rsidRDefault="009B5792">
            <w:pPr>
              <w:pStyle w:val="TableParagraph"/>
              <w:spacing w:before="223"/>
              <w:ind w:left="16" w:right="6"/>
              <w:rPr>
                <w:sz w:val="20"/>
              </w:rPr>
            </w:pPr>
            <w:r>
              <w:rPr>
                <w:spacing w:val="-2"/>
                <w:sz w:val="20"/>
              </w:rPr>
              <w:t>5,331</w:t>
            </w:r>
          </w:p>
        </w:tc>
        <w:tc>
          <w:tcPr>
            <w:tcW w:w="707" w:type="dxa"/>
          </w:tcPr>
          <w:p w:rsidR="00353D9E" w:rsidRDefault="009B5792">
            <w:pPr>
              <w:pStyle w:val="TableParagraph"/>
              <w:spacing w:before="223"/>
              <w:ind w:left="31" w:right="21"/>
              <w:rPr>
                <w:sz w:val="20"/>
              </w:rPr>
            </w:pPr>
            <w:r>
              <w:rPr>
                <w:spacing w:val="-2"/>
                <w:sz w:val="20"/>
              </w:rPr>
              <w:t>5,331</w:t>
            </w:r>
          </w:p>
        </w:tc>
        <w:tc>
          <w:tcPr>
            <w:tcW w:w="710" w:type="dxa"/>
          </w:tcPr>
          <w:p w:rsidR="00353D9E" w:rsidRDefault="009B5792">
            <w:pPr>
              <w:pStyle w:val="TableParagraph"/>
              <w:spacing w:before="223"/>
              <w:ind w:left="28" w:right="19"/>
              <w:rPr>
                <w:sz w:val="20"/>
              </w:rPr>
            </w:pPr>
            <w:r>
              <w:rPr>
                <w:spacing w:val="-2"/>
                <w:sz w:val="20"/>
              </w:rPr>
              <w:t>5,331</w:t>
            </w:r>
          </w:p>
        </w:tc>
        <w:tc>
          <w:tcPr>
            <w:tcW w:w="715" w:type="dxa"/>
          </w:tcPr>
          <w:p w:rsidR="00353D9E" w:rsidRDefault="009B5792">
            <w:pPr>
              <w:pStyle w:val="TableParagraph"/>
              <w:spacing w:before="223"/>
              <w:ind w:left="5" w:right="5"/>
              <w:rPr>
                <w:sz w:val="20"/>
              </w:rPr>
            </w:pPr>
            <w:r>
              <w:rPr>
                <w:spacing w:val="-2"/>
                <w:sz w:val="20"/>
              </w:rPr>
              <w:t>5,331</w:t>
            </w:r>
          </w:p>
        </w:tc>
        <w:tc>
          <w:tcPr>
            <w:tcW w:w="667" w:type="dxa"/>
          </w:tcPr>
          <w:p w:rsidR="00353D9E" w:rsidRDefault="009B5792">
            <w:pPr>
              <w:pStyle w:val="TableParagraph"/>
              <w:spacing w:before="223"/>
              <w:ind w:left="1" w:right="2"/>
              <w:rPr>
                <w:sz w:val="20"/>
              </w:rPr>
            </w:pPr>
            <w:r>
              <w:rPr>
                <w:spacing w:val="-2"/>
                <w:sz w:val="20"/>
              </w:rPr>
              <w:t>5,331</w:t>
            </w:r>
          </w:p>
        </w:tc>
      </w:tr>
      <w:tr w:rsidR="00353D9E">
        <w:trPr>
          <w:trHeight w:val="688"/>
        </w:trPr>
        <w:tc>
          <w:tcPr>
            <w:tcW w:w="3540" w:type="dxa"/>
          </w:tcPr>
          <w:p w:rsidR="00353D9E" w:rsidRDefault="009B5792">
            <w:pPr>
              <w:pStyle w:val="TableParagraph"/>
              <w:spacing w:line="223" w:lineRule="exact"/>
              <w:ind w:left="7" w:right="6"/>
              <w:rPr>
                <w:sz w:val="20"/>
              </w:rPr>
            </w:pPr>
            <w:r>
              <w:rPr>
                <w:sz w:val="20"/>
              </w:rPr>
              <w:t>Располагаемаятепловаямощность</w:t>
            </w:r>
            <w:r>
              <w:rPr>
                <w:spacing w:val="-5"/>
                <w:sz w:val="20"/>
              </w:rPr>
              <w:t>без</w:t>
            </w:r>
          </w:p>
          <w:p w:rsidR="00353D9E" w:rsidRDefault="009B5792">
            <w:pPr>
              <w:pStyle w:val="TableParagraph"/>
              <w:spacing w:line="228" w:lineRule="exact"/>
              <w:ind w:left="7"/>
              <w:rPr>
                <w:sz w:val="20"/>
              </w:rPr>
            </w:pPr>
            <w:r>
              <w:rPr>
                <w:sz w:val="20"/>
              </w:rPr>
              <w:t>выводаизэксплуатациинаиболее мощного котла</w:t>
            </w:r>
          </w:p>
        </w:tc>
        <w:tc>
          <w:tcPr>
            <w:tcW w:w="1563" w:type="dxa"/>
          </w:tcPr>
          <w:p w:rsidR="00353D9E" w:rsidRDefault="009B5792">
            <w:pPr>
              <w:pStyle w:val="TableParagraph"/>
              <w:spacing w:before="223"/>
              <w:ind w:left="10" w:right="6"/>
              <w:rPr>
                <w:sz w:val="20"/>
              </w:rPr>
            </w:pPr>
            <w:r>
              <w:rPr>
                <w:spacing w:val="-2"/>
                <w:sz w:val="20"/>
              </w:rPr>
              <w:t>Гкал/ч</w:t>
            </w:r>
          </w:p>
        </w:tc>
        <w:tc>
          <w:tcPr>
            <w:tcW w:w="710" w:type="dxa"/>
          </w:tcPr>
          <w:p w:rsidR="00353D9E" w:rsidRDefault="009B5792">
            <w:pPr>
              <w:pStyle w:val="TableParagraph"/>
              <w:spacing w:before="223"/>
              <w:ind w:left="28" w:right="13"/>
              <w:rPr>
                <w:sz w:val="20"/>
              </w:rPr>
            </w:pPr>
            <w:r>
              <w:rPr>
                <w:spacing w:val="-2"/>
                <w:sz w:val="20"/>
              </w:rPr>
              <w:t>6,725</w:t>
            </w:r>
          </w:p>
        </w:tc>
        <w:tc>
          <w:tcPr>
            <w:tcW w:w="710" w:type="dxa"/>
          </w:tcPr>
          <w:p w:rsidR="00353D9E" w:rsidRDefault="009B5792">
            <w:pPr>
              <w:pStyle w:val="TableParagraph"/>
              <w:spacing w:before="223"/>
              <w:ind w:left="28" w:right="17"/>
              <w:rPr>
                <w:sz w:val="20"/>
              </w:rPr>
            </w:pPr>
            <w:r>
              <w:rPr>
                <w:spacing w:val="-2"/>
                <w:sz w:val="20"/>
              </w:rPr>
              <w:t>6,725</w:t>
            </w:r>
          </w:p>
        </w:tc>
        <w:tc>
          <w:tcPr>
            <w:tcW w:w="710" w:type="dxa"/>
          </w:tcPr>
          <w:p w:rsidR="00353D9E" w:rsidRDefault="009B5792">
            <w:pPr>
              <w:pStyle w:val="TableParagraph"/>
              <w:spacing w:before="223"/>
              <w:ind w:left="130"/>
              <w:jc w:val="left"/>
              <w:rPr>
                <w:sz w:val="20"/>
              </w:rPr>
            </w:pPr>
            <w:r>
              <w:rPr>
                <w:spacing w:val="-2"/>
                <w:sz w:val="20"/>
              </w:rPr>
              <w:t>8,040</w:t>
            </w:r>
          </w:p>
        </w:tc>
        <w:tc>
          <w:tcPr>
            <w:tcW w:w="708" w:type="dxa"/>
          </w:tcPr>
          <w:p w:rsidR="00353D9E" w:rsidRDefault="009B5792">
            <w:pPr>
              <w:pStyle w:val="TableParagraph"/>
              <w:spacing w:before="223"/>
              <w:ind w:left="17" w:right="7"/>
              <w:rPr>
                <w:sz w:val="20"/>
              </w:rPr>
            </w:pPr>
            <w:r>
              <w:rPr>
                <w:spacing w:val="-2"/>
                <w:sz w:val="20"/>
              </w:rPr>
              <w:t>8,040</w:t>
            </w:r>
          </w:p>
        </w:tc>
        <w:tc>
          <w:tcPr>
            <w:tcW w:w="710" w:type="dxa"/>
          </w:tcPr>
          <w:p w:rsidR="00353D9E" w:rsidRDefault="009B5792">
            <w:pPr>
              <w:pStyle w:val="TableParagraph"/>
              <w:spacing w:before="223"/>
              <w:ind w:left="28" w:right="14"/>
              <w:rPr>
                <w:sz w:val="20"/>
              </w:rPr>
            </w:pPr>
            <w:r>
              <w:rPr>
                <w:spacing w:val="-2"/>
                <w:sz w:val="20"/>
              </w:rPr>
              <w:t>8,040</w:t>
            </w:r>
          </w:p>
        </w:tc>
        <w:tc>
          <w:tcPr>
            <w:tcW w:w="708" w:type="dxa"/>
          </w:tcPr>
          <w:p w:rsidR="00353D9E" w:rsidRDefault="009B5792">
            <w:pPr>
              <w:pStyle w:val="TableParagraph"/>
              <w:spacing w:before="223"/>
              <w:ind w:left="17" w:right="5"/>
              <w:rPr>
                <w:sz w:val="20"/>
              </w:rPr>
            </w:pPr>
            <w:r>
              <w:rPr>
                <w:spacing w:val="-2"/>
                <w:sz w:val="20"/>
              </w:rPr>
              <w:t>8,041</w:t>
            </w:r>
          </w:p>
        </w:tc>
        <w:tc>
          <w:tcPr>
            <w:tcW w:w="710" w:type="dxa"/>
          </w:tcPr>
          <w:p w:rsidR="00353D9E" w:rsidRDefault="009B5792">
            <w:pPr>
              <w:pStyle w:val="TableParagraph"/>
              <w:spacing w:before="223"/>
              <w:ind w:left="28" w:right="18"/>
              <w:rPr>
                <w:sz w:val="20"/>
              </w:rPr>
            </w:pPr>
            <w:r>
              <w:rPr>
                <w:spacing w:val="-2"/>
                <w:sz w:val="20"/>
              </w:rPr>
              <w:t>8,041</w:t>
            </w:r>
          </w:p>
        </w:tc>
        <w:tc>
          <w:tcPr>
            <w:tcW w:w="708" w:type="dxa"/>
          </w:tcPr>
          <w:p w:rsidR="00353D9E" w:rsidRDefault="009B5792">
            <w:pPr>
              <w:pStyle w:val="TableParagraph"/>
              <w:spacing w:before="223"/>
              <w:ind w:left="17" w:right="4"/>
              <w:rPr>
                <w:sz w:val="20"/>
              </w:rPr>
            </w:pPr>
            <w:r>
              <w:rPr>
                <w:spacing w:val="-2"/>
                <w:sz w:val="20"/>
              </w:rPr>
              <w:t>8,041</w:t>
            </w:r>
          </w:p>
        </w:tc>
        <w:tc>
          <w:tcPr>
            <w:tcW w:w="709" w:type="dxa"/>
          </w:tcPr>
          <w:p w:rsidR="00353D9E" w:rsidRDefault="009B5792">
            <w:pPr>
              <w:pStyle w:val="TableParagraph"/>
              <w:spacing w:before="223"/>
              <w:ind w:left="16" w:right="4"/>
              <w:rPr>
                <w:sz w:val="20"/>
              </w:rPr>
            </w:pPr>
            <w:r>
              <w:rPr>
                <w:spacing w:val="-2"/>
                <w:sz w:val="20"/>
              </w:rPr>
              <w:t>8,041</w:t>
            </w:r>
          </w:p>
        </w:tc>
        <w:tc>
          <w:tcPr>
            <w:tcW w:w="711" w:type="dxa"/>
          </w:tcPr>
          <w:p w:rsidR="00353D9E" w:rsidRDefault="009B5792">
            <w:pPr>
              <w:pStyle w:val="TableParagraph"/>
              <w:spacing w:before="223"/>
              <w:ind w:left="18" w:right="4"/>
              <w:rPr>
                <w:sz w:val="20"/>
              </w:rPr>
            </w:pPr>
            <w:r>
              <w:rPr>
                <w:spacing w:val="-2"/>
                <w:sz w:val="20"/>
              </w:rPr>
              <w:t>8,041</w:t>
            </w:r>
          </w:p>
        </w:tc>
        <w:tc>
          <w:tcPr>
            <w:tcW w:w="709" w:type="dxa"/>
          </w:tcPr>
          <w:p w:rsidR="00353D9E" w:rsidRDefault="009B5792">
            <w:pPr>
              <w:pStyle w:val="TableParagraph"/>
              <w:spacing w:before="223"/>
              <w:ind w:left="16" w:right="6"/>
              <w:rPr>
                <w:sz w:val="20"/>
              </w:rPr>
            </w:pPr>
            <w:r>
              <w:rPr>
                <w:spacing w:val="-2"/>
                <w:sz w:val="20"/>
              </w:rPr>
              <w:t>8,041</w:t>
            </w:r>
          </w:p>
        </w:tc>
        <w:tc>
          <w:tcPr>
            <w:tcW w:w="707" w:type="dxa"/>
          </w:tcPr>
          <w:p w:rsidR="00353D9E" w:rsidRDefault="009B5792">
            <w:pPr>
              <w:pStyle w:val="TableParagraph"/>
              <w:spacing w:before="223"/>
              <w:ind w:left="31" w:right="21"/>
              <w:rPr>
                <w:sz w:val="20"/>
              </w:rPr>
            </w:pPr>
            <w:r>
              <w:rPr>
                <w:spacing w:val="-2"/>
                <w:sz w:val="20"/>
              </w:rPr>
              <w:t>8,041</w:t>
            </w:r>
          </w:p>
        </w:tc>
        <w:tc>
          <w:tcPr>
            <w:tcW w:w="710" w:type="dxa"/>
          </w:tcPr>
          <w:p w:rsidR="00353D9E" w:rsidRDefault="009B5792">
            <w:pPr>
              <w:pStyle w:val="TableParagraph"/>
              <w:spacing w:before="223"/>
              <w:ind w:left="28" w:right="19"/>
              <w:rPr>
                <w:sz w:val="20"/>
              </w:rPr>
            </w:pPr>
            <w:r>
              <w:rPr>
                <w:spacing w:val="-2"/>
                <w:sz w:val="20"/>
              </w:rPr>
              <w:t>8,041</w:t>
            </w:r>
          </w:p>
        </w:tc>
        <w:tc>
          <w:tcPr>
            <w:tcW w:w="715" w:type="dxa"/>
          </w:tcPr>
          <w:p w:rsidR="00353D9E" w:rsidRDefault="009B5792">
            <w:pPr>
              <w:pStyle w:val="TableParagraph"/>
              <w:spacing w:before="223"/>
              <w:ind w:left="5" w:right="5"/>
              <w:rPr>
                <w:sz w:val="20"/>
              </w:rPr>
            </w:pPr>
            <w:r>
              <w:rPr>
                <w:spacing w:val="-2"/>
                <w:sz w:val="20"/>
              </w:rPr>
              <w:t>8,041</w:t>
            </w:r>
          </w:p>
        </w:tc>
        <w:tc>
          <w:tcPr>
            <w:tcW w:w="667" w:type="dxa"/>
          </w:tcPr>
          <w:p w:rsidR="00353D9E" w:rsidRDefault="009B5792">
            <w:pPr>
              <w:pStyle w:val="TableParagraph"/>
              <w:spacing w:before="223"/>
              <w:ind w:left="1" w:right="2"/>
              <w:rPr>
                <w:sz w:val="20"/>
              </w:rPr>
            </w:pPr>
            <w:r>
              <w:rPr>
                <w:spacing w:val="-2"/>
                <w:sz w:val="20"/>
              </w:rPr>
              <w:t>8,041</w:t>
            </w:r>
          </w:p>
        </w:tc>
      </w:tr>
      <w:tr w:rsidR="00353D9E">
        <w:trPr>
          <w:trHeight w:val="652"/>
        </w:trPr>
        <w:tc>
          <w:tcPr>
            <w:tcW w:w="3540" w:type="dxa"/>
            <w:vMerge w:val="restart"/>
          </w:tcPr>
          <w:p w:rsidR="00353D9E" w:rsidRDefault="009B5792">
            <w:pPr>
              <w:pStyle w:val="TableParagraph"/>
              <w:spacing w:before="122"/>
              <w:ind w:left="451" w:right="444" w:firstLine="9"/>
              <w:rPr>
                <w:sz w:val="20"/>
              </w:rPr>
            </w:pPr>
            <w:r>
              <w:rPr>
                <w:sz w:val="20"/>
              </w:rPr>
              <w:t>Резерв ("+") / Дефицит ("-") (привыходеизстроянаиболее мощного котла)</w:t>
            </w:r>
          </w:p>
        </w:tc>
        <w:tc>
          <w:tcPr>
            <w:tcW w:w="1563" w:type="dxa"/>
          </w:tcPr>
          <w:p w:rsidR="00353D9E" w:rsidRDefault="009B5792">
            <w:pPr>
              <w:pStyle w:val="TableParagraph"/>
              <w:spacing w:before="204"/>
              <w:ind w:left="10" w:right="6"/>
              <w:rPr>
                <w:sz w:val="20"/>
              </w:rPr>
            </w:pPr>
            <w:r>
              <w:rPr>
                <w:spacing w:val="-2"/>
                <w:sz w:val="20"/>
              </w:rPr>
              <w:t>Гкал/ч</w:t>
            </w:r>
          </w:p>
        </w:tc>
        <w:tc>
          <w:tcPr>
            <w:tcW w:w="710" w:type="dxa"/>
          </w:tcPr>
          <w:p w:rsidR="00353D9E" w:rsidRDefault="009B5792">
            <w:pPr>
              <w:pStyle w:val="TableParagraph"/>
              <w:spacing w:before="204"/>
              <w:ind w:left="28" w:right="15"/>
              <w:rPr>
                <w:sz w:val="20"/>
              </w:rPr>
            </w:pPr>
            <w:r>
              <w:rPr>
                <w:spacing w:val="-4"/>
                <w:sz w:val="20"/>
              </w:rPr>
              <w:t>-</w:t>
            </w:r>
            <w:r>
              <w:rPr>
                <w:spacing w:val="-2"/>
                <w:sz w:val="20"/>
              </w:rPr>
              <w:t>0,183</w:t>
            </w:r>
          </w:p>
        </w:tc>
        <w:tc>
          <w:tcPr>
            <w:tcW w:w="710" w:type="dxa"/>
          </w:tcPr>
          <w:p w:rsidR="00353D9E" w:rsidRDefault="009B5792">
            <w:pPr>
              <w:pStyle w:val="TableParagraph"/>
              <w:spacing w:before="204"/>
              <w:ind w:left="28" w:right="19"/>
              <w:rPr>
                <w:sz w:val="20"/>
              </w:rPr>
            </w:pPr>
            <w:r>
              <w:rPr>
                <w:spacing w:val="-4"/>
                <w:sz w:val="20"/>
              </w:rPr>
              <w:t>-</w:t>
            </w:r>
            <w:r>
              <w:rPr>
                <w:spacing w:val="-2"/>
                <w:sz w:val="20"/>
              </w:rPr>
              <w:t>0,748</w:t>
            </w:r>
          </w:p>
        </w:tc>
        <w:tc>
          <w:tcPr>
            <w:tcW w:w="710" w:type="dxa"/>
          </w:tcPr>
          <w:p w:rsidR="00353D9E" w:rsidRDefault="009B5792">
            <w:pPr>
              <w:pStyle w:val="TableParagraph"/>
              <w:spacing w:before="204"/>
              <w:ind w:left="130"/>
              <w:jc w:val="left"/>
              <w:rPr>
                <w:sz w:val="20"/>
              </w:rPr>
            </w:pPr>
            <w:r>
              <w:rPr>
                <w:spacing w:val="-2"/>
                <w:sz w:val="20"/>
              </w:rPr>
              <w:t>0,306</w:t>
            </w:r>
          </w:p>
        </w:tc>
        <w:tc>
          <w:tcPr>
            <w:tcW w:w="708" w:type="dxa"/>
          </w:tcPr>
          <w:p w:rsidR="00353D9E" w:rsidRDefault="009B5792">
            <w:pPr>
              <w:pStyle w:val="TableParagraph"/>
              <w:spacing w:before="204"/>
              <w:ind w:left="17" w:right="7"/>
              <w:rPr>
                <w:sz w:val="20"/>
              </w:rPr>
            </w:pPr>
            <w:r>
              <w:rPr>
                <w:spacing w:val="-2"/>
                <w:sz w:val="20"/>
              </w:rPr>
              <w:t>0,197</w:t>
            </w:r>
          </w:p>
        </w:tc>
        <w:tc>
          <w:tcPr>
            <w:tcW w:w="710" w:type="dxa"/>
          </w:tcPr>
          <w:p w:rsidR="00353D9E" w:rsidRDefault="009B5792">
            <w:pPr>
              <w:pStyle w:val="TableParagraph"/>
              <w:spacing w:before="204"/>
              <w:ind w:left="28" w:right="14"/>
              <w:rPr>
                <w:sz w:val="20"/>
              </w:rPr>
            </w:pPr>
            <w:r>
              <w:rPr>
                <w:spacing w:val="-2"/>
                <w:sz w:val="20"/>
              </w:rPr>
              <w:t>0,122</w:t>
            </w:r>
          </w:p>
        </w:tc>
        <w:tc>
          <w:tcPr>
            <w:tcW w:w="708" w:type="dxa"/>
          </w:tcPr>
          <w:p w:rsidR="00353D9E" w:rsidRDefault="009B5792">
            <w:pPr>
              <w:pStyle w:val="TableParagraph"/>
              <w:spacing w:before="204"/>
              <w:ind w:left="17" w:right="3"/>
              <w:rPr>
                <w:sz w:val="20"/>
              </w:rPr>
            </w:pPr>
            <w:r>
              <w:rPr>
                <w:spacing w:val="-4"/>
                <w:sz w:val="20"/>
              </w:rPr>
              <w:t>-</w:t>
            </w:r>
            <w:r>
              <w:rPr>
                <w:spacing w:val="-2"/>
                <w:sz w:val="20"/>
              </w:rPr>
              <w:t>0,078</w:t>
            </w:r>
          </w:p>
        </w:tc>
        <w:tc>
          <w:tcPr>
            <w:tcW w:w="710" w:type="dxa"/>
          </w:tcPr>
          <w:p w:rsidR="00353D9E" w:rsidRDefault="009B5792">
            <w:pPr>
              <w:pStyle w:val="TableParagraph"/>
              <w:spacing w:before="204"/>
              <w:ind w:left="28" w:right="16"/>
              <w:rPr>
                <w:sz w:val="20"/>
              </w:rPr>
            </w:pPr>
            <w:r>
              <w:rPr>
                <w:spacing w:val="-4"/>
                <w:sz w:val="20"/>
              </w:rPr>
              <w:t>-</w:t>
            </w:r>
            <w:r>
              <w:rPr>
                <w:spacing w:val="-2"/>
                <w:sz w:val="20"/>
              </w:rPr>
              <w:t>0,078</w:t>
            </w:r>
          </w:p>
        </w:tc>
        <w:tc>
          <w:tcPr>
            <w:tcW w:w="708" w:type="dxa"/>
          </w:tcPr>
          <w:p w:rsidR="00353D9E" w:rsidRDefault="009B5792">
            <w:pPr>
              <w:pStyle w:val="TableParagraph"/>
              <w:spacing w:before="204"/>
              <w:ind w:left="17" w:right="2"/>
              <w:rPr>
                <w:sz w:val="20"/>
              </w:rPr>
            </w:pPr>
            <w:r>
              <w:rPr>
                <w:spacing w:val="-4"/>
                <w:sz w:val="20"/>
              </w:rPr>
              <w:t>-</w:t>
            </w:r>
            <w:r>
              <w:rPr>
                <w:spacing w:val="-2"/>
                <w:sz w:val="20"/>
              </w:rPr>
              <w:t>0,078</w:t>
            </w:r>
          </w:p>
        </w:tc>
        <w:tc>
          <w:tcPr>
            <w:tcW w:w="709" w:type="dxa"/>
          </w:tcPr>
          <w:p w:rsidR="00353D9E" w:rsidRDefault="009B5792">
            <w:pPr>
              <w:pStyle w:val="TableParagraph"/>
              <w:spacing w:before="204"/>
              <w:ind w:left="18" w:right="4"/>
              <w:rPr>
                <w:sz w:val="20"/>
              </w:rPr>
            </w:pPr>
            <w:r>
              <w:rPr>
                <w:spacing w:val="-4"/>
                <w:sz w:val="20"/>
              </w:rPr>
              <w:t>-</w:t>
            </w:r>
            <w:r>
              <w:rPr>
                <w:spacing w:val="-2"/>
                <w:sz w:val="20"/>
              </w:rPr>
              <w:t>0,078</w:t>
            </w:r>
          </w:p>
        </w:tc>
        <w:tc>
          <w:tcPr>
            <w:tcW w:w="711" w:type="dxa"/>
          </w:tcPr>
          <w:p w:rsidR="00353D9E" w:rsidRDefault="009B5792">
            <w:pPr>
              <w:pStyle w:val="TableParagraph"/>
              <w:spacing w:before="204"/>
              <w:ind w:left="18" w:right="2"/>
              <w:rPr>
                <w:sz w:val="20"/>
              </w:rPr>
            </w:pPr>
            <w:r>
              <w:rPr>
                <w:spacing w:val="-4"/>
                <w:sz w:val="20"/>
              </w:rPr>
              <w:t>-</w:t>
            </w:r>
            <w:r>
              <w:rPr>
                <w:spacing w:val="-2"/>
                <w:sz w:val="20"/>
              </w:rPr>
              <w:t>0,078</w:t>
            </w:r>
          </w:p>
        </w:tc>
        <w:tc>
          <w:tcPr>
            <w:tcW w:w="709" w:type="dxa"/>
          </w:tcPr>
          <w:p w:rsidR="00353D9E" w:rsidRDefault="009B5792">
            <w:pPr>
              <w:pStyle w:val="TableParagraph"/>
              <w:spacing w:before="204"/>
              <w:ind w:left="16" w:right="4"/>
              <w:rPr>
                <w:sz w:val="20"/>
              </w:rPr>
            </w:pPr>
            <w:r>
              <w:rPr>
                <w:spacing w:val="-4"/>
                <w:sz w:val="20"/>
              </w:rPr>
              <w:t>-</w:t>
            </w:r>
            <w:r>
              <w:rPr>
                <w:spacing w:val="-2"/>
                <w:sz w:val="20"/>
              </w:rPr>
              <w:t>0,078</w:t>
            </w:r>
          </w:p>
        </w:tc>
        <w:tc>
          <w:tcPr>
            <w:tcW w:w="707" w:type="dxa"/>
          </w:tcPr>
          <w:p w:rsidR="00353D9E" w:rsidRDefault="009B5792">
            <w:pPr>
              <w:pStyle w:val="TableParagraph"/>
              <w:spacing w:before="204"/>
              <w:ind w:left="31" w:right="24"/>
              <w:rPr>
                <w:sz w:val="20"/>
              </w:rPr>
            </w:pPr>
            <w:r>
              <w:rPr>
                <w:spacing w:val="-4"/>
                <w:sz w:val="20"/>
              </w:rPr>
              <w:t>-</w:t>
            </w:r>
            <w:r>
              <w:rPr>
                <w:spacing w:val="-2"/>
                <w:sz w:val="20"/>
              </w:rPr>
              <w:t>0,078</w:t>
            </w:r>
          </w:p>
        </w:tc>
        <w:tc>
          <w:tcPr>
            <w:tcW w:w="710" w:type="dxa"/>
          </w:tcPr>
          <w:p w:rsidR="00353D9E" w:rsidRDefault="009B5792">
            <w:pPr>
              <w:pStyle w:val="TableParagraph"/>
              <w:spacing w:before="204"/>
              <w:ind w:left="28" w:right="22"/>
              <w:rPr>
                <w:sz w:val="20"/>
              </w:rPr>
            </w:pPr>
            <w:r>
              <w:rPr>
                <w:spacing w:val="-4"/>
                <w:sz w:val="20"/>
              </w:rPr>
              <w:t>-</w:t>
            </w:r>
            <w:r>
              <w:rPr>
                <w:spacing w:val="-2"/>
                <w:sz w:val="20"/>
              </w:rPr>
              <w:t>0,078</w:t>
            </w:r>
          </w:p>
        </w:tc>
        <w:tc>
          <w:tcPr>
            <w:tcW w:w="715" w:type="dxa"/>
          </w:tcPr>
          <w:p w:rsidR="00353D9E" w:rsidRDefault="009B5792">
            <w:pPr>
              <w:pStyle w:val="TableParagraph"/>
              <w:spacing w:before="204"/>
              <w:ind w:left="5" w:right="2"/>
              <w:rPr>
                <w:sz w:val="20"/>
              </w:rPr>
            </w:pPr>
            <w:r>
              <w:rPr>
                <w:spacing w:val="-4"/>
                <w:sz w:val="20"/>
              </w:rPr>
              <w:t>-</w:t>
            </w:r>
            <w:r>
              <w:rPr>
                <w:spacing w:val="-2"/>
                <w:sz w:val="20"/>
              </w:rPr>
              <w:t>0,078</w:t>
            </w:r>
          </w:p>
        </w:tc>
        <w:tc>
          <w:tcPr>
            <w:tcW w:w="667" w:type="dxa"/>
          </w:tcPr>
          <w:p w:rsidR="00353D9E" w:rsidRDefault="009B5792">
            <w:pPr>
              <w:pStyle w:val="TableParagraph"/>
              <w:spacing w:before="204"/>
              <w:ind w:left="1" w:right="2"/>
              <w:rPr>
                <w:sz w:val="20"/>
              </w:rPr>
            </w:pPr>
            <w:r>
              <w:rPr>
                <w:spacing w:val="-4"/>
                <w:sz w:val="20"/>
              </w:rPr>
              <w:t>-</w:t>
            </w:r>
            <w:r>
              <w:rPr>
                <w:spacing w:val="-2"/>
                <w:sz w:val="20"/>
              </w:rPr>
              <w:t>0,078</w:t>
            </w:r>
          </w:p>
        </w:tc>
      </w:tr>
      <w:tr w:rsidR="00353D9E">
        <w:trPr>
          <w:trHeight w:val="285"/>
        </w:trPr>
        <w:tc>
          <w:tcPr>
            <w:tcW w:w="3540" w:type="dxa"/>
            <w:vMerge/>
            <w:tcBorders>
              <w:top w:val="nil"/>
            </w:tcBorders>
          </w:tcPr>
          <w:p w:rsidR="00353D9E" w:rsidRDefault="00353D9E">
            <w:pPr>
              <w:rPr>
                <w:sz w:val="2"/>
                <w:szCs w:val="2"/>
              </w:rPr>
            </w:pPr>
          </w:p>
        </w:tc>
        <w:tc>
          <w:tcPr>
            <w:tcW w:w="1563" w:type="dxa"/>
          </w:tcPr>
          <w:p w:rsidR="00353D9E" w:rsidRDefault="009B5792">
            <w:pPr>
              <w:pStyle w:val="TableParagraph"/>
              <w:spacing w:before="22"/>
              <w:ind w:left="10"/>
              <w:rPr>
                <w:sz w:val="20"/>
              </w:rPr>
            </w:pPr>
            <w:r>
              <w:rPr>
                <w:spacing w:val="-10"/>
                <w:sz w:val="20"/>
              </w:rPr>
              <w:t>%</w:t>
            </w:r>
          </w:p>
        </w:tc>
        <w:tc>
          <w:tcPr>
            <w:tcW w:w="710" w:type="dxa"/>
          </w:tcPr>
          <w:p w:rsidR="00353D9E" w:rsidRDefault="009B5792">
            <w:pPr>
              <w:pStyle w:val="TableParagraph"/>
              <w:spacing w:before="22"/>
              <w:ind w:left="28" w:right="15"/>
              <w:rPr>
                <w:sz w:val="20"/>
              </w:rPr>
            </w:pPr>
            <w:r>
              <w:rPr>
                <w:spacing w:val="-4"/>
                <w:sz w:val="20"/>
              </w:rPr>
              <w:t>-</w:t>
            </w:r>
            <w:r>
              <w:rPr>
                <w:spacing w:val="-2"/>
                <w:sz w:val="20"/>
              </w:rPr>
              <w:t>2,687</w:t>
            </w:r>
          </w:p>
        </w:tc>
        <w:tc>
          <w:tcPr>
            <w:tcW w:w="710" w:type="dxa"/>
          </w:tcPr>
          <w:p w:rsidR="00353D9E" w:rsidRDefault="009B5792">
            <w:pPr>
              <w:pStyle w:val="TableParagraph"/>
              <w:spacing w:before="22"/>
              <w:ind w:left="28" w:right="19"/>
              <w:rPr>
                <w:sz w:val="20"/>
              </w:rPr>
            </w:pPr>
            <w:r>
              <w:rPr>
                <w:spacing w:val="-4"/>
                <w:sz w:val="20"/>
              </w:rPr>
              <w:t>-11,00</w:t>
            </w:r>
          </w:p>
        </w:tc>
        <w:tc>
          <w:tcPr>
            <w:tcW w:w="710" w:type="dxa"/>
          </w:tcPr>
          <w:p w:rsidR="00353D9E" w:rsidRDefault="009B5792">
            <w:pPr>
              <w:pStyle w:val="TableParagraph"/>
              <w:spacing w:before="22"/>
              <w:ind w:left="181"/>
              <w:jc w:val="left"/>
              <w:rPr>
                <w:sz w:val="20"/>
              </w:rPr>
            </w:pPr>
            <w:r>
              <w:rPr>
                <w:spacing w:val="-4"/>
                <w:sz w:val="20"/>
              </w:rPr>
              <w:t>3,77</w:t>
            </w:r>
          </w:p>
        </w:tc>
        <w:tc>
          <w:tcPr>
            <w:tcW w:w="708" w:type="dxa"/>
          </w:tcPr>
          <w:p w:rsidR="00353D9E" w:rsidRDefault="009B5792">
            <w:pPr>
              <w:pStyle w:val="TableParagraph"/>
              <w:spacing w:before="22"/>
              <w:ind w:left="17" w:right="7"/>
              <w:rPr>
                <w:sz w:val="20"/>
              </w:rPr>
            </w:pPr>
            <w:r>
              <w:rPr>
                <w:spacing w:val="-4"/>
                <w:sz w:val="20"/>
              </w:rPr>
              <w:t>2,43</w:t>
            </w:r>
          </w:p>
        </w:tc>
        <w:tc>
          <w:tcPr>
            <w:tcW w:w="710" w:type="dxa"/>
          </w:tcPr>
          <w:p w:rsidR="00353D9E" w:rsidRDefault="009B5792">
            <w:pPr>
              <w:pStyle w:val="TableParagraph"/>
              <w:spacing w:before="22"/>
              <w:ind w:left="28" w:right="14"/>
              <w:rPr>
                <w:sz w:val="20"/>
              </w:rPr>
            </w:pPr>
            <w:r>
              <w:rPr>
                <w:spacing w:val="-4"/>
                <w:sz w:val="20"/>
              </w:rPr>
              <w:t>1,51</w:t>
            </w:r>
          </w:p>
        </w:tc>
        <w:tc>
          <w:tcPr>
            <w:tcW w:w="708" w:type="dxa"/>
          </w:tcPr>
          <w:p w:rsidR="00353D9E" w:rsidRDefault="009B5792">
            <w:pPr>
              <w:pStyle w:val="TableParagraph"/>
              <w:spacing w:before="22"/>
              <w:ind w:left="17" w:right="3"/>
              <w:rPr>
                <w:sz w:val="20"/>
              </w:rPr>
            </w:pPr>
            <w:r>
              <w:rPr>
                <w:spacing w:val="-4"/>
                <w:sz w:val="20"/>
              </w:rPr>
              <w:t>-</w:t>
            </w:r>
            <w:r>
              <w:rPr>
                <w:spacing w:val="-2"/>
                <w:sz w:val="20"/>
              </w:rPr>
              <w:t>0,958</w:t>
            </w:r>
          </w:p>
        </w:tc>
        <w:tc>
          <w:tcPr>
            <w:tcW w:w="710" w:type="dxa"/>
          </w:tcPr>
          <w:p w:rsidR="00353D9E" w:rsidRDefault="009B5792">
            <w:pPr>
              <w:pStyle w:val="TableParagraph"/>
              <w:spacing w:before="22"/>
              <w:ind w:left="28" w:right="16"/>
              <w:rPr>
                <w:sz w:val="20"/>
              </w:rPr>
            </w:pPr>
            <w:r>
              <w:rPr>
                <w:spacing w:val="-4"/>
                <w:sz w:val="20"/>
              </w:rPr>
              <w:t>-</w:t>
            </w:r>
            <w:r>
              <w:rPr>
                <w:spacing w:val="-2"/>
                <w:sz w:val="20"/>
              </w:rPr>
              <w:t>0,958</w:t>
            </w:r>
          </w:p>
        </w:tc>
        <w:tc>
          <w:tcPr>
            <w:tcW w:w="708" w:type="dxa"/>
          </w:tcPr>
          <w:p w:rsidR="00353D9E" w:rsidRDefault="009B5792">
            <w:pPr>
              <w:pStyle w:val="TableParagraph"/>
              <w:spacing w:before="22"/>
              <w:ind w:left="17" w:right="2"/>
              <w:rPr>
                <w:sz w:val="20"/>
              </w:rPr>
            </w:pPr>
            <w:r>
              <w:rPr>
                <w:spacing w:val="-4"/>
                <w:sz w:val="20"/>
              </w:rPr>
              <w:t>-</w:t>
            </w:r>
            <w:r>
              <w:rPr>
                <w:spacing w:val="-2"/>
                <w:sz w:val="20"/>
              </w:rPr>
              <w:t>0,958</w:t>
            </w:r>
          </w:p>
        </w:tc>
        <w:tc>
          <w:tcPr>
            <w:tcW w:w="709" w:type="dxa"/>
          </w:tcPr>
          <w:p w:rsidR="00353D9E" w:rsidRDefault="009B5792">
            <w:pPr>
              <w:pStyle w:val="TableParagraph"/>
              <w:spacing w:before="22"/>
              <w:ind w:left="18" w:right="4"/>
              <w:rPr>
                <w:sz w:val="20"/>
              </w:rPr>
            </w:pPr>
            <w:r>
              <w:rPr>
                <w:spacing w:val="-4"/>
                <w:sz w:val="20"/>
              </w:rPr>
              <w:t>-</w:t>
            </w:r>
            <w:r>
              <w:rPr>
                <w:spacing w:val="-2"/>
                <w:sz w:val="20"/>
              </w:rPr>
              <w:t>0,958</w:t>
            </w:r>
          </w:p>
        </w:tc>
        <w:tc>
          <w:tcPr>
            <w:tcW w:w="711" w:type="dxa"/>
          </w:tcPr>
          <w:p w:rsidR="00353D9E" w:rsidRDefault="009B5792">
            <w:pPr>
              <w:pStyle w:val="TableParagraph"/>
              <w:spacing w:before="22"/>
              <w:ind w:left="18" w:right="2"/>
              <w:rPr>
                <w:sz w:val="20"/>
              </w:rPr>
            </w:pPr>
            <w:r>
              <w:rPr>
                <w:spacing w:val="-4"/>
                <w:sz w:val="20"/>
              </w:rPr>
              <w:t>-</w:t>
            </w:r>
            <w:r>
              <w:rPr>
                <w:spacing w:val="-2"/>
                <w:sz w:val="20"/>
              </w:rPr>
              <w:t>0,958</w:t>
            </w:r>
          </w:p>
        </w:tc>
        <w:tc>
          <w:tcPr>
            <w:tcW w:w="709" w:type="dxa"/>
          </w:tcPr>
          <w:p w:rsidR="00353D9E" w:rsidRDefault="009B5792">
            <w:pPr>
              <w:pStyle w:val="TableParagraph"/>
              <w:spacing w:before="22"/>
              <w:ind w:left="16" w:right="4"/>
              <w:rPr>
                <w:sz w:val="20"/>
              </w:rPr>
            </w:pPr>
            <w:r>
              <w:rPr>
                <w:spacing w:val="-4"/>
                <w:sz w:val="20"/>
              </w:rPr>
              <w:t>-</w:t>
            </w:r>
            <w:r>
              <w:rPr>
                <w:spacing w:val="-2"/>
                <w:sz w:val="20"/>
              </w:rPr>
              <w:t>0,958</w:t>
            </w:r>
          </w:p>
        </w:tc>
        <w:tc>
          <w:tcPr>
            <w:tcW w:w="707" w:type="dxa"/>
          </w:tcPr>
          <w:p w:rsidR="00353D9E" w:rsidRDefault="009B5792">
            <w:pPr>
              <w:pStyle w:val="TableParagraph"/>
              <w:spacing w:before="22"/>
              <w:ind w:left="31" w:right="24"/>
              <w:rPr>
                <w:sz w:val="20"/>
              </w:rPr>
            </w:pPr>
            <w:r>
              <w:rPr>
                <w:spacing w:val="-4"/>
                <w:sz w:val="20"/>
              </w:rPr>
              <w:t>-</w:t>
            </w:r>
            <w:r>
              <w:rPr>
                <w:spacing w:val="-2"/>
                <w:sz w:val="20"/>
              </w:rPr>
              <w:t>0,958</w:t>
            </w:r>
          </w:p>
        </w:tc>
        <w:tc>
          <w:tcPr>
            <w:tcW w:w="710" w:type="dxa"/>
          </w:tcPr>
          <w:p w:rsidR="00353D9E" w:rsidRDefault="009B5792">
            <w:pPr>
              <w:pStyle w:val="TableParagraph"/>
              <w:spacing w:before="22"/>
              <w:ind w:left="28" w:right="22"/>
              <w:rPr>
                <w:sz w:val="20"/>
              </w:rPr>
            </w:pPr>
            <w:r>
              <w:rPr>
                <w:spacing w:val="-4"/>
                <w:sz w:val="20"/>
              </w:rPr>
              <w:t>-</w:t>
            </w:r>
            <w:r>
              <w:rPr>
                <w:spacing w:val="-2"/>
                <w:sz w:val="20"/>
              </w:rPr>
              <w:t>0,958</w:t>
            </w:r>
          </w:p>
        </w:tc>
        <w:tc>
          <w:tcPr>
            <w:tcW w:w="715" w:type="dxa"/>
          </w:tcPr>
          <w:p w:rsidR="00353D9E" w:rsidRDefault="009B5792">
            <w:pPr>
              <w:pStyle w:val="TableParagraph"/>
              <w:spacing w:before="22"/>
              <w:ind w:left="5" w:right="2"/>
              <w:rPr>
                <w:sz w:val="20"/>
              </w:rPr>
            </w:pPr>
            <w:r>
              <w:rPr>
                <w:spacing w:val="-4"/>
                <w:sz w:val="20"/>
              </w:rPr>
              <w:t>-</w:t>
            </w:r>
            <w:r>
              <w:rPr>
                <w:spacing w:val="-2"/>
                <w:sz w:val="20"/>
              </w:rPr>
              <w:t>0,958</w:t>
            </w:r>
          </w:p>
        </w:tc>
        <w:tc>
          <w:tcPr>
            <w:tcW w:w="667" w:type="dxa"/>
          </w:tcPr>
          <w:p w:rsidR="00353D9E" w:rsidRDefault="009B5792">
            <w:pPr>
              <w:pStyle w:val="TableParagraph"/>
              <w:spacing w:before="22"/>
              <w:ind w:left="1" w:right="2"/>
              <w:rPr>
                <w:sz w:val="20"/>
              </w:rPr>
            </w:pPr>
            <w:r>
              <w:rPr>
                <w:spacing w:val="-4"/>
                <w:sz w:val="20"/>
              </w:rPr>
              <w:t>-</w:t>
            </w:r>
            <w:r>
              <w:rPr>
                <w:spacing w:val="-2"/>
                <w:sz w:val="20"/>
              </w:rPr>
              <w:t>0,958</w:t>
            </w:r>
          </w:p>
        </w:tc>
      </w:tr>
      <w:tr w:rsidR="00353D9E">
        <w:trPr>
          <w:trHeight w:val="470"/>
        </w:trPr>
        <w:tc>
          <w:tcPr>
            <w:tcW w:w="3540" w:type="dxa"/>
            <w:vMerge w:val="restart"/>
          </w:tcPr>
          <w:p w:rsidR="00353D9E" w:rsidRDefault="009B5792">
            <w:pPr>
              <w:pStyle w:val="TableParagraph"/>
              <w:spacing w:before="144"/>
              <w:ind w:left="232" w:right="223" w:firstLine="360"/>
              <w:jc w:val="left"/>
              <w:rPr>
                <w:sz w:val="20"/>
              </w:rPr>
            </w:pPr>
            <w:r>
              <w:rPr>
                <w:sz w:val="20"/>
              </w:rPr>
              <w:t>Резерв ("+") / Дефицит ("-") (принормальнойработекотельной)</w:t>
            </w:r>
          </w:p>
        </w:tc>
        <w:tc>
          <w:tcPr>
            <w:tcW w:w="1563" w:type="dxa"/>
          </w:tcPr>
          <w:p w:rsidR="00353D9E" w:rsidRDefault="009B5792">
            <w:pPr>
              <w:pStyle w:val="TableParagraph"/>
              <w:spacing w:before="113"/>
              <w:ind w:left="10" w:right="6"/>
              <w:rPr>
                <w:sz w:val="20"/>
              </w:rPr>
            </w:pPr>
            <w:r>
              <w:rPr>
                <w:spacing w:val="-2"/>
                <w:sz w:val="20"/>
              </w:rPr>
              <w:t>Гкал/ч</w:t>
            </w:r>
          </w:p>
        </w:tc>
        <w:tc>
          <w:tcPr>
            <w:tcW w:w="710" w:type="dxa"/>
          </w:tcPr>
          <w:p w:rsidR="00353D9E" w:rsidRDefault="009B5792">
            <w:pPr>
              <w:pStyle w:val="TableParagraph"/>
              <w:spacing w:before="113"/>
              <w:ind w:left="28" w:right="13"/>
              <w:rPr>
                <w:sz w:val="20"/>
              </w:rPr>
            </w:pPr>
            <w:r>
              <w:rPr>
                <w:spacing w:val="-2"/>
                <w:sz w:val="20"/>
              </w:rPr>
              <w:t>2,527</w:t>
            </w:r>
          </w:p>
        </w:tc>
        <w:tc>
          <w:tcPr>
            <w:tcW w:w="710" w:type="dxa"/>
          </w:tcPr>
          <w:p w:rsidR="00353D9E" w:rsidRDefault="009B5792">
            <w:pPr>
              <w:pStyle w:val="TableParagraph"/>
              <w:spacing w:before="113"/>
              <w:ind w:left="28" w:right="17"/>
              <w:rPr>
                <w:sz w:val="20"/>
              </w:rPr>
            </w:pPr>
            <w:r>
              <w:rPr>
                <w:spacing w:val="-2"/>
                <w:sz w:val="20"/>
              </w:rPr>
              <w:t>1,962</w:t>
            </w:r>
          </w:p>
        </w:tc>
        <w:tc>
          <w:tcPr>
            <w:tcW w:w="710" w:type="dxa"/>
          </w:tcPr>
          <w:p w:rsidR="00353D9E" w:rsidRDefault="009B5792">
            <w:pPr>
              <w:pStyle w:val="TableParagraph"/>
              <w:spacing w:before="113"/>
              <w:ind w:left="130"/>
              <w:jc w:val="left"/>
              <w:rPr>
                <w:sz w:val="20"/>
              </w:rPr>
            </w:pPr>
            <w:r>
              <w:rPr>
                <w:spacing w:val="-2"/>
                <w:sz w:val="20"/>
              </w:rPr>
              <w:t>3,016</w:t>
            </w:r>
          </w:p>
        </w:tc>
        <w:tc>
          <w:tcPr>
            <w:tcW w:w="708" w:type="dxa"/>
          </w:tcPr>
          <w:p w:rsidR="00353D9E" w:rsidRDefault="009B5792">
            <w:pPr>
              <w:pStyle w:val="TableParagraph"/>
              <w:spacing w:before="113"/>
              <w:ind w:left="17" w:right="7"/>
              <w:rPr>
                <w:sz w:val="20"/>
              </w:rPr>
            </w:pPr>
            <w:r>
              <w:rPr>
                <w:spacing w:val="-2"/>
                <w:sz w:val="20"/>
              </w:rPr>
              <w:t>2,907</w:t>
            </w:r>
          </w:p>
        </w:tc>
        <w:tc>
          <w:tcPr>
            <w:tcW w:w="710" w:type="dxa"/>
          </w:tcPr>
          <w:p w:rsidR="00353D9E" w:rsidRDefault="009B5792">
            <w:pPr>
              <w:pStyle w:val="TableParagraph"/>
              <w:spacing w:before="113"/>
              <w:ind w:left="28" w:right="14"/>
              <w:rPr>
                <w:sz w:val="20"/>
              </w:rPr>
            </w:pPr>
            <w:r>
              <w:rPr>
                <w:spacing w:val="-2"/>
                <w:sz w:val="20"/>
              </w:rPr>
              <w:t>2,832</w:t>
            </w:r>
          </w:p>
        </w:tc>
        <w:tc>
          <w:tcPr>
            <w:tcW w:w="708" w:type="dxa"/>
          </w:tcPr>
          <w:p w:rsidR="00353D9E" w:rsidRDefault="009B5792">
            <w:pPr>
              <w:pStyle w:val="TableParagraph"/>
              <w:spacing w:before="113"/>
              <w:ind w:left="17" w:right="5"/>
              <w:rPr>
                <w:sz w:val="20"/>
              </w:rPr>
            </w:pPr>
            <w:r>
              <w:rPr>
                <w:spacing w:val="-2"/>
                <w:sz w:val="20"/>
              </w:rPr>
              <w:t>2,632</w:t>
            </w:r>
          </w:p>
        </w:tc>
        <w:tc>
          <w:tcPr>
            <w:tcW w:w="710" w:type="dxa"/>
          </w:tcPr>
          <w:p w:rsidR="00353D9E" w:rsidRDefault="009B5792">
            <w:pPr>
              <w:pStyle w:val="TableParagraph"/>
              <w:spacing w:before="113"/>
              <w:ind w:left="28" w:right="18"/>
              <w:rPr>
                <w:sz w:val="20"/>
              </w:rPr>
            </w:pPr>
            <w:r>
              <w:rPr>
                <w:spacing w:val="-2"/>
                <w:sz w:val="20"/>
              </w:rPr>
              <w:t>2,632</w:t>
            </w:r>
          </w:p>
        </w:tc>
        <w:tc>
          <w:tcPr>
            <w:tcW w:w="708" w:type="dxa"/>
          </w:tcPr>
          <w:p w:rsidR="00353D9E" w:rsidRDefault="009B5792">
            <w:pPr>
              <w:pStyle w:val="TableParagraph"/>
              <w:spacing w:before="113"/>
              <w:ind w:left="17" w:right="4"/>
              <w:rPr>
                <w:sz w:val="20"/>
              </w:rPr>
            </w:pPr>
            <w:r>
              <w:rPr>
                <w:spacing w:val="-2"/>
                <w:sz w:val="20"/>
              </w:rPr>
              <w:t>2,632</w:t>
            </w:r>
          </w:p>
        </w:tc>
        <w:tc>
          <w:tcPr>
            <w:tcW w:w="709" w:type="dxa"/>
          </w:tcPr>
          <w:p w:rsidR="00353D9E" w:rsidRDefault="009B5792">
            <w:pPr>
              <w:pStyle w:val="TableParagraph"/>
              <w:spacing w:before="113"/>
              <w:ind w:left="16" w:right="4"/>
              <w:rPr>
                <w:sz w:val="20"/>
              </w:rPr>
            </w:pPr>
            <w:r>
              <w:rPr>
                <w:spacing w:val="-2"/>
                <w:sz w:val="20"/>
              </w:rPr>
              <w:t>2,632</w:t>
            </w:r>
          </w:p>
        </w:tc>
        <w:tc>
          <w:tcPr>
            <w:tcW w:w="711" w:type="dxa"/>
          </w:tcPr>
          <w:p w:rsidR="00353D9E" w:rsidRDefault="009B5792">
            <w:pPr>
              <w:pStyle w:val="TableParagraph"/>
              <w:spacing w:before="113"/>
              <w:ind w:left="18" w:right="4"/>
              <w:rPr>
                <w:sz w:val="20"/>
              </w:rPr>
            </w:pPr>
            <w:r>
              <w:rPr>
                <w:spacing w:val="-2"/>
                <w:sz w:val="20"/>
              </w:rPr>
              <w:t>2,632</w:t>
            </w:r>
          </w:p>
        </w:tc>
        <w:tc>
          <w:tcPr>
            <w:tcW w:w="709" w:type="dxa"/>
          </w:tcPr>
          <w:p w:rsidR="00353D9E" w:rsidRDefault="009B5792">
            <w:pPr>
              <w:pStyle w:val="TableParagraph"/>
              <w:spacing w:before="113"/>
              <w:ind w:left="16" w:right="6"/>
              <w:rPr>
                <w:sz w:val="20"/>
              </w:rPr>
            </w:pPr>
            <w:r>
              <w:rPr>
                <w:spacing w:val="-2"/>
                <w:sz w:val="20"/>
              </w:rPr>
              <w:t>2,632</w:t>
            </w:r>
          </w:p>
        </w:tc>
        <w:tc>
          <w:tcPr>
            <w:tcW w:w="707" w:type="dxa"/>
          </w:tcPr>
          <w:p w:rsidR="00353D9E" w:rsidRDefault="009B5792">
            <w:pPr>
              <w:pStyle w:val="TableParagraph"/>
              <w:spacing w:before="113"/>
              <w:ind w:left="31" w:right="21"/>
              <w:rPr>
                <w:sz w:val="20"/>
              </w:rPr>
            </w:pPr>
            <w:r>
              <w:rPr>
                <w:spacing w:val="-2"/>
                <w:sz w:val="20"/>
              </w:rPr>
              <w:t>2,632</w:t>
            </w:r>
          </w:p>
        </w:tc>
        <w:tc>
          <w:tcPr>
            <w:tcW w:w="710" w:type="dxa"/>
          </w:tcPr>
          <w:p w:rsidR="00353D9E" w:rsidRDefault="009B5792">
            <w:pPr>
              <w:pStyle w:val="TableParagraph"/>
              <w:spacing w:before="113"/>
              <w:ind w:left="28" w:right="19"/>
              <w:rPr>
                <w:sz w:val="20"/>
              </w:rPr>
            </w:pPr>
            <w:r>
              <w:rPr>
                <w:spacing w:val="-2"/>
                <w:sz w:val="20"/>
              </w:rPr>
              <w:t>2,632</w:t>
            </w:r>
          </w:p>
        </w:tc>
        <w:tc>
          <w:tcPr>
            <w:tcW w:w="715" w:type="dxa"/>
          </w:tcPr>
          <w:p w:rsidR="00353D9E" w:rsidRDefault="009B5792">
            <w:pPr>
              <w:pStyle w:val="TableParagraph"/>
              <w:spacing w:before="113"/>
              <w:ind w:left="5" w:right="5"/>
              <w:rPr>
                <w:sz w:val="20"/>
              </w:rPr>
            </w:pPr>
            <w:r>
              <w:rPr>
                <w:spacing w:val="-2"/>
                <w:sz w:val="20"/>
              </w:rPr>
              <w:t>2,632</w:t>
            </w:r>
          </w:p>
        </w:tc>
        <w:tc>
          <w:tcPr>
            <w:tcW w:w="667" w:type="dxa"/>
          </w:tcPr>
          <w:p w:rsidR="00353D9E" w:rsidRDefault="009B5792">
            <w:pPr>
              <w:pStyle w:val="TableParagraph"/>
              <w:spacing w:before="113"/>
              <w:ind w:left="1" w:right="2"/>
              <w:rPr>
                <w:sz w:val="20"/>
              </w:rPr>
            </w:pPr>
            <w:r>
              <w:rPr>
                <w:spacing w:val="-2"/>
                <w:sz w:val="20"/>
              </w:rPr>
              <w:t>2,632</w:t>
            </w:r>
          </w:p>
        </w:tc>
      </w:tr>
      <w:tr w:rsidR="00353D9E">
        <w:trPr>
          <w:trHeight w:val="282"/>
        </w:trPr>
        <w:tc>
          <w:tcPr>
            <w:tcW w:w="3540" w:type="dxa"/>
            <w:vMerge/>
            <w:tcBorders>
              <w:top w:val="nil"/>
            </w:tcBorders>
          </w:tcPr>
          <w:p w:rsidR="00353D9E" w:rsidRDefault="00353D9E">
            <w:pPr>
              <w:rPr>
                <w:sz w:val="2"/>
                <w:szCs w:val="2"/>
              </w:rPr>
            </w:pPr>
          </w:p>
        </w:tc>
        <w:tc>
          <w:tcPr>
            <w:tcW w:w="1563" w:type="dxa"/>
          </w:tcPr>
          <w:p w:rsidR="00353D9E" w:rsidRDefault="009B5792">
            <w:pPr>
              <w:pStyle w:val="TableParagraph"/>
              <w:spacing w:before="19"/>
              <w:ind w:left="10"/>
              <w:rPr>
                <w:sz w:val="20"/>
              </w:rPr>
            </w:pPr>
            <w:r>
              <w:rPr>
                <w:spacing w:val="-10"/>
                <w:sz w:val="20"/>
              </w:rPr>
              <w:t>%</w:t>
            </w:r>
          </w:p>
        </w:tc>
        <w:tc>
          <w:tcPr>
            <w:tcW w:w="710" w:type="dxa"/>
          </w:tcPr>
          <w:p w:rsidR="00353D9E" w:rsidRDefault="009B5792">
            <w:pPr>
              <w:pStyle w:val="TableParagraph"/>
              <w:spacing w:before="19"/>
              <w:ind w:left="28" w:right="13"/>
              <w:rPr>
                <w:sz w:val="20"/>
              </w:rPr>
            </w:pPr>
            <w:r>
              <w:rPr>
                <w:spacing w:val="-2"/>
                <w:sz w:val="20"/>
              </w:rPr>
              <w:t>37,17</w:t>
            </w:r>
          </w:p>
        </w:tc>
        <w:tc>
          <w:tcPr>
            <w:tcW w:w="710" w:type="dxa"/>
          </w:tcPr>
          <w:p w:rsidR="00353D9E" w:rsidRDefault="009B5792">
            <w:pPr>
              <w:pStyle w:val="TableParagraph"/>
              <w:spacing w:before="19"/>
              <w:ind w:left="28" w:right="17"/>
              <w:rPr>
                <w:sz w:val="20"/>
              </w:rPr>
            </w:pPr>
            <w:r>
              <w:rPr>
                <w:spacing w:val="-2"/>
                <w:sz w:val="20"/>
              </w:rPr>
              <w:t>28,85</w:t>
            </w:r>
          </w:p>
        </w:tc>
        <w:tc>
          <w:tcPr>
            <w:tcW w:w="710" w:type="dxa"/>
          </w:tcPr>
          <w:p w:rsidR="00353D9E" w:rsidRDefault="009B5792">
            <w:pPr>
              <w:pStyle w:val="TableParagraph"/>
              <w:spacing w:before="19"/>
              <w:ind w:left="130"/>
              <w:jc w:val="left"/>
              <w:rPr>
                <w:sz w:val="20"/>
              </w:rPr>
            </w:pPr>
            <w:r>
              <w:rPr>
                <w:spacing w:val="-2"/>
                <w:sz w:val="20"/>
              </w:rPr>
              <w:t>37,10</w:t>
            </w:r>
          </w:p>
        </w:tc>
        <w:tc>
          <w:tcPr>
            <w:tcW w:w="708" w:type="dxa"/>
          </w:tcPr>
          <w:p w:rsidR="00353D9E" w:rsidRDefault="009B5792">
            <w:pPr>
              <w:pStyle w:val="TableParagraph"/>
              <w:spacing w:before="19"/>
              <w:ind w:left="17" w:right="7"/>
              <w:rPr>
                <w:sz w:val="20"/>
              </w:rPr>
            </w:pPr>
            <w:r>
              <w:rPr>
                <w:spacing w:val="-2"/>
                <w:sz w:val="20"/>
              </w:rPr>
              <w:t>35,76</w:t>
            </w:r>
          </w:p>
        </w:tc>
        <w:tc>
          <w:tcPr>
            <w:tcW w:w="710" w:type="dxa"/>
          </w:tcPr>
          <w:p w:rsidR="00353D9E" w:rsidRDefault="009B5792">
            <w:pPr>
              <w:pStyle w:val="TableParagraph"/>
              <w:spacing w:before="19"/>
              <w:ind w:left="28" w:right="14"/>
              <w:rPr>
                <w:sz w:val="20"/>
              </w:rPr>
            </w:pPr>
            <w:r>
              <w:rPr>
                <w:spacing w:val="-2"/>
                <w:sz w:val="20"/>
              </w:rPr>
              <w:t>34,84</w:t>
            </w:r>
          </w:p>
        </w:tc>
        <w:tc>
          <w:tcPr>
            <w:tcW w:w="708" w:type="dxa"/>
          </w:tcPr>
          <w:p w:rsidR="00353D9E" w:rsidRDefault="009B5792">
            <w:pPr>
              <w:pStyle w:val="TableParagraph"/>
              <w:spacing w:before="19"/>
              <w:ind w:left="17" w:right="5"/>
              <w:rPr>
                <w:sz w:val="20"/>
              </w:rPr>
            </w:pPr>
            <w:r>
              <w:rPr>
                <w:spacing w:val="-2"/>
                <w:sz w:val="20"/>
              </w:rPr>
              <w:t>32,38</w:t>
            </w:r>
          </w:p>
        </w:tc>
        <w:tc>
          <w:tcPr>
            <w:tcW w:w="710" w:type="dxa"/>
          </w:tcPr>
          <w:p w:rsidR="00353D9E" w:rsidRDefault="009B5792">
            <w:pPr>
              <w:pStyle w:val="TableParagraph"/>
              <w:spacing w:before="19"/>
              <w:ind w:left="28" w:right="18"/>
              <w:rPr>
                <w:sz w:val="20"/>
              </w:rPr>
            </w:pPr>
            <w:r>
              <w:rPr>
                <w:spacing w:val="-2"/>
                <w:sz w:val="20"/>
              </w:rPr>
              <w:t>32,38</w:t>
            </w:r>
          </w:p>
        </w:tc>
        <w:tc>
          <w:tcPr>
            <w:tcW w:w="708" w:type="dxa"/>
          </w:tcPr>
          <w:p w:rsidR="00353D9E" w:rsidRDefault="009B5792">
            <w:pPr>
              <w:pStyle w:val="TableParagraph"/>
              <w:spacing w:before="19"/>
              <w:ind w:left="17" w:right="4"/>
              <w:rPr>
                <w:sz w:val="20"/>
              </w:rPr>
            </w:pPr>
            <w:r>
              <w:rPr>
                <w:spacing w:val="-2"/>
                <w:sz w:val="20"/>
              </w:rPr>
              <w:t>32,38</w:t>
            </w:r>
          </w:p>
        </w:tc>
        <w:tc>
          <w:tcPr>
            <w:tcW w:w="709" w:type="dxa"/>
          </w:tcPr>
          <w:p w:rsidR="00353D9E" w:rsidRDefault="009B5792">
            <w:pPr>
              <w:pStyle w:val="TableParagraph"/>
              <w:spacing w:before="19"/>
              <w:ind w:left="16" w:right="4"/>
              <w:rPr>
                <w:sz w:val="20"/>
              </w:rPr>
            </w:pPr>
            <w:r>
              <w:rPr>
                <w:spacing w:val="-2"/>
                <w:sz w:val="20"/>
              </w:rPr>
              <w:t>32,38</w:t>
            </w:r>
          </w:p>
        </w:tc>
        <w:tc>
          <w:tcPr>
            <w:tcW w:w="711" w:type="dxa"/>
          </w:tcPr>
          <w:p w:rsidR="00353D9E" w:rsidRDefault="009B5792">
            <w:pPr>
              <w:pStyle w:val="TableParagraph"/>
              <w:spacing w:before="19"/>
              <w:ind w:left="18" w:right="4"/>
              <w:rPr>
                <w:sz w:val="20"/>
              </w:rPr>
            </w:pPr>
            <w:r>
              <w:rPr>
                <w:spacing w:val="-2"/>
                <w:sz w:val="20"/>
              </w:rPr>
              <w:t>32,38</w:t>
            </w:r>
          </w:p>
        </w:tc>
        <w:tc>
          <w:tcPr>
            <w:tcW w:w="709" w:type="dxa"/>
          </w:tcPr>
          <w:p w:rsidR="00353D9E" w:rsidRDefault="009B5792">
            <w:pPr>
              <w:pStyle w:val="TableParagraph"/>
              <w:spacing w:before="19"/>
              <w:ind w:left="16" w:right="6"/>
              <w:rPr>
                <w:sz w:val="20"/>
              </w:rPr>
            </w:pPr>
            <w:r>
              <w:rPr>
                <w:spacing w:val="-2"/>
                <w:sz w:val="20"/>
              </w:rPr>
              <w:t>32,38</w:t>
            </w:r>
          </w:p>
        </w:tc>
        <w:tc>
          <w:tcPr>
            <w:tcW w:w="707" w:type="dxa"/>
          </w:tcPr>
          <w:p w:rsidR="00353D9E" w:rsidRDefault="009B5792">
            <w:pPr>
              <w:pStyle w:val="TableParagraph"/>
              <w:spacing w:before="19"/>
              <w:ind w:left="31" w:right="21"/>
              <w:rPr>
                <w:sz w:val="20"/>
              </w:rPr>
            </w:pPr>
            <w:r>
              <w:rPr>
                <w:spacing w:val="-2"/>
                <w:sz w:val="20"/>
              </w:rPr>
              <w:t>32,38</w:t>
            </w:r>
          </w:p>
        </w:tc>
        <w:tc>
          <w:tcPr>
            <w:tcW w:w="710" w:type="dxa"/>
          </w:tcPr>
          <w:p w:rsidR="00353D9E" w:rsidRDefault="009B5792">
            <w:pPr>
              <w:pStyle w:val="TableParagraph"/>
              <w:spacing w:before="19"/>
              <w:ind w:left="28" w:right="19"/>
              <w:rPr>
                <w:sz w:val="20"/>
              </w:rPr>
            </w:pPr>
            <w:r>
              <w:rPr>
                <w:spacing w:val="-2"/>
                <w:sz w:val="20"/>
              </w:rPr>
              <w:t>32,38</w:t>
            </w:r>
          </w:p>
        </w:tc>
        <w:tc>
          <w:tcPr>
            <w:tcW w:w="715" w:type="dxa"/>
          </w:tcPr>
          <w:p w:rsidR="00353D9E" w:rsidRDefault="009B5792">
            <w:pPr>
              <w:pStyle w:val="TableParagraph"/>
              <w:spacing w:before="19"/>
              <w:ind w:left="5" w:right="5"/>
              <w:rPr>
                <w:sz w:val="20"/>
              </w:rPr>
            </w:pPr>
            <w:r>
              <w:rPr>
                <w:spacing w:val="-2"/>
                <w:sz w:val="20"/>
              </w:rPr>
              <w:t>32,38</w:t>
            </w:r>
          </w:p>
        </w:tc>
        <w:tc>
          <w:tcPr>
            <w:tcW w:w="667" w:type="dxa"/>
          </w:tcPr>
          <w:p w:rsidR="00353D9E" w:rsidRDefault="009B5792">
            <w:pPr>
              <w:pStyle w:val="TableParagraph"/>
              <w:spacing w:before="19"/>
              <w:ind w:left="1" w:right="2"/>
              <w:rPr>
                <w:sz w:val="20"/>
              </w:rPr>
            </w:pPr>
            <w:r>
              <w:rPr>
                <w:spacing w:val="-2"/>
                <w:sz w:val="20"/>
              </w:rPr>
              <w:t>32,38</w:t>
            </w:r>
          </w:p>
        </w:tc>
      </w:tr>
    </w:tbl>
    <w:p w:rsidR="00353D9E" w:rsidRDefault="00353D9E">
      <w:pPr>
        <w:pStyle w:val="TableParagraph"/>
        <w:rPr>
          <w:sz w:val="20"/>
        </w:rPr>
        <w:sectPr w:rsidR="00353D9E">
          <w:footerReference w:type="default" r:id="rId65"/>
          <w:pgSz w:w="16850" w:h="11920" w:orient="landscape"/>
          <w:pgMar w:top="1340" w:right="425" w:bottom="860" w:left="425" w:header="0" w:footer="662" w:gutter="0"/>
          <w:cols w:space="720"/>
        </w:sectPr>
      </w:pPr>
    </w:p>
    <w:p w:rsidR="00353D9E" w:rsidRDefault="009B5792">
      <w:pPr>
        <w:pStyle w:val="1"/>
        <w:numPr>
          <w:ilvl w:val="1"/>
          <w:numId w:val="39"/>
        </w:numPr>
        <w:tabs>
          <w:tab w:val="left" w:pos="1439"/>
        </w:tabs>
        <w:spacing w:before="72"/>
        <w:ind w:left="143" w:right="146" w:firstLine="710"/>
        <w:jc w:val="both"/>
      </w:pPr>
      <w:bookmarkStart w:id="164" w:name="_bookmark166"/>
      <w:bookmarkEnd w:id="164"/>
      <w:r>
        <w:lastRenderedPageBreak/>
        <w:t>Гидравлический расчет передачи теплоносителя для каждого магистрального вывода с помощью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353D9E" w:rsidRDefault="009B5792">
      <w:pPr>
        <w:pStyle w:val="a3"/>
        <w:spacing w:before="234" w:line="360" w:lineRule="auto"/>
        <w:ind w:right="142"/>
      </w:pPr>
      <w:r>
        <w:t>Результаты гидравлических расчетов передачи теплоносителя для существующего состояния систем централизованного теплоснабжения представлены в пункте 1.3.8. По результатам анализа существующего состояния и тепло-гидравлического расчета сделаны выводы:</w:t>
      </w:r>
    </w:p>
    <w:p w:rsidR="00353D9E" w:rsidRDefault="009B5792">
      <w:pPr>
        <w:pStyle w:val="a3"/>
        <w:spacing w:before="119" w:line="360" w:lineRule="auto"/>
        <w:ind w:right="141"/>
      </w:pPr>
      <w:r>
        <w:t>Существующие тепловые сети обеспечивают передачу тепловой энергии в полном объеме, необходимой при расчетных параметрах наружного воздуха.</w:t>
      </w:r>
    </w:p>
    <w:p w:rsidR="00353D9E" w:rsidRDefault="009B5792">
      <w:pPr>
        <w:pStyle w:val="a3"/>
        <w:spacing w:line="360" w:lineRule="auto"/>
        <w:ind w:right="148"/>
      </w:pPr>
      <w:r>
        <w:t>Планируемые мероприятия по обеспечению перспективных потребителей тепловой энергией, описаны подробно в Главе 7.</w:t>
      </w:r>
    </w:p>
    <w:p w:rsidR="00353D9E" w:rsidRDefault="009B5792">
      <w:pPr>
        <w:pStyle w:val="1"/>
        <w:numPr>
          <w:ilvl w:val="1"/>
          <w:numId w:val="39"/>
        </w:numPr>
        <w:tabs>
          <w:tab w:val="left" w:pos="1439"/>
        </w:tabs>
        <w:spacing w:before="248"/>
        <w:ind w:left="143" w:right="145" w:firstLine="710"/>
        <w:jc w:val="both"/>
      </w:pPr>
      <w:bookmarkStart w:id="165" w:name="_bookmark167"/>
      <w:bookmarkEnd w:id="165"/>
      <w:r>
        <w:t xml:space="preserve">Выводы о резервах (дефицитах) существующей системы теплоснабжения при обеспечении перспективной тепловой нагрузки </w:t>
      </w:r>
      <w:r>
        <w:rPr>
          <w:spacing w:val="-2"/>
        </w:rPr>
        <w:t>потребителей</w:t>
      </w:r>
    </w:p>
    <w:p w:rsidR="00353D9E" w:rsidRDefault="009B5792">
      <w:pPr>
        <w:pStyle w:val="a3"/>
        <w:spacing w:before="234" w:line="360" w:lineRule="auto"/>
        <w:ind w:right="144"/>
      </w:pPr>
      <w:r>
        <w:t xml:space="preserve">Балансытепловоймощностиисточниковтепловойэнергиииперспективной тепловой нагрузки на территории Копорского сельского поселения на расчетный срок до 2035 года представлены в таблице </w:t>
      </w:r>
      <w:hyperlink w:anchor="_bookmark165" w:history="1">
        <w:r>
          <w:t>39</w:t>
        </w:r>
      </w:hyperlink>
      <w:r>
        <w:t xml:space="preserve"> п. 4.1.</w:t>
      </w:r>
    </w:p>
    <w:p w:rsidR="00353D9E" w:rsidRDefault="009B5792">
      <w:pPr>
        <w:pStyle w:val="a3"/>
        <w:spacing w:before="118" w:line="360" w:lineRule="auto"/>
        <w:ind w:right="140"/>
      </w:pPr>
      <w:r>
        <w:t>Данные</w:t>
      </w:r>
      <w:r w:rsidR="00130CF5">
        <w:t xml:space="preserve"> </w:t>
      </w:r>
      <w:r>
        <w:t>резервов/дефицитов</w:t>
      </w:r>
      <w:r w:rsidR="00130CF5">
        <w:t xml:space="preserve"> </w:t>
      </w:r>
      <w:r>
        <w:t>тепловой</w:t>
      </w:r>
      <w:r w:rsidR="00130CF5">
        <w:t xml:space="preserve"> </w:t>
      </w:r>
      <w:r>
        <w:t>мощности</w:t>
      </w:r>
      <w:r w:rsidR="00130CF5">
        <w:t xml:space="preserve"> </w:t>
      </w:r>
      <w:r>
        <w:t>нетто,</w:t>
      </w:r>
      <w:r w:rsidR="00130CF5">
        <w:t xml:space="preserve"> </w:t>
      </w:r>
      <w:r>
        <w:t>указанные</w:t>
      </w:r>
      <w:r w:rsidR="00130CF5">
        <w:t xml:space="preserve"> </w:t>
      </w:r>
      <w:r>
        <w:t>в</w:t>
      </w:r>
      <w:r w:rsidR="00130CF5">
        <w:t xml:space="preserve"> </w:t>
      </w:r>
      <w:r>
        <w:t xml:space="preserve">таблице </w:t>
      </w:r>
      <w:hyperlink w:anchor="_bookmark165" w:history="1">
        <w:r>
          <w:t>39</w:t>
        </w:r>
      </w:hyperlink>
      <w:r>
        <w:t xml:space="preserve">, для наглядности представлены графически на рисунке </w:t>
      </w:r>
      <w:hyperlink w:anchor="_bookmark168" w:history="1">
        <w:r>
          <w:t>34</w:t>
        </w:r>
      </w:hyperlink>
      <w:r>
        <w:t>.</w:t>
      </w:r>
    </w:p>
    <w:p w:rsidR="00353D9E" w:rsidRDefault="00353D9E">
      <w:pPr>
        <w:pStyle w:val="a3"/>
        <w:spacing w:line="360" w:lineRule="auto"/>
        <w:sectPr w:rsidR="00353D9E">
          <w:footerReference w:type="default" r:id="rId66"/>
          <w:pgSz w:w="11920" w:h="16850"/>
          <w:pgMar w:top="1100" w:right="708" w:bottom="780" w:left="1700" w:header="0" w:footer="600" w:gutter="0"/>
          <w:pgNumType w:start="130"/>
          <w:cols w:space="720"/>
        </w:sectPr>
      </w:pPr>
    </w:p>
    <w:p w:rsidR="00353D9E" w:rsidRDefault="009B5792">
      <w:pPr>
        <w:pStyle w:val="a3"/>
        <w:spacing w:before="0"/>
        <w:ind w:left="99" w:firstLine="0"/>
        <w:jc w:val="left"/>
        <w:rPr>
          <w:sz w:val="20"/>
        </w:rPr>
      </w:pPr>
      <w:r>
        <w:rPr>
          <w:noProof/>
          <w:sz w:val="20"/>
          <w:lang w:eastAsia="ru-RU"/>
        </w:rPr>
        <w:lastRenderedPageBreak/>
        <w:drawing>
          <wp:inline distT="0" distB="0" distL="0" distR="0">
            <wp:extent cx="5831392" cy="3685032"/>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7" cstate="print"/>
                    <a:stretch>
                      <a:fillRect/>
                    </a:stretch>
                  </pic:blipFill>
                  <pic:spPr>
                    <a:xfrm>
                      <a:off x="0" y="0"/>
                      <a:ext cx="5831392" cy="3685032"/>
                    </a:xfrm>
                    <a:prstGeom prst="rect">
                      <a:avLst/>
                    </a:prstGeom>
                  </pic:spPr>
                </pic:pic>
              </a:graphicData>
            </a:graphic>
          </wp:inline>
        </w:drawing>
      </w:r>
    </w:p>
    <w:p w:rsidR="00353D9E" w:rsidRDefault="00353D9E">
      <w:pPr>
        <w:pStyle w:val="a3"/>
        <w:spacing w:before="86"/>
        <w:ind w:left="0" w:firstLine="0"/>
        <w:jc w:val="left"/>
        <w:rPr>
          <w:sz w:val="24"/>
        </w:rPr>
      </w:pPr>
    </w:p>
    <w:p w:rsidR="00353D9E" w:rsidRDefault="009B5792">
      <w:pPr>
        <w:ind w:left="566" w:right="708"/>
        <w:jc w:val="center"/>
        <w:rPr>
          <w:b/>
          <w:sz w:val="24"/>
        </w:rPr>
      </w:pPr>
      <w:r>
        <w:rPr>
          <w:b/>
          <w:sz w:val="24"/>
        </w:rPr>
        <w:t>Рисунок</w:t>
      </w:r>
      <w:bookmarkStart w:id="166" w:name="_bookmark168"/>
      <w:bookmarkEnd w:id="166"/>
      <w:r>
        <w:rPr>
          <w:b/>
          <w:sz w:val="24"/>
        </w:rPr>
        <w:t>34.Резерв/дефицит</w:t>
      </w:r>
      <w:r w:rsidR="00130CF5">
        <w:rPr>
          <w:b/>
          <w:sz w:val="24"/>
        </w:rPr>
        <w:t xml:space="preserve"> </w:t>
      </w:r>
      <w:r>
        <w:rPr>
          <w:b/>
          <w:sz w:val="24"/>
        </w:rPr>
        <w:t>тепловой</w:t>
      </w:r>
      <w:r w:rsidR="00130CF5">
        <w:rPr>
          <w:b/>
          <w:sz w:val="24"/>
        </w:rPr>
        <w:t xml:space="preserve"> </w:t>
      </w:r>
      <w:r>
        <w:rPr>
          <w:b/>
          <w:sz w:val="24"/>
        </w:rPr>
        <w:t>мощности</w:t>
      </w:r>
      <w:r w:rsidR="00130CF5">
        <w:rPr>
          <w:b/>
          <w:sz w:val="24"/>
        </w:rPr>
        <w:t xml:space="preserve"> </w:t>
      </w:r>
      <w:r>
        <w:rPr>
          <w:b/>
          <w:spacing w:val="-2"/>
          <w:sz w:val="24"/>
        </w:rPr>
        <w:t>нетто</w:t>
      </w:r>
    </w:p>
    <w:p w:rsidR="00353D9E" w:rsidRDefault="009B5792">
      <w:pPr>
        <w:pStyle w:val="a3"/>
        <w:spacing w:before="193"/>
        <w:ind w:left="854" w:firstLine="0"/>
        <w:jc w:val="left"/>
      </w:pPr>
      <w:r>
        <w:t>На</w:t>
      </w:r>
      <w:r w:rsidR="00130CF5">
        <w:t xml:space="preserve"> </w:t>
      </w:r>
      <w:r>
        <w:t>котельной</w:t>
      </w:r>
      <w:r w:rsidR="00130CF5">
        <w:t xml:space="preserve"> </w:t>
      </w:r>
      <w:r>
        <w:t>с.Копорье</w:t>
      </w:r>
      <w:r w:rsidR="00130CF5">
        <w:t xml:space="preserve"> </w:t>
      </w:r>
      <w:r>
        <w:t>дефицита</w:t>
      </w:r>
      <w:r w:rsidR="00130CF5">
        <w:t xml:space="preserve"> </w:t>
      </w:r>
      <w:r>
        <w:t>тепловой</w:t>
      </w:r>
      <w:r w:rsidR="00130CF5">
        <w:t xml:space="preserve"> </w:t>
      </w:r>
      <w:r>
        <w:t>мощности</w:t>
      </w:r>
      <w:r w:rsidR="00130CF5">
        <w:t xml:space="preserve"> </w:t>
      </w:r>
      <w:r>
        <w:t>нетто</w:t>
      </w:r>
      <w:r w:rsidR="00130CF5">
        <w:t xml:space="preserve"> </w:t>
      </w:r>
      <w:r>
        <w:t>не</w:t>
      </w:r>
      <w:r w:rsidR="00130CF5">
        <w:t xml:space="preserve"> </w:t>
      </w:r>
      <w:r>
        <w:rPr>
          <w:spacing w:val="-2"/>
        </w:rPr>
        <w:t>ожидается.</w:t>
      </w:r>
    </w:p>
    <w:p w:rsidR="00353D9E" w:rsidRDefault="00353D9E">
      <w:pPr>
        <w:pStyle w:val="a3"/>
        <w:jc w:val="left"/>
        <w:sectPr w:rsidR="00353D9E">
          <w:pgSz w:w="11920" w:h="16850"/>
          <w:pgMar w:top="1220" w:right="708" w:bottom="860" w:left="1700" w:header="0" w:footer="600" w:gutter="0"/>
          <w:cols w:space="720"/>
        </w:sectPr>
      </w:pPr>
    </w:p>
    <w:p w:rsidR="00353D9E" w:rsidRDefault="009B5792">
      <w:pPr>
        <w:pStyle w:val="1"/>
        <w:numPr>
          <w:ilvl w:val="0"/>
          <w:numId w:val="39"/>
        </w:numPr>
        <w:tabs>
          <w:tab w:val="left" w:pos="1277"/>
        </w:tabs>
        <w:ind w:left="143" w:right="142" w:firstLine="710"/>
        <w:jc w:val="both"/>
      </w:pPr>
      <w:bookmarkStart w:id="167" w:name="_bookmark169"/>
      <w:bookmarkEnd w:id="167"/>
      <w:r>
        <w:lastRenderedPageBreak/>
        <w:t xml:space="preserve">ГЛАВА 5. МАСТЕР ПЛАН РАЗВИТИЯ СИСТЕМ </w:t>
      </w:r>
      <w:r>
        <w:rPr>
          <w:spacing w:val="-2"/>
        </w:rPr>
        <w:t>ТЕПЛОСНАБЖЕНИЯ</w:t>
      </w:r>
    </w:p>
    <w:p w:rsidR="00353D9E" w:rsidRDefault="009B5792">
      <w:pPr>
        <w:pStyle w:val="1"/>
        <w:numPr>
          <w:ilvl w:val="1"/>
          <w:numId w:val="39"/>
        </w:numPr>
        <w:tabs>
          <w:tab w:val="left" w:pos="1559"/>
        </w:tabs>
        <w:spacing w:before="123"/>
        <w:ind w:left="143" w:right="144" w:firstLine="710"/>
        <w:jc w:val="both"/>
      </w:pPr>
      <w:bookmarkStart w:id="168" w:name="_bookmark170"/>
      <w:bookmarkEnd w:id="168"/>
      <w:r>
        <w:t xml:space="preserve">Варианты перспективного развития систем теплоснабжения </w:t>
      </w:r>
      <w:r>
        <w:rPr>
          <w:spacing w:val="-2"/>
        </w:rPr>
        <w:t>поселения</w:t>
      </w:r>
    </w:p>
    <w:p w:rsidR="00353D9E" w:rsidRDefault="009B5792">
      <w:pPr>
        <w:pStyle w:val="a3"/>
        <w:spacing w:before="232" w:line="360" w:lineRule="auto"/>
        <w:ind w:right="142"/>
      </w:pPr>
      <w:r>
        <w:t>Генеральным планом Копорского сельского поселения намечены площадки нового жилищного строительства. Также намечено строительство социально- значимых, общественных, торгово-досуговых, физкультурно-оздоровительных объектов на территории с. Копорье.</w:t>
      </w:r>
    </w:p>
    <w:p w:rsidR="00353D9E" w:rsidRDefault="009B5792">
      <w:pPr>
        <w:pStyle w:val="a3"/>
        <w:spacing w:before="119" w:line="360" w:lineRule="auto"/>
        <w:ind w:right="140"/>
      </w:pPr>
      <w:r>
        <w:t xml:space="preserve">Развитие централизованного теплоснабжения в поселении предусматривается вс. Копорье на базе существующей котельной в настоящее время, а в перспективе на базе новой блок модульной котельной, работающей на газе. Для обеспечения теплоснабжением проектируемой среднеэтажной застройки на перспективу потребуется строительство тепловых сетей и строительство </w:t>
      </w:r>
      <w:r>
        <w:rPr>
          <w:spacing w:val="-2"/>
        </w:rPr>
        <w:t>котельной.</w:t>
      </w:r>
    </w:p>
    <w:p w:rsidR="00353D9E" w:rsidRDefault="009B5792">
      <w:pPr>
        <w:pStyle w:val="a3"/>
        <w:spacing w:before="120" w:line="360" w:lineRule="auto"/>
        <w:ind w:right="144"/>
      </w:pPr>
      <w:r>
        <w:t>В остальных населенных пунктах теплоснабжение предусматривается децентрализованное с применением АИТ.</w:t>
      </w:r>
    </w:p>
    <w:p w:rsidR="00353D9E" w:rsidRDefault="009B5792">
      <w:pPr>
        <w:pStyle w:val="a3"/>
        <w:spacing w:before="122" w:line="360" w:lineRule="auto"/>
        <w:ind w:right="137"/>
      </w:pPr>
      <w:r>
        <w:t>Стимулом в развитии теплоснабжения поселения явится дальнейшая его газификация, которая даст возможность использования газа в качестве энергоносителявлокальныхкотельныхив автономныхисточникахтеплоты(АИТ) для индивидуальной застройки.</w:t>
      </w:r>
    </w:p>
    <w:p w:rsidR="00353D9E" w:rsidRDefault="009B5792">
      <w:pPr>
        <w:pStyle w:val="a3"/>
        <w:spacing w:line="360" w:lineRule="auto"/>
        <w:ind w:right="139"/>
      </w:pPr>
      <w:r>
        <w:t>Генеральным планом предусматривается подача сетевого газа в ряд населенных пунктов поселения: д. Широков</w:t>
      </w:r>
      <w:r w:rsidR="00130CF5">
        <w:t>о</w:t>
      </w:r>
      <w:r>
        <w:t>, д. пос. при железнодорожной станции Копорье,д.Подозванье,д.Новосёлки,д.Кербуково,д.Заринское,д.Ломаза, д.Ананьино,д.Воронкино,д.Ивановское,д.Подмошье,д.Климотино,д.Ирогощи, д. Маклаково, в которых печное отопление может быть заменено на газовые индивидуальные котлы.</w:t>
      </w:r>
    </w:p>
    <w:p w:rsidR="00353D9E" w:rsidRDefault="009B5792">
      <w:pPr>
        <w:pStyle w:val="1"/>
        <w:numPr>
          <w:ilvl w:val="1"/>
          <w:numId w:val="39"/>
        </w:numPr>
        <w:tabs>
          <w:tab w:val="left" w:pos="1559"/>
        </w:tabs>
        <w:spacing w:before="127"/>
        <w:ind w:left="143" w:right="148" w:firstLine="710"/>
        <w:jc w:val="both"/>
      </w:pPr>
      <w:bookmarkStart w:id="169" w:name="_bookmark171"/>
      <w:bookmarkEnd w:id="169"/>
      <w:r>
        <w:t>Технико-экономическое сравнение вариантов перспективного развития систем теплоснабжения</w:t>
      </w:r>
    </w:p>
    <w:p w:rsidR="00353D9E" w:rsidRDefault="009B5792">
      <w:pPr>
        <w:pStyle w:val="a3"/>
        <w:spacing w:before="233" w:line="360" w:lineRule="auto"/>
        <w:ind w:right="141"/>
      </w:pPr>
      <w:r>
        <w:t>Схемой теплоснабжения рассматривается единственный вариант перспективногоразвитиясистемытеплоснабженияКопорскогосельскогопоселения с подключением перспективных потребителей с. Копорье к централизованной системе теплоснабжения.</w:t>
      </w:r>
    </w:p>
    <w:p w:rsidR="00353D9E" w:rsidRDefault="00353D9E">
      <w:pPr>
        <w:pStyle w:val="a3"/>
        <w:spacing w:line="360" w:lineRule="auto"/>
        <w:sectPr w:rsidR="00353D9E">
          <w:pgSz w:w="11920" w:h="16850"/>
          <w:pgMar w:top="1060" w:right="708" w:bottom="860" w:left="1700" w:header="0" w:footer="600" w:gutter="0"/>
          <w:cols w:space="720"/>
        </w:sectPr>
      </w:pPr>
    </w:p>
    <w:p w:rsidR="00353D9E" w:rsidRDefault="009B5792">
      <w:pPr>
        <w:pStyle w:val="a3"/>
        <w:spacing w:before="64" w:line="360" w:lineRule="auto"/>
        <w:ind w:right="140"/>
      </w:pPr>
      <w:r>
        <w:lastRenderedPageBreak/>
        <w:t>Инвестиции</w:t>
      </w:r>
      <w:r w:rsidR="00130CF5">
        <w:t xml:space="preserve"> </w:t>
      </w:r>
      <w:r>
        <w:t>в</w:t>
      </w:r>
      <w:r w:rsidR="00130CF5">
        <w:t xml:space="preserve"> </w:t>
      </w:r>
      <w:r>
        <w:t>мероприятия</w:t>
      </w:r>
      <w:r w:rsidR="00130CF5">
        <w:t xml:space="preserve"> </w:t>
      </w:r>
      <w:r>
        <w:t>подробно</w:t>
      </w:r>
      <w:r w:rsidR="00130CF5">
        <w:t xml:space="preserve"> </w:t>
      </w:r>
      <w:r>
        <w:t>рассмотрены</w:t>
      </w:r>
      <w:r w:rsidR="00130CF5">
        <w:t xml:space="preserve"> </w:t>
      </w:r>
      <w:r>
        <w:t>в</w:t>
      </w:r>
      <w:r w:rsidR="00130CF5">
        <w:t xml:space="preserve"> </w:t>
      </w:r>
      <w:r>
        <w:t>Главе12</w:t>
      </w:r>
      <w:r w:rsidR="00130CF5">
        <w:t xml:space="preserve"> </w:t>
      </w:r>
      <w:r>
        <w:t>«Обоснование инвестиций в строительство, реконструкцию и техническое перевооружение».</w:t>
      </w:r>
    </w:p>
    <w:p w:rsidR="00353D9E" w:rsidRDefault="009B5792">
      <w:pPr>
        <w:pStyle w:val="1"/>
        <w:numPr>
          <w:ilvl w:val="1"/>
          <w:numId w:val="39"/>
        </w:numPr>
        <w:tabs>
          <w:tab w:val="left" w:pos="1559"/>
        </w:tabs>
        <w:spacing w:before="128"/>
        <w:ind w:left="143" w:right="141" w:firstLine="710"/>
        <w:jc w:val="both"/>
      </w:pPr>
      <w:bookmarkStart w:id="170" w:name="_bookmark172"/>
      <w:bookmarkEnd w:id="170"/>
      <w:r>
        <w:t xml:space="preserve">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w:t>
      </w:r>
      <w:r>
        <w:rPr>
          <w:spacing w:val="-2"/>
        </w:rPr>
        <w:t>значения</w:t>
      </w:r>
    </w:p>
    <w:p w:rsidR="00353D9E" w:rsidRDefault="009B5792">
      <w:pPr>
        <w:pStyle w:val="a3"/>
        <w:spacing w:before="235" w:line="360" w:lineRule="auto"/>
        <w:ind w:right="142"/>
      </w:pPr>
      <w:r>
        <w:t xml:space="preserve">Схемой теплоснабжения рассматривается единственный вариант перспективного развития системы теплоснабжения Копороского сельского </w:t>
      </w:r>
      <w:r>
        <w:rPr>
          <w:spacing w:val="-2"/>
        </w:rPr>
        <w:t>поселения.</w:t>
      </w:r>
    </w:p>
    <w:p w:rsidR="00353D9E" w:rsidRDefault="009B5792">
      <w:pPr>
        <w:pStyle w:val="a3"/>
        <w:spacing w:before="118" w:line="360" w:lineRule="auto"/>
        <w:ind w:right="144"/>
      </w:pPr>
      <w:r>
        <w:t xml:space="preserve">Анализ ценовых (тарифных) последствий для потребителей представлен в Главе 12 «Обоснование инвестиций встроительство,реконструкцию итехническое </w:t>
      </w:r>
      <w:r>
        <w:rPr>
          <w:spacing w:val="-2"/>
        </w:rPr>
        <w:t>перевооружение».</w:t>
      </w:r>
    </w:p>
    <w:p w:rsidR="00353D9E" w:rsidRDefault="00353D9E">
      <w:pPr>
        <w:pStyle w:val="a3"/>
        <w:spacing w:line="360" w:lineRule="auto"/>
        <w:sectPr w:rsidR="00353D9E">
          <w:pgSz w:w="11920" w:h="16850"/>
          <w:pgMar w:top="1060" w:right="708" w:bottom="860" w:left="1700" w:header="0" w:footer="600" w:gutter="0"/>
          <w:cols w:space="720"/>
        </w:sectPr>
      </w:pPr>
    </w:p>
    <w:p w:rsidR="00353D9E" w:rsidRDefault="009B5792">
      <w:pPr>
        <w:pStyle w:val="1"/>
        <w:numPr>
          <w:ilvl w:val="0"/>
          <w:numId w:val="39"/>
        </w:numPr>
        <w:tabs>
          <w:tab w:val="left" w:pos="1277"/>
          <w:tab w:val="left" w:pos="3785"/>
          <w:tab w:val="left" w:pos="6889"/>
        </w:tabs>
        <w:ind w:left="143" w:right="144" w:firstLine="710"/>
        <w:jc w:val="both"/>
      </w:pPr>
      <w:bookmarkStart w:id="171" w:name="_bookmark173"/>
      <w:bookmarkEnd w:id="171"/>
      <w:r>
        <w:lastRenderedPageBreak/>
        <w:t xml:space="preserve">ГЛАВА 6. СУЩЕСТВУЮЩИЕ И ПЕРСПЕКТИВНЫЕ БАЛАНСЫ ПРОИЗВОДИТЕЛЬНОСТИВОДОПОДГОТОВИТЕЛЬНЫХУСТАНОВОКИ </w:t>
      </w:r>
      <w:r>
        <w:rPr>
          <w:spacing w:val="-2"/>
        </w:rPr>
        <w:t>МАКСИМАЛЬНОГО</w:t>
      </w:r>
      <w:r>
        <w:tab/>
      </w:r>
      <w:r>
        <w:rPr>
          <w:spacing w:val="-2"/>
        </w:rPr>
        <w:t>ПОТРЕБЛЕНИЯ</w:t>
      </w:r>
      <w:r>
        <w:tab/>
      </w:r>
      <w:r>
        <w:rPr>
          <w:spacing w:val="-2"/>
        </w:rPr>
        <w:t xml:space="preserve">ТЕПЛОНОСИТЕЛЯ </w:t>
      </w:r>
      <w:r>
        <w:t>ТЕПЛОПОТРЕБЛЯЮЩИМИ УСТАНОВКАМИ ПОТРЕБИТЕЛЕЙ, В ТОМ ЧИСЛЕ В АВАРИЙНЫХ РЕЖИМАХ</w:t>
      </w:r>
    </w:p>
    <w:p w:rsidR="00353D9E" w:rsidRDefault="009B5792">
      <w:pPr>
        <w:pStyle w:val="1"/>
        <w:numPr>
          <w:ilvl w:val="1"/>
          <w:numId w:val="39"/>
        </w:numPr>
        <w:tabs>
          <w:tab w:val="left" w:pos="1559"/>
        </w:tabs>
        <w:spacing w:before="241"/>
        <w:ind w:left="143" w:right="141" w:firstLine="710"/>
        <w:jc w:val="both"/>
      </w:pPr>
      <w:bookmarkStart w:id="172" w:name="_bookmark174"/>
      <w:bookmarkEnd w:id="172"/>
      <w: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теплоснабжения)теплоносителя в тепловых сетях в зонах действия источников тепловой энергии</w:t>
      </w:r>
    </w:p>
    <w:p w:rsidR="00353D9E" w:rsidRDefault="009B5792">
      <w:pPr>
        <w:pStyle w:val="a3"/>
        <w:spacing w:before="233" w:line="360" w:lineRule="auto"/>
        <w:ind w:right="144"/>
      </w:pPr>
      <w:r>
        <w:t>Принцип расчета перспективных балансов производительности ВПУ и максимального потребления теплоносителя теплопотребляющими установками потребителей, в том числе в аварийных режимах отражен в разделе 7 Главы 1.</w:t>
      </w:r>
    </w:p>
    <w:p w:rsidR="00353D9E" w:rsidRDefault="009B5792">
      <w:pPr>
        <w:pStyle w:val="a3"/>
        <w:spacing w:before="122" w:line="360" w:lineRule="auto"/>
        <w:ind w:right="140"/>
      </w:pPr>
      <w:r>
        <w:t>Расчет производительности ВПУкотельных для подпитки тепловых сетей в их зонах действия с учетом перспективных планов развития, а также расчет дополнительнойаварийнойподпиткитепловыхсетейнановыхиреконструируемых котельных, выполнен согласно СП 124.13330.2012 «Тепловые сети Актуализированная редакция СНиП 41-02-2003».</w:t>
      </w:r>
    </w:p>
    <w:p w:rsidR="00353D9E" w:rsidRDefault="009B5792">
      <w:pPr>
        <w:pStyle w:val="a3"/>
        <w:spacing w:before="120" w:line="360" w:lineRule="auto"/>
        <w:ind w:right="145"/>
      </w:pPr>
      <w:r>
        <w:t>Производительность ВПУ котельных должна быть не меньше расчетного расхода воды на подпитку теплосети.</w:t>
      </w:r>
    </w:p>
    <w:p w:rsidR="00353D9E" w:rsidRDefault="009B5792">
      <w:pPr>
        <w:pStyle w:val="a3"/>
        <w:spacing w:before="120" w:line="360" w:lineRule="auto"/>
        <w:ind w:right="142"/>
      </w:pPr>
      <w: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53D9E" w:rsidRDefault="009B5792">
      <w:pPr>
        <w:pStyle w:val="a5"/>
        <w:numPr>
          <w:ilvl w:val="0"/>
          <w:numId w:val="18"/>
        </w:numPr>
        <w:tabs>
          <w:tab w:val="left" w:pos="1440"/>
        </w:tabs>
        <w:spacing w:before="119" w:line="357" w:lineRule="auto"/>
        <w:ind w:right="145" w:firstLine="851"/>
        <w:jc w:val="both"/>
        <w:rPr>
          <w:sz w:val="26"/>
        </w:rPr>
      </w:pPr>
      <w:r>
        <w:rPr>
          <w:sz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53D9E" w:rsidRDefault="009B5792">
      <w:pPr>
        <w:pStyle w:val="a5"/>
        <w:numPr>
          <w:ilvl w:val="0"/>
          <w:numId w:val="18"/>
        </w:numPr>
        <w:tabs>
          <w:tab w:val="left" w:pos="1440"/>
        </w:tabs>
        <w:spacing w:before="125" w:line="357" w:lineRule="auto"/>
        <w:ind w:right="138" w:firstLine="851"/>
        <w:jc w:val="both"/>
        <w:rPr>
          <w:sz w:val="26"/>
        </w:rPr>
      </w:pPr>
      <w:r>
        <w:rPr>
          <w:sz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53D9E" w:rsidRDefault="00353D9E">
      <w:pPr>
        <w:pStyle w:val="a5"/>
        <w:spacing w:line="357" w:lineRule="auto"/>
        <w:jc w:val="both"/>
        <w:rPr>
          <w:sz w:val="26"/>
        </w:rPr>
        <w:sectPr w:rsidR="00353D9E">
          <w:pgSz w:w="11920" w:h="16850"/>
          <w:pgMar w:top="1060" w:right="708" w:bottom="860" w:left="1700" w:header="0" w:footer="600" w:gutter="0"/>
          <w:cols w:space="720"/>
        </w:sectPr>
      </w:pPr>
    </w:p>
    <w:p w:rsidR="00353D9E" w:rsidRDefault="009B5792">
      <w:pPr>
        <w:pStyle w:val="a3"/>
        <w:spacing w:before="64" w:line="360" w:lineRule="auto"/>
        <w:ind w:right="148"/>
      </w:pPr>
      <w:r>
        <w:lastRenderedPageBreak/>
        <w:t xml:space="preserve">Расчетная величина нормативных потерь теплоносителя в тепловых сетях в зонах действия источников тепловой энергии представлена в таблице </w:t>
      </w:r>
      <w:hyperlink w:anchor="_bookmark179" w:history="1">
        <w:r>
          <w:t>40</w:t>
        </w:r>
      </w:hyperlink>
      <w:r>
        <w:t>.</w:t>
      </w:r>
    </w:p>
    <w:p w:rsidR="00353D9E" w:rsidRDefault="009B5792">
      <w:pPr>
        <w:pStyle w:val="1"/>
        <w:numPr>
          <w:ilvl w:val="1"/>
          <w:numId w:val="39"/>
        </w:numPr>
        <w:tabs>
          <w:tab w:val="left" w:pos="1559"/>
        </w:tabs>
        <w:spacing w:before="128"/>
        <w:ind w:left="143" w:right="145" w:firstLine="710"/>
        <w:jc w:val="both"/>
      </w:pPr>
      <w:bookmarkStart w:id="173" w:name="_bookmark175"/>
      <w:bookmarkEnd w:id="173"/>
      <w:r>
        <w:t>Максимальный и среднечасовой расход теплоносителя (расход сетевой воды) на горячее водоснабжение потребителей и исполнением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353D9E" w:rsidRDefault="009B5792">
      <w:pPr>
        <w:pStyle w:val="a3"/>
        <w:spacing w:before="235" w:line="360" w:lineRule="auto"/>
        <w:ind w:right="145"/>
      </w:pPr>
      <w:r>
        <w:t xml:space="preserve">Максимальный и среднечасовой расход теплоносителя (расход сетевой воды) на горячее водоснабжение потребителей в зоне действия каждого источника тепловой энергии, рассчитываемый с учетом прогнозных сроков перевода потребителей, подключенных к открытой системе горячего водоснабжения, на закрытую систему представлен в таблице </w:t>
      </w:r>
      <w:hyperlink w:anchor="_bookmark179" w:history="1">
        <w:r>
          <w:t>40</w:t>
        </w:r>
      </w:hyperlink>
      <w:r>
        <w:t>.</w:t>
      </w:r>
    </w:p>
    <w:p w:rsidR="00353D9E" w:rsidRDefault="009B5792">
      <w:pPr>
        <w:pStyle w:val="1"/>
        <w:numPr>
          <w:ilvl w:val="1"/>
          <w:numId w:val="39"/>
        </w:numPr>
        <w:tabs>
          <w:tab w:val="left" w:pos="1560"/>
        </w:tabs>
        <w:spacing w:before="127"/>
        <w:ind w:left="1560" w:hanging="706"/>
        <w:jc w:val="both"/>
      </w:pPr>
      <w:bookmarkStart w:id="174" w:name="_bookmark176"/>
      <w:bookmarkEnd w:id="174"/>
      <w:r>
        <w:t>Сведения</w:t>
      </w:r>
      <w:r w:rsidR="00130CF5">
        <w:t xml:space="preserve"> </w:t>
      </w:r>
      <w:r>
        <w:t>о</w:t>
      </w:r>
      <w:r w:rsidR="00130CF5">
        <w:t xml:space="preserve"> </w:t>
      </w:r>
      <w:r>
        <w:t>наличии</w:t>
      </w:r>
      <w:r w:rsidR="00130CF5">
        <w:t xml:space="preserve"> </w:t>
      </w:r>
      <w:r>
        <w:t>баков-</w:t>
      </w:r>
      <w:r>
        <w:rPr>
          <w:spacing w:val="-2"/>
        </w:rPr>
        <w:t>аккумуляторов</w:t>
      </w:r>
    </w:p>
    <w:p w:rsidR="00353D9E" w:rsidRDefault="009B5792">
      <w:pPr>
        <w:pStyle w:val="a3"/>
        <w:spacing w:before="234" w:line="357" w:lineRule="auto"/>
        <w:jc w:val="left"/>
      </w:pPr>
      <w:r>
        <w:t>На котельной с. Копорье установлены аккумуляторные баки для подпитки системы ГВС.</w:t>
      </w:r>
    </w:p>
    <w:p w:rsidR="00353D9E" w:rsidRDefault="009B5792">
      <w:pPr>
        <w:pStyle w:val="a3"/>
        <w:spacing w:before="124" w:line="360" w:lineRule="auto"/>
        <w:ind w:right="144"/>
        <w:jc w:val="left"/>
      </w:pPr>
      <w:r>
        <w:t>На</w:t>
      </w:r>
      <w:r w:rsidR="00130CF5">
        <w:t xml:space="preserve"> </w:t>
      </w:r>
      <w:r>
        <w:t>перспективу строительство</w:t>
      </w:r>
      <w:r w:rsidR="00130CF5">
        <w:t xml:space="preserve"> </w:t>
      </w:r>
      <w:r>
        <w:t>дополнительных</w:t>
      </w:r>
      <w:r w:rsidR="00130CF5">
        <w:t xml:space="preserve"> </w:t>
      </w:r>
      <w:r>
        <w:t>аккумуляторных</w:t>
      </w:r>
      <w:r w:rsidR="00130CF5">
        <w:t xml:space="preserve"> </w:t>
      </w:r>
      <w:r>
        <w:t>баков</w:t>
      </w:r>
      <w:r w:rsidR="00130CF5">
        <w:t xml:space="preserve"> </w:t>
      </w:r>
      <w:r>
        <w:t xml:space="preserve">не </w:t>
      </w:r>
      <w:r>
        <w:rPr>
          <w:spacing w:val="-2"/>
        </w:rPr>
        <w:t>предусмотрено.</w:t>
      </w:r>
    </w:p>
    <w:p w:rsidR="00353D9E" w:rsidRDefault="009B5792">
      <w:pPr>
        <w:pStyle w:val="1"/>
        <w:numPr>
          <w:ilvl w:val="1"/>
          <w:numId w:val="39"/>
        </w:numPr>
        <w:tabs>
          <w:tab w:val="left" w:pos="1561"/>
        </w:tabs>
        <w:spacing w:before="128"/>
        <w:ind w:left="143" w:right="146" w:firstLine="710"/>
        <w:jc w:val="left"/>
      </w:pPr>
      <w:bookmarkStart w:id="175" w:name="_bookmark177"/>
      <w:bookmarkEnd w:id="175"/>
      <w:r>
        <w:t>Нормативный и фактический часовой расход подпиточной воды в зоне действия источников тепловой энергии</w:t>
      </w:r>
    </w:p>
    <w:p w:rsidR="00353D9E" w:rsidRDefault="009B5792">
      <w:pPr>
        <w:pStyle w:val="a3"/>
        <w:spacing w:before="232" w:line="360" w:lineRule="auto"/>
        <w:ind w:right="145"/>
      </w:pPr>
      <w:r>
        <w:t>Нормативный</w:t>
      </w:r>
      <w:r w:rsidR="00130CF5">
        <w:t xml:space="preserve"> </w:t>
      </w:r>
      <w:r>
        <w:t>часовой</w:t>
      </w:r>
      <w:r w:rsidR="00130CF5">
        <w:t xml:space="preserve"> </w:t>
      </w:r>
      <w:r>
        <w:t>расход</w:t>
      </w:r>
      <w:r w:rsidR="00130CF5">
        <w:t xml:space="preserve"> </w:t>
      </w:r>
      <w:r>
        <w:t>подпиточной</w:t>
      </w:r>
      <w:r w:rsidR="00130CF5">
        <w:t xml:space="preserve"> </w:t>
      </w:r>
      <w:r>
        <w:t>воды</w:t>
      </w:r>
      <w:r w:rsidR="00130CF5">
        <w:t xml:space="preserve"> </w:t>
      </w:r>
      <w:r>
        <w:t>в</w:t>
      </w:r>
      <w:r w:rsidR="00130CF5">
        <w:t xml:space="preserve"> </w:t>
      </w:r>
      <w:r>
        <w:t>зоне</w:t>
      </w:r>
      <w:r w:rsidR="00130CF5">
        <w:t xml:space="preserve"> </w:t>
      </w:r>
      <w:r>
        <w:t>действия</w:t>
      </w:r>
      <w:r w:rsidR="00130CF5">
        <w:t xml:space="preserve"> </w:t>
      </w:r>
      <w:r>
        <w:t xml:space="preserve">источников тепловой энергии представлен в таблице </w:t>
      </w:r>
      <w:hyperlink w:anchor="_bookmark179" w:history="1">
        <w:r>
          <w:t>40</w:t>
        </w:r>
      </w:hyperlink>
      <w:r>
        <w:t>.</w:t>
      </w:r>
    </w:p>
    <w:p w:rsidR="00353D9E" w:rsidRDefault="009B5792">
      <w:pPr>
        <w:pStyle w:val="1"/>
        <w:numPr>
          <w:ilvl w:val="1"/>
          <w:numId w:val="39"/>
        </w:numPr>
        <w:tabs>
          <w:tab w:val="left" w:pos="1559"/>
        </w:tabs>
        <w:spacing w:before="128"/>
        <w:ind w:left="143" w:right="143" w:firstLine="710"/>
        <w:jc w:val="both"/>
      </w:pPr>
      <w:bookmarkStart w:id="176" w:name="_bookmark178"/>
      <w:bookmarkEnd w:id="176"/>
      <w: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p>
    <w:p w:rsidR="00353D9E" w:rsidRDefault="009B5792">
      <w:pPr>
        <w:pStyle w:val="a3"/>
        <w:spacing w:before="234" w:line="360" w:lineRule="auto"/>
        <w:ind w:right="140"/>
      </w:pPr>
      <w:r>
        <w:t xml:space="preserve">Перспективные балансы производительности водоподготовительных установок для котельных, расположенных на территории Копорского сельского поселения, представлены в таблице </w:t>
      </w:r>
      <w:hyperlink w:anchor="_bookmark179" w:history="1">
        <w:r>
          <w:t>40</w:t>
        </w:r>
      </w:hyperlink>
      <w:r>
        <w:t>.</w:t>
      </w:r>
    </w:p>
    <w:p w:rsidR="00353D9E" w:rsidRDefault="00353D9E">
      <w:pPr>
        <w:pStyle w:val="a3"/>
        <w:spacing w:line="360" w:lineRule="auto"/>
        <w:sectPr w:rsidR="00353D9E">
          <w:pgSz w:w="11920" w:h="16850"/>
          <w:pgMar w:top="1060" w:right="708" w:bottom="860" w:left="1700" w:header="0" w:footer="600" w:gutter="0"/>
          <w:cols w:space="720"/>
        </w:sectPr>
      </w:pPr>
    </w:p>
    <w:p w:rsidR="00353D9E" w:rsidRDefault="009B5792">
      <w:pPr>
        <w:spacing w:before="71"/>
        <w:ind w:left="2"/>
        <w:rPr>
          <w:b/>
          <w:sz w:val="24"/>
        </w:rPr>
      </w:pPr>
      <w:r>
        <w:rPr>
          <w:b/>
          <w:sz w:val="24"/>
        </w:rPr>
        <w:lastRenderedPageBreak/>
        <w:t>Таблица</w:t>
      </w:r>
      <w:bookmarkStart w:id="177" w:name="_bookmark179"/>
      <w:bookmarkEnd w:id="177"/>
      <w:r>
        <w:rPr>
          <w:b/>
          <w:sz w:val="24"/>
        </w:rPr>
        <w:t>40.Балансы</w:t>
      </w:r>
      <w:r w:rsidR="00130CF5">
        <w:rPr>
          <w:b/>
          <w:sz w:val="24"/>
        </w:rPr>
        <w:t xml:space="preserve"> </w:t>
      </w:r>
      <w:r>
        <w:rPr>
          <w:b/>
          <w:sz w:val="24"/>
        </w:rPr>
        <w:t>производительности</w:t>
      </w:r>
      <w:r w:rsidR="00130CF5">
        <w:rPr>
          <w:b/>
          <w:sz w:val="24"/>
        </w:rPr>
        <w:t xml:space="preserve"> </w:t>
      </w:r>
      <w:r>
        <w:rPr>
          <w:b/>
          <w:sz w:val="24"/>
        </w:rPr>
        <w:t>водоподготовительных</w:t>
      </w:r>
      <w:r w:rsidR="00130CF5">
        <w:rPr>
          <w:b/>
          <w:sz w:val="24"/>
        </w:rPr>
        <w:t xml:space="preserve"> </w:t>
      </w:r>
      <w:r>
        <w:rPr>
          <w:b/>
          <w:spacing w:val="-2"/>
          <w:sz w:val="24"/>
        </w:rPr>
        <w:t>установок</w:t>
      </w:r>
    </w:p>
    <w:p w:rsidR="00353D9E" w:rsidRDefault="00353D9E">
      <w:pPr>
        <w:pStyle w:val="a3"/>
        <w:spacing w:before="7"/>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7"/>
        <w:gridCol w:w="1124"/>
        <w:gridCol w:w="784"/>
        <w:gridCol w:w="709"/>
        <w:gridCol w:w="711"/>
        <w:gridCol w:w="709"/>
        <w:gridCol w:w="711"/>
        <w:gridCol w:w="994"/>
        <w:gridCol w:w="996"/>
      </w:tblGrid>
      <w:tr w:rsidR="00353D9E">
        <w:trPr>
          <w:trHeight w:val="283"/>
        </w:trPr>
        <w:tc>
          <w:tcPr>
            <w:tcW w:w="2617" w:type="dxa"/>
            <w:vMerge w:val="restart"/>
          </w:tcPr>
          <w:p w:rsidR="00353D9E" w:rsidRDefault="009B5792">
            <w:pPr>
              <w:pStyle w:val="TableParagraph"/>
              <w:spacing w:before="171"/>
              <w:ind w:left="635"/>
              <w:jc w:val="left"/>
              <w:rPr>
                <w:b/>
                <w:sz w:val="20"/>
              </w:rPr>
            </w:pPr>
            <w:r>
              <w:rPr>
                <w:b/>
                <w:spacing w:val="-2"/>
                <w:sz w:val="20"/>
              </w:rPr>
              <w:t>Наименование</w:t>
            </w:r>
          </w:p>
        </w:tc>
        <w:tc>
          <w:tcPr>
            <w:tcW w:w="1124" w:type="dxa"/>
            <w:vMerge w:val="restart"/>
          </w:tcPr>
          <w:p w:rsidR="00353D9E" w:rsidRDefault="009B5792">
            <w:pPr>
              <w:pStyle w:val="TableParagraph"/>
              <w:spacing w:before="56"/>
              <w:ind w:left="78" w:right="74" w:firstLine="338"/>
              <w:jc w:val="left"/>
              <w:rPr>
                <w:b/>
                <w:sz w:val="20"/>
              </w:rPr>
            </w:pPr>
            <w:r>
              <w:rPr>
                <w:b/>
                <w:spacing w:val="-4"/>
                <w:sz w:val="20"/>
              </w:rPr>
              <w:t xml:space="preserve">Ед. </w:t>
            </w:r>
            <w:r>
              <w:rPr>
                <w:b/>
                <w:spacing w:val="-2"/>
                <w:sz w:val="20"/>
              </w:rPr>
              <w:t>измерения</w:t>
            </w:r>
          </w:p>
        </w:tc>
        <w:tc>
          <w:tcPr>
            <w:tcW w:w="5614" w:type="dxa"/>
            <w:gridSpan w:val="7"/>
          </w:tcPr>
          <w:p w:rsidR="00353D9E" w:rsidRDefault="009B5792">
            <w:pPr>
              <w:pStyle w:val="TableParagraph"/>
              <w:spacing w:before="24"/>
              <w:ind w:left="325"/>
              <w:jc w:val="left"/>
              <w:rPr>
                <w:b/>
                <w:sz w:val="20"/>
              </w:rPr>
            </w:pPr>
            <w:r>
              <w:rPr>
                <w:b/>
                <w:sz w:val="20"/>
              </w:rPr>
              <w:t>Расчетныйсрок(наконецрассматриваемого</w:t>
            </w:r>
            <w:r>
              <w:rPr>
                <w:b/>
                <w:spacing w:val="-2"/>
                <w:sz w:val="20"/>
              </w:rPr>
              <w:t>периода)</w:t>
            </w:r>
          </w:p>
        </w:tc>
      </w:tr>
      <w:tr w:rsidR="00353D9E">
        <w:trPr>
          <w:trHeight w:val="282"/>
        </w:trPr>
        <w:tc>
          <w:tcPr>
            <w:tcW w:w="2617" w:type="dxa"/>
            <w:vMerge/>
            <w:tcBorders>
              <w:top w:val="nil"/>
            </w:tcBorders>
          </w:tcPr>
          <w:p w:rsidR="00353D9E" w:rsidRDefault="00353D9E">
            <w:pPr>
              <w:rPr>
                <w:sz w:val="2"/>
                <w:szCs w:val="2"/>
              </w:rPr>
            </w:pPr>
          </w:p>
        </w:tc>
        <w:tc>
          <w:tcPr>
            <w:tcW w:w="1124" w:type="dxa"/>
            <w:vMerge/>
            <w:tcBorders>
              <w:top w:val="nil"/>
            </w:tcBorders>
          </w:tcPr>
          <w:p w:rsidR="00353D9E" w:rsidRDefault="00353D9E">
            <w:pPr>
              <w:rPr>
                <w:sz w:val="2"/>
                <w:szCs w:val="2"/>
              </w:rPr>
            </w:pPr>
          </w:p>
        </w:tc>
        <w:tc>
          <w:tcPr>
            <w:tcW w:w="784" w:type="dxa"/>
          </w:tcPr>
          <w:p w:rsidR="00353D9E" w:rsidRDefault="009B5792">
            <w:pPr>
              <w:pStyle w:val="TableParagraph"/>
              <w:spacing w:before="24"/>
              <w:ind w:left="2" w:right="1"/>
              <w:rPr>
                <w:b/>
                <w:sz w:val="20"/>
              </w:rPr>
            </w:pPr>
            <w:r>
              <w:rPr>
                <w:b/>
                <w:spacing w:val="-4"/>
                <w:sz w:val="20"/>
              </w:rPr>
              <w:t>2021</w:t>
            </w:r>
          </w:p>
        </w:tc>
        <w:tc>
          <w:tcPr>
            <w:tcW w:w="709" w:type="dxa"/>
          </w:tcPr>
          <w:p w:rsidR="00353D9E" w:rsidRDefault="009B5792">
            <w:pPr>
              <w:pStyle w:val="TableParagraph"/>
              <w:spacing w:before="24"/>
              <w:ind w:left="16" w:right="10"/>
              <w:rPr>
                <w:b/>
                <w:sz w:val="20"/>
              </w:rPr>
            </w:pPr>
            <w:r>
              <w:rPr>
                <w:b/>
                <w:spacing w:val="-4"/>
                <w:sz w:val="20"/>
              </w:rPr>
              <w:t>2022</w:t>
            </w:r>
          </w:p>
        </w:tc>
        <w:tc>
          <w:tcPr>
            <w:tcW w:w="711" w:type="dxa"/>
          </w:tcPr>
          <w:p w:rsidR="00353D9E" w:rsidRDefault="009B5792">
            <w:pPr>
              <w:pStyle w:val="TableParagraph"/>
              <w:spacing w:before="24"/>
              <w:ind w:left="18" w:right="16"/>
              <w:rPr>
                <w:b/>
                <w:sz w:val="20"/>
              </w:rPr>
            </w:pPr>
            <w:r>
              <w:rPr>
                <w:b/>
                <w:spacing w:val="-4"/>
                <w:sz w:val="20"/>
              </w:rPr>
              <w:t>2023</w:t>
            </w:r>
          </w:p>
        </w:tc>
        <w:tc>
          <w:tcPr>
            <w:tcW w:w="709" w:type="dxa"/>
          </w:tcPr>
          <w:p w:rsidR="00353D9E" w:rsidRDefault="009B5792">
            <w:pPr>
              <w:pStyle w:val="TableParagraph"/>
              <w:spacing w:before="24"/>
              <w:ind w:left="16" w:right="17"/>
              <w:rPr>
                <w:b/>
                <w:sz w:val="20"/>
              </w:rPr>
            </w:pPr>
            <w:r>
              <w:rPr>
                <w:b/>
                <w:spacing w:val="-4"/>
                <w:sz w:val="20"/>
              </w:rPr>
              <w:t>2024</w:t>
            </w:r>
          </w:p>
        </w:tc>
        <w:tc>
          <w:tcPr>
            <w:tcW w:w="711" w:type="dxa"/>
          </w:tcPr>
          <w:p w:rsidR="00353D9E" w:rsidRDefault="009B5792">
            <w:pPr>
              <w:pStyle w:val="TableParagraph"/>
              <w:spacing w:before="24"/>
              <w:ind w:left="18" w:right="18"/>
              <w:rPr>
                <w:b/>
                <w:sz w:val="20"/>
              </w:rPr>
            </w:pPr>
            <w:r>
              <w:rPr>
                <w:b/>
                <w:spacing w:val="-4"/>
                <w:sz w:val="20"/>
              </w:rPr>
              <w:t>2025</w:t>
            </w:r>
          </w:p>
        </w:tc>
        <w:tc>
          <w:tcPr>
            <w:tcW w:w="994" w:type="dxa"/>
          </w:tcPr>
          <w:p w:rsidR="00353D9E" w:rsidRDefault="009B5792">
            <w:pPr>
              <w:pStyle w:val="TableParagraph"/>
              <w:spacing w:before="24"/>
              <w:ind w:left="7" w:right="12"/>
              <w:rPr>
                <w:b/>
                <w:sz w:val="20"/>
              </w:rPr>
            </w:pPr>
            <w:r>
              <w:rPr>
                <w:b/>
                <w:spacing w:val="-2"/>
                <w:sz w:val="20"/>
              </w:rPr>
              <w:t>2026-</w:t>
            </w:r>
            <w:r>
              <w:rPr>
                <w:b/>
                <w:spacing w:val="-4"/>
                <w:sz w:val="20"/>
              </w:rPr>
              <w:t>2030</w:t>
            </w:r>
          </w:p>
        </w:tc>
        <w:tc>
          <w:tcPr>
            <w:tcW w:w="996" w:type="dxa"/>
          </w:tcPr>
          <w:p w:rsidR="00353D9E" w:rsidRDefault="009B5792">
            <w:pPr>
              <w:pStyle w:val="TableParagraph"/>
              <w:spacing w:before="24"/>
              <w:ind w:left="1" w:right="1"/>
              <w:rPr>
                <w:b/>
                <w:sz w:val="20"/>
              </w:rPr>
            </w:pPr>
            <w:r>
              <w:rPr>
                <w:b/>
                <w:spacing w:val="-2"/>
                <w:sz w:val="20"/>
              </w:rPr>
              <w:t>2031-</w:t>
            </w:r>
            <w:r>
              <w:rPr>
                <w:b/>
                <w:spacing w:val="-4"/>
                <w:sz w:val="20"/>
              </w:rPr>
              <w:t>2035</w:t>
            </w:r>
          </w:p>
        </w:tc>
      </w:tr>
      <w:tr w:rsidR="00353D9E">
        <w:trPr>
          <w:trHeight w:val="282"/>
        </w:trPr>
        <w:tc>
          <w:tcPr>
            <w:tcW w:w="9355" w:type="dxa"/>
            <w:gridSpan w:val="9"/>
          </w:tcPr>
          <w:p w:rsidR="00353D9E" w:rsidRDefault="009B5792">
            <w:pPr>
              <w:pStyle w:val="TableParagraph"/>
              <w:spacing w:before="24"/>
              <w:ind w:left="61"/>
              <w:rPr>
                <w:b/>
                <w:sz w:val="20"/>
              </w:rPr>
            </w:pPr>
            <w:r>
              <w:rPr>
                <w:b/>
                <w:sz w:val="20"/>
              </w:rPr>
              <w:t>Котельнаяс.</w:t>
            </w:r>
            <w:r>
              <w:rPr>
                <w:b/>
                <w:spacing w:val="-2"/>
                <w:sz w:val="20"/>
              </w:rPr>
              <w:t>Копорье</w:t>
            </w:r>
          </w:p>
        </w:tc>
      </w:tr>
      <w:tr w:rsidR="00353D9E">
        <w:trPr>
          <w:trHeight w:val="282"/>
        </w:trPr>
        <w:tc>
          <w:tcPr>
            <w:tcW w:w="2617" w:type="dxa"/>
          </w:tcPr>
          <w:p w:rsidR="00353D9E" w:rsidRDefault="009B5792">
            <w:pPr>
              <w:pStyle w:val="TableParagraph"/>
              <w:spacing w:before="19"/>
              <w:ind w:left="395"/>
              <w:jc w:val="left"/>
              <w:rPr>
                <w:sz w:val="20"/>
              </w:rPr>
            </w:pPr>
            <w:r>
              <w:rPr>
                <w:sz w:val="20"/>
              </w:rPr>
              <w:t>Объемтепловой</w:t>
            </w:r>
            <w:r>
              <w:rPr>
                <w:spacing w:val="-4"/>
                <w:sz w:val="20"/>
              </w:rPr>
              <w:t>сети</w:t>
            </w:r>
          </w:p>
        </w:tc>
        <w:tc>
          <w:tcPr>
            <w:tcW w:w="1124" w:type="dxa"/>
          </w:tcPr>
          <w:p w:rsidR="00353D9E" w:rsidRDefault="009B5792">
            <w:pPr>
              <w:pStyle w:val="TableParagraph"/>
              <w:spacing w:before="15"/>
              <w:ind w:left="7" w:right="4"/>
              <w:rPr>
                <w:sz w:val="13"/>
              </w:rPr>
            </w:pPr>
            <w:r>
              <w:rPr>
                <w:spacing w:val="-5"/>
                <w:position w:val="-6"/>
                <w:sz w:val="20"/>
              </w:rPr>
              <w:t>м</w:t>
            </w:r>
            <w:r>
              <w:rPr>
                <w:spacing w:val="-5"/>
                <w:sz w:val="13"/>
              </w:rPr>
              <w:t>3</w:t>
            </w:r>
          </w:p>
        </w:tc>
        <w:tc>
          <w:tcPr>
            <w:tcW w:w="784" w:type="dxa"/>
          </w:tcPr>
          <w:p w:rsidR="00353D9E" w:rsidRDefault="009B5792">
            <w:pPr>
              <w:pStyle w:val="TableParagraph"/>
              <w:spacing w:before="19"/>
              <w:ind w:left="1" w:right="2"/>
              <w:rPr>
                <w:sz w:val="20"/>
              </w:rPr>
            </w:pPr>
            <w:r>
              <w:rPr>
                <w:spacing w:val="-2"/>
                <w:sz w:val="20"/>
              </w:rPr>
              <w:t>188,09</w:t>
            </w:r>
          </w:p>
        </w:tc>
        <w:tc>
          <w:tcPr>
            <w:tcW w:w="709" w:type="dxa"/>
          </w:tcPr>
          <w:p w:rsidR="00353D9E" w:rsidRDefault="009B5792">
            <w:pPr>
              <w:pStyle w:val="TableParagraph"/>
              <w:spacing w:before="19"/>
              <w:ind w:left="16" w:right="12"/>
              <w:rPr>
                <w:sz w:val="20"/>
              </w:rPr>
            </w:pPr>
            <w:r>
              <w:rPr>
                <w:spacing w:val="-2"/>
                <w:sz w:val="20"/>
              </w:rPr>
              <w:t>188,44</w:t>
            </w:r>
          </w:p>
        </w:tc>
        <w:tc>
          <w:tcPr>
            <w:tcW w:w="711" w:type="dxa"/>
          </w:tcPr>
          <w:p w:rsidR="00353D9E" w:rsidRDefault="009B5792">
            <w:pPr>
              <w:pStyle w:val="TableParagraph"/>
              <w:spacing w:before="19"/>
              <w:ind w:left="18" w:right="18"/>
              <w:rPr>
                <w:sz w:val="20"/>
              </w:rPr>
            </w:pPr>
            <w:r>
              <w:rPr>
                <w:spacing w:val="-2"/>
                <w:sz w:val="20"/>
              </w:rPr>
              <w:t>193,22</w:t>
            </w:r>
          </w:p>
        </w:tc>
        <w:tc>
          <w:tcPr>
            <w:tcW w:w="709" w:type="dxa"/>
          </w:tcPr>
          <w:p w:rsidR="00353D9E" w:rsidRDefault="009B5792">
            <w:pPr>
              <w:pStyle w:val="TableParagraph"/>
              <w:spacing w:before="19"/>
              <w:ind w:left="16" w:right="17"/>
              <w:rPr>
                <w:sz w:val="20"/>
              </w:rPr>
            </w:pPr>
            <w:r>
              <w:rPr>
                <w:spacing w:val="-2"/>
                <w:sz w:val="20"/>
              </w:rPr>
              <w:t>193,37</w:t>
            </w:r>
          </w:p>
        </w:tc>
        <w:tc>
          <w:tcPr>
            <w:tcW w:w="711" w:type="dxa"/>
          </w:tcPr>
          <w:p w:rsidR="00353D9E" w:rsidRDefault="009B5792">
            <w:pPr>
              <w:pStyle w:val="TableParagraph"/>
              <w:spacing w:before="19"/>
              <w:ind w:left="18" w:right="19"/>
              <w:rPr>
                <w:sz w:val="20"/>
              </w:rPr>
            </w:pPr>
            <w:r>
              <w:rPr>
                <w:spacing w:val="-2"/>
                <w:sz w:val="20"/>
              </w:rPr>
              <w:t>194,29</w:t>
            </w:r>
          </w:p>
        </w:tc>
        <w:tc>
          <w:tcPr>
            <w:tcW w:w="994" w:type="dxa"/>
          </w:tcPr>
          <w:p w:rsidR="00353D9E" w:rsidRDefault="009B5792">
            <w:pPr>
              <w:pStyle w:val="TableParagraph"/>
              <w:spacing w:before="19"/>
              <w:ind w:left="7" w:right="12"/>
              <w:rPr>
                <w:sz w:val="20"/>
              </w:rPr>
            </w:pPr>
            <w:r>
              <w:rPr>
                <w:spacing w:val="-2"/>
                <w:sz w:val="20"/>
              </w:rPr>
              <w:t>194,29</w:t>
            </w:r>
          </w:p>
        </w:tc>
        <w:tc>
          <w:tcPr>
            <w:tcW w:w="996" w:type="dxa"/>
          </w:tcPr>
          <w:p w:rsidR="00353D9E" w:rsidRDefault="009B5792">
            <w:pPr>
              <w:pStyle w:val="TableParagraph"/>
              <w:spacing w:before="19"/>
              <w:ind w:left="1" w:right="1"/>
              <w:rPr>
                <w:sz w:val="20"/>
              </w:rPr>
            </w:pPr>
            <w:r>
              <w:rPr>
                <w:spacing w:val="-2"/>
                <w:sz w:val="20"/>
              </w:rPr>
              <w:t>194,29</w:t>
            </w:r>
          </w:p>
        </w:tc>
      </w:tr>
      <w:tr w:rsidR="00353D9E">
        <w:trPr>
          <w:trHeight w:val="460"/>
        </w:trPr>
        <w:tc>
          <w:tcPr>
            <w:tcW w:w="2617" w:type="dxa"/>
          </w:tcPr>
          <w:p w:rsidR="00353D9E" w:rsidRDefault="009B5792">
            <w:pPr>
              <w:pStyle w:val="TableParagraph"/>
              <w:spacing w:line="223" w:lineRule="exact"/>
              <w:ind w:left="285"/>
              <w:jc w:val="left"/>
              <w:rPr>
                <w:sz w:val="20"/>
              </w:rPr>
            </w:pPr>
            <w:r>
              <w:rPr>
                <w:spacing w:val="-2"/>
                <w:sz w:val="20"/>
              </w:rPr>
              <w:t>Максимальныйчасовой</w:t>
            </w:r>
          </w:p>
          <w:p w:rsidR="00353D9E" w:rsidRDefault="009B5792">
            <w:pPr>
              <w:pStyle w:val="TableParagraph"/>
              <w:spacing w:line="217" w:lineRule="exact"/>
              <w:ind w:left="362"/>
              <w:jc w:val="left"/>
              <w:rPr>
                <w:sz w:val="20"/>
              </w:rPr>
            </w:pPr>
            <w:r>
              <w:rPr>
                <w:sz w:val="20"/>
              </w:rPr>
              <w:t>расходнанужды</w:t>
            </w:r>
            <w:r>
              <w:rPr>
                <w:spacing w:val="-5"/>
                <w:sz w:val="20"/>
              </w:rPr>
              <w:t>ГВС</w:t>
            </w:r>
          </w:p>
        </w:tc>
        <w:tc>
          <w:tcPr>
            <w:tcW w:w="1124" w:type="dxa"/>
          </w:tcPr>
          <w:p w:rsidR="00353D9E" w:rsidRDefault="009B5792">
            <w:pPr>
              <w:pStyle w:val="TableParagraph"/>
              <w:spacing w:before="108"/>
              <w:ind w:left="7" w:right="7"/>
              <w:rPr>
                <w:sz w:val="20"/>
              </w:rPr>
            </w:pPr>
            <w:r>
              <w:rPr>
                <w:spacing w:val="-2"/>
                <w:sz w:val="20"/>
              </w:rPr>
              <w:t>т/час</w:t>
            </w:r>
          </w:p>
        </w:tc>
        <w:tc>
          <w:tcPr>
            <w:tcW w:w="784" w:type="dxa"/>
          </w:tcPr>
          <w:p w:rsidR="00353D9E" w:rsidRDefault="009B5792">
            <w:pPr>
              <w:pStyle w:val="TableParagraph"/>
              <w:spacing w:before="108"/>
              <w:ind w:left="1" w:right="2"/>
              <w:rPr>
                <w:sz w:val="20"/>
              </w:rPr>
            </w:pPr>
            <w:r>
              <w:rPr>
                <w:spacing w:val="-2"/>
                <w:sz w:val="20"/>
              </w:rPr>
              <w:t>29,673</w:t>
            </w:r>
          </w:p>
        </w:tc>
        <w:tc>
          <w:tcPr>
            <w:tcW w:w="709" w:type="dxa"/>
          </w:tcPr>
          <w:p w:rsidR="00353D9E" w:rsidRDefault="009B5792">
            <w:pPr>
              <w:pStyle w:val="TableParagraph"/>
              <w:spacing w:before="108"/>
              <w:ind w:left="16" w:right="12"/>
              <w:rPr>
                <w:sz w:val="20"/>
              </w:rPr>
            </w:pPr>
            <w:r>
              <w:rPr>
                <w:spacing w:val="-2"/>
                <w:sz w:val="20"/>
              </w:rPr>
              <w:t>33,164</w:t>
            </w:r>
          </w:p>
        </w:tc>
        <w:tc>
          <w:tcPr>
            <w:tcW w:w="711" w:type="dxa"/>
          </w:tcPr>
          <w:p w:rsidR="00353D9E" w:rsidRDefault="009B5792">
            <w:pPr>
              <w:pStyle w:val="TableParagraph"/>
              <w:spacing w:before="108"/>
              <w:ind w:left="18" w:right="18"/>
              <w:rPr>
                <w:sz w:val="20"/>
              </w:rPr>
            </w:pPr>
            <w:r>
              <w:rPr>
                <w:spacing w:val="-2"/>
                <w:sz w:val="20"/>
              </w:rPr>
              <w:t>33,425</w:t>
            </w:r>
          </w:p>
        </w:tc>
        <w:tc>
          <w:tcPr>
            <w:tcW w:w="709" w:type="dxa"/>
          </w:tcPr>
          <w:p w:rsidR="00353D9E" w:rsidRDefault="009B5792">
            <w:pPr>
              <w:pStyle w:val="TableParagraph"/>
              <w:spacing w:before="108"/>
              <w:ind w:left="16" w:right="17"/>
              <w:rPr>
                <w:sz w:val="20"/>
              </w:rPr>
            </w:pPr>
            <w:r>
              <w:rPr>
                <w:spacing w:val="-2"/>
                <w:sz w:val="20"/>
              </w:rPr>
              <w:t>34,778</w:t>
            </w:r>
          </w:p>
        </w:tc>
        <w:tc>
          <w:tcPr>
            <w:tcW w:w="711" w:type="dxa"/>
          </w:tcPr>
          <w:p w:rsidR="00353D9E" w:rsidRDefault="009B5792">
            <w:pPr>
              <w:pStyle w:val="TableParagraph"/>
              <w:spacing w:before="108"/>
              <w:ind w:left="18" w:right="19"/>
              <w:rPr>
                <w:sz w:val="20"/>
              </w:rPr>
            </w:pPr>
            <w:r>
              <w:rPr>
                <w:spacing w:val="-2"/>
                <w:sz w:val="20"/>
              </w:rPr>
              <w:t>35,171</w:t>
            </w:r>
          </w:p>
        </w:tc>
        <w:tc>
          <w:tcPr>
            <w:tcW w:w="994" w:type="dxa"/>
          </w:tcPr>
          <w:p w:rsidR="00353D9E" w:rsidRDefault="009B5792">
            <w:pPr>
              <w:pStyle w:val="TableParagraph"/>
              <w:spacing w:before="108"/>
              <w:ind w:left="7" w:right="12"/>
              <w:rPr>
                <w:sz w:val="20"/>
              </w:rPr>
            </w:pPr>
            <w:r>
              <w:rPr>
                <w:spacing w:val="-2"/>
                <w:sz w:val="20"/>
              </w:rPr>
              <w:t>35,171</w:t>
            </w:r>
          </w:p>
        </w:tc>
        <w:tc>
          <w:tcPr>
            <w:tcW w:w="996" w:type="dxa"/>
          </w:tcPr>
          <w:p w:rsidR="00353D9E" w:rsidRDefault="009B5792">
            <w:pPr>
              <w:pStyle w:val="TableParagraph"/>
              <w:spacing w:before="108"/>
              <w:ind w:left="1" w:right="1"/>
              <w:rPr>
                <w:sz w:val="20"/>
              </w:rPr>
            </w:pPr>
            <w:r>
              <w:rPr>
                <w:spacing w:val="-2"/>
                <w:sz w:val="20"/>
              </w:rPr>
              <w:t>35,171</w:t>
            </w:r>
          </w:p>
        </w:tc>
      </w:tr>
      <w:tr w:rsidR="00353D9E">
        <w:trPr>
          <w:trHeight w:val="460"/>
        </w:trPr>
        <w:tc>
          <w:tcPr>
            <w:tcW w:w="2617" w:type="dxa"/>
          </w:tcPr>
          <w:p w:rsidR="00353D9E" w:rsidRDefault="009B5792">
            <w:pPr>
              <w:pStyle w:val="TableParagraph"/>
              <w:spacing w:line="223" w:lineRule="exact"/>
              <w:ind w:left="4"/>
              <w:rPr>
                <w:sz w:val="20"/>
              </w:rPr>
            </w:pPr>
            <w:r>
              <w:rPr>
                <w:sz w:val="20"/>
              </w:rPr>
              <w:t>Среднечасовойрасход</w:t>
            </w:r>
            <w:r>
              <w:rPr>
                <w:spacing w:val="-5"/>
                <w:sz w:val="20"/>
              </w:rPr>
              <w:t>на</w:t>
            </w:r>
          </w:p>
          <w:p w:rsidR="00353D9E" w:rsidRDefault="009B5792">
            <w:pPr>
              <w:pStyle w:val="TableParagraph"/>
              <w:spacing w:line="217" w:lineRule="exact"/>
              <w:ind w:left="4" w:right="3"/>
              <w:rPr>
                <w:sz w:val="20"/>
              </w:rPr>
            </w:pPr>
            <w:r>
              <w:rPr>
                <w:sz w:val="20"/>
              </w:rPr>
              <w:t>нужды</w:t>
            </w:r>
            <w:r>
              <w:rPr>
                <w:spacing w:val="-5"/>
                <w:sz w:val="20"/>
              </w:rPr>
              <w:t>ГВС</w:t>
            </w:r>
          </w:p>
        </w:tc>
        <w:tc>
          <w:tcPr>
            <w:tcW w:w="1124" w:type="dxa"/>
          </w:tcPr>
          <w:p w:rsidR="00353D9E" w:rsidRDefault="009B5792">
            <w:pPr>
              <w:pStyle w:val="TableParagraph"/>
              <w:spacing w:before="108"/>
              <w:ind w:left="7" w:right="7"/>
              <w:rPr>
                <w:sz w:val="20"/>
              </w:rPr>
            </w:pPr>
            <w:r>
              <w:rPr>
                <w:spacing w:val="-2"/>
                <w:sz w:val="20"/>
              </w:rPr>
              <w:t>т/час</w:t>
            </w:r>
          </w:p>
        </w:tc>
        <w:tc>
          <w:tcPr>
            <w:tcW w:w="784" w:type="dxa"/>
          </w:tcPr>
          <w:p w:rsidR="00353D9E" w:rsidRDefault="009B5792">
            <w:pPr>
              <w:pStyle w:val="TableParagraph"/>
              <w:spacing w:before="108"/>
              <w:ind w:left="1" w:right="2"/>
              <w:rPr>
                <w:sz w:val="20"/>
              </w:rPr>
            </w:pPr>
            <w:r>
              <w:rPr>
                <w:spacing w:val="-2"/>
                <w:sz w:val="20"/>
              </w:rPr>
              <w:t>12,364</w:t>
            </w:r>
          </w:p>
        </w:tc>
        <w:tc>
          <w:tcPr>
            <w:tcW w:w="709" w:type="dxa"/>
          </w:tcPr>
          <w:p w:rsidR="00353D9E" w:rsidRDefault="009B5792">
            <w:pPr>
              <w:pStyle w:val="TableParagraph"/>
              <w:spacing w:before="108"/>
              <w:ind w:left="16" w:right="12"/>
              <w:rPr>
                <w:sz w:val="20"/>
              </w:rPr>
            </w:pPr>
            <w:r>
              <w:rPr>
                <w:spacing w:val="-2"/>
                <w:sz w:val="20"/>
              </w:rPr>
              <w:t>13,818</w:t>
            </w:r>
          </w:p>
        </w:tc>
        <w:tc>
          <w:tcPr>
            <w:tcW w:w="711" w:type="dxa"/>
          </w:tcPr>
          <w:p w:rsidR="00353D9E" w:rsidRDefault="009B5792">
            <w:pPr>
              <w:pStyle w:val="TableParagraph"/>
              <w:spacing w:before="108"/>
              <w:ind w:left="18" w:right="18"/>
              <w:rPr>
                <w:sz w:val="20"/>
              </w:rPr>
            </w:pPr>
            <w:r>
              <w:rPr>
                <w:spacing w:val="-2"/>
                <w:sz w:val="20"/>
              </w:rPr>
              <w:t>13,927</w:t>
            </w:r>
          </w:p>
        </w:tc>
        <w:tc>
          <w:tcPr>
            <w:tcW w:w="709" w:type="dxa"/>
          </w:tcPr>
          <w:p w:rsidR="00353D9E" w:rsidRDefault="009B5792">
            <w:pPr>
              <w:pStyle w:val="TableParagraph"/>
              <w:spacing w:before="108"/>
              <w:ind w:left="16" w:right="17"/>
              <w:rPr>
                <w:sz w:val="20"/>
              </w:rPr>
            </w:pPr>
            <w:r>
              <w:rPr>
                <w:spacing w:val="-2"/>
                <w:sz w:val="20"/>
              </w:rPr>
              <w:t>14,491</w:t>
            </w:r>
          </w:p>
        </w:tc>
        <w:tc>
          <w:tcPr>
            <w:tcW w:w="711" w:type="dxa"/>
          </w:tcPr>
          <w:p w:rsidR="00353D9E" w:rsidRDefault="009B5792">
            <w:pPr>
              <w:pStyle w:val="TableParagraph"/>
              <w:spacing w:before="108"/>
              <w:ind w:left="18" w:right="19"/>
              <w:rPr>
                <w:sz w:val="20"/>
              </w:rPr>
            </w:pPr>
            <w:r>
              <w:rPr>
                <w:spacing w:val="-2"/>
                <w:sz w:val="20"/>
              </w:rPr>
              <w:t>14,655</w:t>
            </w:r>
          </w:p>
        </w:tc>
        <w:tc>
          <w:tcPr>
            <w:tcW w:w="994" w:type="dxa"/>
          </w:tcPr>
          <w:p w:rsidR="00353D9E" w:rsidRDefault="009B5792">
            <w:pPr>
              <w:pStyle w:val="TableParagraph"/>
              <w:spacing w:before="108"/>
              <w:ind w:left="7" w:right="12"/>
              <w:rPr>
                <w:sz w:val="20"/>
              </w:rPr>
            </w:pPr>
            <w:r>
              <w:rPr>
                <w:spacing w:val="-2"/>
                <w:sz w:val="20"/>
              </w:rPr>
              <w:t>14,655</w:t>
            </w:r>
          </w:p>
        </w:tc>
        <w:tc>
          <w:tcPr>
            <w:tcW w:w="996" w:type="dxa"/>
          </w:tcPr>
          <w:p w:rsidR="00353D9E" w:rsidRDefault="009B5792">
            <w:pPr>
              <w:pStyle w:val="TableParagraph"/>
              <w:spacing w:before="108"/>
              <w:ind w:left="1" w:right="1"/>
              <w:rPr>
                <w:sz w:val="20"/>
              </w:rPr>
            </w:pPr>
            <w:r>
              <w:rPr>
                <w:spacing w:val="-2"/>
                <w:sz w:val="20"/>
              </w:rPr>
              <w:t>14,655</w:t>
            </w:r>
          </w:p>
        </w:tc>
      </w:tr>
      <w:tr w:rsidR="00353D9E">
        <w:trPr>
          <w:trHeight w:val="460"/>
        </w:trPr>
        <w:tc>
          <w:tcPr>
            <w:tcW w:w="2617" w:type="dxa"/>
          </w:tcPr>
          <w:p w:rsidR="00353D9E" w:rsidRDefault="009B5792">
            <w:pPr>
              <w:pStyle w:val="TableParagraph"/>
              <w:spacing w:line="223" w:lineRule="exact"/>
              <w:ind w:left="4" w:right="2"/>
              <w:rPr>
                <w:sz w:val="20"/>
              </w:rPr>
            </w:pPr>
            <w:r>
              <w:rPr>
                <w:sz w:val="20"/>
              </w:rPr>
              <w:t>Утечкитеплоносителя</w:t>
            </w:r>
            <w:r>
              <w:rPr>
                <w:spacing w:val="-10"/>
                <w:sz w:val="20"/>
              </w:rPr>
              <w:t>в</w:t>
            </w:r>
          </w:p>
          <w:p w:rsidR="00353D9E" w:rsidRDefault="009B5792">
            <w:pPr>
              <w:pStyle w:val="TableParagraph"/>
              <w:spacing w:line="217" w:lineRule="exact"/>
              <w:ind w:left="4" w:right="3"/>
              <w:rPr>
                <w:sz w:val="20"/>
              </w:rPr>
            </w:pPr>
            <w:r>
              <w:rPr>
                <w:sz w:val="20"/>
              </w:rPr>
              <w:t>тепловых</w:t>
            </w:r>
            <w:r>
              <w:rPr>
                <w:spacing w:val="-2"/>
                <w:sz w:val="20"/>
              </w:rPr>
              <w:t>сетях</w:t>
            </w:r>
          </w:p>
        </w:tc>
        <w:tc>
          <w:tcPr>
            <w:tcW w:w="1124" w:type="dxa"/>
          </w:tcPr>
          <w:p w:rsidR="00353D9E" w:rsidRDefault="009B5792">
            <w:pPr>
              <w:pStyle w:val="TableParagraph"/>
              <w:spacing w:before="108"/>
              <w:ind w:left="7" w:right="7"/>
              <w:rPr>
                <w:sz w:val="20"/>
              </w:rPr>
            </w:pPr>
            <w:r>
              <w:rPr>
                <w:spacing w:val="-2"/>
                <w:sz w:val="20"/>
              </w:rPr>
              <w:t>т/час</w:t>
            </w:r>
          </w:p>
        </w:tc>
        <w:tc>
          <w:tcPr>
            <w:tcW w:w="784" w:type="dxa"/>
          </w:tcPr>
          <w:p w:rsidR="00353D9E" w:rsidRDefault="009B5792">
            <w:pPr>
              <w:pStyle w:val="TableParagraph"/>
              <w:spacing w:before="108"/>
              <w:ind w:left="2" w:right="1"/>
              <w:rPr>
                <w:sz w:val="20"/>
              </w:rPr>
            </w:pPr>
            <w:r>
              <w:rPr>
                <w:spacing w:val="-2"/>
                <w:sz w:val="20"/>
              </w:rPr>
              <w:t>0,840</w:t>
            </w:r>
          </w:p>
        </w:tc>
        <w:tc>
          <w:tcPr>
            <w:tcW w:w="709" w:type="dxa"/>
          </w:tcPr>
          <w:p w:rsidR="00353D9E" w:rsidRDefault="009B5792">
            <w:pPr>
              <w:pStyle w:val="TableParagraph"/>
              <w:spacing w:before="108"/>
              <w:ind w:left="16" w:right="15"/>
              <w:rPr>
                <w:sz w:val="20"/>
              </w:rPr>
            </w:pPr>
            <w:r>
              <w:rPr>
                <w:spacing w:val="-2"/>
                <w:sz w:val="20"/>
              </w:rPr>
              <w:t>0,843</w:t>
            </w:r>
          </w:p>
        </w:tc>
        <w:tc>
          <w:tcPr>
            <w:tcW w:w="711" w:type="dxa"/>
          </w:tcPr>
          <w:p w:rsidR="00353D9E" w:rsidRDefault="009B5792">
            <w:pPr>
              <w:pStyle w:val="TableParagraph"/>
              <w:spacing w:before="108"/>
              <w:ind w:left="18" w:right="18"/>
              <w:rPr>
                <w:sz w:val="20"/>
              </w:rPr>
            </w:pPr>
            <w:r>
              <w:rPr>
                <w:spacing w:val="-2"/>
                <w:sz w:val="20"/>
              </w:rPr>
              <w:t>0,878</w:t>
            </w:r>
          </w:p>
        </w:tc>
        <w:tc>
          <w:tcPr>
            <w:tcW w:w="709" w:type="dxa"/>
          </w:tcPr>
          <w:p w:rsidR="00353D9E" w:rsidRDefault="009B5792">
            <w:pPr>
              <w:pStyle w:val="TableParagraph"/>
              <w:spacing w:before="108"/>
              <w:ind w:left="16" w:right="20"/>
              <w:rPr>
                <w:sz w:val="20"/>
              </w:rPr>
            </w:pPr>
            <w:r>
              <w:rPr>
                <w:spacing w:val="-2"/>
                <w:sz w:val="20"/>
              </w:rPr>
              <w:t>0,880</w:t>
            </w:r>
          </w:p>
        </w:tc>
        <w:tc>
          <w:tcPr>
            <w:tcW w:w="711" w:type="dxa"/>
          </w:tcPr>
          <w:p w:rsidR="00353D9E" w:rsidRDefault="009B5792">
            <w:pPr>
              <w:pStyle w:val="TableParagraph"/>
              <w:spacing w:before="108"/>
              <w:ind w:left="18" w:right="20"/>
              <w:rPr>
                <w:sz w:val="20"/>
              </w:rPr>
            </w:pPr>
            <w:r>
              <w:rPr>
                <w:spacing w:val="-2"/>
                <w:sz w:val="20"/>
              </w:rPr>
              <w:t>0,887</w:t>
            </w:r>
          </w:p>
        </w:tc>
        <w:tc>
          <w:tcPr>
            <w:tcW w:w="994" w:type="dxa"/>
          </w:tcPr>
          <w:p w:rsidR="00353D9E" w:rsidRDefault="009B5792">
            <w:pPr>
              <w:pStyle w:val="TableParagraph"/>
              <w:spacing w:before="108"/>
              <w:ind w:left="7" w:right="10"/>
              <w:rPr>
                <w:sz w:val="20"/>
              </w:rPr>
            </w:pPr>
            <w:r>
              <w:rPr>
                <w:spacing w:val="-2"/>
                <w:sz w:val="20"/>
              </w:rPr>
              <w:t>0,887</w:t>
            </w:r>
          </w:p>
        </w:tc>
        <w:tc>
          <w:tcPr>
            <w:tcW w:w="996" w:type="dxa"/>
          </w:tcPr>
          <w:p w:rsidR="00353D9E" w:rsidRDefault="009B5792">
            <w:pPr>
              <w:pStyle w:val="TableParagraph"/>
              <w:spacing w:before="108"/>
              <w:ind w:left="1" w:right="1"/>
              <w:rPr>
                <w:sz w:val="20"/>
              </w:rPr>
            </w:pPr>
            <w:r>
              <w:rPr>
                <w:spacing w:val="-2"/>
                <w:sz w:val="20"/>
              </w:rPr>
              <w:t>0,887</w:t>
            </w:r>
          </w:p>
        </w:tc>
      </w:tr>
      <w:tr w:rsidR="00353D9E">
        <w:trPr>
          <w:trHeight w:val="457"/>
        </w:trPr>
        <w:tc>
          <w:tcPr>
            <w:tcW w:w="2617" w:type="dxa"/>
          </w:tcPr>
          <w:p w:rsidR="00353D9E" w:rsidRDefault="009B5792">
            <w:pPr>
              <w:pStyle w:val="TableParagraph"/>
              <w:spacing w:line="223" w:lineRule="exact"/>
              <w:ind w:left="4" w:right="2"/>
              <w:rPr>
                <w:sz w:val="20"/>
              </w:rPr>
            </w:pPr>
            <w:r>
              <w:rPr>
                <w:sz w:val="20"/>
              </w:rPr>
              <w:t>Предельныйчасовой</w:t>
            </w:r>
            <w:r>
              <w:rPr>
                <w:spacing w:val="-2"/>
                <w:sz w:val="20"/>
              </w:rPr>
              <w:t>расход</w:t>
            </w:r>
          </w:p>
          <w:p w:rsidR="00353D9E" w:rsidRDefault="009B5792">
            <w:pPr>
              <w:pStyle w:val="TableParagraph"/>
              <w:spacing w:line="215" w:lineRule="exact"/>
              <w:ind w:left="4" w:right="4"/>
              <w:rPr>
                <w:sz w:val="20"/>
              </w:rPr>
            </w:pPr>
            <w:r>
              <w:rPr>
                <w:sz w:val="20"/>
              </w:rPr>
              <w:t>на</w:t>
            </w:r>
            <w:r>
              <w:rPr>
                <w:spacing w:val="-2"/>
                <w:sz w:val="20"/>
              </w:rPr>
              <w:t>заполнение</w:t>
            </w:r>
          </w:p>
        </w:tc>
        <w:tc>
          <w:tcPr>
            <w:tcW w:w="1124" w:type="dxa"/>
          </w:tcPr>
          <w:p w:rsidR="00353D9E" w:rsidRDefault="009B5792">
            <w:pPr>
              <w:pStyle w:val="TableParagraph"/>
              <w:spacing w:before="108"/>
              <w:ind w:left="7" w:right="7"/>
              <w:rPr>
                <w:sz w:val="20"/>
              </w:rPr>
            </w:pPr>
            <w:r>
              <w:rPr>
                <w:spacing w:val="-2"/>
                <w:sz w:val="20"/>
              </w:rPr>
              <w:t>т/час</w:t>
            </w:r>
          </w:p>
        </w:tc>
        <w:tc>
          <w:tcPr>
            <w:tcW w:w="784" w:type="dxa"/>
          </w:tcPr>
          <w:p w:rsidR="00353D9E" w:rsidRDefault="009B5792">
            <w:pPr>
              <w:pStyle w:val="TableParagraph"/>
              <w:spacing w:before="108"/>
              <w:ind w:left="2" w:right="1"/>
              <w:rPr>
                <w:sz w:val="20"/>
              </w:rPr>
            </w:pPr>
            <w:r>
              <w:rPr>
                <w:spacing w:val="-5"/>
                <w:sz w:val="20"/>
              </w:rPr>
              <w:t>35</w:t>
            </w:r>
          </w:p>
        </w:tc>
        <w:tc>
          <w:tcPr>
            <w:tcW w:w="709" w:type="dxa"/>
          </w:tcPr>
          <w:p w:rsidR="00353D9E" w:rsidRDefault="009B5792">
            <w:pPr>
              <w:pStyle w:val="TableParagraph"/>
              <w:spacing w:before="108"/>
              <w:ind w:left="16" w:right="10"/>
              <w:rPr>
                <w:sz w:val="20"/>
              </w:rPr>
            </w:pPr>
            <w:r>
              <w:rPr>
                <w:spacing w:val="-5"/>
                <w:sz w:val="20"/>
              </w:rPr>
              <w:t>35</w:t>
            </w:r>
          </w:p>
        </w:tc>
        <w:tc>
          <w:tcPr>
            <w:tcW w:w="711" w:type="dxa"/>
          </w:tcPr>
          <w:p w:rsidR="00353D9E" w:rsidRDefault="009B5792">
            <w:pPr>
              <w:pStyle w:val="TableParagraph"/>
              <w:spacing w:before="108"/>
              <w:ind w:left="18" w:right="16"/>
              <w:rPr>
                <w:sz w:val="20"/>
              </w:rPr>
            </w:pPr>
            <w:r>
              <w:rPr>
                <w:spacing w:val="-5"/>
                <w:sz w:val="20"/>
              </w:rPr>
              <w:t>35</w:t>
            </w:r>
          </w:p>
        </w:tc>
        <w:tc>
          <w:tcPr>
            <w:tcW w:w="709" w:type="dxa"/>
          </w:tcPr>
          <w:p w:rsidR="00353D9E" w:rsidRDefault="009B5792">
            <w:pPr>
              <w:pStyle w:val="TableParagraph"/>
              <w:spacing w:before="108"/>
              <w:ind w:left="16" w:right="16"/>
              <w:rPr>
                <w:sz w:val="20"/>
              </w:rPr>
            </w:pPr>
            <w:r>
              <w:rPr>
                <w:spacing w:val="-5"/>
                <w:sz w:val="20"/>
              </w:rPr>
              <w:t>35</w:t>
            </w:r>
          </w:p>
        </w:tc>
        <w:tc>
          <w:tcPr>
            <w:tcW w:w="711" w:type="dxa"/>
          </w:tcPr>
          <w:p w:rsidR="00353D9E" w:rsidRDefault="009B5792">
            <w:pPr>
              <w:pStyle w:val="TableParagraph"/>
              <w:spacing w:before="108"/>
              <w:ind w:left="18" w:right="18"/>
              <w:rPr>
                <w:sz w:val="20"/>
              </w:rPr>
            </w:pPr>
            <w:r>
              <w:rPr>
                <w:spacing w:val="-5"/>
                <w:sz w:val="20"/>
              </w:rPr>
              <w:t>35</w:t>
            </w:r>
          </w:p>
        </w:tc>
        <w:tc>
          <w:tcPr>
            <w:tcW w:w="994" w:type="dxa"/>
          </w:tcPr>
          <w:p w:rsidR="00353D9E" w:rsidRDefault="009B5792">
            <w:pPr>
              <w:pStyle w:val="TableParagraph"/>
              <w:spacing w:before="108"/>
              <w:ind w:left="7" w:right="10"/>
              <w:rPr>
                <w:sz w:val="20"/>
              </w:rPr>
            </w:pPr>
            <w:r>
              <w:rPr>
                <w:spacing w:val="-5"/>
                <w:sz w:val="20"/>
              </w:rPr>
              <w:t>35</w:t>
            </w:r>
          </w:p>
        </w:tc>
        <w:tc>
          <w:tcPr>
            <w:tcW w:w="996" w:type="dxa"/>
          </w:tcPr>
          <w:p w:rsidR="00353D9E" w:rsidRDefault="009B5792">
            <w:pPr>
              <w:pStyle w:val="TableParagraph"/>
              <w:spacing w:before="108"/>
              <w:ind w:left="1"/>
              <w:rPr>
                <w:sz w:val="20"/>
              </w:rPr>
            </w:pPr>
            <w:r>
              <w:rPr>
                <w:spacing w:val="-5"/>
                <w:sz w:val="20"/>
              </w:rPr>
              <w:t>35</w:t>
            </w:r>
          </w:p>
        </w:tc>
      </w:tr>
      <w:tr w:rsidR="00353D9E">
        <w:trPr>
          <w:trHeight w:val="691"/>
        </w:trPr>
        <w:tc>
          <w:tcPr>
            <w:tcW w:w="2617" w:type="dxa"/>
          </w:tcPr>
          <w:p w:rsidR="00353D9E" w:rsidRDefault="009B5792">
            <w:pPr>
              <w:pStyle w:val="TableParagraph"/>
              <w:spacing w:line="237" w:lineRule="auto"/>
              <w:ind w:left="314" w:right="308" w:firstLine="1"/>
              <w:rPr>
                <w:sz w:val="20"/>
              </w:rPr>
            </w:pPr>
            <w:r>
              <w:rPr>
                <w:spacing w:val="-2"/>
                <w:sz w:val="20"/>
              </w:rPr>
              <w:t>Производительность водоподготовительных</w:t>
            </w:r>
          </w:p>
          <w:p w:rsidR="00353D9E" w:rsidRDefault="009B5792">
            <w:pPr>
              <w:pStyle w:val="TableParagraph"/>
              <w:spacing w:line="217" w:lineRule="exact"/>
              <w:ind w:left="4" w:right="3"/>
              <w:rPr>
                <w:sz w:val="20"/>
              </w:rPr>
            </w:pPr>
            <w:r>
              <w:rPr>
                <w:spacing w:val="-2"/>
                <w:sz w:val="20"/>
              </w:rPr>
              <w:t>установок</w:t>
            </w:r>
          </w:p>
        </w:tc>
        <w:tc>
          <w:tcPr>
            <w:tcW w:w="1124" w:type="dxa"/>
          </w:tcPr>
          <w:p w:rsidR="00353D9E" w:rsidRDefault="009B5792">
            <w:pPr>
              <w:pStyle w:val="TableParagraph"/>
              <w:spacing w:before="224"/>
              <w:ind w:left="7" w:right="7"/>
              <w:rPr>
                <w:sz w:val="20"/>
              </w:rPr>
            </w:pPr>
            <w:r>
              <w:rPr>
                <w:spacing w:val="-2"/>
                <w:sz w:val="20"/>
              </w:rPr>
              <w:t>т/час</w:t>
            </w:r>
          </w:p>
        </w:tc>
        <w:tc>
          <w:tcPr>
            <w:tcW w:w="784" w:type="dxa"/>
          </w:tcPr>
          <w:p w:rsidR="00353D9E" w:rsidRDefault="009B5792">
            <w:pPr>
              <w:pStyle w:val="TableParagraph"/>
              <w:spacing w:before="224"/>
              <w:ind w:left="1" w:right="2"/>
              <w:rPr>
                <w:sz w:val="20"/>
              </w:rPr>
            </w:pPr>
            <w:r>
              <w:rPr>
                <w:spacing w:val="-2"/>
                <w:sz w:val="20"/>
              </w:rPr>
              <w:t>48,204</w:t>
            </w:r>
          </w:p>
        </w:tc>
        <w:tc>
          <w:tcPr>
            <w:tcW w:w="709" w:type="dxa"/>
          </w:tcPr>
          <w:p w:rsidR="00353D9E" w:rsidRDefault="009B5792">
            <w:pPr>
              <w:pStyle w:val="TableParagraph"/>
              <w:spacing w:before="224"/>
              <w:ind w:left="16" w:right="12"/>
              <w:rPr>
                <w:sz w:val="20"/>
              </w:rPr>
            </w:pPr>
            <w:r>
              <w:rPr>
                <w:spacing w:val="-2"/>
                <w:sz w:val="20"/>
              </w:rPr>
              <w:t>49,661</w:t>
            </w:r>
          </w:p>
        </w:tc>
        <w:tc>
          <w:tcPr>
            <w:tcW w:w="711" w:type="dxa"/>
          </w:tcPr>
          <w:p w:rsidR="00353D9E" w:rsidRDefault="009B5792">
            <w:pPr>
              <w:pStyle w:val="TableParagraph"/>
              <w:spacing w:before="224"/>
              <w:ind w:left="18" w:right="18"/>
              <w:rPr>
                <w:sz w:val="20"/>
              </w:rPr>
            </w:pPr>
            <w:r>
              <w:rPr>
                <w:spacing w:val="-2"/>
                <w:sz w:val="20"/>
              </w:rPr>
              <w:t>49,806</w:t>
            </w:r>
          </w:p>
        </w:tc>
        <w:tc>
          <w:tcPr>
            <w:tcW w:w="709" w:type="dxa"/>
          </w:tcPr>
          <w:p w:rsidR="00353D9E" w:rsidRDefault="009B5792">
            <w:pPr>
              <w:pStyle w:val="TableParagraph"/>
              <w:spacing w:before="224"/>
              <w:ind w:left="16" w:right="17"/>
              <w:rPr>
                <w:sz w:val="20"/>
              </w:rPr>
            </w:pPr>
            <w:r>
              <w:rPr>
                <w:spacing w:val="-2"/>
                <w:sz w:val="20"/>
              </w:rPr>
              <w:t>50,370</w:t>
            </w:r>
          </w:p>
        </w:tc>
        <w:tc>
          <w:tcPr>
            <w:tcW w:w="711" w:type="dxa"/>
          </w:tcPr>
          <w:p w:rsidR="00353D9E" w:rsidRDefault="009B5792">
            <w:pPr>
              <w:pStyle w:val="TableParagraph"/>
              <w:spacing w:before="224"/>
              <w:ind w:left="18" w:right="19"/>
              <w:rPr>
                <w:sz w:val="20"/>
              </w:rPr>
            </w:pPr>
            <w:r>
              <w:rPr>
                <w:spacing w:val="-2"/>
                <w:sz w:val="20"/>
              </w:rPr>
              <w:t>50,541</w:t>
            </w:r>
          </w:p>
        </w:tc>
        <w:tc>
          <w:tcPr>
            <w:tcW w:w="994" w:type="dxa"/>
          </w:tcPr>
          <w:p w:rsidR="00353D9E" w:rsidRDefault="009B5792">
            <w:pPr>
              <w:pStyle w:val="TableParagraph"/>
              <w:spacing w:before="224"/>
              <w:ind w:left="7" w:right="12"/>
              <w:rPr>
                <w:sz w:val="20"/>
              </w:rPr>
            </w:pPr>
            <w:r>
              <w:rPr>
                <w:spacing w:val="-2"/>
                <w:sz w:val="20"/>
              </w:rPr>
              <w:t>50,541</w:t>
            </w:r>
          </w:p>
        </w:tc>
        <w:tc>
          <w:tcPr>
            <w:tcW w:w="996" w:type="dxa"/>
          </w:tcPr>
          <w:p w:rsidR="00353D9E" w:rsidRDefault="009B5792">
            <w:pPr>
              <w:pStyle w:val="TableParagraph"/>
              <w:spacing w:before="224"/>
              <w:ind w:left="1" w:right="1"/>
              <w:rPr>
                <w:sz w:val="20"/>
              </w:rPr>
            </w:pPr>
            <w:r>
              <w:rPr>
                <w:spacing w:val="-2"/>
                <w:sz w:val="20"/>
              </w:rPr>
              <w:t>50,541</w:t>
            </w:r>
          </w:p>
        </w:tc>
      </w:tr>
      <w:tr w:rsidR="00353D9E">
        <w:trPr>
          <w:trHeight w:val="921"/>
        </w:trPr>
        <w:tc>
          <w:tcPr>
            <w:tcW w:w="2617" w:type="dxa"/>
          </w:tcPr>
          <w:p w:rsidR="00353D9E" w:rsidRDefault="009B5792">
            <w:pPr>
              <w:pStyle w:val="TableParagraph"/>
              <w:ind w:left="158" w:right="150" w:hanging="2"/>
              <w:rPr>
                <w:sz w:val="20"/>
              </w:rPr>
            </w:pPr>
            <w:r>
              <w:rPr>
                <w:sz w:val="20"/>
              </w:rPr>
              <w:t>Расход химически не обработанной и недеаэрированнойводына</w:t>
            </w:r>
          </w:p>
          <w:p w:rsidR="00353D9E" w:rsidRDefault="009B5792">
            <w:pPr>
              <w:pStyle w:val="TableParagraph"/>
              <w:spacing w:line="217" w:lineRule="exact"/>
              <w:ind w:left="4" w:right="4"/>
              <w:rPr>
                <w:sz w:val="20"/>
              </w:rPr>
            </w:pPr>
            <w:r>
              <w:rPr>
                <w:sz w:val="20"/>
              </w:rPr>
              <w:t>аварийную</w:t>
            </w:r>
            <w:r>
              <w:rPr>
                <w:spacing w:val="-2"/>
                <w:sz w:val="20"/>
              </w:rPr>
              <w:t>подпитку</w:t>
            </w:r>
          </w:p>
        </w:tc>
        <w:tc>
          <w:tcPr>
            <w:tcW w:w="1124" w:type="dxa"/>
          </w:tcPr>
          <w:p w:rsidR="00353D9E" w:rsidRDefault="00353D9E">
            <w:pPr>
              <w:pStyle w:val="TableParagraph"/>
              <w:spacing w:before="108"/>
              <w:jc w:val="left"/>
              <w:rPr>
                <w:b/>
                <w:sz w:val="20"/>
              </w:rPr>
            </w:pPr>
          </w:p>
          <w:p w:rsidR="00353D9E" w:rsidRDefault="009B5792">
            <w:pPr>
              <w:pStyle w:val="TableParagraph"/>
              <w:ind w:left="7" w:right="7"/>
              <w:rPr>
                <w:sz w:val="20"/>
              </w:rPr>
            </w:pPr>
            <w:r>
              <w:rPr>
                <w:spacing w:val="-2"/>
                <w:sz w:val="20"/>
              </w:rPr>
              <w:t>т/час</w:t>
            </w:r>
          </w:p>
        </w:tc>
        <w:tc>
          <w:tcPr>
            <w:tcW w:w="784" w:type="dxa"/>
          </w:tcPr>
          <w:p w:rsidR="00353D9E" w:rsidRDefault="00353D9E">
            <w:pPr>
              <w:pStyle w:val="TableParagraph"/>
              <w:spacing w:before="108"/>
              <w:jc w:val="left"/>
              <w:rPr>
                <w:b/>
                <w:sz w:val="20"/>
              </w:rPr>
            </w:pPr>
          </w:p>
          <w:p w:rsidR="00353D9E" w:rsidRDefault="009B5792">
            <w:pPr>
              <w:pStyle w:val="TableParagraph"/>
              <w:ind w:left="2" w:right="1"/>
              <w:rPr>
                <w:sz w:val="20"/>
              </w:rPr>
            </w:pPr>
            <w:r>
              <w:rPr>
                <w:spacing w:val="-2"/>
                <w:sz w:val="20"/>
              </w:rPr>
              <w:t>3,762</w:t>
            </w:r>
          </w:p>
        </w:tc>
        <w:tc>
          <w:tcPr>
            <w:tcW w:w="709" w:type="dxa"/>
          </w:tcPr>
          <w:p w:rsidR="00353D9E" w:rsidRDefault="00353D9E">
            <w:pPr>
              <w:pStyle w:val="TableParagraph"/>
              <w:spacing w:before="108"/>
              <w:jc w:val="left"/>
              <w:rPr>
                <w:b/>
                <w:sz w:val="20"/>
              </w:rPr>
            </w:pPr>
          </w:p>
          <w:p w:rsidR="00353D9E" w:rsidRDefault="009B5792">
            <w:pPr>
              <w:pStyle w:val="TableParagraph"/>
              <w:ind w:left="16" w:right="15"/>
              <w:rPr>
                <w:sz w:val="20"/>
              </w:rPr>
            </w:pPr>
            <w:r>
              <w:rPr>
                <w:spacing w:val="-2"/>
                <w:sz w:val="20"/>
              </w:rPr>
              <w:t>3,769</w:t>
            </w:r>
          </w:p>
        </w:tc>
        <w:tc>
          <w:tcPr>
            <w:tcW w:w="711" w:type="dxa"/>
          </w:tcPr>
          <w:p w:rsidR="00353D9E" w:rsidRDefault="00353D9E">
            <w:pPr>
              <w:pStyle w:val="TableParagraph"/>
              <w:spacing w:before="108"/>
              <w:jc w:val="left"/>
              <w:rPr>
                <w:b/>
                <w:sz w:val="20"/>
              </w:rPr>
            </w:pPr>
          </w:p>
          <w:p w:rsidR="00353D9E" w:rsidRDefault="009B5792">
            <w:pPr>
              <w:pStyle w:val="TableParagraph"/>
              <w:ind w:left="18" w:right="18"/>
              <w:rPr>
                <w:sz w:val="20"/>
              </w:rPr>
            </w:pPr>
            <w:r>
              <w:rPr>
                <w:spacing w:val="-2"/>
                <w:sz w:val="20"/>
              </w:rPr>
              <w:t>3,864</w:t>
            </w:r>
          </w:p>
        </w:tc>
        <w:tc>
          <w:tcPr>
            <w:tcW w:w="709" w:type="dxa"/>
          </w:tcPr>
          <w:p w:rsidR="00353D9E" w:rsidRDefault="00353D9E">
            <w:pPr>
              <w:pStyle w:val="TableParagraph"/>
              <w:spacing w:before="108"/>
              <w:jc w:val="left"/>
              <w:rPr>
                <w:b/>
                <w:sz w:val="20"/>
              </w:rPr>
            </w:pPr>
          </w:p>
          <w:p w:rsidR="00353D9E" w:rsidRDefault="009B5792">
            <w:pPr>
              <w:pStyle w:val="TableParagraph"/>
              <w:ind w:left="16" w:right="20"/>
              <w:rPr>
                <w:sz w:val="20"/>
              </w:rPr>
            </w:pPr>
            <w:r>
              <w:rPr>
                <w:spacing w:val="-2"/>
                <w:sz w:val="20"/>
              </w:rPr>
              <w:t>3,867</w:t>
            </w:r>
          </w:p>
        </w:tc>
        <w:tc>
          <w:tcPr>
            <w:tcW w:w="711" w:type="dxa"/>
          </w:tcPr>
          <w:p w:rsidR="00353D9E" w:rsidRDefault="00353D9E">
            <w:pPr>
              <w:pStyle w:val="TableParagraph"/>
              <w:spacing w:before="108"/>
              <w:jc w:val="left"/>
              <w:rPr>
                <w:b/>
                <w:sz w:val="20"/>
              </w:rPr>
            </w:pPr>
          </w:p>
          <w:p w:rsidR="00353D9E" w:rsidRDefault="009B5792">
            <w:pPr>
              <w:pStyle w:val="TableParagraph"/>
              <w:ind w:left="18" w:right="20"/>
              <w:rPr>
                <w:sz w:val="20"/>
              </w:rPr>
            </w:pPr>
            <w:r>
              <w:rPr>
                <w:spacing w:val="-2"/>
                <w:sz w:val="20"/>
              </w:rPr>
              <w:t>3,886</w:t>
            </w:r>
          </w:p>
        </w:tc>
        <w:tc>
          <w:tcPr>
            <w:tcW w:w="994" w:type="dxa"/>
          </w:tcPr>
          <w:p w:rsidR="00353D9E" w:rsidRDefault="00353D9E">
            <w:pPr>
              <w:pStyle w:val="TableParagraph"/>
              <w:spacing w:before="108"/>
              <w:jc w:val="left"/>
              <w:rPr>
                <w:b/>
                <w:sz w:val="20"/>
              </w:rPr>
            </w:pPr>
          </w:p>
          <w:p w:rsidR="00353D9E" w:rsidRDefault="009B5792">
            <w:pPr>
              <w:pStyle w:val="TableParagraph"/>
              <w:ind w:left="7" w:right="10"/>
              <w:rPr>
                <w:sz w:val="20"/>
              </w:rPr>
            </w:pPr>
            <w:r>
              <w:rPr>
                <w:spacing w:val="-2"/>
                <w:sz w:val="20"/>
              </w:rPr>
              <w:t>3,886</w:t>
            </w:r>
          </w:p>
        </w:tc>
        <w:tc>
          <w:tcPr>
            <w:tcW w:w="996" w:type="dxa"/>
          </w:tcPr>
          <w:p w:rsidR="00353D9E" w:rsidRDefault="00353D9E">
            <w:pPr>
              <w:pStyle w:val="TableParagraph"/>
              <w:spacing w:before="108"/>
              <w:jc w:val="left"/>
              <w:rPr>
                <w:b/>
                <w:sz w:val="20"/>
              </w:rPr>
            </w:pPr>
          </w:p>
          <w:p w:rsidR="00353D9E" w:rsidRDefault="009B5792">
            <w:pPr>
              <w:pStyle w:val="TableParagraph"/>
              <w:ind w:left="1" w:right="1"/>
              <w:rPr>
                <w:sz w:val="20"/>
              </w:rPr>
            </w:pPr>
            <w:r>
              <w:rPr>
                <w:spacing w:val="-2"/>
                <w:sz w:val="20"/>
              </w:rPr>
              <w:t>3,886</w:t>
            </w:r>
          </w:p>
        </w:tc>
      </w:tr>
    </w:tbl>
    <w:p w:rsidR="00353D9E" w:rsidRDefault="009B5792">
      <w:pPr>
        <w:pStyle w:val="1"/>
        <w:numPr>
          <w:ilvl w:val="1"/>
          <w:numId w:val="39"/>
        </w:numPr>
        <w:tabs>
          <w:tab w:val="left" w:pos="1559"/>
        </w:tabs>
        <w:spacing w:before="124"/>
        <w:ind w:left="143" w:right="144" w:firstLine="710"/>
        <w:jc w:val="both"/>
      </w:pPr>
      <w:bookmarkStart w:id="178" w:name="_bookmark180"/>
      <w:bookmarkEnd w:id="178"/>
      <w:r>
        <w:t>Описаниеизмененийвсуществующихиперспективныхбалансах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353D9E" w:rsidRDefault="009B5792">
      <w:pPr>
        <w:pStyle w:val="a3"/>
        <w:spacing w:before="232" w:line="360" w:lineRule="auto"/>
        <w:ind w:right="141"/>
      </w:pPr>
      <w:r>
        <w:t>Изменениявсуществующихиперспективныхбалансахпроизводительности водоподготовительных установок связаны с приростом количества потребителей, подключенных к данному источнику тепловой энергии, что непосредственно отражается на нормативных утечках сетевой воды.</w:t>
      </w:r>
    </w:p>
    <w:p w:rsidR="00353D9E" w:rsidRDefault="009B5792">
      <w:pPr>
        <w:pStyle w:val="1"/>
        <w:numPr>
          <w:ilvl w:val="1"/>
          <w:numId w:val="39"/>
        </w:numPr>
        <w:tabs>
          <w:tab w:val="left" w:pos="1559"/>
        </w:tabs>
        <w:spacing w:before="127"/>
        <w:ind w:left="143" w:right="147" w:firstLine="710"/>
        <w:jc w:val="both"/>
      </w:pPr>
      <w:bookmarkStart w:id="179" w:name="_bookmark181"/>
      <w:bookmarkEnd w:id="179"/>
      <w:r>
        <w:t>Сравнительный анализ расчетных и фактических потерь теплоносителя для зон действия источников тепловой энергии</w:t>
      </w:r>
    </w:p>
    <w:p w:rsidR="00353D9E" w:rsidRDefault="009B5792">
      <w:pPr>
        <w:pStyle w:val="a3"/>
        <w:spacing w:before="235" w:line="360" w:lineRule="auto"/>
        <w:ind w:right="140"/>
      </w:pPr>
      <w:r>
        <w:t>Сравнительный анализ нормативных и фактических потерь теплоносителя представлен в Главе 1 «Существующее положение в сфере производства, передачи и потребления тепловой энергии для целей отопления, вентиляции, ГВС, кондиционирования и обеспечения технологических процессов производственных предприятий». При актуализации Схемы теплоснабжения в качестве базового периода принят 2020 год. Следовательно, перспективные балансы производительности водоподготовительных установок и максимального потреблениятеплоносителятеплопотребляющимиустановкамипотребителей,втом числе в аварийных режимах, составляются на период 2021-2035 гг.</w:t>
      </w:r>
    </w:p>
    <w:p w:rsidR="00353D9E" w:rsidRDefault="009B5792">
      <w:pPr>
        <w:pStyle w:val="a3"/>
        <w:spacing w:before="3" w:line="448" w:lineRule="exact"/>
        <w:ind w:right="146"/>
      </w:pPr>
      <w:r>
        <w:t>В ходе сопоставления нормативных и фактических потерь теплоносителя в существующих системах транспорта тепловой энергии от источников централизованного</w:t>
      </w:r>
      <w:r w:rsidR="00130CF5">
        <w:t xml:space="preserve"> </w:t>
      </w:r>
      <w:r>
        <w:t>теплоснабжения,</w:t>
      </w:r>
      <w:r w:rsidR="00130CF5">
        <w:t xml:space="preserve"> </w:t>
      </w:r>
      <w:r>
        <w:t>было</w:t>
      </w:r>
      <w:r w:rsidR="00130CF5">
        <w:t xml:space="preserve"> </w:t>
      </w:r>
      <w:r>
        <w:t>выявлено,</w:t>
      </w:r>
      <w:r w:rsidR="00130CF5">
        <w:t xml:space="preserve"> </w:t>
      </w:r>
      <w:r>
        <w:t>что</w:t>
      </w:r>
      <w:r w:rsidR="00130CF5">
        <w:t xml:space="preserve"> </w:t>
      </w:r>
      <w:r>
        <w:t>фактические</w:t>
      </w:r>
      <w:r w:rsidR="00130CF5">
        <w:t xml:space="preserve"> </w:t>
      </w:r>
      <w:r>
        <w:rPr>
          <w:spacing w:val="-2"/>
        </w:rPr>
        <w:t>потери</w:t>
      </w:r>
    </w:p>
    <w:p w:rsidR="00353D9E" w:rsidRDefault="00353D9E">
      <w:pPr>
        <w:pStyle w:val="a3"/>
        <w:spacing w:line="448" w:lineRule="exact"/>
        <w:sectPr w:rsidR="00353D9E">
          <w:pgSz w:w="11920" w:h="16850"/>
          <w:pgMar w:top="1060" w:right="708" w:bottom="800" w:left="1700" w:header="0" w:footer="600" w:gutter="0"/>
          <w:cols w:space="720"/>
        </w:sectPr>
      </w:pPr>
    </w:p>
    <w:p w:rsidR="00353D9E" w:rsidRDefault="009B5792">
      <w:pPr>
        <w:pStyle w:val="a3"/>
        <w:spacing w:before="64" w:line="360" w:lineRule="auto"/>
        <w:ind w:right="145" w:firstLine="0"/>
      </w:pPr>
      <w:r>
        <w:lastRenderedPageBreak/>
        <w:t>теплоносителявтепловыхсетяхнепревышаютнормативныепотеритеплоносителя, рассчитанныев соответствииссуществующимихарактеристикамитепловыхсетей.</w:t>
      </w:r>
    </w:p>
    <w:p w:rsidR="00353D9E" w:rsidRDefault="009B5792">
      <w:pPr>
        <w:pStyle w:val="a3"/>
        <w:spacing w:line="360" w:lineRule="auto"/>
        <w:ind w:right="144"/>
      </w:pPr>
      <w:r>
        <w:t>Несмотря на несоответствие фактических и нормативных потерь теплоносителя в тепловых сетях в существующих системах теплоснабжения может быть выполнен ряд организационных и технических мероприятий.</w:t>
      </w:r>
    </w:p>
    <w:p w:rsidR="00353D9E" w:rsidRDefault="009B5792">
      <w:pPr>
        <w:pStyle w:val="a3"/>
        <w:spacing w:line="360" w:lineRule="auto"/>
        <w:ind w:right="147"/>
      </w:pPr>
      <w:r>
        <w:t>К организационным мероприятиям следует отнести составление планов и проведениеэнергетическогоаудитаиэнергетическогообследованиятепловыхсетей на предмет выявления наибольших потерь теплоносителя в тепловых сетях.</w:t>
      </w:r>
    </w:p>
    <w:p w:rsidR="00353D9E" w:rsidRDefault="009B5792">
      <w:pPr>
        <w:pStyle w:val="a3"/>
        <w:spacing w:before="119" w:line="360" w:lineRule="auto"/>
        <w:ind w:right="147"/>
      </w:pPr>
      <w:r>
        <w:t>Для снижения коммерческих потерь теплоносителя рекомендуется оснащение приборами учета потребителей тепловой энергии.</w:t>
      </w:r>
    </w:p>
    <w:p w:rsidR="00353D9E" w:rsidRDefault="009B5792">
      <w:pPr>
        <w:pStyle w:val="a3"/>
        <w:spacing w:line="360" w:lineRule="auto"/>
        <w:ind w:right="147"/>
      </w:pPr>
      <w:r>
        <w:t>Длясниженияпотерьтеплоносителяпритранспортировкетепловойэнергии потребителям рекомендуются следующие мероприятия:</w:t>
      </w:r>
    </w:p>
    <w:p w:rsidR="00353D9E" w:rsidRDefault="009B5792">
      <w:pPr>
        <w:pStyle w:val="a5"/>
        <w:numPr>
          <w:ilvl w:val="0"/>
          <w:numId w:val="17"/>
        </w:numPr>
        <w:tabs>
          <w:tab w:val="left" w:pos="1440"/>
        </w:tabs>
        <w:spacing w:before="121" w:line="360" w:lineRule="auto"/>
        <w:ind w:right="147" w:firstLine="851"/>
        <w:jc w:val="both"/>
        <w:rPr>
          <w:sz w:val="26"/>
        </w:rPr>
      </w:pPr>
      <w:r>
        <w:rPr>
          <w:sz w:val="26"/>
        </w:rPr>
        <w:t>перекладка трубопроводов тепловых сетей в соответствии с планами развития теплоснабжающих организаций;</w:t>
      </w:r>
    </w:p>
    <w:p w:rsidR="00353D9E" w:rsidRDefault="009B5792">
      <w:pPr>
        <w:pStyle w:val="a5"/>
        <w:numPr>
          <w:ilvl w:val="0"/>
          <w:numId w:val="17"/>
        </w:numPr>
        <w:tabs>
          <w:tab w:val="left" w:pos="1440"/>
        </w:tabs>
        <w:spacing w:before="121" w:line="360" w:lineRule="auto"/>
        <w:ind w:right="142" w:firstLine="851"/>
        <w:jc w:val="both"/>
        <w:rPr>
          <w:sz w:val="26"/>
        </w:rPr>
      </w:pPr>
      <w:r>
        <w:rPr>
          <w:sz w:val="26"/>
        </w:rPr>
        <w:t>применение при прокладке магистральных трубопроводов тепловых сетейтрубопроводов вмонолитнойтепловойизоляцииссистемамидистанционной диагностики состояния трубопроводов;</w:t>
      </w:r>
    </w:p>
    <w:p w:rsidR="00353D9E" w:rsidRDefault="009B5792">
      <w:pPr>
        <w:pStyle w:val="a5"/>
        <w:numPr>
          <w:ilvl w:val="0"/>
          <w:numId w:val="17"/>
        </w:numPr>
        <w:tabs>
          <w:tab w:val="left" w:pos="1440"/>
        </w:tabs>
        <w:spacing w:before="119" w:line="360" w:lineRule="auto"/>
        <w:ind w:right="147" w:firstLine="851"/>
        <w:jc w:val="both"/>
        <w:rPr>
          <w:sz w:val="26"/>
        </w:rPr>
      </w:pPr>
      <w:r>
        <w:rPr>
          <w:sz w:val="26"/>
        </w:rPr>
        <w:t>применение для наружных сетей ГВС трубопроводов с высокой коррозионной стойкостью (в т.ч полимерных трубопроводов);</w:t>
      </w:r>
    </w:p>
    <w:p w:rsidR="00353D9E" w:rsidRDefault="009B5792">
      <w:pPr>
        <w:pStyle w:val="a5"/>
        <w:numPr>
          <w:ilvl w:val="0"/>
          <w:numId w:val="17"/>
        </w:numPr>
        <w:tabs>
          <w:tab w:val="left" w:pos="1440"/>
        </w:tabs>
        <w:spacing w:before="120" w:line="360" w:lineRule="auto"/>
        <w:ind w:right="146" w:firstLine="851"/>
        <w:jc w:val="both"/>
        <w:rPr>
          <w:sz w:val="26"/>
        </w:rPr>
      </w:pPr>
      <w:r>
        <w:rPr>
          <w:sz w:val="26"/>
        </w:rPr>
        <w:t>использование мобильных измерительных комплексов для диагностики состояния тепловых сетей.</w:t>
      </w:r>
    </w:p>
    <w:p w:rsidR="00353D9E" w:rsidRDefault="00353D9E">
      <w:pPr>
        <w:pStyle w:val="a5"/>
        <w:spacing w:line="360" w:lineRule="auto"/>
        <w:jc w:val="both"/>
        <w:rPr>
          <w:sz w:val="26"/>
        </w:rPr>
        <w:sectPr w:rsidR="00353D9E">
          <w:pgSz w:w="11920" w:h="16850"/>
          <w:pgMar w:top="1060" w:right="708" w:bottom="860" w:left="1700" w:header="0" w:footer="600" w:gutter="0"/>
          <w:cols w:space="720"/>
        </w:sectPr>
      </w:pPr>
    </w:p>
    <w:p w:rsidR="00353D9E" w:rsidRDefault="009B5792">
      <w:pPr>
        <w:pStyle w:val="1"/>
        <w:numPr>
          <w:ilvl w:val="0"/>
          <w:numId w:val="39"/>
        </w:numPr>
        <w:tabs>
          <w:tab w:val="left" w:pos="1277"/>
        </w:tabs>
        <w:ind w:left="143" w:right="140" w:firstLine="710"/>
        <w:jc w:val="both"/>
      </w:pPr>
      <w:bookmarkStart w:id="180" w:name="_bookmark182"/>
      <w:bookmarkEnd w:id="180"/>
      <w:r>
        <w:lastRenderedPageBreak/>
        <w:t>ГЛАВА 7. ПРЕДЛОЖЕНИЯ ПО СТРОИТЕЛЬСТВУ, РЕКОНСТРУКЦИИ, ТЕХНИЧЕСКОМУ ПЕРЕВООРУЖЕНИЮ И (ИЛИ) МОДЕРНИЗАЦИИ ИСТОЧНИКОВ ТЕПЛОВОЙ ЭНЕРГИИ</w:t>
      </w:r>
    </w:p>
    <w:p w:rsidR="00353D9E" w:rsidRDefault="009B5792">
      <w:pPr>
        <w:pStyle w:val="1"/>
        <w:numPr>
          <w:ilvl w:val="1"/>
          <w:numId w:val="39"/>
        </w:numPr>
        <w:tabs>
          <w:tab w:val="left" w:pos="1559"/>
        </w:tabs>
        <w:spacing w:before="241"/>
        <w:ind w:left="143" w:right="141" w:firstLine="710"/>
        <w:jc w:val="both"/>
      </w:pPr>
      <w:bookmarkStart w:id="181" w:name="_bookmark183"/>
      <w:bookmarkEnd w:id="181"/>
      <w:r>
        <w:t xml:space="preserve">Описание условий организации централизованного теплоснабжения, индивидуального теплоснабжения, а также поквартирного </w:t>
      </w:r>
      <w:r>
        <w:rPr>
          <w:spacing w:val="-2"/>
        </w:rPr>
        <w:t>отопления</w:t>
      </w:r>
    </w:p>
    <w:p w:rsidR="00353D9E" w:rsidRDefault="009B5792">
      <w:pPr>
        <w:pStyle w:val="a3"/>
        <w:spacing w:before="234" w:line="360" w:lineRule="auto"/>
        <w:ind w:right="143"/>
      </w:pPr>
      <w:r>
        <w:t>Согласно статье 14, ФЗ №190 «О теплоснабжении» от 27.07.2010 года, подключение (технологическое присоединение)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капитальногостроительстваксетяминженерно-техническогообеспечения,сучетом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353D9E" w:rsidRDefault="009B5792">
      <w:pPr>
        <w:pStyle w:val="a3"/>
        <w:spacing w:line="360" w:lineRule="auto"/>
        <w:ind w:right="142"/>
      </w:pPr>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53D9E" w:rsidRDefault="009B5792">
      <w:pPr>
        <w:pStyle w:val="a3"/>
        <w:spacing w:line="360" w:lineRule="auto"/>
        <w:ind w:right="143"/>
      </w:pPr>
      <w: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w:t>
      </w:r>
      <w:r>
        <w:rPr>
          <w:spacing w:val="-2"/>
        </w:rPr>
        <w:t>Федерации.</w:t>
      </w:r>
    </w:p>
    <w:p w:rsidR="00353D9E" w:rsidRDefault="00353D9E">
      <w:pPr>
        <w:pStyle w:val="a3"/>
        <w:spacing w:line="360" w:lineRule="auto"/>
        <w:sectPr w:rsidR="00353D9E">
          <w:pgSz w:w="11920" w:h="16850"/>
          <w:pgMar w:top="1060" w:right="708" w:bottom="860" w:left="1700" w:header="0" w:footer="600" w:gutter="0"/>
          <w:cols w:space="720"/>
        </w:sectPr>
      </w:pPr>
    </w:p>
    <w:p w:rsidR="00353D9E" w:rsidRDefault="009B5792">
      <w:pPr>
        <w:pStyle w:val="a3"/>
        <w:spacing w:before="64" w:line="360" w:lineRule="auto"/>
        <w:ind w:right="140"/>
      </w:pPr>
      <w: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свободноймощности всоответствующейточкеподключениянамоментобращения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капитальногостроительства, отказ в заключении договора наегоподключениенедопускается.Нормативныесрокиегоподключенияксистеме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53D9E" w:rsidRDefault="009B5792">
      <w:pPr>
        <w:pStyle w:val="a3"/>
        <w:spacing w:line="360" w:lineRule="auto"/>
        <w:ind w:right="138"/>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теплоснабженияэтого объекта капитального строительства, теплоснабжающая организация или теплосетевая организация в сроки и в порядке, которые установленыправиламиподключенияксистемамтеплоснабжения,утвержденными Правительством Российской Федерации, обязана обратиться в федеральный орган исполнительнойвласти,уполномоченныйнареализациюгосударственнойполитики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капитальногостроительства.Федеральныйорганисполнительной</w:t>
      </w:r>
      <w:r>
        <w:rPr>
          <w:spacing w:val="-2"/>
        </w:rPr>
        <w:t>власти,</w:t>
      </w:r>
    </w:p>
    <w:p w:rsidR="00353D9E" w:rsidRDefault="009B5792">
      <w:pPr>
        <w:pStyle w:val="a3"/>
        <w:spacing w:before="3"/>
        <w:ind w:firstLine="0"/>
      </w:pPr>
      <w:r>
        <w:t>уполномоченныйнареализациюгосударственнойполитикив</w:t>
      </w:r>
      <w:r>
        <w:rPr>
          <w:spacing w:val="-2"/>
        </w:rPr>
        <w:t>сфере</w:t>
      </w:r>
    </w:p>
    <w:p w:rsidR="00353D9E" w:rsidRDefault="00353D9E">
      <w:pPr>
        <w:pStyle w:val="a3"/>
        <w:sectPr w:rsidR="00353D9E">
          <w:pgSz w:w="11920" w:h="16850"/>
          <w:pgMar w:top="1060" w:right="708" w:bottom="860" w:left="1700" w:header="0" w:footer="600" w:gutter="0"/>
          <w:cols w:space="720"/>
        </w:sectPr>
      </w:pPr>
    </w:p>
    <w:p w:rsidR="00353D9E" w:rsidRDefault="009B5792">
      <w:pPr>
        <w:pStyle w:val="a3"/>
        <w:spacing w:before="64" w:line="360" w:lineRule="auto"/>
        <w:ind w:right="142" w:firstLine="0"/>
      </w:pPr>
      <w:r>
        <w:lastRenderedPageBreak/>
        <w:t>теплоснабжения, или орган местного самоуправления, утвердивший схему теплоснабжения,всроки,впорядкеинаоснованиикритериев,которыеустановлены порядком разработки и утверждения схем теплоснабжения, утвержденным Правительством</w:t>
      </w:r>
      <w:r w:rsidR="00130CF5">
        <w:t xml:space="preserve"> </w:t>
      </w:r>
      <w:r>
        <w:t>Российской</w:t>
      </w:r>
      <w:r w:rsidR="00130CF5">
        <w:t xml:space="preserve"> </w:t>
      </w:r>
      <w:r>
        <w:t>Федерации,</w:t>
      </w:r>
      <w:r w:rsidR="00130CF5">
        <w:t xml:space="preserve"> </w:t>
      </w:r>
      <w:r>
        <w:t>принимает</w:t>
      </w:r>
      <w:r w:rsidR="00130CF5">
        <w:t xml:space="preserve"> </w:t>
      </w:r>
      <w:r>
        <w:t>решение</w:t>
      </w:r>
      <w:r w:rsidR="00130CF5">
        <w:t xml:space="preserve"> </w:t>
      </w:r>
      <w:r>
        <w:t>о</w:t>
      </w:r>
      <w:r w:rsidR="00130CF5">
        <w:t xml:space="preserve"> </w:t>
      </w:r>
      <w:r>
        <w:t>внесении</w:t>
      </w:r>
      <w:r w:rsidR="00130CF5">
        <w:t xml:space="preserve"> </w:t>
      </w:r>
      <w:r>
        <w:t>изменений в</w:t>
      </w:r>
      <w:r w:rsidR="00130CF5">
        <w:t xml:space="preserve"> </w:t>
      </w:r>
      <w:r>
        <w:t>схему</w:t>
      </w:r>
      <w:r w:rsidR="00130CF5">
        <w:t xml:space="preserve"> </w:t>
      </w:r>
      <w:r>
        <w:t>теплоснабжения</w:t>
      </w:r>
      <w:r w:rsidR="00130CF5">
        <w:t xml:space="preserve"> </w:t>
      </w:r>
      <w:r>
        <w:t>или</w:t>
      </w:r>
      <w:r w:rsidR="00130CF5">
        <w:t xml:space="preserve"> </w:t>
      </w:r>
      <w:r>
        <w:t>об</w:t>
      </w:r>
      <w:r w:rsidR="00130CF5">
        <w:t xml:space="preserve"> </w:t>
      </w:r>
      <w:r>
        <w:t>отказе</w:t>
      </w:r>
      <w:r w:rsidR="00130CF5">
        <w:t xml:space="preserve"> </w:t>
      </w:r>
      <w:r>
        <w:t>во</w:t>
      </w:r>
      <w:r w:rsidR="00130CF5">
        <w:t xml:space="preserve"> </w:t>
      </w:r>
      <w:r>
        <w:t>внесении</w:t>
      </w:r>
      <w:r w:rsidR="00130CF5">
        <w:t xml:space="preserve"> </w:t>
      </w:r>
      <w:r>
        <w:t>в</w:t>
      </w:r>
      <w:r w:rsidR="00130CF5">
        <w:t xml:space="preserve"> </w:t>
      </w:r>
      <w:r>
        <w:t>нее</w:t>
      </w:r>
      <w:r w:rsidR="00130CF5">
        <w:t xml:space="preserve"> </w:t>
      </w:r>
      <w:r>
        <w:t>таких</w:t>
      </w:r>
      <w:r w:rsidR="00130CF5">
        <w:t xml:space="preserve"> </w:t>
      </w:r>
      <w:r>
        <w:t>изменений.</w:t>
      </w:r>
      <w:r w:rsidR="00130CF5">
        <w:t xml:space="preserve"> </w:t>
      </w:r>
      <w:r>
        <w:t>В</w:t>
      </w:r>
      <w:r w:rsidR="00130CF5">
        <w:t xml:space="preserve"> </w:t>
      </w:r>
      <w:r>
        <w:t>случае, если</w:t>
      </w:r>
      <w:r w:rsidR="00130CF5">
        <w:t xml:space="preserve"> </w:t>
      </w:r>
      <w:r>
        <w:t>теплоснабжающая</w:t>
      </w:r>
      <w:r w:rsidR="00130CF5">
        <w:t xml:space="preserve"> </w:t>
      </w:r>
      <w:r>
        <w:t>или</w:t>
      </w:r>
      <w:r w:rsidR="00130CF5">
        <w:t xml:space="preserve"> </w:t>
      </w:r>
      <w:r>
        <w:t>теплосетевая</w:t>
      </w:r>
      <w:r w:rsidR="00130CF5">
        <w:t xml:space="preserve"> </w:t>
      </w:r>
      <w:r>
        <w:t>организация</w:t>
      </w:r>
      <w:r w:rsidR="00130CF5">
        <w:t xml:space="preserve"> </w:t>
      </w:r>
      <w:r>
        <w:t>не</w:t>
      </w:r>
      <w:r w:rsidR="00130CF5">
        <w:t xml:space="preserve"> </w:t>
      </w:r>
      <w:r>
        <w:t>направит</w:t>
      </w:r>
      <w:r w:rsidR="00130CF5">
        <w:t xml:space="preserve"> </w:t>
      </w:r>
      <w:r>
        <w:t>в</w:t>
      </w:r>
      <w:r w:rsidR="00130CF5">
        <w:t xml:space="preserve"> </w:t>
      </w:r>
      <w:r>
        <w:t>установленный сроки</w:t>
      </w:r>
      <w:r w:rsidR="00130CF5">
        <w:t xml:space="preserve"> </w:t>
      </w:r>
      <w:r>
        <w:t>(или)</w:t>
      </w:r>
      <w:r w:rsidR="00130CF5">
        <w:t xml:space="preserve"> </w:t>
      </w:r>
      <w:r>
        <w:t>представит</w:t>
      </w:r>
      <w:r w:rsidR="00130CF5">
        <w:t xml:space="preserve"> </w:t>
      </w:r>
      <w:r>
        <w:t>с</w:t>
      </w:r>
      <w:r w:rsidR="00130CF5">
        <w:t xml:space="preserve"> </w:t>
      </w:r>
      <w:r>
        <w:t>нарушением</w:t>
      </w:r>
      <w:r w:rsidR="00130CF5">
        <w:t xml:space="preserve"> </w:t>
      </w:r>
      <w:r>
        <w:t>установленного</w:t>
      </w:r>
      <w:r w:rsidR="00130CF5">
        <w:t xml:space="preserve"> </w:t>
      </w:r>
      <w:r>
        <w:t>порядка</w:t>
      </w:r>
      <w:r w:rsidR="00130CF5">
        <w:t xml:space="preserve"> </w:t>
      </w:r>
      <w:r>
        <w:t>в</w:t>
      </w:r>
      <w:r w:rsidR="00130CF5">
        <w:t xml:space="preserve"> </w:t>
      </w:r>
      <w:r>
        <w:t>федеральный</w:t>
      </w:r>
      <w:r w:rsidR="00130CF5">
        <w:t xml:space="preserve"> </w:t>
      </w:r>
      <w:r>
        <w:t>орган исполнительной</w:t>
      </w:r>
      <w:r w:rsidR="00130CF5">
        <w:t xml:space="preserve"> </w:t>
      </w:r>
      <w:r>
        <w:t>власти,</w:t>
      </w:r>
      <w:r w:rsidR="00130CF5">
        <w:t xml:space="preserve"> </w:t>
      </w:r>
      <w:r>
        <w:t>уполномоченный</w:t>
      </w:r>
      <w:r w:rsidR="00130CF5">
        <w:t xml:space="preserve"> </w:t>
      </w:r>
      <w:r>
        <w:t>на</w:t>
      </w:r>
      <w:r w:rsidR="00130CF5">
        <w:t xml:space="preserve"> </w:t>
      </w:r>
      <w:r>
        <w:t>реализацию</w:t>
      </w:r>
      <w:r w:rsidR="00130CF5">
        <w:t xml:space="preserve"> </w:t>
      </w:r>
      <w:r>
        <w:t>государственной</w:t>
      </w:r>
      <w:r w:rsidR="00130CF5">
        <w:t xml:space="preserve"> </w:t>
      </w:r>
      <w:r>
        <w:t>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53D9E" w:rsidRDefault="009B5792">
      <w:pPr>
        <w:pStyle w:val="a3"/>
        <w:spacing w:line="360" w:lineRule="auto"/>
        <w:ind w:right="141"/>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регулированиярешенияобизмененииинвестиционнойпрограммыонобязанучесть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основамиценообразованиявсферетеплоснабженияиправиламирегулированияцен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организацииилитеплосетевойорганизации,вкоторуювнесеныизменения,сучетом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53D9E" w:rsidRDefault="009B5792">
      <w:pPr>
        <w:pStyle w:val="a3"/>
        <w:spacing w:line="360" w:lineRule="auto"/>
        <w:ind w:right="142"/>
      </w:pPr>
      <w:r>
        <w:t>Таким образом, вновь вводимые потребители, обратившиеся соответствующимобразомвтеплоснабжающуюорганизацию,должныбыть</w:t>
      </w:r>
    </w:p>
    <w:p w:rsidR="00353D9E" w:rsidRDefault="00353D9E">
      <w:pPr>
        <w:pStyle w:val="a3"/>
        <w:spacing w:line="360" w:lineRule="auto"/>
        <w:sectPr w:rsidR="00353D9E">
          <w:pgSz w:w="11920" w:h="16850"/>
          <w:pgMar w:top="1060" w:right="708" w:bottom="860" w:left="1700" w:header="0" w:footer="600" w:gutter="0"/>
          <w:cols w:space="720"/>
        </w:sectPr>
      </w:pPr>
    </w:p>
    <w:p w:rsidR="00353D9E" w:rsidRDefault="009B5792">
      <w:pPr>
        <w:pStyle w:val="a3"/>
        <w:spacing w:before="64" w:line="360" w:lineRule="auto"/>
        <w:ind w:right="150" w:firstLine="0"/>
      </w:pPr>
      <w:r>
        <w:lastRenderedPageBreak/>
        <w:t>подключены к централизованному теплоснабжению, если такое подсоединение возможно в перспективе.</w:t>
      </w:r>
    </w:p>
    <w:p w:rsidR="00353D9E" w:rsidRDefault="009B5792">
      <w:pPr>
        <w:pStyle w:val="a3"/>
        <w:spacing w:line="360" w:lineRule="auto"/>
        <w:ind w:right="142"/>
      </w:pPr>
      <w: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353D9E" w:rsidRDefault="009B5792">
      <w:pPr>
        <w:pStyle w:val="a3"/>
        <w:spacing w:before="122" w:line="360" w:lineRule="auto"/>
        <w:ind w:right="140"/>
      </w:pPr>
      <w: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требованийГрупповыекотельныедопускаетсяразмещатьнаселитебнойтерритории с целью сокращения потерь при транспорте теплоносителя и снижения тарифа на тепловую энергию.</w:t>
      </w:r>
    </w:p>
    <w:p w:rsidR="00353D9E" w:rsidRDefault="009B5792">
      <w:pPr>
        <w:pStyle w:val="a3"/>
        <w:spacing w:before="120" w:line="360" w:lineRule="auto"/>
        <w:ind w:right="140"/>
      </w:pPr>
      <w: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топливеобщейтеплопроизводительностьюдо360кВтспараметрамитеплоносителя не более 95ºС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353D9E" w:rsidRDefault="009B5792">
      <w:pPr>
        <w:pStyle w:val="a3"/>
        <w:spacing w:before="120" w:line="360" w:lineRule="auto"/>
        <w:ind w:right="141"/>
      </w:pPr>
      <w:r>
        <w:t>Условия</w:t>
      </w:r>
      <w:r w:rsidR="00130CF5">
        <w:t xml:space="preserve"> </w:t>
      </w:r>
      <w:r>
        <w:t>организации</w:t>
      </w:r>
      <w:r w:rsidR="00130CF5">
        <w:t xml:space="preserve"> </w:t>
      </w:r>
      <w:r>
        <w:t>поквартирного</w:t>
      </w:r>
      <w:r w:rsidR="00130CF5">
        <w:t xml:space="preserve"> </w:t>
      </w:r>
      <w:r>
        <w:t>теплоснабжения</w:t>
      </w:r>
      <w:r w:rsidR="00130CF5">
        <w:t xml:space="preserve"> </w:t>
      </w:r>
      <w:r>
        <w:t>определены</w:t>
      </w:r>
      <w:r w:rsidR="00130CF5">
        <w:t xml:space="preserve"> </w:t>
      </w:r>
      <w:r>
        <w:t>в СП54.13330.2011«Здания</w:t>
      </w:r>
      <w:r w:rsidR="00130CF5">
        <w:t xml:space="preserve"> </w:t>
      </w:r>
      <w:r>
        <w:t>жилые</w:t>
      </w:r>
      <w:r w:rsidR="00130CF5">
        <w:t xml:space="preserve"> </w:t>
      </w:r>
      <w:r>
        <w:t>многоквартирные»</w:t>
      </w:r>
      <w:r w:rsidR="00130CF5">
        <w:t xml:space="preserve"> </w:t>
      </w:r>
      <w:r>
        <w:t>и</w:t>
      </w:r>
      <w:r w:rsidR="00130CF5">
        <w:t xml:space="preserve"> </w:t>
      </w:r>
      <w:r>
        <w:t>СП</w:t>
      </w:r>
      <w:r w:rsidR="00130CF5">
        <w:t xml:space="preserve"> </w:t>
      </w:r>
      <w:r>
        <w:rPr>
          <w:spacing w:val="-2"/>
        </w:rPr>
        <w:t>60.13330.2012</w:t>
      </w:r>
    </w:p>
    <w:p w:rsidR="00353D9E" w:rsidRDefault="009B5792">
      <w:pPr>
        <w:pStyle w:val="a3"/>
        <w:spacing w:before="1"/>
        <w:ind w:firstLine="0"/>
      </w:pPr>
      <w:r>
        <w:rPr>
          <w:spacing w:val="-2"/>
        </w:rPr>
        <w:t>«Отопление,вентиляцияикондиционированиевоздуха».</w:t>
      </w:r>
    </w:p>
    <w:p w:rsidR="00353D9E" w:rsidRDefault="009B5792">
      <w:pPr>
        <w:pStyle w:val="a3"/>
        <w:spacing w:before="270" w:line="360" w:lineRule="auto"/>
        <w:ind w:right="141"/>
      </w:pPr>
      <w: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w:t>
      </w:r>
      <w:r>
        <w:rPr>
          <w:spacing w:val="-2"/>
        </w:rPr>
        <w:t>определяетсяправиламиподключенияксистемам теплоснабжения,утвержденными</w:t>
      </w:r>
    </w:p>
    <w:p w:rsidR="00353D9E" w:rsidRDefault="009B5792">
      <w:pPr>
        <w:pStyle w:val="a3"/>
        <w:spacing w:before="0" w:line="298" w:lineRule="exact"/>
        <w:ind w:firstLine="0"/>
      </w:pPr>
      <w:r>
        <w:t>ПравительствомРоссийскойФедерации,приналичииосуществленного</w:t>
      </w:r>
      <w:r>
        <w:rPr>
          <w:spacing w:val="-10"/>
        </w:rPr>
        <w:t>в</w:t>
      </w:r>
    </w:p>
    <w:p w:rsidR="00353D9E" w:rsidRDefault="00353D9E">
      <w:pPr>
        <w:pStyle w:val="a3"/>
        <w:spacing w:line="298" w:lineRule="exact"/>
        <w:sectPr w:rsidR="00353D9E">
          <w:pgSz w:w="11920" w:h="16850"/>
          <w:pgMar w:top="1060" w:right="708" w:bottom="820" w:left="1700" w:header="0" w:footer="600" w:gutter="0"/>
          <w:cols w:space="720"/>
        </w:sectPr>
      </w:pPr>
    </w:p>
    <w:p w:rsidR="00353D9E" w:rsidRDefault="009B5792">
      <w:pPr>
        <w:pStyle w:val="a3"/>
        <w:spacing w:before="64" w:line="360" w:lineRule="auto"/>
        <w:ind w:right="147" w:firstLine="0"/>
      </w:pPr>
      <w:r>
        <w:lastRenderedPageBreak/>
        <w:t xml:space="preserve">надлежащем порядке подключения к системам теплоснабжения многоквартирных </w:t>
      </w:r>
      <w:r>
        <w:rPr>
          <w:spacing w:val="-2"/>
        </w:rPr>
        <w:t>домов.</w:t>
      </w:r>
    </w:p>
    <w:p w:rsidR="00353D9E" w:rsidRDefault="009B5792">
      <w:pPr>
        <w:pStyle w:val="1"/>
        <w:numPr>
          <w:ilvl w:val="1"/>
          <w:numId w:val="39"/>
        </w:numPr>
        <w:tabs>
          <w:tab w:val="left" w:pos="1559"/>
        </w:tabs>
        <w:spacing w:before="128"/>
        <w:ind w:left="143" w:right="143" w:firstLine="710"/>
        <w:jc w:val="both"/>
      </w:pPr>
      <w:bookmarkStart w:id="182" w:name="_bookmark184"/>
      <w:bookmarkEnd w:id="182"/>
      <w:r>
        <w:t>Описание текущей ситуации, связанной с ранее принятыми и соответствии с законодательством РФ об электроэнергетике решениями об отнесении генерирующих объектов к генерирующим объектам, мощность которыхпоставляетсяввынужденномрежимевцеляхобеспечениянадежного теплоснабжения потребителей</w:t>
      </w:r>
    </w:p>
    <w:p w:rsidR="00353D9E" w:rsidRDefault="009B5792">
      <w:pPr>
        <w:pStyle w:val="a3"/>
        <w:spacing w:before="234" w:line="360" w:lineRule="auto"/>
        <w:ind w:right="142"/>
      </w:pPr>
      <w:r>
        <w:t>Действующие источникитепловой энергии с комбинированной выработкой тепловой и электрической энергии на территории Копорского сельского поселения отсутствуют. Вперспективе, строительство генерирующих объектовна территории Копорского сельского поселения не планируется.</w:t>
      </w:r>
    </w:p>
    <w:p w:rsidR="00353D9E" w:rsidRDefault="009B5792">
      <w:pPr>
        <w:pStyle w:val="1"/>
        <w:numPr>
          <w:ilvl w:val="1"/>
          <w:numId w:val="39"/>
        </w:numPr>
        <w:tabs>
          <w:tab w:val="left" w:pos="1559"/>
        </w:tabs>
        <w:spacing w:before="129"/>
        <w:ind w:left="143" w:right="145" w:firstLine="710"/>
        <w:jc w:val="both"/>
      </w:pPr>
      <w:bookmarkStart w:id="183" w:name="_bookmark185"/>
      <w:bookmarkEnd w:id="183"/>
      <w: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w:t>
      </w:r>
      <w:r>
        <w:rPr>
          <w:spacing w:val="-2"/>
        </w:rPr>
        <w:t>теплоснабжения</w:t>
      </w:r>
    </w:p>
    <w:p w:rsidR="00353D9E" w:rsidRDefault="009B5792">
      <w:pPr>
        <w:pStyle w:val="a3"/>
        <w:spacing w:before="230" w:line="360" w:lineRule="auto"/>
        <w:ind w:right="141"/>
      </w:pPr>
      <w:r>
        <w:t>Действующие источники</w:t>
      </w:r>
      <w:r w:rsidR="00130CF5">
        <w:t xml:space="preserve"> </w:t>
      </w:r>
      <w:r>
        <w:t>тепловой энергии с комбинированной выработкой тепловой и электрической энергии на территории Копорского сельского поселения отсутствуют. В перспективе, строительство генерирующих объектовна территории Копорского сельского поселения не планируется.</w:t>
      </w:r>
    </w:p>
    <w:p w:rsidR="00353D9E" w:rsidRDefault="009B5792">
      <w:pPr>
        <w:pStyle w:val="1"/>
        <w:numPr>
          <w:ilvl w:val="1"/>
          <w:numId w:val="39"/>
        </w:numPr>
        <w:tabs>
          <w:tab w:val="left" w:pos="1559"/>
        </w:tabs>
        <w:spacing w:before="129"/>
        <w:ind w:left="143" w:right="139" w:firstLine="710"/>
        <w:jc w:val="both"/>
      </w:pPr>
      <w:bookmarkStart w:id="184" w:name="_bookmark186"/>
      <w:bookmarkEnd w:id="184"/>
      <w:r>
        <w:t>Обоснование предлагаемых для строительства источников тепловойэнергии,функционирующихврежимекомбинированнойвыработки электрическойитепловойэнергии,дляобеспеченияперспективныхтепловых нагрузок,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электрическойитепловойэнергии,наоптовомрынкеэлектрическойэнергии и мощности на срок действия схемы теплоснабжения</w:t>
      </w:r>
    </w:p>
    <w:p w:rsidR="00353D9E" w:rsidRDefault="009B5792">
      <w:pPr>
        <w:pStyle w:val="a3"/>
        <w:spacing w:before="232" w:line="360" w:lineRule="auto"/>
        <w:ind w:right="142"/>
      </w:pPr>
      <w: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Таким образом, строительство источников тепловой энергии с комбинированной выработкой тепловой и электрической энергии экономически не</w:t>
      </w:r>
    </w:p>
    <w:p w:rsidR="00353D9E" w:rsidRDefault="009B5792">
      <w:pPr>
        <w:pStyle w:val="a3"/>
        <w:spacing w:before="1"/>
        <w:ind w:firstLine="0"/>
        <w:jc w:val="left"/>
      </w:pPr>
      <w:r>
        <w:rPr>
          <w:spacing w:val="-2"/>
        </w:rPr>
        <w:t>обосновано.</w:t>
      </w:r>
    </w:p>
    <w:p w:rsidR="00353D9E" w:rsidRDefault="00353D9E">
      <w:pPr>
        <w:pStyle w:val="a3"/>
        <w:jc w:val="left"/>
        <w:sectPr w:rsidR="00353D9E">
          <w:pgSz w:w="11920" w:h="16850"/>
          <w:pgMar w:top="1060" w:right="708" w:bottom="780" w:left="1700" w:header="0" w:footer="600" w:gutter="0"/>
          <w:cols w:space="720"/>
        </w:sectPr>
      </w:pPr>
    </w:p>
    <w:p w:rsidR="00353D9E" w:rsidRDefault="009B5792">
      <w:pPr>
        <w:pStyle w:val="a3"/>
        <w:spacing w:before="64" w:line="360" w:lineRule="auto"/>
        <w:ind w:right="142"/>
      </w:pPr>
      <w:r>
        <w:lastRenderedPageBreak/>
        <w:t>Ввиду большого профицита электрической мощности на территории ЛенинградскойобластиивысокойконкуренциинаОРЭМ, мероприятия,связанные со строительством новых ТЭЦ взамен существующих котельных, малоактуальны.</w:t>
      </w:r>
    </w:p>
    <w:p w:rsidR="00353D9E" w:rsidRDefault="009B5792">
      <w:pPr>
        <w:pStyle w:val="1"/>
        <w:numPr>
          <w:ilvl w:val="1"/>
          <w:numId w:val="39"/>
        </w:numPr>
        <w:tabs>
          <w:tab w:val="left" w:pos="1559"/>
        </w:tabs>
        <w:spacing w:before="129"/>
        <w:ind w:left="143" w:right="142" w:firstLine="710"/>
        <w:jc w:val="both"/>
      </w:pPr>
      <w:bookmarkStart w:id="185" w:name="_bookmark187"/>
      <w:bookmarkEnd w:id="185"/>
      <w: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353D9E" w:rsidRDefault="009B5792">
      <w:pPr>
        <w:pStyle w:val="a3"/>
        <w:spacing w:before="232" w:line="360" w:lineRule="auto"/>
        <w:ind w:right="142"/>
      </w:pPr>
      <w:r>
        <w:t xml:space="preserve">Действующие источникитепловой энергии с комбинированной выработкой тепловой и электрической энергии на территории Копорского сельского поселения </w:t>
      </w:r>
      <w:r>
        <w:rPr>
          <w:spacing w:val="-2"/>
        </w:rPr>
        <w:t>отсутствуют.</w:t>
      </w:r>
    </w:p>
    <w:p w:rsidR="00353D9E" w:rsidRDefault="009B5792">
      <w:pPr>
        <w:pStyle w:val="1"/>
        <w:numPr>
          <w:ilvl w:val="1"/>
          <w:numId w:val="39"/>
        </w:numPr>
        <w:tabs>
          <w:tab w:val="left" w:pos="1559"/>
        </w:tabs>
        <w:spacing w:before="129"/>
        <w:ind w:left="143" w:right="142" w:firstLine="710"/>
        <w:jc w:val="both"/>
      </w:pPr>
      <w:bookmarkStart w:id="186" w:name="_bookmark188"/>
      <w:bookmarkEnd w:id="186"/>
      <w:r>
        <w:t>Обоснование предложений по переоборудованию котельных в источникитепловойэнергии,функционирующиеврежимекомбинированной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353D9E" w:rsidRDefault="009B5792">
      <w:pPr>
        <w:pStyle w:val="a3"/>
        <w:spacing w:before="231" w:line="360" w:lineRule="auto"/>
        <w:ind w:right="142"/>
      </w:pPr>
      <w:r>
        <w:t xml:space="preserve">В«СхемеиПрограммеразвитияэлектроэнергетикиЛенинградскойобласти на 2018-2022 годы», которая включает в себя анализ текущего состояния генерирующих мощностей и крупных потребителей, балансы производства и потребления тепловой и электрической энергии в границах муниципальных районов, а также прогноз изменения потребления и выработки тепловой и электрической энергии в границах Ленинградской области отмечено, что в отношении муниципальных котельных целесообразным может быть только модернизация котельных в мини-ТЭЦ с целью покрытия собственных нужд источника, однако для этого необходимы паровые котлы относительно высокой мощности. В связи с этим наиболее востребованным решением на территории Ленинградской области становится строительство газовых блочно-модульных </w:t>
      </w:r>
      <w:r>
        <w:rPr>
          <w:spacing w:val="-2"/>
        </w:rPr>
        <w:t>котельных.</w:t>
      </w:r>
    </w:p>
    <w:p w:rsidR="00353D9E" w:rsidRDefault="009B5792">
      <w:pPr>
        <w:pStyle w:val="a3"/>
        <w:spacing w:before="123" w:line="360" w:lineRule="auto"/>
        <w:ind w:right="142"/>
      </w:pPr>
      <w:r>
        <w:t>Также следует отметить, что для развития централизованного теплоснабжения сельского поселения использование новых источников когенерации неэффективно, ввиду малой мощности, низкой плотности и характера тепловой нагрузки.</w:t>
      </w:r>
    </w:p>
    <w:p w:rsidR="00353D9E" w:rsidRDefault="00353D9E">
      <w:pPr>
        <w:pStyle w:val="a3"/>
        <w:spacing w:line="360" w:lineRule="auto"/>
        <w:sectPr w:rsidR="00353D9E">
          <w:pgSz w:w="11920" w:h="16850"/>
          <w:pgMar w:top="1060" w:right="708" w:bottom="860" w:left="1700" w:header="0" w:footer="600" w:gutter="0"/>
          <w:cols w:space="720"/>
        </w:sectPr>
      </w:pPr>
    </w:p>
    <w:p w:rsidR="00353D9E" w:rsidRDefault="009B5792">
      <w:pPr>
        <w:pStyle w:val="a3"/>
        <w:spacing w:before="64" w:line="360" w:lineRule="auto"/>
        <w:ind w:right="146"/>
      </w:pPr>
      <w:r>
        <w:lastRenderedPageBreak/>
        <w:t>Поэтойпричине,схемойтеплоснабжениясельскогопоселенияорганизация выработкиэлектрическойэнергиивкомбинированномцикленабазесуществующих нагрузок не предусматривается.</w:t>
      </w:r>
    </w:p>
    <w:p w:rsidR="00353D9E" w:rsidRDefault="009B5792">
      <w:pPr>
        <w:pStyle w:val="1"/>
        <w:numPr>
          <w:ilvl w:val="1"/>
          <w:numId w:val="39"/>
        </w:numPr>
        <w:tabs>
          <w:tab w:val="left" w:pos="1559"/>
        </w:tabs>
        <w:spacing w:before="129"/>
        <w:ind w:left="143" w:right="142" w:firstLine="710"/>
        <w:jc w:val="both"/>
      </w:pPr>
      <w:bookmarkStart w:id="187" w:name="_bookmark189"/>
      <w:bookmarkEnd w:id="187"/>
      <w: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353D9E" w:rsidRDefault="009B5792">
      <w:pPr>
        <w:pStyle w:val="a3"/>
        <w:spacing w:before="233" w:line="360" w:lineRule="auto"/>
        <w:ind w:right="140"/>
      </w:pPr>
      <w:r>
        <w:t>В настоящее время на территории Копорского сельского поселения существует только один источник теплоснабжения. Поэтому, увеличение зон теплоснабжения котельных путем включения зон действия существующих источников невозможно.</w:t>
      </w:r>
    </w:p>
    <w:p w:rsidR="00353D9E" w:rsidRDefault="009B5792">
      <w:pPr>
        <w:pStyle w:val="1"/>
        <w:numPr>
          <w:ilvl w:val="1"/>
          <w:numId w:val="39"/>
        </w:numPr>
        <w:tabs>
          <w:tab w:val="left" w:pos="1559"/>
        </w:tabs>
        <w:spacing w:before="127"/>
        <w:ind w:left="143" w:right="143" w:firstLine="710"/>
        <w:jc w:val="both"/>
      </w:pPr>
      <w:bookmarkStart w:id="188" w:name="_bookmark190"/>
      <w:bookmarkEnd w:id="188"/>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353D9E" w:rsidRDefault="009B5792">
      <w:pPr>
        <w:pStyle w:val="a3"/>
        <w:spacing w:before="235" w:line="357" w:lineRule="auto"/>
        <w:ind w:right="147"/>
      </w:pPr>
      <w:r>
        <w:t>Схемой теплоснабжения перевод существующ</w:t>
      </w:r>
      <w:r w:rsidR="00130CF5">
        <w:t>ей</w:t>
      </w:r>
      <w:r>
        <w:t xml:space="preserve"> котельн</w:t>
      </w:r>
      <w:r w:rsidR="00130CF5">
        <w:t>ой</w:t>
      </w:r>
      <w:r>
        <w:t xml:space="preserve"> в «пиковый» режим работы не предусмотрен.</w:t>
      </w:r>
    </w:p>
    <w:p w:rsidR="00353D9E" w:rsidRDefault="009B5792">
      <w:pPr>
        <w:pStyle w:val="1"/>
        <w:numPr>
          <w:ilvl w:val="1"/>
          <w:numId w:val="39"/>
        </w:numPr>
        <w:tabs>
          <w:tab w:val="left" w:pos="1559"/>
        </w:tabs>
        <w:spacing w:before="131"/>
        <w:ind w:left="143" w:right="143" w:firstLine="710"/>
        <w:jc w:val="both"/>
      </w:pPr>
      <w:bookmarkStart w:id="189" w:name="_bookmark191"/>
      <w:bookmarkEnd w:id="189"/>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353D9E" w:rsidRDefault="009B5792">
      <w:pPr>
        <w:pStyle w:val="a3"/>
        <w:spacing w:before="234" w:line="360" w:lineRule="auto"/>
        <w:ind w:right="142"/>
      </w:pPr>
      <w:r>
        <w:t>Действующие источники</w:t>
      </w:r>
      <w:r w:rsidR="00130CF5">
        <w:t xml:space="preserve"> </w:t>
      </w:r>
      <w:r>
        <w:t xml:space="preserve">тепловой энергии с комбинированной выработкой тепловой и электрической энергии на территории Копорского сельского поселения </w:t>
      </w:r>
      <w:r>
        <w:rPr>
          <w:spacing w:val="-2"/>
        </w:rPr>
        <w:t>отсутствуют.</w:t>
      </w:r>
    </w:p>
    <w:p w:rsidR="00353D9E" w:rsidRDefault="009B5792">
      <w:pPr>
        <w:pStyle w:val="1"/>
        <w:numPr>
          <w:ilvl w:val="1"/>
          <w:numId w:val="39"/>
        </w:numPr>
        <w:tabs>
          <w:tab w:val="left" w:pos="1559"/>
        </w:tabs>
        <w:spacing w:before="128"/>
        <w:ind w:left="143" w:right="142" w:firstLine="710"/>
        <w:jc w:val="both"/>
      </w:pPr>
      <w:bookmarkStart w:id="190" w:name="_bookmark192"/>
      <w:bookmarkEnd w:id="190"/>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353D9E" w:rsidRDefault="009B5792">
      <w:pPr>
        <w:pStyle w:val="a3"/>
        <w:spacing w:before="232" w:line="360" w:lineRule="auto"/>
        <w:ind w:right="144"/>
      </w:pPr>
      <w:r>
        <w:t>В настоящем проекте принят за основу сценарий, предусматривающий строительство новой блок модульной котельной и вывод из эксплуатации существующей котельной, ввиду изношенного здания и оборудования существующего источника теплоты.</w:t>
      </w:r>
    </w:p>
    <w:p w:rsidR="00353D9E" w:rsidRDefault="009B5792">
      <w:pPr>
        <w:pStyle w:val="1"/>
        <w:numPr>
          <w:ilvl w:val="1"/>
          <w:numId w:val="39"/>
        </w:numPr>
        <w:tabs>
          <w:tab w:val="left" w:pos="1559"/>
        </w:tabs>
        <w:spacing w:before="128"/>
        <w:ind w:left="143" w:right="147" w:firstLine="710"/>
        <w:jc w:val="both"/>
      </w:pPr>
      <w:bookmarkStart w:id="191" w:name="_bookmark193"/>
      <w:bookmarkEnd w:id="191"/>
      <w:r>
        <w:t>Обоснование организации индивидуального теплоснабжения в зонах застройки поселения малоэтажными жилыми зданиями</w:t>
      </w:r>
    </w:p>
    <w:p w:rsidR="00353D9E" w:rsidRDefault="009B5792">
      <w:pPr>
        <w:pStyle w:val="a3"/>
        <w:spacing w:before="233" w:line="360" w:lineRule="auto"/>
        <w:ind w:right="144"/>
      </w:pPr>
      <w:r>
        <w:t>При подключении индивидуальной жилой застройки к сетям централизованного</w:t>
      </w:r>
      <w:r w:rsidR="00130CF5">
        <w:t xml:space="preserve"> </w:t>
      </w:r>
      <w:r>
        <w:t>теплоснабжения</w:t>
      </w:r>
      <w:r w:rsidR="00130CF5">
        <w:t xml:space="preserve"> </w:t>
      </w:r>
      <w:r>
        <w:t>низкая плотность</w:t>
      </w:r>
      <w:r w:rsidR="00130CF5">
        <w:t xml:space="preserve"> </w:t>
      </w:r>
      <w:r>
        <w:t>тепловой</w:t>
      </w:r>
      <w:r w:rsidR="00130CF5">
        <w:t xml:space="preserve"> </w:t>
      </w:r>
      <w:r>
        <w:t>нагрузки</w:t>
      </w:r>
      <w:r w:rsidR="00130CF5">
        <w:t xml:space="preserve"> </w:t>
      </w:r>
      <w:r>
        <w:t>и</w:t>
      </w:r>
      <w:r w:rsidR="00130CF5">
        <w:t xml:space="preserve"> </w:t>
      </w:r>
      <w:r>
        <w:t>высокая протяженность</w:t>
      </w:r>
      <w:r w:rsidR="00130CF5">
        <w:t xml:space="preserve"> </w:t>
      </w:r>
      <w:r>
        <w:t>тепловых</w:t>
      </w:r>
      <w:r w:rsidR="00130CF5">
        <w:t xml:space="preserve"> </w:t>
      </w:r>
      <w:r>
        <w:t>сетей</w:t>
      </w:r>
      <w:r w:rsidR="00130CF5">
        <w:t xml:space="preserve"> </w:t>
      </w:r>
      <w:r>
        <w:t>малого</w:t>
      </w:r>
      <w:r w:rsidR="00130CF5">
        <w:t xml:space="preserve"> </w:t>
      </w:r>
      <w:r>
        <w:t>диаметра</w:t>
      </w:r>
      <w:r w:rsidR="00130CF5">
        <w:t xml:space="preserve"> </w:t>
      </w:r>
      <w:r>
        <w:t>влечет</w:t>
      </w:r>
      <w:r w:rsidR="00130CF5">
        <w:t xml:space="preserve"> </w:t>
      </w:r>
      <w:r>
        <w:t>за</w:t>
      </w:r>
      <w:r w:rsidR="00130CF5">
        <w:t xml:space="preserve"> </w:t>
      </w:r>
      <w:r>
        <w:t>собой</w:t>
      </w:r>
      <w:r w:rsidR="00130CF5">
        <w:t xml:space="preserve"> </w:t>
      </w:r>
      <w:r>
        <w:t>увеличение</w:t>
      </w:r>
    </w:p>
    <w:p w:rsidR="00353D9E" w:rsidRDefault="00353D9E">
      <w:pPr>
        <w:pStyle w:val="a3"/>
        <w:spacing w:line="360" w:lineRule="auto"/>
        <w:sectPr w:rsidR="00353D9E">
          <w:pgSz w:w="11920" w:h="16850"/>
          <w:pgMar w:top="1060" w:right="708" w:bottom="860" w:left="1700" w:header="0" w:footer="600" w:gutter="0"/>
          <w:cols w:space="720"/>
        </w:sectPr>
      </w:pPr>
    </w:p>
    <w:p w:rsidR="00353D9E" w:rsidRDefault="009B5792">
      <w:pPr>
        <w:pStyle w:val="a3"/>
        <w:spacing w:before="64" w:line="360" w:lineRule="auto"/>
        <w:ind w:right="140" w:firstLine="0"/>
      </w:pPr>
      <w:r>
        <w:lastRenderedPageBreak/>
        <w:t>тепловых потерь через изоляцию трубопроводов и с утечками теплоносителя и высокие финансовые затраты на строительство таких сетей.</w:t>
      </w:r>
    </w:p>
    <w:p w:rsidR="00353D9E" w:rsidRDefault="009B5792">
      <w:pPr>
        <w:pStyle w:val="a3"/>
        <w:spacing w:line="360" w:lineRule="auto"/>
        <w:ind w:right="141"/>
      </w:pPr>
      <w:r>
        <w:t>На расчетный срок теплоснабжение индивидуальной жилой застройки предусматриваетсяобеспечитьотиндивидуальныхисточниковтепланаприродном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rsidR="00353D9E" w:rsidRDefault="009B5792">
      <w:pPr>
        <w:pStyle w:val="1"/>
        <w:numPr>
          <w:ilvl w:val="1"/>
          <w:numId w:val="39"/>
        </w:numPr>
        <w:tabs>
          <w:tab w:val="left" w:pos="1559"/>
        </w:tabs>
        <w:spacing w:before="129"/>
        <w:ind w:left="143" w:right="143" w:firstLine="710"/>
        <w:jc w:val="both"/>
      </w:pPr>
      <w:bookmarkStart w:id="192" w:name="_bookmark194"/>
      <w:bookmarkEnd w:id="192"/>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353D9E" w:rsidRDefault="009B5792">
      <w:pPr>
        <w:pStyle w:val="a3"/>
        <w:spacing w:before="233" w:line="360" w:lineRule="auto"/>
        <w:ind w:right="141"/>
      </w:pPr>
      <w:r>
        <w:t>Перспективные балансы тепловой мощности источников тепловой энергии и теплоносителя и присоединенной тепловой нагрузки в системе теплоснабжения Копорского сельского поселения рассчитаны на основании прироста площади строительных фондов.</w:t>
      </w:r>
    </w:p>
    <w:p w:rsidR="00353D9E" w:rsidRDefault="009B5792">
      <w:pPr>
        <w:pStyle w:val="1"/>
        <w:spacing w:before="126"/>
        <w:ind w:left="854" w:firstLine="0"/>
      </w:pPr>
      <w:r>
        <w:t>Котельная</w:t>
      </w:r>
      <w:r w:rsidR="00903BBC">
        <w:t xml:space="preserve"> </w:t>
      </w:r>
      <w:r>
        <w:t>с.</w:t>
      </w:r>
      <w:r>
        <w:rPr>
          <w:spacing w:val="-2"/>
        </w:rPr>
        <w:t>Копорье</w:t>
      </w:r>
    </w:p>
    <w:p w:rsidR="00353D9E" w:rsidRDefault="009B5792">
      <w:pPr>
        <w:pStyle w:val="a3"/>
        <w:spacing w:before="263" w:line="360" w:lineRule="auto"/>
        <w:ind w:right="389"/>
      </w:pPr>
      <w:r>
        <w:t>В котельной установлено три водогрейных котла серии «Турботерм», общей тепловой мощностью 6,80 Гкал/ч Топливо котельной – природный газ. Резервноетопливо–непредусмотрено.Существующаяприсоединеннаянагрузка – 3,461 Гкал/час.</w:t>
      </w:r>
    </w:p>
    <w:p w:rsidR="00353D9E" w:rsidRDefault="009B5792">
      <w:pPr>
        <w:pStyle w:val="a3"/>
        <w:spacing w:line="357" w:lineRule="auto"/>
        <w:ind w:right="144"/>
      </w:pPr>
      <w:r>
        <w:t>Котельная была реконструирована в 2001-2002 году. Функционирующее теплофикационное оборудование котельной эксплуатируется с 2001 года.</w:t>
      </w:r>
    </w:p>
    <w:p w:rsidR="00353D9E" w:rsidRDefault="009B5792">
      <w:pPr>
        <w:pStyle w:val="a3"/>
        <w:spacing w:before="125" w:line="360" w:lineRule="auto"/>
        <w:ind w:right="142"/>
      </w:pPr>
      <w:r>
        <w:t>Подключенная нагрузка котельной составляет 3,461 Гкал/ч. Нагрузка котельной на рассматриваемую перспективу для принятого сценария составит4,323 Гкал/ч.</w:t>
      </w:r>
    </w:p>
    <w:p w:rsidR="00353D9E" w:rsidRDefault="009B5792">
      <w:pPr>
        <w:pStyle w:val="a3"/>
        <w:spacing w:line="360" w:lineRule="auto"/>
        <w:ind w:right="139"/>
      </w:pPr>
      <w:r>
        <w:t>С</w:t>
      </w:r>
      <w:r w:rsidR="00903BBC">
        <w:t xml:space="preserve"> </w:t>
      </w:r>
      <w:r>
        <w:t>учетом</w:t>
      </w:r>
      <w:r w:rsidR="00903BBC">
        <w:t xml:space="preserve"> </w:t>
      </w:r>
      <w:r>
        <w:t>принятого</w:t>
      </w:r>
      <w:r w:rsidR="00903BBC">
        <w:t xml:space="preserve"> </w:t>
      </w:r>
      <w:r>
        <w:t>сценария,</w:t>
      </w:r>
      <w:r w:rsidR="00903BBC">
        <w:t xml:space="preserve"> </w:t>
      </w:r>
      <w:r>
        <w:t>в</w:t>
      </w:r>
      <w:r w:rsidR="00903BBC">
        <w:t xml:space="preserve">  б</w:t>
      </w:r>
      <w:r>
        <w:t>лижайшие</w:t>
      </w:r>
      <w:r w:rsidR="00903BBC">
        <w:t xml:space="preserve"> </w:t>
      </w:r>
      <w:r>
        <w:t>годы</w:t>
      </w:r>
      <w:r w:rsidR="00903BBC">
        <w:t xml:space="preserve"> </w:t>
      </w:r>
      <w:r>
        <w:t>на</w:t>
      </w:r>
      <w:r w:rsidR="00903BBC">
        <w:t xml:space="preserve"> </w:t>
      </w:r>
      <w:r>
        <w:t>котельной</w:t>
      </w:r>
      <w:r w:rsidR="00903BBC">
        <w:t xml:space="preserve"> </w:t>
      </w:r>
      <w:r>
        <w:t>планируется увеличение</w:t>
      </w:r>
      <w:r w:rsidR="00903BBC">
        <w:t xml:space="preserve"> </w:t>
      </w:r>
      <w:r>
        <w:t>тепловой</w:t>
      </w:r>
      <w:r w:rsidR="00903BBC">
        <w:t xml:space="preserve"> </w:t>
      </w:r>
      <w:r>
        <w:t>мощности</w:t>
      </w:r>
      <w:r w:rsidR="00903BBC">
        <w:t xml:space="preserve"> </w:t>
      </w:r>
      <w:r>
        <w:t>на</w:t>
      </w:r>
      <w:r w:rsidR="00903BBC">
        <w:t xml:space="preserve"> </w:t>
      </w:r>
      <w:r>
        <w:t>1,33</w:t>
      </w:r>
      <w:r w:rsidR="00903BBC">
        <w:t xml:space="preserve"> </w:t>
      </w:r>
      <w:r>
        <w:t>Гкал/ч.</w:t>
      </w:r>
      <w:r w:rsidR="00903BBC">
        <w:t xml:space="preserve"> </w:t>
      </w:r>
      <w:r>
        <w:t>Для</w:t>
      </w:r>
      <w:r w:rsidR="00903BBC">
        <w:t xml:space="preserve"> </w:t>
      </w:r>
      <w:r>
        <w:t>увеличения</w:t>
      </w:r>
      <w:r w:rsidR="00903BBC">
        <w:t xml:space="preserve"> </w:t>
      </w:r>
      <w:r>
        <w:t>тепловой</w:t>
      </w:r>
      <w:r w:rsidR="00903BBC">
        <w:t xml:space="preserve"> </w:t>
      </w:r>
      <w:r>
        <w:t>мощности, а также повышения надежности теплоснабжения Копорского СП необходимо провести строительство новой блок модульной котельной.</w:t>
      </w:r>
    </w:p>
    <w:p w:rsidR="00353D9E" w:rsidRDefault="009B5792">
      <w:pPr>
        <w:pStyle w:val="a3"/>
        <w:spacing w:before="240" w:line="360" w:lineRule="auto"/>
        <w:ind w:right="146"/>
      </w:pPr>
      <w:r>
        <w:t xml:space="preserve">Технико-экономическиепоказателиработыисточникатепловойэнергиис. Копорье представлены в таблице </w:t>
      </w:r>
      <w:hyperlink w:anchor="_bookmark195" w:history="1">
        <w:r>
          <w:t>41</w:t>
        </w:r>
      </w:hyperlink>
      <w:r>
        <w:t>.</w:t>
      </w:r>
    </w:p>
    <w:p w:rsidR="00353D9E" w:rsidRDefault="00353D9E">
      <w:pPr>
        <w:pStyle w:val="a3"/>
        <w:spacing w:line="360" w:lineRule="auto"/>
        <w:sectPr w:rsidR="00353D9E">
          <w:pgSz w:w="11920" w:h="16850"/>
          <w:pgMar w:top="1060" w:right="708" w:bottom="860" w:left="1700" w:header="0" w:footer="600"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193" w:name="_bookmark195"/>
      <w:bookmarkEnd w:id="193"/>
      <w:r>
        <w:rPr>
          <w:b/>
          <w:sz w:val="24"/>
        </w:rPr>
        <w:t>41.Технико-экономические</w:t>
      </w:r>
      <w:r w:rsidR="00903BBC">
        <w:rPr>
          <w:b/>
          <w:sz w:val="24"/>
        </w:rPr>
        <w:t xml:space="preserve"> </w:t>
      </w:r>
      <w:r>
        <w:rPr>
          <w:b/>
          <w:sz w:val="24"/>
        </w:rPr>
        <w:t>показатели</w:t>
      </w:r>
      <w:r w:rsidR="00903BBC">
        <w:rPr>
          <w:b/>
          <w:sz w:val="24"/>
        </w:rPr>
        <w:t xml:space="preserve"> </w:t>
      </w:r>
      <w:r>
        <w:rPr>
          <w:b/>
          <w:sz w:val="24"/>
        </w:rPr>
        <w:t>работы</w:t>
      </w:r>
      <w:r w:rsidR="00B567D0" w:rsidRPr="00B567D0">
        <w:rPr>
          <w:b/>
          <w:sz w:val="24"/>
        </w:rPr>
        <w:t xml:space="preserve"> </w:t>
      </w:r>
      <w:r>
        <w:rPr>
          <w:b/>
          <w:sz w:val="24"/>
        </w:rPr>
        <w:t>котельной</w:t>
      </w:r>
      <w:r w:rsidR="00B567D0" w:rsidRPr="00B567D0">
        <w:rPr>
          <w:b/>
          <w:sz w:val="24"/>
        </w:rPr>
        <w:t xml:space="preserve"> </w:t>
      </w:r>
      <w:r>
        <w:rPr>
          <w:b/>
          <w:sz w:val="24"/>
        </w:rPr>
        <w:t>с.</w:t>
      </w:r>
      <w:r>
        <w:rPr>
          <w:b/>
          <w:spacing w:val="-2"/>
          <w:sz w:val="24"/>
        </w:rPr>
        <w:t>Копорье</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133"/>
        <w:gridCol w:w="853"/>
        <w:gridCol w:w="852"/>
        <w:gridCol w:w="850"/>
        <w:gridCol w:w="852"/>
        <w:gridCol w:w="848"/>
        <w:gridCol w:w="852"/>
        <w:gridCol w:w="850"/>
        <w:gridCol w:w="852"/>
        <w:gridCol w:w="850"/>
        <w:gridCol w:w="852"/>
        <w:gridCol w:w="708"/>
        <w:gridCol w:w="708"/>
        <w:gridCol w:w="713"/>
        <w:gridCol w:w="708"/>
        <w:gridCol w:w="672"/>
      </w:tblGrid>
      <w:tr w:rsidR="00353D9E">
        <w:trPr>
          <w:trHeight w:val="460"/>
        </w:trPr>
        <w:tc>
          <w:tcPr>
            <w:tcW w:w="2547" w:type="dxa"/>
          </w:tcPr>
          <w:p w:rsidR="00353D9E" w:rsidRDefault="009B5792">
            <w:pPr>
              <w:pStyle w:val="TableParagraph"/>
              <w:spacing w:before="113"/>
              <w:ind w:left="24" w:right="17"/>
              <w:rPr>
                <w:b/>
                <w:sz w:val="20"/>
              </w:rPr>
            </w:pPr>
            <w:r>
              <w:rPr>
                <w:b/>
                <w:spacing w:val="-2"/>
                <w:sz w:val="20"/>
              </w:rPr>
              <w:t>Наименование</w:t>
            </w:r>
          </w:p>
        </w:tc>
        <w:tc>
          <w:tcPr>
            <w:tcW w:w="1133" w:type="dxa"/>
          </w:tcPr>
          <w:p w:rsidR="00353D9E" w:rsidRDefault="009B5792">
            <w:pPr>
              <w:pStyle w:val="TableParagraph"/>
              <w:spacing w:line="230" w:lineRule="exact"/>
              <w:ind w:left="88" w:right="73" w:firstLine="81"/>
              <w:jc w:val="left"/>
              <w:rPr>
                <w:b/>
                <w:sz w:val="20"/>
              </w:rPr>
            </w:pPr>
            <w:r>
              <w:rPr>
                <w:b/>
                <w:spacing w:val="-2"/>
                <w:sz w:val="20"/>
              </w:rPr>
              <w:t>Единица измерения</w:t>
            </w:r>
          </w:p>
        </w:tc>
        <w:tc>
          <w:tcPr>
            <w:tcW w:w="853" w:type="dxa"/>
          </w:tcPr>
          <w:p w:rsidR="00353D9E" w:rsidRDefault="009B5792">
            <w:pPr>
              <w:pStyle w:val="TableParagraph"/>
              <w:spacing w:before="113"/>
              <w:ind w:left="12" w:right="2"/>
              <w:rPr>
                <w:b/>
                <w:sz w:val="20"/>
              </w:rPr>
            </w:pPr>
            <w:r>
              <w:rPr>
                <w:b/>
                <w:spacing w:val="-4"/>
                <w:sz w:val="20"/>
              </w:rPr>
              <w:t>2021</w:t>
            </w:r>
          </w:p>
        </w:tc>
        <w:tc>
          <w:tcPr>
            <w:tcW w:w="852" w:type="dxa"/>
          </w:tcPr>
          <w:p w:rsidR="00353D9E" w:rsidRDefault="009B5792">
            <w:pPr>
              <w:pStyle w:val="TableParagraph"/>
              <w:spacing w:before="113"/>
              <w:ind w:left="18" w:right="13"/>
              <w:rPr>
                <w:b/>
                <w:sz w:val="20"/>
              </w:rPr>
            </w:pPr>
            <w:r>
              <w:rPr>
                <w:b/>
                <w:spacing w:val="-4"/>
                <w:sz w:val="20"/>
              </w:rPr>
              <w:t>2022</w:t>
            </w:r>
          </w:p>
        </w:tc>
        <w:tc>
          <w:tcPr>
            <w:tcW w:w="850" w:type="dxa"/>
          </w:tcPr>
          <w:p w:rsidR="00353D9E" w:rsidRDefault="009B5792">
            <w:pPr>
              <w:pStyle w:val="TableParagraph"/>
              <w:spacing w:before="113"/>
              <w:ind w:left="14" w:right="8"/>
              <w:rPr>
                <w:b/>
                <w:sz w:val="20"/>
              </w:rPr>
            </w:pPr>
            <w:r>
              <w:rPr>
                <w:b/>
                <w:spacing w:val="-4"/>
                <w:sz w:val="20"/>
              </w:rPr>
              <w:t>2023</w:t>
            </w:r>
          </w:p>
        </w:tc>
        <w:tc>
          <w:tcPr>
            <w:tcW w:w="852" w:type="dxa"/>
          </w:tcPr>
          <w:p w:rsidR="00353D9E" w:rsidRDefault="009B5792">
            <w:pPr>
              <w:pStyle w:val="TableParagraph"/>
              <w:spacing w:before="113"/>
              <w:ind w:left="18" w:right="14"/>
              <w:rPr>
                <w:b/>
                <w:sz w:val="20"/>
              </w:rPr>
            </w:pPr>
            <w:r>
              <w:rPr>
                <w:b/>
                <w:spacing w:val="-4"/>
                <w:sz w:val="20"/>
              </w:rPr>
              <w:t>2024</w:t>
            </w:r>
          </w:p>
        </w:tc>
        <w:tc>
          <w:tcPr>
            <w:tcW w:w="848" w:type="dxa"/>
          </w:tcPr>
          <w:p w:rsidR="00353D9E" w:rsidRDefault="009B5792">
            <w:pPr>
              <w:pStyle w:val="TableParagraph"/>
              <w:spacing w:before="113"/>
              <w:ind w:left="8"/>
              <w:rPr>
                <w:b/>
                <w:sz w:val="20"/>
              </w:rPr>
            </w:pPr>
            <w:r>
              <w:rPr>
                <w:b/>
                <w:spacing w:val="-4"/>
                <w:sz w:val="20"/>
              </w:rPr>
              <w:t>2025</w:t>
            </w:r>
          </w:p>
        </w:tc>
        <w:tc>
          <w:tcPr>
            <w:tcW w:w="852" w:type="dxa"/>
          </w:tcPr>
          <w:p w:rsidR="00353D9E" w:rsidRDefault="009B5792">
            <w:pPr>
              <w:pStyle w:val="TableParagraph"/>
              <w:spacing w:before="113"/>
              <w:ind w:left="18" w:right="14"/>
              <w:rPr>
                <w:b/>
                <w:sz w:val="20"/>
              </w:rPr>
            </w:pPr>
            <w:r>
              <w:rPr>
                <w:b/>
                <w:spacing w:val="-4"/>
                <w:sz w:val="20"/>
              </w:rPr>
              <w:t>2026</w:t>
            </w:r>
          </w:p>
        </w:tc>
        <w:tc>
          <w:tcPr>
            <w:tcW w:w="850" w:type="dxa"/>
          </w:tcPr>
          <w:p w:rsidR="00353D9E" w:rsidRDefault="009B5792">
            <w:pPr>
              <w:pStyle w:val="TableParagraph"/>
              <w:spacing w:before="113"/>
              <w:ind w:left="14" w:right="8"/>
              <w:rPr>
                <w:b/>
                <w:sz w:val="20"/>
              </w:rPr>
            </w:pPr>
            <w:r>
              <w:rPr>
                <w:b/>
                <w:spacing w:val="-4"/>
                <w:sz w:val="20"/>
              </w:rPr>
              <w:t>2027</w:t>
            </w:r>
          </w:p>
        </w:tc>
        <w:tc>
          <w:tcPr>
            <w:tcW w:w="852" w:type="dxa"/>
          </w:tcPr>
          <w:p w:rsidR="00353D9E" w:rsidRDefault="009B5792">
            <w:pPr>
              <w:pStyle w:val="TableParagraph"/>
              <w:spacing w:before="113"/>
              <w:ind w:left="18" w:right="15"/>
              <w:rPr>
                <w:b/>
                <w:sz w:val="20"/>
              </w:rPr>
            </w:pPr>
            <w:r>
              <w:rPr>
                <w:b/>
                <w:spacing w:val="-4"/>
                <w:sz w:val="20"/>
              </w:rPr>
              <w:t>2028</w:t>
            </w:r>
          </w:p>
        </w:tc>
        <w:tc>
          <w:tcPr>
            <w:tcW w:w="850" w:type="dxa"/>
          </w:tcPr>
          <w:p w:rsidR="00353D9E" w:rsidRDefault="009B5792">
            <w:pPr>
              <w:pStyle w:val="TableParagraph"/>
              <w:spacing w:before="113"/>
              <w:ind w:left="14" w:right="9"/>
              <w:rPr>
                <w:b/>
                <w:sz w:val="20"/>
              </w:rPr>
            </w:pPr>
            <w:r>
              <w:rPr>
                <w:b/>
                <w:spacing w:val="-4"/>
                <w:sz w:val="20"/>
              </w:rPr>
              <w:t>2029</w:t>
            </w:r>
          </w:p>
        </w:tc>
        <w:tc>
          <w:tcPr>
            <w:tcW w:w="852" w:type="dxa"/>
          </w:tcPr>
          <w:p w:rsidR="00353D9E" w:rsidRDefault="009B5792">
            <w:pPr>
              <w:pStyle w:val="TableParagraph"/>
              <w:spacing w:before="113"/>
              <w:ind w:left="18" w:right="10"/>
              <w:rPr>
                <w:b/>
                <w:sz w:val="20"/>
              </w:rPr>
            </w:pPr>
            <w:r>
              <w:rPr>
                <w:b/>
                <w:spacing w:val="-4"/>
                <w:sz w:val="20"/>
              </w:rPr>
              <w:t>2030</w:t>
            </w:r>
          </w:p>
        </w:tc>
        <w:tc>
          <w:tcPr>
            <w:tcW w:w="708" w:type="dxa"/>
          </w:tcPr>
          <w:p w:rsidR="00353D9E" w:rsidRDefault="009B5792">
            <w:pPr>
              <w:pStyle w:val="TableParagraph"/>
              <w:spacing w:before="113"/>
              <w:ind w:left="17" w:right="9"/>
              <w:rPr>
                <w:b/>
                <w:sz w:val="20"/>
              </w:rPr>
            </w:pPr>
            <w:r>
              <w:rPr>
                <w:b/>
                <w:spacing w:val="-4"/>
                <w:sz w:val="20"/>
              </w:rPr>
              <w:t>2031</w:t>
            </w:r>
          </w:p>
        </w:tc>
        <w:tc>
          <w:tcPr>
            <w:tcW w:w="708" w:type="dxa"/>
          </w:tcPr>
          <w:p w:rsidR="00353D9E" w:rsidRDefault="009B5792">
            <w:pPr>
              <w:pStyle w:val="TableParagraph"/>
              <w:spacing w:before="113"/>
              <w:ind w:left="17" w:right="9"/>
              <w:rPr>
                <w:b/>
                <w:sz w:val="20"/>
              </w:rPr>
            </w:pPr>
            <w:r>
              <w:rPr>
                <w:b/>
                <w:spacing w:val="-4"/>
                <w:sz w:val="20"/>
              </w:rPr>
              <w:t>2032</w:t>
            </w:r>
          </w:p>
        </w:tc>
        <w:tc>
          <w:tcPr>
            <w:tcW w:w="713" w:type="dxa"/>
          </w:tcPr>
          <w:p w:rsidR="00353D9E" w:rsidRDefault="009B5792">
            <w:pPr>
              <w:pStyle w:val="TableParagraph"/>
              <w:spacing w:before="113"/>
              <w:ind w:left="8"/>
              <w:rPr>
                <w:b/>
                <w:sz w:val="20"/>
              </w:rPr>
            </w:pPr>
            <w:r>
              <w:rPr>
                <w:b/>
                <w:spacing w:val="-4"/>
                <w:sz w:val="20"/>
              </w:rPr>
              <w:t>2033</w:t>
            </w:r>
          </w:p>
        </w:tc>
        <w:tc>
          <w:tcPr>
            <w:tcW w:w="708" w:type="dxa"/>
          </w:tcPr>
          <w:p w:rsidR="00353D9E" w:rsidRDefault="009B5792">
            <w:pPr>
              <w:pStyle w:val="TableParagraph"/>
              <w:spacing w:before="113"/>
              <w:ind w:left="17" w:right="9"/>
              <w:rPr>
                <w:b/>
                <w:sz w:val="20"/>
              </w:rPr>
            </w:pPr>
            <w:r>
              <w:rPr>
                <w:b/>
                <w:spacing w:val="-4"/>
                <w:sz w:val="20"/>
              </w:rPr>
              <w:t>2034</w:t>
            </w:r>
          </w:p>
        </w:tc>
        <w:tc>
          <w:tcPr>
            <w:tcW w:w="672" w:type="dxa"/>
          </w:tcPr>
          <w:p w:rsidR="00353D9E" w:rsidRDefault="009B5792">
            <w:pPr>
              <w:pStyle w:val="TableParagraph"/>
              <w:spacing w:before="113"/>
              <w:ind w:left="6"/>
              <w:rPr>
                <w:b/>
                <w:sz w:val="20"/>
              </w:rPr>
            </w:pPr>
            <w:r>
              <w:rPr>
                <w:b/>
                <w:spacing w:val="-4"/>
                <w:sz w:val="20"/>
              </w:rPr>
              <w:t>2035</w:t>
            </w:r>
          </w:p>
        </w:tc>
      </w:tr>
      <w:tr w:rsidR="00353D9E">
        <w:trPr>
          <w:trHeight w:val="460"/>
        </w:trPr>
        <w:tc>
          <w:tcPr>
            <w:tcW w:w="2547" w:type="dxa"/>
          </w:tcPr>
          <w:p w:rsidR="00353D9E" w:rsidRDefault="009B5792">
            <w:pPr>
              <w:pStyle w:val="TableParagraph"/>
              <w:spacing w:line="223" w:lineRule="exact"/>
              <w:ind w:left="24" w:right="19"/>
              <w:rPr>
                <w:sz w:val="20"/>
              </w:rPr>
            </w:pPr>
            <w:r>
              <w:rPr>
                <w:sz w:val="20"/>
              </w:rPr>
              <w:t>Нагрузкаисточника,в</w:t>
            </w:r>
            <w:r>
              <w:rPr>
                <w:spacing w:val="-5"/>
                <w:sz w:val="20"/>
              </w:rPr>
              <w:t>том</w:t>
            </w:r>
          </w:p>
          <w:p w:rsidR="00353D9E" w:rsidRDefault="009B5792">
            <w:pPr>
              <w:pStyle w:val="TableParagraph"/>
              <w:spacing w:line="217" w:lineRule="exact"/>
              <w:ind w:left="24" w:right="18"/>
              <w:rPr>
                <w:sz w:val="20"/>
              </w:rPr>
            </w:pPr>
            <w:r>
              <w:rPr>
                <w:spacing w:val="-2"/>
                <w:sz w:val="20"/>
              </w:rPr>
              <w:t>числе:</w:t>
            </w:r>
          </w:p>
        </w:tc>
        <w:tc>
          <w:tcPr>
            <w:tcW w:w="1133" w:type="dxa"/>
          </w:tcPr>
          <w:p w:rsidR="00353D9E" w:rsidRDefault="009B5792">
            <w:pPr>
              <w:pStyle w:val="TableParagraph"/>
              <w:spacing w:before="108"/>
              <w:ind w:left="13" w:right="3"/>
              <w:rPr>
                <w:sz w:val="20"/>
              </w:rPr>
            </w:pPr>
            <w:r>
              <w:rPr>
                <w:spacing w:val="-2"/>
                <w:sz w:val="20"/>
              </w:rPr>
              <w:t>Гкал/ч</w:t>
            </w:r>
          </w:p>
        </w:tc>
        <w:tc>
          <w:tcPr>
            <w:tcW w:w="853" w:type="dxa"/>
          </w:tcPr>
          <w:p w:rsidR="00353D9E" w:rsidRDefault="009B5792">
            <w:pPr>
              <w:pStyle w:val="TableParagraph"/>
              <w:spacing w:before="108"/>
              <w:ind w:left="12" w:right="2"/>
              <w:rPr>
                <w:sz w:val="20"/>
              </w:rPr>
            </w:pPr>
            <w:r>
              <w:rPr>
                <w:spacing w:val="-2"/>
                <w:sz w:val="20"/>
              </w:rPr>
              <w:t>3,461</w:t>
            </w:r>
          </w:p>
        </w:tc>
        <w:tc>
          <w:tcPr>
            <w:tcW w:w="852" w:type="dxa"/>
          </w:tcPr>
          <w:p w:rsidR="00353D9E" w:rsidRDefault="009B5792">
            <w:pPr>
              <w:pStyle w:val="TableParagraph"/>
              <w:spacing w:before="108"/>
              <w:ind w:left="18" w:right="12"/>
              <w:rPr>
                <w:sz w:val="20"/>
              </w:rPr>
            </w:pPr>
            <w:r>
              <w:rPr>
                <w:spacing w:val="-4"/>
                <w:sz w:val="20"/>
              </w:rPr>
              <w:t>4,09</w:t>
            </w:r>
          </w:p>
        </w:tc>
        <w:tc>
          <w:tcPr>
            <w:tcW w:w="850" w:type="dxa"/>
          </w:tcPr>
          <w:p w:rsidR="00353D9E" w:rsidRDefault="009B5792">
            <w:pPr>
              <w:pStyle w:val="TableParagraph"/>
              <w:spacing w:before="108"/>
              <w:ind w:left="14" w:right="7"/>
              <w:rPr>
                <w:sz w:val="20"/>
              </w:rPr>
            </w:pPr>
            <w:r>
              <w:rPr>
                <w:spacing w:val="-2"/>
                <w:sz w:val="20"/>
              </w:rPr>
              <w:t>4,139</w:t>
            </w:r>
          </w:p>
        </w:tc>
        <w:tc>
          <w:tcPr>
            <w:tcW w:w="852" w:type="dxa"/>
          </w:tcPr>
          <w:p w:rsidR="00353D9E" w:rsidRDefault="009B5792">
            <w:pPr>
              <w:pStyle w:val="TableParagraph"/>
              <w:spacing w:before="108"/>
              <w:ind w:left="18" w:right="13"/>
              <w:rPr>
                <w:sz w:val="20"/>
              </w:rPr>
            </w:pPr>
            <w:r>
              <w:rPr>
                <w:spacing w:val="-2"/>
                <w:sz w:val="20"/>
              </w:rPr>
              <w:t>4,248</w:t>
            </w:r>
          </w:p>
        </w:tc>
        <w:tc>
          <w:tcPr>
            <w:tcW w:w="848" w:type="dxa"/>
          </w:tcPr>
          <w:p w:rsidR="00353D9E" w:rsidRDefault="009B5792">
            <w:pPr>
              <w:pStyle w:val="TableParagraph"/>
              <w:spacing w:before="108"/>
              <w:ind w:left="8" w:right="4"/>
              <w:rPr>
                <w:sz w:val="20"/>
              </w:rPr>
            </w:pPr>
            <w:r>
              <w:rPr>
                <w:spacing w:val="-2"/>
                <w:sz w:val="20"/>
              </w:rPr>
              <w:t>4,323</w:t>
            </w:r>
          </w:p>
        </w:tc>
        <w:tc>
          <w:tcPr>
            <w:tcW w:w="852" w:type="dxa"/>
          </w:tcPr>
          <w:p w:rsidR="00353D9E" w:rsidRDefault="009B5792">
            <w:pPr>
              <w:pStyle w:val="TableParagraph"/>
              <w:spacing w:before="108"/>
              <w:ind w:left="18" w:right="14"/>
              <w:rPr>
                <w:sz w:val="20"/>
              </w:rPr>
            </w:pPr>
            <w:r>
              <w:rPr>
                <w:spacing w:val="-2"/>
                <w:sz w:val="20"/>
              </w:rPr>
              <w:t>4,323</w:t>
            </w:r>
          </w:p>
        </w:tc>
        <w:tc>
          <w:tcPr>
            <w:tcW w:w="850" w:type="dxa"/>
          </w:tcPr>
          <w:p w:rsidR="00353D9E" w:rsidRDefault="009B5792">
            <w:pPr>
              <w:pStyle w:val="TableParagraph"/>
              <w:spacing w:before="108"/>
              <w:ind w:left="14" w:right="8"/>
              <w:rPr>
                <w:sz w:val="20"/>
              </w:rPr>
            </w:pPr>
            <w:r>
              <w:rPr>
                <w:spacing w:val="-2"/>
                <w:sz w:val="20"/>
              </w:rPr>
              <w:t>4,323</w:t>
            </w:r>
          </w:p>
        </w:tc>
        <w:tc>
          <w:tcPr>
            <w:tcW w:w="852" w:type="dxa"/>
          </w:tcPr>
          <w:p w:rsidR="00353D9E" w:rsidRDefault="009B5792">
            <w:pPr>
              <w:pStyle w:val="TableParagraph"/>
              <w:spacing w:before="108"/>
              <w:ind w:left="18" w:right="15"/>
              <w:rPr>
                <w:sz w:val="20"/>
              </w:rPr>
            </w:pPr>
            <w:r>
              <w:rPr>
                <w:spacing w:val="-2"/>
                <w:sz w:val="20"/>
              </w:rPr>
              <w:t>4,323</w:t>
            </w:r>
          </w:p>
        </w:tc>
        <w:tc>
          <w:tcPr>
            <w:tcW w:w="850" w:type="dxa"/>
          </w:tcPr>
          <w:p w:rsidR="00353D9E" w:rsidRDefault="009B5792">
            <w:pPr>
              <w:pStyle w:val="TableParagraph"/>
              <w:spacing w:before="108"/>
              <w:ind w:left="14" w:right="9"/>
              <w:rPr>
                <w:sz w:val="20"/>
              </w:rPr>
            </w:pPr>
            <w:r>
              <w:rPr>
                <w:spacing w:val="-2"/>
                <w:sz w:val="20"/>
              </w:rPr>
              <w:t>4,323</w:t>
            </w:r>
          </w:p>
        </w:tc>
        <w:tc>
          <w:tcPr>
            <w:tcW w:w="852" w:type="dxa"/>
          </w:tcPr>
          <w:p w:rsidR="00353D9E" w:rsidRDefault="009B5792">
            <w:pPr>
              <w:pStyle w:val="TableParagraph"/>
              <w:spacing w:before="108"/>
              <w:ind w:left="18" w:right="10"/>
              <w:rPr>
                <w:sz w:val="20"/>
              </w:rPr>
            </w:pPr>
            <w:r>
              <w:rPr>
                <w:spacing w:val="-2"/>
                <w:sz w:val="20"/>
              </w:rPr>
              <w:t>4,323</w:t>
            </w:r>
          </w:p>
        </w:tc>
        <w:tc>
          <w:tcPr>
            <w:tcW w:w="708" w:type="dxa"/>
          </w:tcPr>
          <w:p w:rsidR="00353D9E" w:rsidRDefault="009B5792">
            <w:pPr>
              <w:pStyle w:val="TableParagraph"/>
              <w:spacing w:before="108"/>
              <w:ind w:left="17" w:right="14"/>
              <w:rPr>
                <w:sz w:val="20"/>
              </w:rPr>
            </w:pPr>
            <w:r>
              <w:rPr>
                <w:spacing w:val="-2"/>
                <w:sz w:val="20"/>
              </w:rPr>
              <w:t>4,323</w:t>
            </w:r>
          </w:p>
        </w:tc>
        <w:tc>
          <w:tcPr>
            <w:tcW w:w="708" w:type="dxa"/>
          </w:tcPr>
          <w:p w:rsidR="00353D9E" w:rsidRDefault="009B5792">
            <w:pPr>
              <w:pStyle w:val="TableParagraph"/>
              <w:spacing w:before="108"/>
              <w:ind w:left="17" w:right="9"/>
              <w:rPr>
                <w:sz w:val="20"/>
              </w:rPr>
            </w:pPr>
            <w:r>
              <w:rPr>
                <w:spacing w:val="-2"/>
                <w:sz w:val="20"/>
              </w:rPr>
              <w:t>4,323</w:t>
            </w:r>
          </w:p>
        </w:tc>
        <w:tc>
          <w:tcPr>
            <w:tcW w:w="713" w:type="dxa"/>
          </w:tcPr>
          <w:p w:rsidR="00353D9E" w:rsidRDefault="009B5792">
            <w:pPr>
              <w:pStyle w:val="TableParagraph"/>
              <w:spacing w:before="108"/>
              <w:ind w:left="8" w:right="5"/>
              <w:rPr>
                <w:sz w:val="20"/>
              </w:rPr>
            </w:pPr>
            <w:r>
              <w:rPr>
                <w:spacing w:val="-2"/>
                <w:sz w:val="20"/>
              </w:rPr>
              <w:t>4,323</w:t>
            </w:r>
          </w:p>
        </w:tc>
        <w:tc>
          <w:tcPr>
            <w:tcW w:w="708" w:type="dxa"/>
          </w:tcPr>
          <w:p w:rsidR="00353D9E" w:rsidRDefault="009B5792">
            <w:pPr>
              <w:pStyle w:val="TableParagraph"/>
              <w:spacing w:before="108"/>
              <w:ind w:left="17" w:right="13"/>
              <w:rPr>
                <w:sz w:val="20"/>
              </w:rPr>
            </w:pPr>
            <w:r>
              <w:rPr>
                <w:spacing w:val="-2"/>
                <w:sz w:val="20"/>
              </w:rPr>
              <w:t>4,323</w:t>
            </w:r>
          </w:p>
        </w:tc>
        <w:tc>
          <w:tcPr>
            <w:tcW w:w="672" w:type="dxa"/>
          </w:tcPr>
          <w:p w:rsidR="00353D9E" w:rsidRDefault="009B5792">
            <w:pPr>
              <w:pStyle w:val="TableParagraph"/>
              <w:spacing w:before="108"/>
              <w:ind w:left="6"/>
              <w:rPr>
                <w:sz w:val="20"/>
              </w:rPr>
            </w:pPr>
            <w:r>
              <w:rPr>
                <w:spacing w:val="-2"/>
                <w:sz w:val="20"/>
              </w:rPr>
              <w:t>4,323</w:t>
            </w:r>
          </w:p>
        </w:tc>
      </w:tr>
      <w:tr w:rsidR="00353D9E">
        <w:trPr>
          <w:trHeight w:val="460"/>
        </w:trPr>
        <w:tc>
          <w:tcPr>
            <w:tcW w:w="2547" w:type="dxa"/>
          </w:tcPr>
          <w:p w:rsidR="00353D9E" w:rsidRDefault="009B5792">
            <w:pPr>
              <w:pStyle w:val="TableParagraph"/>
              <w:spacing w:line="223" w:lineRule="exact"/>
              <w:ind w:left="24" w:right="17"/>
              <w:rPr>
                <w:sz w:val="20"/>
              </w:rPr>
            </w:pPr>
            <w:r>
              <w:rPr>
                <w:spacing w:val="-2"/>
                <w:sz w:val="20"/>
              </w:rPr>
              <w:t>Подключеннаянагрузка</w:t>
            </w:r>
          </w:p>
          <w:p w:rsidR="00353D9E" w:rsidRDefault="009B5792">
            <w:pPr>
              <w:pStyle w:val="TableParagraph"/>
              <w:spacing w:before="1" w:line="217" w:lineRule="exact"/>
              <w:ind w:left="24" w:right="20"/>
              <w:rPr>
                <w:sz w:val="20"/>
              </w:rPr>
            </w:pPr>
            <w:r>
              <w:rPr>
                <w:spacing w:val="-2"/>
                <w:sz w:val="20"/>
              </w:rPr>
              <w:t>отопления</w:t>
            </w:r>
          </w:p>
        </w:tc>
        <w:tc>
          <w:tcPr>
            <w:tcW w:w="1133" w:type="dxa"/>
          </w:tcPr>
          <w:p w:rsidR="00353D9E" w:rsidRDefault="009B5792">
            <w:pPr>
              <w:pStyle w:val="TableParagraph"/>
              <w:spacing w:before="109"/>
              <w:ind w:left="13" w:right="3"/>
              <w:rPr>
                <w:sz w:val="20"/>
              </w:rPr>
            </w:pPr>
            <w:r>
              <w:rPr>
                <w:spacing w:val="-2"/>
                <w:sz w:val="20"/>
              </w:rPr>
              <w:t>Гкал/ч</w:t>
            </w:r>
          </w:p>
        </w:tc>
        <w:tc>
          <w:tcPr>
            <w:tcW w:w="853" w:type="dxa"/>
          </w:tcPr>
          <w:p w:rsidR="00353D9E" w:rsidRDefault="009B5792">
            <w:pPr>
              <w:pStyle w:val="TableParagraph"/>
              <w:spacing w:before="109"/>
              <w:ind w:left="12" w:right="2"/>
              <w:rPr>
                <w:sz w:val="20"/>
              </w:rPr>
            </w:pPr>
            <w:r>
              <w:rPr>
                <w:spacing w:val="-2"/>
                <w:sz w:val="20"/>
              </w:rPr>
              <w:t>2,781</w:t>
            </w:r>
          </w:p>
        </w:tc>
        <w:tc>
          <w:tcPr>
            <w:tcW w:w="852" w:type="dxa"/>
          </w:tcPr>
          <w:p w:rsidR="00353D9E" w:rsidRDefault="009B5792">
            <w:pPr>
              <w:pStyle w:val="TableParagraph"/>
              <w:spacing w:before="109"/>
              <w:ind w:left="18" w:right="12"/>
              <w:rPr>
                <w:sz w:val="20"/>
              </w:rPr>
            </w:pPr>
            <w:r>
              <w:rPr>
                <w:spacing w:val="-4"/>
                <w:sz w:val="20"/>
              </w:rPr>
              <w:t>3,33</w:t>
            </w:r>
          </w:p>
        </w:tc>
        <w:tc>
          <w:tcPr>
            <w:tcW w:w="850" w:type="dxa"/>
          </w:tcPr>
          <w:p w:rsidR="00353D9E" w:rsidRDefault="009B5792">
            <w:pPr>
              <w:pStyle w:val="TableParagraph"/>
              <w:spacing w:before="109"/>
              <w:ind w:left="14" w:right="7"/>
              <w:rPr>
                <w:sz w:val="20"/>
              </w:rPr>
            </w:pPr>
            <w:r>
              <w:rPr>
                <w:spacing w:val="-2"/>
                <w:sz w:val="20"/>
              </w:rPr>
              <w:t>3,373</w:t>
            </w:r>
          </w:p>
        </w:tc>
        <w:tc>
          <w:tcPr>
            <w:tcW w:w="852" w:type="dxa"/>
          </w:tcPr>
          <w:p w:rsidR="00353D9E" w:rsidRDefault="009B5792">
            <w:pPr>
              <w:pStyle w:val="TableParagraph"/>
              <w:spacing w:before="109"/>
              <w:ind w:left="18" w:right="13"/>
              <w:rPr>
                <w:sz w:val="20"/>
              </w:rPr>
            </w:pPr>
            <w:r>
              <w:rPr>
                <w:spacing w:val="-2"/>
                <w:sz w:val="20"/>
              </w:rPr>
              <w:t>3,451</w:t>
            </w:r>
          </w:p>
        </w:tc>
        <w:tc>
          <w:tcPr>
            <w:tcW w:w="848" w:type="dxa"/>
          </w:tcPr>
          <w:p w:rsidR="00353D9E" w:rsidRDefault="009B5792">
            <w:pPr>
              <w:pStyle w:val="TableParagraph"/>
              <w:spacing w:before="109"/>
              <w:ind w:left="8" w:right="4"/>
              <w:rPr>
                <w:sz w:val="20"/>
              </w:rPr>
            </w:pPr>
            <w:r>
              <w:rPr>
                <w:spacing w:val="-2"/>
                <w:sz w:val="20"/>
              </w:rPr>
              <w:t>3,517</w:t>
            </w:r>
          </w:p>
        </w:tc>
        <w:tc>
          <w:tcPr>
            <w:tcW w:w="852" w:type="dxa"/>
          </w:tcPr>
          <w:p w:rsidR="00353D9E" w:rsidRDefault="009B5792">
            <w:pPr>
              <w:pStyle w:val="TableParagraph"/>
              <w:spacing w:before="109"/>
              <w:ind w:left="18" w:right="14"/>
              <w:rPr>
                <w:sz w:val="20"/>
              </w:rPr>
            </w:pPr>
            <w:r>
              <w:rPr>
                <w:spacing w:val="-2"/>
                <w:sz w:val="20"/>
              </w:rPr>
              <w:t>3,517</w:t>
            </w:r>
          </w:p>
        </w:tc>
        <w:tc>
          <w:tcPr>
            <w:tcW w:w="850" w:type="dxa"/>
          </w:tcPr>
          <w:p w:rsidR="00353D9E" w:rsidRDefault="009B5792">
            <w:pPr>
              <w:pStyle w:val="TableParagraph"/>
              <w:spacing w:before="109"/>
              <w:ind w:left="14" w:right="8"/>
              <w:rPr>
                <w:sz w:val="20"/>
              </w:rPr>
            </w:pPr>
            <w:r>
              <w:rPr>
                <w:spacing w:val="-2"/>
                <w:sz w:val="20"/>
              </w:rPr>
              <w:t>3,517</w:t>
            </w:r>
          </w:p>
        </w:tc>
        <w:tc>
          <w:tcPr>
            <w:tcW w:w="852" w:type="dxa"/>
          </w:tcPr>
          <w:p w:rsidR="00353D9E" w:rsidRDefault="009B5792">
            <w:pPr>
              <w:pStyle w:val="TableParagraph"/>
              <w:spacing w:before="109"/>
              <w:ind w:left="18" w:right="15"/>
              <w:rPr>
                <w:sz w:val="20"/>
              </w:rPr>
            </w:pPr>
            <w:r>
              <w:rPr>
                <w:spacing w:val="-2"/>
                <w:sz w:val="20"/>
              </w:rPr>
              <w:t>3,517</w:t>
            </w:r>
          </w:p>
        </w:tc>
        <w:tc>
          <w:tcPr>
            <w:tcW w:w="850" w:type="dxa"/>
          </w:tcPr>
          <w:p w:rsidR="00353D9E" w:rsidRDefault="009B5792">
            <w:pPr>
              <w:pStyle w:val="TableParagraph"/>
              <w:spacing w:before="109"/>
              <w:ind w:left="14" w:right="9"/>
              <w:rPr>
                <w:sz w:val="20"/>
              </w:rPr>
            </w:pPr>
            <w:r>
              <w:rPr>
                <w:spacing w:val="-2"/>
                <w:sz w:val="20"/>
              </w:rPr>
              <w:t>3,517</w:t>
            </w:r>
          </w:p>
        </w:tc>
        <w:tc>
          <w:tcPr>
            <w:tcW w:w="852" w:type="dxa"/>
          </w:tcPr>
          <w:p w:rsidR="00353D9E" w:rsidRDefault="009B5792">
            <w:pPr>
              <w:pStyle w:val="TableParagraph"/>
              <w:spacing w:before="109"/>
              <w:ind w:left="18" w:right="10"/>
              <w:rPr>
                <w:sz w:val="20"/>
              </w:rPr>
            </w:pPr>
            <w:r>
              <w:rPr>
                <w:spacing w:val="-2"/>
                <w:sz w:val="20"/>
              </w:rPr>
              <w:t>3,517</w:t>
            </w:r>
          </w:p>
        </w:tc>
        <w:tc>
          <w:tcPr>
            <w:tcW w:w="708" w:type="dxa"/>
          </w:tcPr>
          <w:p w:rsidR="00353D9E" w:rsidRDefault="009B5792">
            <w:pPr>
              <w:pStyle w:val="TableParagraph"/>
              <w:spacing w:before="109"/>
              <w:ind w:left="17" w:right="14"/>
              <w:rPr>
                <w:sz w:val="20"/>
              </w:rPr>
            </w:pPr>
            <w:r>
              <w:rPr>
                <w:spacing w:val="-2"/>
                <w:sz w:val="20"/>
              </w:rPr>
              <w:t>3,517</w:t>
            </w:r>
          </w:p>
        </w:tc>
        <w:tc>
          <w:tcPr>
            <w:tcW w:w="708" w:type="dxa"/>
          </w:tcPr>
          <w:p w:rsidR="00353D9E" w:rsidRDefault="009B5792">
            <w:pPr>
              <w:pStyle w:val="TableParagraph"/>
              <w:spacing w:before="109"/>
              <w:ind w:left="17" w:right="9"/>
              <w:rPr>
                <w:sz w:val="20"/>
              </w:rPr>
            </w:pPr>
            <w:r>
              <w:rPr>
                <w:spacing w:val="-2"/>
                <w:sz w:val="20"/>
              </w:rPr>
              <w:t>3,517</w:t>
            </w:r>
          </w:p>
        </w:tc>
        <w:tc>
          <w:tcPr>
            <w:tcW w:w="713" w:type="dxa"/>
          </w:tcPr>
          <w:p w:rsidR="00353D9E" w:rsidRDefault="009B5792">
            <w:pPr>
              <w:pStyle w:val="TableParagraph"/>
              <w:spacing w:before="109"/>
              <w:ind w:left="8" w:right="5"/>
              <w:rPr>
                <w:sz w:val="20"/>
              </w:rPr>
            </w:pPr>
            <w:r>
              <w:rPr>
                <w:spacing w:val="-2"/>
                <w:sz w:val="20"/>
              </w:rPr>
              <w:t>3,517</w:t>
            </w:r>
          </w:p>
        </w:tc>
        <w:tc>
          <w:tcPr>
            <w:tcW w:w="708" w:type="dxa"/>
          </w:tcPr>
          <w:p w:rsidR="00353D9E" w:rsidRDefault="009B5792">
            <w:pPr>
              <w:pStyle w:val="TableParagraph"/>
              <w:spacing w:before="109"/>
              <w:ind w:left="17" w:right="13"/>
              <w:rPr>
                <w:sz w:val="20"/>
              </w:rPr>
            </w:pPr>
            <w:r>
              <w:rPr>
                <w:spacing w:val="-2"/>
                <w:sz w:val="20"/>
              </w:rPr>
              <w:t>3,517</w:t>
            </w:r>
          </w:p>
        </w:tc>
        <w:tc>
          <w:tcPr>
            <w:tcW w:w="672" w:type="dxa"/>
          </w:tcPr>
          <w:p w:rsidR="00353D9E" w:rsidRDefault="009B5792">
            <w:pPr>
              <w:pStyle w:val="TableParagraph"/>
              <w:spacing w:before="109"/>
              <w:ind w:left="6"/>
              <w:rPr>
                <w:sz w:val="20"/>
              </w:rPr>
            </w:pPr>
            <w:r>
              <w:rPr>
                <w:spacing w:val="-2"/>
                <w:sz w:val="20"/>
              </w:rPr>
              <w:t>3,517</w:t>
            </w:r>
          </w:p>
        </w:tc>
      </w:tr>
      <w:tr w:rsidR="00353D9E">
        <w:trPr>
          <w:trHeight w:val="282"/>
        </w:trPr>
        <w:tc>
          <w:tcPr>
            <w:tcW w:w="2547" w:type="dxa"/>
          </w:tcPr>
          <w:p w:rsidR="00353D9E" w:rsidRDefault="009B5792">
            <w:pPr>
              <w:pStyle w:val="TableParagraph"/>
              <w:spacing w:before="19"/>
              <w:ind w:left="24" w:right="19"/>
              <w:rPr>
                <w:sz w:val="20"/>
              </w:rPr>
            </w:pPr>
            <w:r>
              <w:rPr>
                <w:sz w:val="20"/>
              </w:rPr>
              <w:t>Нагрузкасредней</w:t>
            </w:r>
            <w:r>
              <w:rPr>
                <w:spacing w:val="-5"/>
                <w:sz w:val="20"/>
              </w:rPr>
              <w:t>ГВС</w:t>
            </w:r>
          </w:p>
        </w:tc>
        <w:tc>
          <w:tcPr>
            <w:tcW w:w="1133" w:type="dxa"/>
          </w:tcPr>
          <w:p w:rsidR="00353D9E" w:rsidRDefault="009B5792">
            <w:pPr>
              <w:pStyle w:val="TableParagraph"/>
              <w:spacing w:before="19"/>
              <w:ind w:left="13" w:right="3"/>
              <w:rPr>
                <w:sz w:val="20"/>
              </w:rPr>
            </w:pPr>
            <w:r>
              <w:rPr>
                <w:spacing w:val="-2"/>
                <w:sz w:val="20"/>
              </w:rPr>
              <w:t>Гкал/ч</w:t>
            </w:r>
          </w:p>
        </w:tc>
        <w:tc>
          <w:tcPr>
            <w:tcW w:w="853" w:type="dxa"/>
          </w:tcPr>
          <w:p w:rsidR="00353D9E" w:rsidRDefault="009B5792">
            <w:pPr>
              <w:pStyle w:val="TableParagraph"/>
              <w:spacing w:before="19"/>
              <w:ind w:left="12" w:right="2"/>
              <w:rPr>
                <w:sz w:val="20"/>
              </w:rPr>
            </w:pPr>
            <w:r>
              <w:rPr>
                <w:spacing w:val="-4"/>
                <w:sz w:val="20"/>
              </w:rPr>
              <w:t>0,68</w:t>
            </w:r>
          </w:p>
        </w:tc>
        <w:tc>
          <w:tcPr>
            <w:tcW w:w="852" w:type="dxa"/>
          </w:tcPr>
          <w:p w:rsidR="00353D9E" w:rsidRDefault="009B5792">
            <w:pPr>
              <w:pStyle w:val="TableParagraph"/>
              <w:spacing w:before="19"/>
              <w:ind w:left="18" w:right="12"/>
              <w:rPr>
                <w:sz w:val="20"/>
              </w:rPr>
            </w:pPr>
            <w:r>
              <w:rPr>
                <w:spacing w:val="-4"/>
                <w:sz w:val="20"/>
              </w:rPr>
              <w:t>0,76</w:t>
            </w:r>
          </w:p>
        </w:tc>
        <w:tc>
          <w:tcPr>
            <w:tcW w:w="850" w:type="dxa"/>
          </w:tcPr>
          <w:p w:rsidR="00353D9E" w:rsidRDefault="009B5792">
            <w:pPr>
              <w:pStyle w:val="TableParagraph"/>
              <w:spacing w:before="19"/>
              <w:ind w:left="14" w:right="7"/>
              <w:rPr>
                <w:sz w:val="20"/>
              </w:rPr>
            </w:pPr>
            <w:r>
              <w:rPr>
                <w:spacing w:val="-2"/>
                <w:sz w:val="20"/>
              </w:rPr>
              <w:t>0,766</w:t>
            </w:r>
          </w:p>
        </w:tc>
        <w:tc>
          <w:tcPr>
            <w:tcW w:w="852" w:type="dxa"/>
          </w:tcPr>
          <w:p w:rsidR="00353D9E" w:rsidRDefault="009B5792">
            <w:pPr>
              <w:pStyle w:val="TableParagraph"/>
              <w:spacing w:before="19"/>
              <w:ind w:left="18" w:right="13"/>
              <w:rPr>
                <w:sz w:val="20"/>
              </w:rPr>
            </w:pPr>
            <w:r>
              <w:rPr>
                <w:spacing w:val="-2"/>
                <w:sz w:val="20"/>
              </w:rPr>
              <w:t>0,797</w:t>
            </w:r>
          </w:p>
        </w:tc>
        <w:tc>
          <w:tcPr>
            <w:tcW w:w="848" w:type="dxa"/>
          </w:tcPr>
          <w:p w:rsidR="00353D9E" w:rsidRDefault="009B5792">
            <w:pPr>
              <w:pStyle w:val="TableParagraph"/>
              <w:spacing w:before="19"/>
              <w:ind w:left="8" w:right="4"/>
              <w:rPr>
                <w:sz w:val="20"/>
              </w:rPr>
            </w:pPr>
            <w:r>
              <w:rPr>
                <w:spacing w:val="-2"/>
                <w:sz w:val="20"/>
              </w:rPr>
              <w:t>0,806</w:t>
            </w:r>
          </w:p>
        </w:tc>
        <w:tc>
          <w:tcPr>
            <w:tcW w:w="852" w:type="dxa"/>
          </w:tcPr>
          <w:p w:rsidR="00353D9E" w:rsidRDefault="009B5792">
            <w:pPr>
              <w:pStyle w:val="TableParagraph"/>
              <w:spacing w:before="19"/>
              <w:ind w:left="18" w:right="14"/>
              <w:rPr>
                <w:sz w:val="20"/>
              </w:rPr>
            </w:pPr>
            <w:r>
              <w:rPr>
                <w:spacing w:val="-2"/>
                <w:sz w:val="20"/>
              </w:rPr>
              <w:t>0,806</w:t>
            </w:r>
          </w:p>
        </w:tc>
        <w:tc>
          <w:tcPr>
            <w:tcW w:w="850" w:type="dxa"/>
          </w:tcPr>
          <w:p w:rsidR="00353D9E" w:rsidRDefault="009B5792">
            <w:pPr>
              <w:pStyle w:val="TableParagraph"/>
              <w:spacing w:before="19"/>
              <w:ind w:left="14" w:right="8"/>
              <w:rPr>
                <w:sz w:val="20"/>
              </w:rPr>
            </w:pPr>
            <w:r>
              <w:rPr>
                <w:spacing w:val="-2"/>
                <w:sz w:val="20"/>
              </w:rPr>
              <w:t>0,806</w:t>
            </w:r>
          </w:p>
        </w:tc>
        <w:tc>
          <w:tcPr>
            <w:tcW w:w="852" w:type="dxa"/>
          </w:tcPr>
          <w:p w:rsidR="00353D9E" w:rsidRDefault="009B5792">
            <w:pPr>
              <w:pStyle w:val="TableParagraph"/>
              <w:spacing w:before="19"/>
              <w:ind w:left="18" w:right="15"/>
              <w:rPr>
                <w:sz w:val="20"/>
              </w:rPr>
            </w:pPr>
            <w:r>
              <w:rPr>
                <w:spacing w:val="-2"/>
                <w:sz w:val="20"/>
              </w:rPr>
              <w:t>0,806</w:t>
            </w:r>
          </w:p>
        </w:tc>
        <w:tc>
          <w:tcPr>
            <w:tcW w:w="850" w:type="dxa"/>
          </w:tcPr>
          <w:p w:rsidR="00353D9E" w:rsidRDefault="009B5792">
            <w:pPr>
              <w:pStyle w:val="TableParagraph"/>
              <w:spacing w:before="19"/>
              <w:ind w:left="14" w:right="9"/>
              <w:rPr>
                <w:sz w:val="20"/>
              </w:rPr>
            </w:pPr>
            <w:r>
              <w:rPr>
                <w:spacing w:val="-2"/>
                <w:sz w:val="20"/>
              </w:rPr>
              <w:t>0,806</w:t>
            </w:r>
          </w:p>
        </w:tc>
        <w:tc>
          <w:tcPr>
            <w:tcW w:w="852" w:type="dxa"/>
          </w:tcPr>
          <w:p w:rsidR="00353D9E" w:rsidRDefault="009B5792">
            <w:pPr>
              <w:pStyle w:val="TableParagraph"/>
              <w:spacing w:before="19"/>
              <w:ind w:left="18" w:right="10"/>
              <w:rPr>
                <w:sz w:val="20"/>
              </w:rPr>
            </w:pPr>
            <w:r>
              <w:rPr>
                <w:spacing w:val="-2"/>
                <w:sz w:val="20"/>
              </w:rPr>
              <w:t>0,806</w:t>
            </w:r>
          </w:p>
        </w:tc>
        <w:tc>
          <w:tcPr>
            <w:tcW w:w="708" w:type="dxa"/>
          </w:tcPr>
          <w:p w:rsidR="00353D9E" w:rsidRDefault="009B5792">
            <w:pPr>
              <w:pStyle w:val="TableParagraph"/>
              <w:spacing w:before="19"/>
              <w:ind w:left="17" w:right="14"/>
              <w:rPr>
                <w:sz w:val="20"/>
              </w:rPr>
            </w:pPr>
            <w:r>
              <w:rPr>
                <w:spacing w:val="-2"/>
                <w:sz w:val="20"/>
              </w:rPr>
              <w:t>0,806</w:t>
            </w:r>
          </w:p>
        </w:tc>
        <w:tc>
          <w:tcPr>
            <w:tcW w:w="708" w:type="dxa"/>
          </w:tcPr>
          <w:p w:rsidR="00353D9E" w:rsidRDefault="009B5792">
            <w:pPr>
              <w:pStyle w:val="TableParagraph"/>
              <w:spacing w:before="19"/>
              <w:ind w:left="17" w:right="9"/>
              <w:rPr>
                <w:sz w:val="20"/>
              </w:rPr>
            </w:pPr>
            <w:r>
              <w:rPr>
                <w:spacing w:val="-2"/>
                <w:sz w:val="20"/>
              </w:rPr>
              <w:t>0,806</w:t>
            </w:r>
          </w:p>
        </w:tc>
        <w:tc>
          <w:tcPr>
            <w:tcW w:w="713" w:type="dxa"/>
          </w:tcPr>
          <w:p w:rsidR="00353D9E" w:rsidRDefault="009B5792">
            <w:pPr>
              <w:pStyle w:val="TableParagraph"/>
              <w:spacing w:before="19"/>
              <w:ind w:left="8" w:right="5"/>
              <w:rPr>
                <w:sz w:val="20"/>
              </w:rPr>
            </w:pPr>
            <w:r>
              <w:rPr>
                <w:spacing w:val="-2"/>
                <w:sz w:val="20"/>
              </w:rPr>
              <w:t>0,806</w:t>
            </w:r>
          </w:p>
        </w:tc>
        <w:tc>
          <w:tcPr>
            <w:tcW w:w="708" w:type="dxa"/>
          </w:tcPr>
          <w:p w:rsidR="00353D9E" w:rsidRDefault="009B5792">
            <w:pPr>
              <w:pStyle w:val="TableParagraph"/>
              <w:spacing w:before="19"/>
              <w:ind w:left="17" w:right="13"/>
              <w:rPr>
                <w:sz w:val="20"/>
              </w:rPr>
            </w:pPr>
            <w:r>
              <w:rPr>
                <w:spacing w:val="-2"/>
                <w:sz w:val="20"/>
              </w:rPr>
              <w:t>0,806</w:t>
            </w:r>
          </w:p>
        </w:tc>
        <w:tc>
          <w:tcPr>
            <w:tcW w:w="672" w:type="dxa"/>
          </w:tcPr>
          <w:p w:rsidR="00353D9E" w:rsidRDefault="009B5792">
            <w:pPr>
              <w:pStyle w:val="TableParagraph"/>
              <w:spacing w:before="19"/>
              <w:ind w:left="6"/>
              <w:rPr>
                <w:sz w:val="20"/>
              </w:rPr>
            </w:pPr>
            <w:r>
              <w:rPr>
                <w:spacing w:val="-2"/>
                <w:sz w:val="20"/>
              </w:rPr>
              <w:t>0,806</w:t>
            </w:r>
          </w:p>
        </w:tc>
      </w:tr>
      <w:tr w:rsidR="00353D9E">
        <w:trPr>
          <w:trHeight w:val="458"/>
        </w:trPr>
        <w:tc>
          <w:tcPr>
            <w:tcW w:w="2547" w:type="dxa"/>
          </w:tcPr>
          <w:p w:rsidR="00353D9E" w:rsidRDefault="009B5792">
            <w:pPr>
              <w:pStyle w:val="TableParagraph"/>
              <w:spacing w:line="223" w:lineRule="exact"/>
              <w:ind w:left="24" w:right="19"/>
              <w:rPr>
                <w:sz w:val="20"/>
              </w:rPr>
            </w:pPr>
            <w:r>
              <w:rPr>
                <w:sz w:val="20"/>
              </w:rPr>
              <w:t>Собственныенужды</w:t>
            </w:r>
            <w:r>
              <w:rPr>
                <w:spacing w:val="-10"/>
                <w:sz w:val="20"/>
              </w:rPr>
              <w:t>в</w:t>
            </w:r>
          </w:p>
          <w:p w:rsidR="00353D9E" w:rsidRDefault="009B5792">
            <w:pPr>
              <w:pStyle w:val="TableParagraph"/>
              <w:spacing w:line="215" w:lineRule="exact"/>
              <w:ind w:left="24" w:right="21"/>
              <w:rPr>
                <w:sz w:val="20"/>
              </w:rPr>
            </w:pPr>
            <w:r>
              <w:rPr>
                <w:sz w:val="20"/>
              </w:rPr>
              <w:t>тепловой</w:t>
            </w:r>
            <w:r>
              <w:rPr>
                <w:spacing w:val="-2"/>
                <w:sz w:val="20"/>
              </w:rPr>
              <w:t>энергии</w:t>
            </w:r>
          </w:p>
        </w:tc>
        <w:tc>
          <w:tcPr>
            <w:tcW w:w="1133" w:type="dxa"/>
          </w:tcPr>
          <w:p w:rsidR="00353D9E" w:rsidRDefault="009B5792">
            <w:pPr>
              <w:pStyle w:val="TableParagraph"/>
              <w:spacing w:before="108"/>
              <w:ind w:left="13" w:right="3"/>
              <w:rPr>
                <w:sz w:val="20"/>
              </w:rPr>
            </w:pPr>
            <w:r>
              <w:rPr>
                <w:spacing w:val="-2"/>
                <w:sz w:val="20"/>
              </w:rPr>
              <w:t>Гкал/ч</w:t>
            </w:r>
          </w:p>
        </w:tc>
        <w:tc>
          <w:tcPr>
            <w:tcW w:w="853" w:type="dxa"/>
          </w:tcPr>
          <w:p w:rsidR="00353D9E" w:rsidRDefault="009B5792">
            <w:pPr>
              <w:pStyle w:val="TableParagraph"/>
              <w:spacing w:before="108"/>
              <w:ind w:left="12" w:right="2"/>
              <w:rPr>
                <w:sz w:val="20"/>
              </w:rPr>
            </w:pPr>
            <w:r>
              <w:rPr>
                <w:spacing w:val="-2"/>
                <w:sz w:val="20"/>
              </w:rPr>
              <w:t>0,075</w:t>
            </w:r>
          </w:p>
        </w:tc>
        <w:tc>
          <w:tcPr>
            <w:tcW w:w="852" w:type="dxa"/>
          </w:tcPr>
          <w:p w:rsidR="00353D9E" w:rsidRDefault="009B5792">
            <w:pPr>
              <w:pStyle w:val="TableParagraph"/>
              <w:spacing w:before="108"/>
              <w:ind w:left="18" w:right="13"/>
              <w:rPr>
                <w:sz w:val="20"/>
              </w:rPr>
            </w:pPr>
            <w:r>
              <w:rPr>
                <w:spacing w:val="-2"/>
                <w:sz w:val="20"/>
              </w:rPr>
              <w:t>0,075</w:t>
            </w:r>
          </w:p>
        </w:tc>
        <w:tc>
          <w:tcPr>
            <w:tcW w:w="850" w:type="dxa"/>
          </w:tcPr>
          <w:p w:rsidR="00353D9E" w:rsidRDefault="009B5792">
            <w:pPr>
              <w:pStyle w:val="TableParagraph"/>
              <w:spacing w:before="108"/>
              <w:ind w:left="14" w:right="7"/>
              <w:rPr>
                <w:sz w:val="20"/>
              </w:rPr>
            </w:pPr>
            <w:r>
              <w:rPr>
                <w:spacing w:val="-2"/>
                <w:sz w:val="20"/>
              </w:rPr>
              <w:t>0,090</w:t>
            </w:r>
          </w:p>
        </w:tc>
        <w:tc>
          <w:tcPr>
            <w:tcW w:w="852" w:type="dxa"/>
          </w:tcPr>
          <w:p w:rsidR="00353D9E" w:rsidRDefault="009B5792">
            <w:pPr>
              <w:pStyle w:val="TableParagraph"/>
              <w:spacing w:before="108"/>
              <w:ind w:left="18" w:right="13"/>
              <w:rPr>
                <w:sz w:val="20"/>
              </w:rPr>
            </w:pPr>
            <w:r>
              <w:rPr>
                <w:spacing w:val="-2"/>
                <w:sz w:val="20"/>
              </w:rPr>
              <w:t>0,090</w:t>
            </w:r>
          </w:p>
        </w:tc>
        <w:tc>
          <w:tcPr>
            <w:tcW w:w="848" w:type="dxa"/>
          </w:tcPr>
          <w:p w:rsidR="00353D9E" w:rsidRDefault="009B5792">
            <w:pPr>
              <w:pStyle w:val="TableParagraph"/>
              <w:spacing w:before="108"/>
              <w:ind w:left="8" w:right="4"/>
              <w:rPr>
                <w:sz w:val="20"/>
              </w:rPr>
            </w:pPr>
            <w:r>
              <w:rPr>
                <w:spacing w:val="-2"/>
                <w:sz w:val="20"/>
              </w:rPr>
              <w:t>0,090</w:t>
            </w:r>
          </w:p>
        </w:tc>
        <w:tc>
          <w:tcPr>
            <w:tcW w:w="852" w:type="dxa"/>
          </w:tcPr>
          <w:p w:rsidR="00353D9E" w:rsidRDefault="009B5792">
            <w:pPr>
              <w:pStyle w:val="TableParagraph"/>
              <w:spacing w:before="108"/>
              <w:ind w:left="18" w:right="14"/>
              <w:rPr>
                <w:sz w:val="20"/>
              </w:rPr>
            </w:pPr>
            <w:r>
              <w:rPr>
                <w:spacing w:val="-2"/>
                <w:sz w:val="20"/>
              </w:rPr>
              <w:t>0,089</w:t>
            </w:r>
          </w:p>
        </w:tc>
        <w:tc>
          <w:tcPr>
            <w:tcW w:w="850" w:type="dxa"/>
          </w:tcPr>
          <w:p w:rsidR="00353D9E" w:rsidRDefault="009B5792">
            <w:pPr>
              <w:pStyle w:val="TableParagraph"/>
              <w:spacing w:before="108"/>
              <w:ind w:left="14" w:right="8"/>
              <w:rPr>
                <w:sz w:val="20"/>
              </w:rPr>
            </w:pPr>
            <w:r>
              <w:rPr>
                <w:spacing w:val="-2"/>
                <w:sz w:val="20"/>
              </w:rPr>
              <w:t>0,089</w:t>
            </w:r>
          </w:p>
        </w:tc>
        <w:tc>
          <w:tcPr>
            <w:tcW w:w="852" w:type="dxa"/>
          </w:tcPr>
          <w:p w:rsidR="00353D9E" w:rsidRDefault="009B5792">
            <w:pPr>
              <w:pStyle w:val="TableParagraph"/>
              <w:spacing w:before="108"/>
              <w:ind w:left="18" w:right="15"/>
              <w:rPr>
                <w:sz w:val="20"/>
              </w:rPr>
            </w:pPr>
            <w:r>
              <w:rPr>
                <w:spacing w:val="-2"/>
                <w:sz w:val="20"/>
              </w:rPr>
              <w:t>0,089</w:t>
            </w:r>
          </w:p>
        </w:tc>
        <w:tc>
          <w:tcPr>
            <w:tcW w:w="850" w:type="dxa"/>
          </w:tcPr>
          <w:p w:rsidR="00353D9E" w:rsidRDefault="009B5792">
            <w:pPr>
              <w:pStyle w:val="TableParagraph"/>
              <w:spacing w:before="108"/>
              <w:ind w:left="14" w:right="9"/>
              <w:rPr>
                <w:sz w:val="20"/>
              </w:rPr>
            </w:pPr>
            <w:r>
              <w:rPr>
                <w:spacing w:val="-2"/>
                <w:sz w:val="20"/>
              </w:rPr>
              <w:t>0,089</w:t>
            </w:r>
          </w:p>
        </w:tc>
        <w:tc>
          <w:tcPr>
            <w:tcW w:w="852" w:type="dxa"/>
          </w:tcPr>
          <w:p w:rsidR="00353D9E" w:rsidRDefault="009B5792">
            <w:pPr>
              <w:pStyle w:val="TableParagraph"/>
              <w:spacing w:before="108"/>
              <w:ind w:left="18" w:right="10"/>
              <w:rPr>
                <w:sz w:val="20"/>
              </w:rPr>
            </w:pPr>
            <w:r>
              <w:rPr>
                <w:spacing w:val="-2"/>
                <w:sz w:val="20"/>
              </w:rPr>
              <w:t>0,089</w:t>
            </w:r>
          </w:p>
        </w:tc>
        <w:tc>
          <w:tcPr>
            <w:tcW w:w="708" w:type="dxa"/>
          </w:tcPr>
          <w:p w:rsidR="00353D9E" w:rsidRDefault="009B5792">
            <w:pPr>
              <w:pStyle w:val="TableParagraph"/>
              <w:spacing w:before="108"/>
              <w:ind w:left="17" w:right="14"/>
              <w:rPr>
                <w:sz w:val="20"/>
              </w:rPr>
            </w:pPr>
            <w:r>
              <w:rPr>
                <w:spacing w:val="-2"/>
                <w:sz w:val="20"/>
              </w:rPr>
              <w:t>0,089</w:t>
            </w:r>
          </w:p>
        </w:tc>
        <w:tc>
          <w:tcPr>
            <w:tcW w:w="708" w:type="dxa"/>
          </w:tcPr>
          <w:p w:rsidR="00353D9E" w:rsidRDefault="009B5792">
            <w:pPr>
              <w:pStyle w:val="TableParagraph"/>
              <w:spacing w:before="108"/>
              <w:ind w:left="17" w:right="9"/>
              <w:rPr>
                <w:sz w:val="20"/>
              </w:rPr>
            </w:pPr>
            <w:r>
              <w:rPr>
                <w:spacing w:val="-2"/>
                <w:sz w:val="20"/>
              </w:rPr>
              <w:t>0,089</w:t>
            </w:r>
          </w:p>
        </w:tc>
        <w:tc>
          <w:tcPr>
            <w:tcW w:w="713" w:type="dxa"/>
          </w:tcPr>
          <w:p w:rsidR="00353D9E" w:rsidRDefault="009B5792">
            <w:pPr>
              <w:pStyle w:val="TableParagraph"/>
              <w:spacing w:before="108"/>
              <w:ind w:left="8" w:right="5"/>
              <w:rPr>
                <w:sz w:val="20"/>
              </w:rPr>
            </w:pPr>
            <w:r>
              <w:rPr>
                <w:spacing w:val="-2"/>
                <w:sz w:val="20"/>
              </w:rPr>
              <w:t>0,089</w:t>
            </w:r>
          </w:p>
        </w:tc>
        <w:tc>
          <w:tcPr>
            <w:tcW w:w="708" w:type="dxa"/>
          </w:tcPr>
          <w:p w:rsidR="00353D9E" w:rsidRDefault="009B5792">
            <w:pPr>
              <w:pStyle w:val="TableParagraph"/>
              <w:spacing w:before="108"/>
              <w:ind w:left="17" w:right="13"/>
              <w:rPr>
                <w:sz w:val="20"/>
              </w:rPr>
            </w:pPr>
            <w:r>
              <w:rPr>
                <w:spacing w:val="-2"/>
                <w:sz w:val="20"/>
              </w:rPr>
              <w:t>0,089</w:t>
            </w:r>
          </w:p>
        </w:tc>
        <w:tc>
          <w:tcPr>
            <w:tcW w:w="672" w:type="dxa"/>
          </w:tcPr>
          <w:p w:rsidR="00353D9E" w:rsidRDefault="009B5792">
            <w:pPr>
              <w:pStyle w:val="TableParagraph"/>
              <w:spacing w:before="108"/>
              <w:ind w:left="6"/>
              <w:rPr>
                <w:sz w:val="20"/>
              </w:rPr>
            </w:pPr>
            <w:r>
              <w:rPr>
                <w:spacing w:val="-2"/>
                <w:sz w:val="20"/>
              </w:rPr>
              <w:t>0,089</w:t>
            </w:r>
          </w:p>
        </w:tc>
      </w:tr>
      <w:tr w:rsidR="00353D9E">
        <w:trPr>
          <w:trHeight w:val="285"/>
        </w:trPr>
        <w:tc>
          <w:tcPr>
            <w:tcW w:w="2547" w:type="dxa"/>
          </w:tcPr>
          <w:p w:rsidR="00353D9E" w:rsidRDefault="009B5792">
            <w:pPr>
              <w:pStyle w:val="TableParagraph"/>
              <w:spacing w:before="22"/>
              <w:ind w:left="24" w:right="19"/>
              <w:rPr>
                <w:sz w:val="20"/>
              </w:rPr>
            </w:pPr>
            <w:r>
              <w:rPr>
                <w:sz w:val="20"/>
              </w:rPr>
              <w:t>Потеривтепловых</w:t>
            </w:r>
            <w:r>
              <w:rPr>
                <w:spacing w:val="-4"/>
                <w:sz w:val="20"/>
              </w:rPr>
              <w:t xml:space="preserve"> сетях</w:t>
            </w:r>
          </w:p>
        </w:tc>
        <w:tc>
          <w:tcPr>
            <w:tcW w:w="1133" w:type="dxa"/>
          </w:tcPr>
          <w:p w:rsidR="00353D9E" w:rsidRDefault="009B5792">
            <w:pPr>
              <w:pStyle w:val="TableParagraph"/>
              <w:spacing w:before="22"/>
              <w:ind w:left="13" w:right="3"/>
              <w:rPr>
                <w:sz w:val="20"/>
              </w:rPr>
            </w:pPr>
            <w:r>
              <w:rPr>
                <w:spacing w:val="-2"/>
                <w:sz w:val="20"/>
              </w:rPr>
              <w:t>Гкал/ч</w:t>
            </w:r>
          </w:p>
        </w:tc>
        <w:tc>
          <w:tcPr>
            <w:tcW w:w="853" w:type="dxa"/>
          </w:tcPr>
          <w:p w:rsidR="00353D9E" w:rsidRDefault="009B5792">
            <w:pPr>
              <w:pStyle w:val="TableParagraph"/>
              <w:spacing w:before="22"/>
              <w:ind w:left="12" w:right="2"/>
              <w:rPr>
                <w:sz w:val="20"/>
              </w:rPr>
            </w:pPr>
            <w:r>
              <w:rPr>
                <w:spacing w:val="-2"/>
                <w:sz w:val="20"/>
              </w:rPr>
              <w:t>0,736</w:t>
            </w:r>
          </w:p>
        </w:tc>
        <w:tc>
          <w:tcPr>
            <w:tcW w:w="852" w:type="dxa"/>
          </w:tcPr>
          <w:p w:rsidR="00353D9E" w:rsidRDefault="009B5792">
            <w:pPr>
              <w:pStyle w:val="TableParagraph"/>
              <w:spacing w:before="22"/>
              <w:ind w:left="18" w:right="13"/>
              <w:rPr>
                <w:sz w:val="20"/>
              </w:rPr>
            </w:pPr>
            <w:r>
              <w:rPr>
                <w:spacing w:val="-2"/>
                <w:sz w:val="20"/>
              </w:rPr>
              <w:t>0,672</w:t>
            </w:r>
          </w:p>
        </w:tc>
        <w:tc>
          <w:tcPr>
            <w:tcW w:w="850" w:type="dxa"/>
          </w:tcPr>
          <w:p w:rsidR="00353D9E" w:rsidRDefault="009B5792">
            <w:pPr>
              <w:pStyle w:val="TableParagraph"/>
              <w:spacing w:before="22"/>
              <w:ind w:left="14" w:right="7"/>
              <w:rPr>
                <w:sz w:val="20"/>
              </w:rPr>
            </w:pPr>
            <w:r>
              <w:rPr>
                <w:spacing w:val="-2"/>
                <w:sz w:val="20"/>
              </w:rPr>
              <w:t>0,884</w:t>
            </w:r>
          </w:p>
        </w:tc>
        <w:tc>
          <w:tcPr>
            <w:tcW w:w="852" w:type="dxa"/>
          </w:tcPr>
          <w:p w:rsidR="00353D9E" w:rsidRDefault="009B5792">
            <w:pPr>
              <w:pStyle w:val="TableParagraph"/>
              <w:spacing w:before="22"/>
              <w:ind w:left="18" w:right="13"/>
              <w:rPr>
                <w:sz w:val="20"/>
              </w:rPr>
            </w:pPr>
            <w:r>
              <w:rPr>
                <w:spacing w:val="-2"/>
                <w:sz w:val="20"/>
              </w:rPr>
              <w:t>0,884</w:t>
            </w:r>
          </w:p>
        </w:tc>
        <w:tc>
          <w:tcPr>
            <w:tcW w:w="848" w:type="dxa"/>
          </w:tcPr>
          <w:p w:rsidR="00353D9E" w:rsidRDefault="009B5792">
            <w:pPr>
              <w:pStyle w:val="TableParagraph"/>
              <w:spacing w:before="22"/>
              <w:ind w:left="8" w:right="4"/>
              <w:rPr>
                <w:sz w:val="20"/>
              </w:rPr>
            </w:pPr>
            <w:r>
              <w:rPr>
                <w:spacing w:val="-2"/>
                <w:sz w:val="20"/>
              </w:rPr>
              <w:t>0,884</w:t>
            </w:r>
          </w:p>
        </w:tc>
        <w:tc>
          <w:tcPr>
            <w:tcW w:w="852" w:type="dxa"/>
          </w:tcPr>
          <w:p w:rsidR="00353D9E" w:rsidRDefault="009B5792">
            <w:pPr>
              <w:pStyle w:val="TableParagraph"/>
              <w:spacing w:before="22"/>
              <w:ind w:left="18" w:right="14"/>
              <w:rPr>
                <w:sz w:val="20"/>
              </w:rPr>
            </w:pPr>
            <w:r>
              <w:rPr>
                <w:spacing w:val="-2"/>
                <w:sz w:val="20"/>
              </w:rPr>
              <w:t>1,085</w:t>
            </w:r>
          </w:p>
        </w:tc>
        <w:tc>
          <w:tcPr>
            <w:tcW w:w="850" w:type="dxa"/>
          </w:tcPr>
          <w:p w:rsidR="00353D9E" w:rsidRDefault="009B5792">
            <w:pPr>
              <w:pStyle w:val="TableParagraph"/>
              <w:spacing w:before="22"/>
              <w:ind w:left="14" w:right="8"/>
              <w:rPr>
                <w:sz w:val="20"/>
              </w:rPr>
            </w:pPr>
            <w:r>
              <w:rPr>
                <w:spacing w:val="-2"/>
                <w:sz w:val="20"/>
              </w:rPr>
              <w:t>1,085</w:t>
            </w:r>
          </w:p>
        </w:tc>
        <w:tc>
          <w:tcPr>
            <w:tcW w:w="852" w:type="dxa"/>
          </w:tcPr>
          <w:p w:rsidR="00353D9E" w:rsidRDefault="009B5792">
            <w:pPr>
              <w:pStyle w:val="TableParagraph"/>
              <w:spacing w:before="22"/>
              <w:ind w:left="18" w:right="15"/>
              <w:rPr>
                <w:sz w:val="20"/>
              </w:rPr>
            </w:pPr>
            <w:r>
              <w:rPr>
                <w:spacing w:val="-2"/>
                <w:sz w:val="20"/>
              </w:rPr>
              <w:t>1,085</w:t>
            </w:r>
          </w:p>
        </w:tc>
        <w:tc>
          <w:tcPr>
            <w:tcW w:w="850" w:type="dxa"/>
          </w:tcPr>
          <w:p w:rsidR="00353D9E" w:rsidRDefault="009B5792">
            <w:pPr>
              <w:pStyle w:val="TableParagraph"/>
              <w:spacing w:before="22"/>
              <w:ind w:left="14" w:right="9"/>
              <w:rPr>
                <w:sz w:val="20"/>
              </w:rPr>
            </w:pPr>
            <w:r>
              <w:rPr>
                <w:spacing w:val="-2"/>
                <w:sz w:val="20"/>
              </w:rPr>
              <w:t>1,085</w:t>
            </w:r>
          </w:p>
        </w:tc>
        <w:tc>
          <w:tcPr>
            <w:tcW w:w="852" w:type="dxa"/>
          </w:tcPr>
          <w:p w:rsidR="00353D9E" w:rsidRDefault="009B5792">
            <w:pPr>
              <w:pStyle w:val="TableParagraph"/>
              <w:spacing w:before="22"/>
              <w:ind w:left="18" w:right="10"/>
              <w:rPr>
                <w:sz w:val="20"/>
              </w:rPr>
            </w:pPr>
            <w:r>
              <w:rPr>
                <w:spacing w:val="-2"/>
                <w:sz w:val="20"/>
              </w:rPr>
              <w:t>1,085</w:t>
            </w:r>
          </w:p>
        </w:tc>
        <w:tc>
          <w:tcPr>
            <w:tcW w:w="708" w:type="dxa"/>
          </w:tcPr>
          <w:p w:rsidR="00353D9E" w:rsidRDefault="009B5792">
            <w:pPr>
              <w:pStyle w:val="TableParagraph"/>
              <w:spacing w:before="22"/>
              <w:ind w:left="17" w:right="14"/>
              <w:rPr>
                <w:sz w:val="20"/>
              </w:rPr>
            </w:pPr>
            <w:r>
              <w:rPr>
                <w:spacing w:val="-2"/>
                <w:sz w:val="20"/>
              </w:rPr>
              <w:t>1,085</w:t>
            </w:r>
          </w:p>
        </w:tc>
        <w:tc>
          <w:tcPr>
            <w:tcW w:w="708" w:type="dxa"/>
          </w:tcPr>
          <w:p w:rsidR="00353D9E" w:rsidRDefault="009B5792">
            <w:pPr>
              <w:pStyle w:val="TableParagraph"/>
              <w:spacing w:before="22"/>
              <w:ind w:left="17" w:right="9"/>
              <w:rPr>
                <w:sz w:val="20"/>
              </w:rPr>
            </w:pPr>
            <w:r>
              <w:rPr>
                <w:spacing w:val="-2"/>
                <w:sz w:val="20"/>
              </w:rPr>
              <w:t>1,085</w:t>
            </w:r>
          </w:p>
        </w:tc>
        <w:tc>
          <w:tcPr>
            <w:tcW w:w="713" w:type="dxa"/>
          </w:tcPr>
          <w:p w:rsidR="00353D9E" w:rsidRDefault="009B5792">
            <w:pPr>
              <w:pStyle w:val="TableParagraph"/>
              <w:spacing w:before="22"/>
              <w:ind w:left="8" w:right="5"/>
              <w:rPr>
                <w:sz w:val="20"/>
              </w:rPr>
            </w:pPr>
            <w:r>
              <w:rPr>
                <w:spacing w:val="-2"/>
                <w:sz w:val="20"/>
              </w:rPr>
              <w:t>1,085</w:t>
            </w:r>
          </w:p>
        </w:tc>
        <w:tc>
          <w:tcPr>
            <w:tcW w:w="708" w:type="dxa"/>
          </w:tcPr>
          <w:p w:rsidR="00353D9E" w:rsidRDefault="009B5792">
            <w:pPr>
              <w:pStyle w:val="TableParagraph"/>
              <w:spacing w:before="22"/>
              <w:ind w:left="17" w:right="13"/>
              <w:rPr>
                <w:sz w:val="20"/>
              </w:rPr>
            </w:pPr>
            <w:r>
              <w:rPr>
                <w:spacing w:val="-2"/>
                <w:sz w:val="20"/>
              </w:rPr>
              <w:t>1,085</w:t>
            </w:r>
          </w:p>
        </w:tc>
        <w:tc>
          <w:tcPr>
            <w:tcW w:w="672" w:type="dxa"/>
          </w:tcPr>
          <w:p w:rsidR="00353D9E" w:rsidRDefault="009B5792">
            <w:pPr>
              <w:pStyle w:val="TableParagraph"/>
              <w:spacing w:before="22"/>
              <w:ind w:left="6"/>
              <w:rPr>
                <w:sz w:val="20"/>
              </w:rPr>
            </w:pPr>
            <w:r>
              <w:rPr>
                <w:spacing w:val="-2"/>
                <w:sz w:val="20"/>
              </w:rPr>
              <w:t>1,085</w:t>
            </w:r>
          </w:p>
        </w:tc>
      </w:tr>
      <w:tr w:rsidR="00353D9E">
        <w:trPr>
          <w:trHeight w:val="457"/>
        </w:trPr>
        <w:tc>
          <w:tcPr>
            <w:tcW w:w="2547" w:type="dxa"/>
          </w:tcPr>
          <w:p w:rsidR="00353D9E" w:rsidRDefault="009B5792">
            <w:pPr>
              <w:pStyle w:val="TableParagraph"/>
              <w:spacing w:line="222" w:lineRule="exact"/>
              <w:ind w:left="24" w:right="19"/>
              <w:rPr>
                <w:sz w:val="20"/>
              </w:rPr>
            </w:pPr>
            <w:r>
              <w:rPr>
                <w:sz w:val="20"/>
              </w:rPr>
              <w:t>Собственныенужды</w:t>
            </w:r>
            <w:r>
              <w:rPr>
                <w:spacing w:val="-10"/>
                <w:sz w:val="20"/>
              </w:rPr>
              <w:t>в</w:t>
            </w:r>
          </w:p>
          <w:p w:rsidR="00353D9E" w:rsidRDefault="009B5792">
            <w:pPr>
              <w:pStyle w:val="TableParagraph"/>
              <w:spacing w:line="216" w:lineRule="exact"/>
              <w:ind w:left="24" w:right="21"/>
              <w:rPr>
                <w:sz w:val="20"/>
              </w:rPr>
            </w:pPr>
            <w:r>
              <w:rPr>
                <w:sz w:val="20"/>
              </w:rPr>
              <w:t>тепловой</w:t>
            </w:r>
            <w:r>
              <w:rPr>
                <w:spacing w:val="-2"/>
                <w:sz w:val="20"/>
              </w:rPr>
              <w:t>энергии</w:t>
            </w:r>
          </w:p>
        </w:tc>
        <w:tc>
          <w:tcPr>
            <w:tcW w:w="1133" w:type="dxa"/>
          </w:tcPr>
          <w:p w:rsidR="00353D9E" w:rsidRDefault="009B5792">
            <w:pPr>
              <w:pStyle w:val="TableParagraph"/>
              <w:spacing w:before="108"/>
              <w:ind w:left="13" w:right="2"/>
              <w:rPr>
                <w:sz w:val="20"/>
              </w:rPr>
            </w:pPr>
            <w:r>
              <w:rPr>
                <w:spacing w:val="-10"/>
                <w:sz w:val="20"/>
              </w:rPr>
              <w:t>%</w:t>
            </w:r>
          </w:p>
        </w:tc>
        <w:tc>
          <w:tcPr>
            <w:tcW w:w="853" w:type="dxa"/>
          </w:tcPr>
          <w:p w:rsidR="00353D9E" w:rsidRDefault="009B5792">
            <w:pPr>
              <w:pStyle w:val="TableParagraph"/>
              <w:spacing w:before="108"/>
              <w:ind w:left="12" w:right="2"/>
              <w:rPr>
                <w:sz w:val="20"/>
              </w:rPr>
            </w:pPr>
            <w:r>
              <w:rPr>
                <w:spacing w:val="-4"/>
                <w:sz w:val="20"/>
              </w:rPr>
              <w:t>1,11</w:t>
            </w:r>
          </w:p>
        </w:tc>
        <w:tc>
          <w:tcPr>
            <w:tcW w:w="852" w:type="dxa"/>
          </w:tcPr>
          <w:p w:rsidR="00353D9E" w:rsidRDefault="009B5792">
            <w:pPr>
              <w:pStyle w:val="TableParagraph"/>
              <w:spacing w:before="108"/>
              <w:ind w:left="18" w:right="12"/>
              <w:rPr>
                <w:sz w:val="20"/>
              </w:rPr>
            </w:pPr>
            <w:r>
              <w:rPr>
                <w:spacing w:val="-4"/>
                <w:sz w:val="20"/>
              </w:rPr>
              <w:t>1,11</w:t>
            </w:r>
          </w:p>
        </w:tc>
        <w:tc>
          <w:tcPr>
            <w:tcW w:w="850" w:type="dxa"/>
          </w:tcPr>
          <w:p w:rsidR="00353D9E" w:rsidRDefault="009B5792">
            <w:pPr>
              <w:pStyle w:val="TableParagraph"/>
              <w:spacing w:before="108"/>
              <w:ind w:left="14" w:right="6"/>
              <w:rPr>
                <w:sz w:val="20"/>
              </w:rPr>
            </w:pPr>
            <w:r>
              <w:rPr>
                <w:spacing w:val="-4"/>
                <w:sz w:val="20"/>
              </w:rPr>
              <w:t>1,11</w:t>
            </w:r>
          </w:p>
        </w:tc>
        <w:tc>
          <w:tcPr>
            <w:tcW w:w="852" w:type="dxa"/>
          </w:tcPr>
          <w:p w:rsidR="00353D9E" w:rsidRDefault="009B5792">
            <w:pPr>
              <w:pStyle w:val="TableParagraph"/>
              <w:spacing w:before="108"/>
              <w:ind w:left="18" w:right="13"/>
              <w:rPr>
                <w:sz w:val="20"/>
              </w:rPr>
            </w:pPr>
            <w:r>
              <w:rPr>
                <w:spacing w:val="-4"/>
                <w:sz w:val="20"/>
              </w:rPr>
              <w:t>1,11</w:t>
            </w:r>
          </w:p>
        </w:tc>
        <w:tc>
          <w:tcPr>
            <w:tcW w:w="848" w:type="dxa"/>
          </w:tcPr>
          <w:p w:rsidR="00353D9E" w:rsidRDefault="009B5792">
            <w:pPr>
              <w:pStyle w:val="TableParagraph"/>
              <w:spacing w:before="108"/>
              <w:ind w:left="8" w:right="4"/>
              <w:rPr>
                <w:sz w:val="20"/>
              </w:rPr>
            </w:pPr>
            <w:r>
              <w:rPr>
                <w:spacing w:val="-4"/>
                <w:sz w:val="20"/>
              </w:rPr>
              <w:t>1,11</w:t>
            </w:r>
          </w:p>
        </w:tc>
        <w:tc>
          <w:tcPr>
            <w:tcW w:w="852" w:type="dxa"/>
          </w:tcPr>
          <w:p w:rsidR="00353D9E" w:rsidRDefault="009B5792">
            <w:pPr>
              <w:pStyle w:val="TableParagraph"/>
              <w:spacing w:before="108"/>
              <w:ind w:left="18" w:right="14"/>
              <w:rPr>
                <w:sz w:val="20"/>
              </w:rPr>
            </w:pPr>
            <w:r>
              <w:rPr>
                <w:spacing w:val="-4"/>
                <w:sz w:val="20"/>
              </w:rPr>
              <w:t>1,11</w:t>
            </w:r>
          </w:p>
        </w:tc>
        <w:tc>
          <w:tcPr>
            <w:tcW w:w="850" w:type="dxa"/>
          </w:tcPr>
          <w:p w:rsidR="00353D9E" w:rsidRDefault="009B5792">
            <w:pPr>
              <w:pStyle w:val="TableParagraph"/>
              <w:spacing w:before="108"/>
              <w:ind w:left="14" w:right="8"/>
              <w:rPr>
                <w:sz w:val="20"/>
              </w:rPr>
            </w:pPr>
            <w:r>
              <w:rPr>
                <w:spacing w:val="-4"/>
                <w:sz w:val="20"/>
              </w:rPr>
              <w:t>1,11</w:t>
            </w:r>
          </w:p>
        </w:tc>
        <w:tc>
          <w:tcPr>
            <w:tcW w:w="852" w:type="dxa"/>
          </w:tcPr>
          <w:p w:rsidR="00353D9E" w:rsidRDefault="009B5792">
            <w:pPr>
              <w:pStyle w:val="TableParagraph"/>
              <w:spacing w:before="108"/>
              <w:ind w:left="18" w:right="15"/>
              <w:rPr>
                <w:sz w:val="20"/>
              </w:rPr>
            </w:pPr>
            <w:r>
              <w:rPr>
                <w:spacing w:val="-4"/>
                <w:sz w:val="20"/>
              </w:rPr>
              <w:t>1,11</w:t>
            </w:r>
          </w:p>
        </w:tc>
        <w:tc>
          <w:tcPr>
            <w:tcW w:w="850" w:type="dxa"/>
          </w:tcPr>
          <w:p w:rsidR="00353D9E" w:rsidRDefault="009B5792">
            <w:pPr>
              <w:pStyle w:val="TableParagraph"/>
              <w:spacing w:before="108"/>
              <w:ind w:left="14" w:right="9"/>
              <w:rPr>
                <w:sz w:val="20"/>
              </w:rPr>
            </w:pPr>
            <w:r>
              <w:rPr>
                <w:spacing w:val="-4"/>
                <w:sz w:val="20"/>
              </w:rPr>
              <w:t>1,11</w:t>
            </w:r>
          </w:p>
        </w:tc>
        <w:tc>
          <w:tcPr>
            <w:tcW w:w="852" w:type="dxa"/>
          </w:tcPr>
          <w:p w:rsidR="00353D9E" w:rsidRDefault="009B5792">
            <w:pPr>
              <w:pStyle w:val="TableParagraph"/>
              <w:spacing w:before="108"/>
              <w:ind w:left="18" w:right="10"/>
              <w:rPr>
                <w:sz w:val="20"/>
              </w:rPr>
            </w:pPr>
            <w:r>
              <w:rPr>
                <w:spacing w:val="-4"/>
                <w:sz w:val="20"/>
              </w:rPr>
              <w:t>1,11</w:t>
            </w:r>
          </w:p>
        </w:tc>
        <w:tc>
          <w:tcPr>
            <w:tcW w:w="708" w:type="dxa"/>
          </w:tcPr>
          <w:p w:rsidR="00353D9E" w:rsidRDefault="009B5792">
            <w:pPr>
              <w:pStyle w:val="TableParagraph"/>
              <w:spacing w:before="108"/>
              <w:ind w:left="17" w:right="13"/>
              <w:rPr>
                <w:sz w:val="20"/>
              </w:rPr>
            </w:pPr>
            <w:r>
              <w:rPr>
                <w:spacing w:val="-4"/>
                <w:sz w:val="20"/>
              </w:rPr>
              <w:t>1,11</w:t>
            </w:r>
          </w:p>
        </w:tc>
        <w:tc>
          <w:tcPr>
            <w:tcW w:w="708" w:type="dxa"/>
          </w:tcPr>
          <w:p w:rsidR="00353D9E" w:rsidRDefault="009B5792">
            <w:pPr>
              <w:pStyle w:val="TableParagraph"/>
              <w:spacing w:before="108"/>
              <w:ind w:left="17" w:right="9"/>
              <w:rPr>
                <w:sz w:val="20"/>
              </w:rPr>
            </w:pPr>
            <w:r>
              <w:rPr>
                <w:spacing w:val="-4"/>
                <w:sz w:val="20"/>
              </w:rPr>
              <w:t>1,11</w:t>
            </w:r>
          </w:p>
        </w:tc>
        <w:tc>
          <w:tcPr>
            <w:tcW w:w="713" w:type="dxa"/>
          </w:tcPr>
          <w:p w:rsidR="00353D9E" w:rsidRDefault="009B5792">
            <w:pPr>
              <w:pStyle w:val="TableParagraph"/>
              <w:spacing w:before="108"/>
              <w:ind w:left="8" w:right="5"/>
              <w:rPr>
                <w:sz w:val="20"/>
              </w:rPr>
            </w:pPr>
            <w:r>
              <w:rPr>
                <w:spacing w:val="-4"/>
                <w:sz w:val="20"/>
              </w:rPr>
              <w:t>1,11</w:t>
            </w:r>
          </w:p>
        </w:tc>
        <w:tc>
          <w:tcPr>
            <w:tcW w:w="708" w:type="dxa"/>
          </w:tcPr>
          <w:p w:rsidR="00353D9E" w:rsidRDefault="009B5792">
            <w:pPr>
              <w:pStyle w:val="TableParagraph"/>
              <w:spacing w:before="108"/>
              <w:ind w:left="17" w:right="13"/>
              <w:rPr>
                <w:sz w:val="20"/>
              </w:rPr>
            </w:pPr>
            <w:r>
              <w:rPr>
                <w:spacing w:val="-4"/>
                <w:sz w:val="20"/>
              </w:rPr>
              <w:t>1,11</w:t>
            </w:r>
          </w:p>
        </w:tc>
        <w:tc>
          <w:tcPr>
            <w:tcW w:w="672" w:type="dxa"/>
          </w:tcPr>
          <w:p w:rsidR="00353D9E" w:rsidRDefault="009B5792">
            <w:pPr>
              <w:pStyle w:val="TableParagraph"/>
              <w:spacing w:before="108"/>
              <w:ind w:left="6"/>
              <w:rPr>
                <w:sz w:val="20"/>
              </w:rPr>
            </w:pPr>
            <w:r>
              <w:rPr>
                <w:spacing w:val="-4"/>
                <w:sz w:val="20"/>
              </w:rPr>
              <w:t>1,11</w:t>
            </w:r>
          </w:p>
        </w:tc>
      </w:tr>
      <w:tr w:rsidR="00353D9E">
        <w:trPr>
          <w:trHeight w:val="282"/>
        </w:trPr>
        <w:tc>
          <w:tcPr>
            <w:tcW w:w="2547" w:type="dxa"/>
          </w:tcPr>
          <w:p w:rsidR="00353D9E" w:rsidRDefault="009B5792">
            <w:pPr>
              <w:pStyle w:val="TableParagraph"/>
              <w:spacing w:before="22"/>
              <w:ind w:left="24" w:right="21"/>
              <w:rPr>
                <w:sz w:val="20"/>
              </w:rPr>
            </w:pPr>
            <w:r>
              <w:rPr>
                <w:sz w:val="20"/>
              </w:rPr>
              <w:t>Потеривтепловых</w:t>
            </w:r>
            <w:r>
              <w:rPr>
                <w:spacing w:val="-4"/>
                <w:sz w:val="20"/>
              </w:rPr>
              <w:t>сетях</w:t>
            </w:r>
          </w:p>
        </w:tc>
        <w:tc>
          <w:tcPr>
            <w:tcW w:w="1133" w:type="dxa"/>
          </w:tcPr>
          <w:p w:rsidR="00353D9E" w:rsidRDefault="009B5792">
            <w:pPr>
              <w:pStyle w:val="TableParagraph"/>
              <w:spacing w:before="22"/>
              <w:ind w:left="13" w:right="2"/>
              <w:rPr>
                <w:sz w:val="20"/>
              </w:rPr>
            </w:pPr>
            <w:r>
              <w:rPr>
                <w:spacing w:val="-10"/>
                <w:sz w:val="20"/>
              </w:rPr>
              <w:t>%</w:t>
            </w:r>
          </w:p>
        </w:tc>
        <w:tc>
          <w:tcPr>
            <w:tcW w:w="853" w:type="dxa"/>
          </w:tcPr>
          <w:p w:rsidR="00353D9E" w:rsidRDefault="009B5792">
            <w:pPr>
              <w:pStyle w:val="TableParagraph"/>
              <w:spacing w:before="22"/>
              <w:ind w:left="12" w:right="4"/>
              <w:rPr>
                <w:sz w:val="20"/>
              </w:rPr>
            </w:pPr>
            <w:r>
              <w:rPr>
                <w:spacing w:val="-2"/>
                <w:sz w:val="20"/>
              </w:rPr>
              <w:t>10,949</w:t>
            </w:r>
          </w:p>
        </w:tc>
        <w:tc>
          <w:tcPr>
            <w:tcW w:w="852" w:type="dxa"/>
          </w:tcPr>
          <w:p w:rsidR="00353D9E" w:rsidRDefault="009B5792">
            <w:pPr>
              <w:pStyle w:val="TableParagraph"/>
              <w:spacing w:before="22"/>
              <w:ind w:left="18" w:right="13"/>
              <w:rPr>
                <w:sz w:val="20"/>
              </w:rPr>
            </w:pPr>
            <w:r>
              <w:rPr>
                <w:spacing w:val="-5"/>
                <w:sz w:val="20"/>
              </w:rPr>
              <w:t>10</w:t>
            </w:r>
          </w:p>
        </w:tc>
        <w:tc>
          <w:tcPr>
            <w:tcW w:w="850" w:type="dxa"/>
          </w:tcPr>
          <w:p w:rsidR="00353D9E" w:rsidRDefault="009B5792">
            <w:pPr>
              <w:pStyle w:val="TableParagraph"/>
              <w:spacing w:before="22"/>
              <w:ind w:left="14" w:right="7"/>
              <w:rPr>
                <w:sz w:val="20"/>
              </w:rPr>
            </w:pPr>
            <w:r>
              <w:rPr>
                <w:spacing w:val="-5"/>
                <w:sz w:val="20"/>
              </w:rPr>
              <w:t>11</w:t>
            </w:r>
          </w:p>
        </w:tc>
        <w:tc>
          <w:tcPr>
            <w:tcW w:w="852" w:type="dxa"/>
          </w:tcPr>
          <w:p w:rsidR="00353D9E" w:rsidRDefault="009B5792">
            <w:pPr>
              <w:pStyle w:val="TableParagraph"/>
              <w:spacing w:before="22"/>
              <w:ind w:left="18" w:right="14"/>
              <w:rPr>
                <w:sz w:val="20"/>
              </w:rPr>
            </w:pPr>
            <w:r>
              <w:rPr>
                <w:spacing w:val="-5"/>
                <w:sz w:val="20"/>
              </w:rPr>
              <w:t>11</w:t>
            </w:r>
          </w:p>
        </w:tc>
        <w:tc>
          <w:tcPr>
            <w:tcW w:w="848" w:type="dxa"/>
          </w:tcPr>
          <w:p w:rsidR="00353D9E" w:rsidRDefault="009B5792">
            <w:pPr>
              <w:pStyle w:val="TableParagraph"/>
              <w:spacing w:before="22"/>
              <w:ind w:left="8"/>
              <w:rPr>
                <w:sz w:val="20"/>
              </w:rPr>
            </w:pPr>
            <w:r>
              <w:rPr>
                <w:spacing w:val="-5"/>
                <w:sz w:val="20"/>
              </w:rPr>
              <w:t>11</w:t>
            </w:r>
          </w:p>
        </w:tc>
        <w:tc>
          <w:tcPr>
            <w:tcW w:w="852" w:type="dxa"/>
          </w:tcPr>
          <w:p w:rsidR="00353D9E" w:rsidRDefault="009B5792">
            <w:pPr>
              <w:pStyle w:val="TableParagraph"/>
              <w:spacing w:before="22"/>
              <w:ind w:left="18" w:right="14"/>
              <w:rPr>
                <w:sz w:val="20"/>
              </w:rPr>
            </w:pPr>
            <w:r>
              <w:rPr>
                <w:spacing w:val="-5"/>
                <w:sz w:val="20"/>
              </w:rPr>
              <w:t>11</w:t>
            </w:r>
          </w:p>
        </w:tc>
        <w:tc>
          <w:tcPr>
            <w:tcW w:w="850" w:type="dxa"/>
          </w:tcPr>
          <w:p w:rsidR="00353D9E" w:rsidRDefault="009B5792">
            <w:pPr>
              <w:pStyle w:val="TableParagraph"/>
              <w:spacing w:before="22"/>
              <w:ind w:left="14" w:right="8"/>
              <w:rPr>
                <w:sz w:val="20"/>
              </w:rPr>
            </w:pPr>
            <w:r>
              <w:rPr>
                <w:spacing w:val="-5"/>
                <w:sz w:val="20"/>
              </w:rPr>
              <w:t>11</w:t>
            </w:r>
          </w:p>
        </w:tc>
        <w:tc>
          <w:tcPr>
            <w:tcW w:w="852" w:type="dxa"/>
          </w:tcPr>
          <w:p w:rsidR="00353D9E" w:rsidRDefault="009B5792">
            <w:pPr>
              <w:pStyle w:val="TableParagraph"/>
              <w:spacing w:before="22"/>
              <w:ind w:left="18" w:right="15"/>
              <w:rPr>
                <w:sz w:val="20"/>
              </w:rPr>
            </w:pPr>
            <w:r>
              <w:rPr>
                <w:spacing w:val="-5"/>
                <w:sz w:val="20"/>
              </w:rPr>
              <w:t>11</w:t>
            </w:r>
          </w:p>
        </w:tc>
        <w:tc>
          <w:tcPr>
            <w:tcW w:w="850" w:type="dxa"/>
          </w:tcPr>
          <w:p w:rsidR="00353D9E" w:rsidRDefault="009B5792">
            <w:pPr>
              <w:pStyle w:val="TableParagraph"/>
              <w:spacing w:before="22"/>
              <w:ind w:left="14" w:right="9"/>
              <w:rPr>
                <w:sz w:val="20"/>
              </w:rPr>
            </w:pPr>
            <w:r>
              <w:rPr>
                <w:spacing w:val="-5"/>
                <w:sz w:val="20"/>
              </w:rPr>
              <w:t>11</w:t>
            </w:r>
          </w:p>
        </w:tc>
        <w:tc>
          <w:tcPr>
            <w:tcW w:w="852" w:type="dxa"/>
          </w:tcPr>
          <w:p w:rsidR="00353D9E" w:rsidRDefault="009B5792">
            <w:pPr>
              <w:pStyle w:val="TableParagraph"/>
              <w:spacing w:before="22"/>
              <w:ind w:left="18" w:right="10"/>
              <w:rPr>
                <w:sz w:val="20"/>
              </w:rPr>
            </w:pPr>
            <w:r>
              <w:rPr>
                <w:spacing w:val="-5"/>
                <w:sz w:val="20"/>
              </w:rPr>
              <w:t>11</w:t>
            </w:r>
          </w:p>
        </w:tc>
        <w:tc>
          <w:tcPr>
            <w:tcW w:w="708" w:type="dxa"/>
          </w:tcPr>
          <w:p w:rsidR="00353D9E" w:rsidRDefault="009B5792">
            <w:pPr>
              <w:pStyle w:val="TableParagraph"/>
              <w:spacing w:before="22"/>
              <w:ind w:left="17" w:right="9"/>
              <w:rPr>
                <w:sz w:val="20"/>
              </w:rPr>
            </w:pPr>
            <w:r>
              <w:rPr>
                <w:spacing w:val="-5"/>
                <w:sz w:val="20"/>
              </w:rPr>
              <w:t>11</w:t>
            </w:r>
          </w:p>
        </w:tc>
        <w:tc>
          <w:tcPr>
            <w:tcW w:w="708" w:type="dxa"/>
          </w:tcPr>
          <w:p w:rsidR="00353D9E" w:rsidRDefault="009B5792">
            <w:pPr>
              <w:pStyle w:val="TableParagraph"/>
              <w:spacing w:before="22"/>
              <w:ind w:left="17" w:right="9"/>
              <w:rPr>
                <w:sz w:val="20"/>
              </w:rPr>
            </w:pPr>
            <w:r>
              <w:rPr>
                <w:spacing w:val="-5"/>
                <w:sz w:val="20"/>
              </w:rPr>
              <w:t>11</w:t>
            </w:r>
          </w:p>
        </w:tc>
        <w:tc>
          <w:tcPr>
            <w:tcW w:w="713" w:type="dxa"/>
          </w:tcPr>
          <w:p w:rsidR="00353D9E" w:rsidRDefault="009B5792">
            <w:pPr>
              <w:pStyle w:val="TableParagraph"/>
              <w:spacing w:before="22"/>
              <w:ind w:left="8"/>
              <w:rPr>
                <w:sz w:val="20"/>
              </w:rPr>
            </w:pPr>
            <w:r>
              <w:rPr>
                <w:spacing w:val="-5"/>
                <w:sz w:val="20"/>
              </w:rPr>
              <w:t>11</w:t>
            </w:r>
          </w:p>
        </w:tc>
        <w:tc>
          <w:tcPr>
            <w:tcW w:w="708" w:type="dxa"/>
          </w:tcPr>
          <w:p w:rsidR="00353D9E" w:rsidRDefault="009B5792">
            <w:pPr>
              <w:pStyle w:val="TableParagraph"/>
              <w:spacing w:before="22"/>
              <w:ind w:left="17" w:right="9"/>
              <w:rPr>
                <w:sz w:val="20"/>
              </w:rPr>
            </w:pPr>
            <w:r>
              <w:rPr>
                <w:spacing w:val="-5"/>
                <w:sz w:val="20"/>
              </w:rPr>
              <w:t>11</w:t>
            </w:r>
          </w:p>
        </w:tc>
        <w:tc>
          <w:tcPr>
            <w:tcW w:w="672" w:type="dxa"/>
          </w:tcPr>
          <w:p w:rsidR="00353D9E" w:rsidRDefault="009B5792">
            <w:pPr>
              <w:pStyle w:val="TableParagraph"/>
              <w:spacing w:before="22"/>
              <w:ind w:left="6"/>
              <w:rPr>
                <w:sz w:val="20"/>
              </w:rPr>
            </w:pPr>
            <w:r>
              <w:rPr>
                <w:spacing w:val="-5"/>
                <w:sz w:val="20"/>
              </w:rPr>
              <w:t>11</w:t>
            </w:r>
          </w:p>
        </w:tc>
      </w:tr>
      <w:tr w:rsidR="00353D9E">
        <w:trPr>
          <w:trHeight w:val="460"/>
        </w:trPr>
        <w:tc>
          <w:tcPr>
            <w:tcW w:w="2547" w:type="dxa"/>
          </w:tcPr>
          <w:p w:rsidR="00353D9E" w:rsidRDefault="009B5792">
            <w:pPr>
              <w:pStyle w:val="TableParagraph"/>
              <w:spacing w:line="228" w:lineRule="exact"/>
              <w:ind w:left="343" w:firstLine="48"/>
              <w:jc w:val="left"/>
              <w:rPr>
                <w:sz w:val="20"/>
              </w:rPr>
            </w:pPr>
            <w:r>
              <w:rPr>
                <w:sz w:val="20"/>
              </w:rPr>
              <w:t>Выработка тепловой энергиина</w:t>
            </w:r>
            <w:r>
              <w:rPr>
                <w:spacing w:val="-2"/>
                <w:sz w:val="20"/>
              </w:rPr>
              <w:t>источнике</w:t>
            </w:r>
          </w:p>
        </w:tc>
        <w:tc>
          <w:tcPr>
            <w:tcW w:w="1133" w:type="dxa"/>
          </w:tcPr>
          <w:p w:rsidR="00353D9E" w:rsidRDefault="009B5792">
            <w:pPr>
              <w:pStyle w:val="TableParagraph"/>
              <w:spacing w:before="108"/>
              <w:ind w:left="13" w:right="4"/>
              <w:rPr>
                <w:sz w:val="20"/>
              </w:rPr>
            </w:pPr>
            <w:r>
              <w:rPr>
                <w:spacing w:val="-4"/>
                <w:sz w:val="20"/>
              </w:rPr>
              <w:t>Гкал</w:t>
            </w:r>
          </w:p>
        </w:tc>
        <w:tc>
          <w:tcPr>
            <w:tcW w:w="853" w:type="dxa"/>
          </w:tcPr>
          <w:p w:rsidR="00353D9E" w:rsidRDefault="009B5792">
            <w:pPr>
              <w:pStyle w:val="TableParagraph"/>
              <w:spacing w:before="108"/>
              <w:ind w:left="12" w:right="2"/>
              <w:rPr>
                <w:sz w:val="20"/>
              </w:rPr>
            </w:pPr>
            <w:r>
              <w:rPr>
                <w:spacing w:val="-2"/>
                <w:sz w:val="20"/>
              </w:rPr>
              <w:t>10316</w:t>
            </w:r>
          </w:p>
        </w:tc>
        <w:tc>
          <w:tcPr>
            <w:tcW w:w="852" w:type="dxa"/>
          </w:tcPr>
          <w:p w:rsidR="00353D9E" w:rsidRDefault="009B5792">
            <w:pPr>
              <w:pStyle w:val="TableParagraph"/>
              <w:spacing w:before="108"/>
              <w:ind w:left="18" w:right="12"/>
              <w:rPr>
                <w:sz w:val="20"/>
              </w:rPr>
            </w:pPr>
            <w:r>
              <w:rPr>
                <w:spacing w:val="-2"/>
                <w:sz w:val="20"/>
              </w:rPr>
              <w:t>12120</w:t>
            </w:r>
          </w:p>
        </w:tc>
        <w:tc>
          <w:tcPr>
            <w:tcW w:w="850" w:type="dxa"/>
          </w:tcPr>
          <w:p w:rsidR="00353D9E" w:rsidRDefault="009B5792">
            <w:pPr>
              <w:pStyle w:val="TableParagraph"/>
              <w:spacing w:before="108"/>
              <w:ind w:left="14" w:right="6"/>
              <w:rPr>
                <w:sz w:val="20"/>
              </w:rPr>
            </w:pPr>
            <w:r>
              <w:rPr>
                <w:spacing w:val="-2"/>
                <w:sz w:val="20"/>
              </w:rPr>
              <w:t>12406</w:t>
            </w:r>
          </w:p>
        </w:tc>
        <w:tc>
          <w:tcPr>
            <w:tcW w:w="852" w:type="dxa"/>
          </w:tcPr>
          <w:p w:rsidR="00353D9E" w:rsidRDefault="009B5792">
            <w:pPr>
              <w:pStyle w:val="TableParagraph"/>
              <w:spacing w:before="108"/>
              <w:ind w:left="18" w:right="13"/>
              <w:rPr>
                <w:sz w:val="20"/>
              </w:rPr>
            </w:pPr>
            <w:r>
              <w:rPr>
                <w:spacing w:val="-2"/>
                <w:sz w:val="20"/>
              </w:rPr>
              <w:t>12759</w:t>
            </w:r>
          </w:p>
        </w:tc>
        <w:tc>
          <w:tcPr>
            <w:tcW w:w="848" w:type="dxa"/>
          </w:tcPr>
          <w:p w:rsidR="00353D9E" w:rsidRDefault="009B5792">
            <w:pPr>
              <w:pStyle w:val="TableParagraph"/>
              <w:spacing w:before="108"/>
              <w:ind w:left="8" w:right="4"/>
              <w:rPr>
                <w:sz w:val="20"/>
              </w:rPr>
            </w:pPr>
            <w:r>
              <w:rPr>
                <w:spacing w:val="-2"/>
                <w:sz w:val="20"/>
              </w:rPr>
              <w:t>12989</w:t>
            </w:r>
          </w:p>
        </w:tc>
        <w:tc>
          <w:tcPr>
            <w:tcW w:w="852" w:type="dxa"/>
          </w:tcPr>
          <w:p w:rsidR="00353D9E" w:rsidRDefault="009B5792">
            <w:pPr>
              <w:pStyle w:val="TableParagraph"/>
              <w:spacing w:before="108"/>
              <w:ind w:left="18" w:right="14"/>
              <w:rPr>
                <w:sz w:val="20"/>
              </w:rPr>
            </w:pPr>
            <w:r>
              <w:rPr>
                <w:spacing w:val="-2"/>
                <w:sz w:val="20"/>
              </w:rPr>
              <w:t>12989</w:t>
            </w:r>
          </w:p>
        </w:tc>
        <w:tc>
          <w:tcPr>
            <w:tcW w:w="850" w:type="dxa"/>
          </w:tcPr>
          <w:p w:rsidR="00353D9E" w:rsidRDefault="009B5792">
            <w:pPr>
              <w:pStyle w:val="TableParagraph"/>
              <w:spacing w:before="108"/>
              <w:ind w:left="14" w:right="8"/>
              <w:rPr>
                <w:sz w:val="20"/>
              </w:rPr>
            </w:pPr>
            <w:r>
              <w:rPr>
                <w:spacing w:val="-2"/>
                <w:sz w:val="20"/>
              </w:rPr>
              <w:t>12989</w:t>
            </w:r>
          </w:p>
        </w:tc>
        <w:tc>
          <w:tcPr>
            <w:tcW w:w="852" w:type="dxa"/>
          </w:tcPr>
          <w:p w:rsidR="00353D9E" w:rsidRDefault="009B5792">
            <w:pPr>
              <w:pStyle w:val="TableParagraph"/>
              <w:spacing w:before="108"/>
              <w:ind w:left="18" w:right="15"/>
              <w:rPr>
                <w:sz w:val="20"/>
              </w:rPr>
            </w:pPr>
            <w:r>
              <w:rPr>
                <w:spacing w:val="-2"/>
                <w:sz w:val="20"/>
              </w:rPr>
              <w:t>12989</w:t>
            </w:r>
          </w:p>
        </w:tc>
        <w:tc>
          <w:tcPr>
            <w:tcW w:w="850" w:type="dxa"/>
          </w:tcPr>
          <w:p w:rsidR="00353D9E" w:rsidRDefault="009B5792">
            <w:pPr>
              <w:pStyle w:val="TableParagraph"/>
              <w:spacing w:before="108"/>
              <w:ind w:left="14" w:right="9"/>
              <w:rPr>
                <w:sz w:val="20"/>
              </w:rPr>
            </w:pPr>
            <w:r>
              <w:rPr>
                <w:spacing w:val="-2"/>
                <w:sz w:val="20"/>
              </w:rPr>
              <w:t>12989</w:t>
            </w:r>
          </w:p>
        </w:tc>
        <w:tc>
          <w:tcPr>
            <w:tcW w:w="852" w:type="dxa"/>
          </w:tcPr>
          <w:p w:rsidR="00353D9E" w:rsidRDefault="009B5792">
            <w:pPr>
              <w:pStyle w:val="TableParagraph"/>
              <w:spacing w:before="108"/>
              <w:ind w:left="18" w:right="10"/>
              <w:rPr>
                <w:sz w:val="20"/>
              </w:rPr>
            </w:pPr>
            <w:r>
              <w:rPr>
                <w:spacing w:val="-2"/>
                <w:sz w:val="20"/>
              </w:rPr>
              <w:t>12989</w:t>
            </w:r>
          </w:p>
        </w:tc>
        <w:tc>
          <w:tcPr>
            <w:tcW w:w="708" w:type="dxa"/>
          </w:tcPr>
          <w:p w:rsidR="00353D9E" w:rsidRDefault="009B5792">
            <w:pPr>
              <w:pStyle w:val="TableParagraph"/>
              <w:spacing w:before="108"/>
              <w:ind w:left="17" w:right="13"/>
              <w:rPr>
                <w:sz w:val="20"/>
              </w:rPr>
            </w:pPr>
            <w:r>
              <w:rPr>
                <w:spacing w:val="-2"/>
                <w:sz w:val="20"/>
              </w:rPr>
              <w:t>12989</w:t>
            </w:r>
          </w:p>
        </w:tc>
        <w:tc>
          <w:tcPr>
            <w:tcW w:w="708" w:type="dxa"/>
          </w:tcPr>
          <w:p w:rsidR="00353D9E" w:rsidRDefault="009B5792">
            <w:pPr>
              <w:pStyle w:val="TableParagraph"/>
              <w:spacing w:before="108"/>
              <w:ind w:left="17" w:right="9"/>
              <w:rPr>
                <w:sz w:val="20"/>
              </w:rPr>
            </w:pPr>
            <w:r>
              <w:rPr>
                <w:spacing w:val="-2"/>
                <w:sz w:val="20"/>
              </w:rPr>
              <w:t>12989</w:t>
            </w:r>
          </w:p>
        </w:tc>
        <w:tc>
          <w:tcPr>
            <w:tcW w:w="713" w:type="dxa"/>
          </w:tcPr>
          <w:p w:rsidR="00353D9E" w:rsidRDefault="009B5792">
            <w:pPr>
              <w:pStyle w:val="TableParagraph"/>
              <w:spacing w:before="108"/>
              <w:ind w:left="8" w:right="5"/>
              <w:rPr>
                <w:sz w:val="20"/>
              </w:rPr>
            </w:pPr>
            <w:r>
              <w:rPr>
                <w:spacing w:val="-2"/>
                <w:sz w:val="20"/>
              </w:rPr>
              <w:t>12989</w:t>
            </w:r>
          </w:p>
        </w:tc>
        <w:tc>
          <w:tcPr>
            <w:tcW w:w="708" w:type="dxa"/>
          </w:tcPr>
          <w:p w:rsidR="00353D9E" w:rsidRDefault="009B5792">
            <w:pPr>
              <w:pStyle w:val="TableParagraph"/>
              <w:spacing w:before="108"/>
              <w:ind w:left="17" w:right="13"/>
              <w:rPr>
                <w:sz w:val="20"/>
              </w:rPr>
            </w:pPr>
            <w:r>
              <w:rPr>
                <w:spacing w:val="-2"/>
                <w:sz w:val="20"/>
              </w:rPr>
              <w:t>12989</w:t>
            </w:r>
          </w:p>
        </w:tc>
        <w:tc>
          <w:tcPr>
            <w:tcW w:w="672" w:type="dxa"/>
          </w:tcPr>
          <w:p w:rsidR="00353D9E" w:rsidRDefault="009B5792">
            <w:pPr>
              <w:pStyle w:val="TableParagraph"/>
              <w:spacing w:before="108"/>
              <w:ind w:left="6"/>
              <w:rPr>
                <w:sz w:val="20"/>
              </w:rPr>
            </w:pPr>
            <w:r>
              <w:rPr>
                <w:spacing w:val="-2"/>
                <w:sz w:val="20"/>
              </w:rPr>
              <w:t>12989</w:t>
            </w:r>
          </w:p>
        </w:tc>
      </w:tr>
      <w:tr w:rsidR="00353D9E">
        <w:trPr>
          <w:trHeight w:val="460"/>
        </w:trPr>
        <w:tc>
          <w:tcPr>
            <w:tcW w:w="2547" w:type="dxa"/>
          </w:tcPr>
          <w:p w:rsidR="00353D9E" w:rsidRDefault="009B5792">
            <w:pPr>
              <w:pStyle w:val="TableParagraph"/>
              <w:spacing w:line="223" w:lineRule="exact"/>
              <w:ind w:left="24" w:right="19"/>
              <w:rPr>
                <w:sz w:val="20"/>
              </w:rPr>
            </w:pPr>
            <w:r>
              <w:rPr>
                <w:sz w:val="20"/>
              </w:rPr>
              <w:t>Собственные</w:t>
            </w:r>
            <w:r>
              <w:rPr>
                <w:spacing w:val="-2"/>
                <w:sz w:val="20"/>
              </w:rPr>
              <w:t>нужды</w:t>
            </w:r>
          </w:p>
          <w:p w:rsidR="00353D9E" w:rsidRDefault="009B5792">
            <w:pPr>
              <w:pStyle w:val="TableParagraph"/>
              <w:spacing w:line="217" w:lineRule="exact"/>
              <w:ind w:left="24" w:right="21"/>
              <w:rPr>
                <w:sz w:val="20"/>
              </w:rPr>
            </w:pPr>
            <w:r>
              <w:rPr>
                <w:spacing w:val="-2"/>
                <w:sz w:val="20"/>
              </w:rPr>
              <w:t>источника</w:t>
            </w:r>
          </w:p>
        </w:tc>
        <w:tc>
          <w:tcPr>
            <w:tcW w:w="1133" w:type="dxa"/>
          </w:tcPr>
          <w:p w:rsidR="00353D9E" w:rsidRDefault="009B5792">
            <w:pPr>
              <w:pStyle w:val="TableParagraph"/>
              <w:spacing w:before="108"/>
              <w:ind w:left="13" w:right="4"/>
              <w:rPr>
                <w:sz w:val="20"/>
              </w:rPr>
            </w:pPr>
            <w:r>
              <w:rPr>
                <w:spacing w:val="-4"/>
                <w:sz w:val="20"/>
              </w:rPr>
              <w:t>Гкал</w:t>
            </w:r>
          </w:p>
        </w:tc>
        <w:tc>
          <w:tcPr>
            <w:tcW w:w="853" w:type="dxa"/>
          </w:tcPr>
          <w:p w:rsidR="00353D9E" w:rsidRDefault="009B5792">
            <w:pPr>
              <w:pStyle w:val="TableParagraph"/>
              <w:spacing w:before="108"/>
              <w:ind w:left="12" w:right="4"/>
              <w:rPr>
                <w:sz w:val="20"/>
              </w:rPr>
            </w:pPr>
            <w:r>
              <w:rPr>
                <w:spacing w:val="-2"/>
                <w:sz w:val="20"/>
              </w:rPr>
              <w:t>114,51</w:t>
            </w:r>
          </w:p>
        </w:tc>
        <w:tc>
          <w:tcPr>
            <w:tcW w:w="852" w:type="dxa"/>
          </w:tcPr>
          <w:p w:rsidR="00353D9E" w:rsidRDefault="009B5792">
            <w:pPr>
              <w:pStyle w:val="TableParagraph"/>
              <w:spacing w:before="108"/>
              <w:ind w:left="18" w:right="15"/>
              <w:rPr>
                <w:sz w:val="20"/>
              </w:rPr>
            </w:pPr>
            <w:r>
              <w:rPr>
                <w:spacing w:val="-2"/>
                <w:sz w:val="20"/>
              </w:rPr>
              <w:t>134,53</w:t>
            </w:r>
          </w:p>
        </w:tc>
        <w:tc>
          <w:tcPr>
            <w:tcW w:w="850" w:type="dxa"/>
          </w:tcPr>
          <w:p w:rsidR="00353D9E" w:rsidRDefault="009B5792">
            <w:pPr>
              <w:pStyle w:val="TableParagraph"/>
              <w:spacing w:before="108"/>
              <w:ind w:left="14" w:right="9"/>
              <w:rPr>
                <w:sz w:val="20"/>
              </w:rPr>
            </w:pPr>
            <w:r>
              <w:rPr>
                <w:spacing w:val="-2"/>
                <w:sz w:val="20"/>
              </w:rPr>
              <w:t>137,71</w:t>
            </w:r>
          </w:p>
        </w:tc>
        <w:tc>
          <w:tcPr>
            <w:tcW w:w="852" w:type="dxa"/>
          </w:tcPr>
          <w:p w:rsidR="00353D9E" w:rsidRDefault="009B5792">
            <w:pPr>
              <w:pStyle w:val="TableParagraph"/>
              <w:spacing w:before="108"/>
              <w:ind w:left="18" w:right="16"/>
              <w:rPr>
                <w:sz w:val="20"/>
              </w:rPr>
            </w:pPr>
            <w:r>
              <w:rPr>
                <w:spacing w:val="-2"/>
                <w:sz w:val="20"/>
              </w:rPr>
              <w:t>141,63</w:t>
            </w:r>
          </w:p>
        </w:tc>
        <w:tc>
          <w:tcPr>
            <w:tcW w:w="848" w:type="dxa"/>
          </w:tcPr>
          <w:p w:rsidR="00353D9E" w:rsidRDefault="009B5792">
            <w:pPr>
              <w:pStyle w:val="TableParagraph"/>
              <w:spacing w:before="108"/>
              <w:ind w:left="8" w:right="2"/>
              <w:rPr>
                <w:sz w:val="20"/>
              </w:rPr>
            </w:pPr>
            <w:r>
              <w:rPr>
                <w:spacing w:val="-2"/>
                <w:sz w:val="20"/>
              </w:rPr>
              <w:t>144,18</w:t>
            </w:r>
          </w:p>
        </w:tc>
        <w:tc>
          <w:tcPr>
            <w:tcW w:w="852" w:type="dxa"/>
          </w:tcPr>
          <w:p w:rsidR="00353D9E" w:rsidRDefault="009B5792">
            <w:pPr>
              <w:pStyle w:val="TableParagraph"/>
              <w:spacing w:before="108"/>
              <w:ind w:left="18" w:right="17"/>
              <w:rPr>
                <w:sz w:val="20"/>
              </w:rPr>
            </w:pPr>
            <w:r>
              <w:rPr>
                <w:spacing w:val="-2"/>
                <w:sz w:val="20"/>
              </w:rPr>
              <w:t>144,18</w:t>
            </w:r>
          </w:p>
        </w:tc>
        <w:tc>
          <w:tcPr>
            <w:tcW w:w="850" w:type="dxa"/>
          </w:tcPr>
          <w:p w:rsidR="00353D9E" w:rsidRDefault="009B5792">
            <w:pPr>
              <w:pStyle w:val="TableParagraph"/>
              <w:spacing w:before="108"/>
              <w:ind w:left="14" w:right="11"/>
              <w:rPr>
                <w:sz w:val="20"/>
              </w:rPr>
            </w:pPr>
            <w:r>
              <w:rPr>
                <w:spacing w:val="-2"/>
                <w:sz w:val="20"/>
              </w:rPr>
              <w:t>144,18</w:t>
            </w:r>
          </w:p>
        </w:tc>
        <w:tc>
          <w:tcPr>
            <w:tcW w:w="852" w:type="dxa"/>
          </w:tcPr>
          <w:p w:rsidR="00353D9E" w:rsidRDefault="009B5792">
            <w:pPr>
              <w:pStyle w:val="TableParagraph"/>
              <w:spacing w:before="108"/>
              <w:ind w:left="18" w:right="17"/>
              <w:rPr>
                <w:sz w:val="20"/>
              </w:rPr>
            </w:pPr>
            <w:r>
              <w:rPr>
                <w:spacing w:val="-2"/>
                <w:sz w:val="20"/>
              </w:rPr>
              <w:t>144,18</w:t>
            </w:r>
          </w:p>
        </w:tc>
        <w:tc>
          <w:tcPr>
            <w:tcW w:w="850" w:type="dxa"/>
          </w:tcPr>
          <w:p w:rsidR="00353D9E" w:rsidRDefault="009B5792">
            <w:pPr>
              <w:pStyle w:val="TableParagraph"/>
              <w:spacing w:before="108"/>
              <w:ind w:left="14" w:right="11"/>
              <w:rPr>
                <w:sz w:val="20"/>
              </w:rPr>
            </w:pPr>
            <w:r>
              <w:rPr>
                <w:spacing w:val="-2"/>
                <w:sz w:val="20"/>
              </w:rPr>
              <w:t>144,18</w:t>
            </w:r>
          </w:p>
        </w:tc>
        <w:tc>
          <w:tcPr>
            <w:tcW w:w="852" w:type="dxa"/>
          </w:tcPr>
          <w:p w:rsidR="00353D9E" w:rsidRDefault="009B5792">
            <w:pPr>
              <w:pStyle w:val="TableParagraph"/>
              <w:spacing w:before="108"/>
              <w:ind w:left="18" w:right="12"/>
              <w:rPr>
                <w:sz w:val="20"/>
              </w:rPr>
            </w:pPr>
            <w:r>
              <w:rPr>
                <w:spacing w:val="-2"/>
                <w:sz w:val="20"/>
              </w:rPr>
              <w:t>144,18</w:t>
            </w:r>
          </w:p>
        </w:tc>
        <w:tc>
          <w:tcPr>
            <w:tcW w:w="708" w:type="dxa"/>
          </w:tcPr>
          <w:p w:rsidR="00353D9E" w:rsidRDefault="009B5792">
            <w:pPr>
              <w:pStyle w:val="TableParagraph"/>
              <w:spacing w:before="108"/>
              <w:ind w:left="17" w:right="11"/>
              <w:rPr>
                <w:sz w:val="20"/>
              </w:rPr>
            </w:pPr>
            <w:r>
              <w:rPr>
                <w:spacing w:val="-2"/>
                <w:sz w:val="20"/>
              </w:rPr>
              <w:t>144,18</w:t>
            </w:r>
          </w:p>
        </w:tc>
        <w:tc>
          <w:tcPr>
            <w:tcW w:w="708" w:type="dxa"/>
          </w:tcPr>
          <w:p w:rsidR="00353D9E" w:rsidRDefault="009B5792">
            <w:pPr>
              <w:pStyle w:val="TableParagraph"/>
              <w:spacing w:before="108"/>
              <w:ind w:left="17" w:right="11"/>
              <w:rPr>
                <w:sz w:val="20"/>
              </w:rPr>
            </w:pPr>
            <w:r>
              <w:rPr>
                <w:spacing w:val="-2"/>
                <w:sz w:val="20"/>
              </w:rPr>
              <w:t>144,18</w:t>
            </w:r>
          </w:p>
        </w:tc>
        <w:tc>
          <w:tcPr>
            <w:tcW w:w="713" w:type="dxa"/>
          </w:tcPr>
          <w:p w:rsidR="00353D9E" w:rsidRDefault="009B5792">
            <w:pPr>
              <w:pStyle w:val="TableParagraph"/>
              <w:spacing w:before="108"/>
              <w:ind w:left="8" w:right="2"/>
              <w:rPr>
                <w:sz w:val="20"/>
              </w:rPr>
            </w:pPr>
            <w:r>
              <w:rPr>
                <w:spacing w:val="-2"/>
                <w:sz w:val="20"/>
              </w:rPr>
              <w:t>144,18</w:t>
            </w:r>
          </w:p>
        </w:tc>
        <w:tc>
          <w:tcPr>
            <w:tcW w:w="708" w:type="dxa"/>
          </w:tcPr>
          <w:p w:rsidR="00353D9E" w:rsidRDefault="009B5792">
            <w:pPr>
              <w:pStyle w:val="TableParagraph"/>
              <w:spacing w:before="108"/>
              <w:ind w:left="17" w:right="11"/>
              <w:rPr>
                <w:sz w:val="20"/>
              </w:rPr>
            </w:pPr>
            <w:r>
              <w:rPr>
                <w:spacing w:val="-2"/>
                <w:sz w:val="20"/>
              </w:rPr>
              <w:t>144,18</w:t>
            </w:r>
          </w:p>
        </w:tc>
        <w:tc>
          <w:tcPr>
            <w:tcW w:w="672" w:type="dxa"/>
          </w:tcPr>
          <w:p w:rsidR="00353D9E" w:rsidRDefault="009B5792">
            <w:pPr>
              <w:pStyle w:val="TableParagraph"/>
              <w:spacing w:before="108"/>
              <w:ind w:left="6" w:right="2"/>
              <w:rPr>
                <w:sz w:val="20"/>
              </w:rPr>
            </w:pPr>
            <w:r>
              <w:rPr>
                <w:spacing w:val="-2"/>
                <w:sz w:val="20"/>
              </w:rPr>
              <w:t>144,18</w:t>
            </w:r>
          </w:p>
        </w:tc>
      </w:tr>
      <w:tr w:rsidR="00353D9E">
        <w:trPr>
          <w:trHeight w:val="282"/>
        </w:trPr>
        <w:tc>
          <w:tcPr>
            <w:tcW w:w="2547" w:type="dxa"/>
          </w:tcPr>
          <w:p w:rsidR="00353D9E" w:rsidRDefault="009B5792">
            <w:pPr>
              <w:pStyle w:val="TableParagraph"/>
              <w:spacing w:before="19"/>
              <w:ind w:left="24" w:right="20"/>
              <w:rPr>
                <w:sz w:val="20"/>
              </w:rPr>
            </w:pPr>
            <w:r>
              <w:rPr>
                <w:sz w:val="20"/>
              </w:rPr>
              <w:t>Отпускисточникав</w:t>
            </w:r>
            <w:r>
              <w:rPr>
                <w:spacing w:val="-4"/>
                <w:sz w:val="20"/>
              </w:rPr>
              <w:t>сеть</w:t>
            </w:r>
          </w:p>
        </w:tc>
        <w:tc>
          <w:tcPr>
            <w:tcW w:w="1133" w:type="dxa"/>
          </w:tcPr>
          <w:p w:rsidR="00353D9E" w:rsidRDefault="009B5792">
            <w:pPr>
              <w:pStyle w:val="TableParagraph"/>
              <w:spacing w:before="19"/>
              <w:ind w:left="13" w:right="4"/>
              <w:rPr>
                <w:sz w:val="20"/>
              </w:rPr>
            </w:pPr>
            <w:r>
              <w:rPr>
                <w:spacing w:val="-4"/>
                <w:sz w:val="20"/>
              </w:rPr>
              <w:t>Гкал</w:t>
            </w:r>
          </w:p>
        </w:tc>
        <w:tc>
          <w:tcPr>
            <w:tcW w:w="853" w:type="dxa"/>
          </w:tcPr>
          <w:p w:rsidR="00353D9E" w:rsidRDefault="009B5792">
            <w:pPr>
              <w:pStyle w:val="TableParagraph"/>
              <w:spacing w:before="19"/>
              <w:ind w:left="12" w:right="2"/>
              <w:rPr>
                <w:sz w:val="20"/>
              </w:rPr>
            </w:pPr>
            <w:r>
              <w:rPr>
                <w:spacing w:val="-2"/>
                <w:sz w:val="20"/>
              </w:rPr>
              <w:t>10201</w:t>
            </w:r>
          </w:p>
        </w:tc>
        <w:tc>
          <w:tcPr>
            <w:tcW w:w="852" w:type="dxa"/>
          </w:tcPr>
          <w:p w:rsidR="00353D9E" w:rsidRDefault="009B5792">
            <w:pPr>
              <w:pStyle w:val="TableParagraph"/>
              <w:spacing w:before="19"/>
              <w:ind w:left="18" w:right="12"/>
              <w:rPr>
                <w:sz w:val="20"/>
              </w:rPr>
            </w:pPr>
            <w:r>
              <w:rPr>
                <w:spacing w:val="-2"/>
                <w:sz w:val="20"/>
              </w:rPr>
              <w:t>11985</w:t>
            </w:r>
          </w:p>
        </w:tc>
        <w:tc>
          <w:tcPr>
            <w:tcW w:w="850" w:type="dxa"/>
          </w:tcPr>
          <w:p w:rsidR="00353D9E" w:rsidRDefault="009B5792">
            <w:pPr>
              <w:pStyle w:val="TableParagraph"/>
              <w:spacing w:before="19"/>
              <w:ind w:left="14" w:right="6"/>
              <w:rPr>
                <w:sz w:val="20"/>
              </w:rPr>
            </w:pPr>
            <w:r>
              <w:rPr>
                <w:spacing w:val="-2"/>
                <w:sz w:val="20"/>
              </w:rPr>
              <w:t>12268</w:t>
            </w:r>
          </w:p>
        </w:tc>
        <w:tc>
          <w:tcPr>
            <w:tcW w:w="852" w:type="dxa"/>
          </w:tcPr>
          <w:p w:rsidR="00353D9E" w:rsidRDefault="009B5792">
            <w:pPr>
              <w:pStyle w:val="TableParagraph"/>
              <w:spacing w:before="19"/>
              <w:ind w:left="18" w:right="13"/>
              <w:rPr>
                <w:sz w:val="20"/>
              </w:rPr>
            </w:pPr>
            <w:r>
              <w:rPr>
                <w:spacing w:val="-2"/>
                <w:sz w:val="20"/>
              </w:rPr>
              <w:t>12617</w:t>
            </w:r>
          </w:p>
        </w:tc>
        <w:tc>
          <w:tcPr>
            <w:tcW w:w="848" w:type="dxa"/>
          </w:tcPr>
          <w:p w:rsidR="00353D9E" w:rsidRDefault="009B5792">
            <w:pPr>
              <w:pStyle w:val="TableParagraph"/>
              <w:spacing w:before="19"/>
              <w:ind w:left="8" w:right="4"/>
              <w:rPr>
                <w:sz w:val="20"/>
              </w:rPr>
            </w:pPr>
            <w:r>
              <w:rPr>
                <w:spacing w:val="-2"/>
                <w:sz w:val="20"/>
              </w:rPr>
              <w:t>12845</w:t>
            </w:r>
          </w:p>
        </w:tc>
        <w:tc>
          <w:tcPr>
            <w:tcW w:w="852" w:type="dxa"/>
          </w:tcPr>
          <w:p w:rsidR="00353D9E" w:rsidRDefault="009B5792">
            <w:pPr>
              <w:pStyle w:val="TableParagraph"/>
              <w:spacing w:before="19"/>
              <w:ind w:left="18" w:right="14"/>
              <w:rPr>
                <w:sz w:val="20"/>
              </w:rPr>
            </w:pPr>
            <w:r>
              <w:rPr>
                <w:spacing w:val="-2"/>
                <w:sz w:val="20"/>
              </w:rPr>
              <w:t>12845</w:t>
            </w:r>
          </w:p>
        </w:tc>
        <w:tc>
          <w:tcPr>
            <w:tcW w:w="850" w:type="dxa"/>
          </w:tcPr>
          <w:p w:rsidR="00353D9E" w:rsidRDefault="009B5792">
            <w:pPr>
              <w:pStyle w:val="TableParagraph"/>
              <w:spacing w:before="19"/>
              <w:ind w:left="14" w:right="8"/>
              <w:rPr>
                <w:sz w:val="20"/>
              </w:rPr>
            </w:pPr>
            <w:r>
              <w:rPr>
                <w:spacing w:val="-2"/>
                <w:sz w:val="20"/>
              </w:rPr>
              <w:t>12845</w:t>
            </w:r>
          </w:p>
        </w:tc>
        <w:tc>
          <w:tcPr>
            <w:tcW w:w="852" w:type="dxa"/>
          </w:tcPr>
          <w:p w:rsidR="00353D9E" w:rsidRDefault="009B5792">
            <w:pPr>
              <w:pStyle w:val="TableParagraph"/>
              <w:spacing w:before="19"/>
              <w:ind w:left="18" w:right="15"/>
              <w:rPr>
                <w:sz w:val="20"/>
              </w:rPr>
            </w:pPr>
            <w:r>
              <w:rPr>
                <w:spacing w:val="-2"/>
                <w:sz w:val="20"/>
              </w:rPr>
              <w:t>12845</w:t>
            </w:r>
          </w:p>
        </w:tc>
        <w:tc>
          <w:tcPr>
            <w:tcW w:w="850" w:type="dxa"/>
          </w:tcPr>
          <w:p w:rsidR="00353D9E" w:rsidRDefault="009B5792">
            <w:pPr>
              <w:pStyle w:val="TableParagraph"/>
              <w:spacing w:before="19"/>
              <w:ind w:left="14" w:right="9"/>
              <w:rPr>
                <w:sz w:val="20"/>
              </w:rPr>
            </w:pPr>
            <w:r>
              <w:rPr>
                <w:spacing w:val="-2"/>
                <w:sz w:val="20"/>
              </w:rPr>
              <w:t>12845</w:t>
            </w:r>
          </w:p>
        </w:tc>
        <w:tc>
          <w:tcPr>
            <w:tcW w:w="852" w:type="dxa"/>
          </w:tcPr>
          <w:p w:rsidR="00353D9E" w:rsidRDefault="009B5792">
            <w:pPr>
              <w:pStyle w:val="TableParagraph"/>
              <w:spacing w:before="19"/>
              <w:ind w:left="18" w:right="10"/>
              <w:rPr>
                <w:sz w:val="20"/>
              </w:rPr>
            </w:pPr>
            <w:r>
              <w:rPr>
                <w:spacing w:val="-2"/>
                <w:sz w:val="20"/>
              </w:rPr>
              <w:t>12845</w:t>
            </w:r>
          </w:p>
        </w:tc>
        <w:tc>
          <w:tcPr>
            <w:tcW w:w="708" w:type="dxa"/>
          </w:tcPr>
          <w:p w:rsidR="00353D9E" w:rsidRDefault="009B5792">
            <w:pPr>
              <w:pStyle w:val="TableParagraph"/>
              <w:spacing w:before="19"/>
              <w:ind w:left="17" w:right="13"/>
              <w:rPr>
                <w:sz w:val="20"/>
              </w:rPr>
            </w:pPr>
            <w:r>
              <w:rPr>
                <w:spacing w:val="-2"/>
                <w:sz w:val="20"/>
              </w:rPr>
              <w:t>12845</w:t>
            </w:r>
          </w:p>
        </w:tc>
        <w:tc>
          <w:tcPr>
            <w:tcW w:w="708" w:type="dxa"/>
          </w:tcPr>
          <w:p w:rsidR="00353D9E" w:rsidRDefault="009B5792">
            <w:pPr>
              <w:pStyle w:val="TableParagraph"/>
              <w:spacing w:before="19"/>
              <w:ind w:left="17" w:right="9"/>
              <w:rPr>
                <w:sz w:val="20"/>
              </w:rPr>
            </w:pPr>
            <w:r>
              <w:rPr>
                <w:spacing w:val="-2"/>
                <w:sz w:val="20"/>
              </w:rPr>
              <w:t>12845</w:t>
            </w:r>
          </w:p>
        </w:tc>
        <w:tc>
          <w:tcPr>
            <w:tcW w:w="713" w:type="dxa"/>
          </w:tcPr>
          <w:p w:rsidR="00353D9E" w:rsidRDefault="009B5792">
            <w:pPr>
              <w:pStyle w:val="TableParagraph"/>
              <w:spacing w:before="19"/>
              <w:ind w:left="8" w:right="5"/>
              <w:rPr>
                <w:sz w:val="20"/>
              </w:rPr>
            </w:pPr>
            <w:r>
              <w:rPr>
                <w:spacing w:val="-2"/>
                <w:sz w:val="20"/>
              </w:rPr>
              <w:t>12845</w:t>
            </w:r>
          </w:p>
        </w:tc>
        <w:tc>
          <w:tcPr>
            <w:tcW w:w="708" w:type="dxa"/>
          </w:tcPr>
          <w:p w:rsidR="00353D9E" w:rsidRDefault="009B5792">
            <w:pPr>
              <w:pStyle w:val="TableParagraph"/>
              <w:spacing w:before="19"/>
              <w:ind w:left="17" w:right="13"/>
              <w:rPr>
                <w:sz w:val="20"/>
              </w:rPr>
            </w:pPr>
            <w:r>
              <w:rPr>
                <w:spacing w:val="-2"/>
                <w:sz w:val="20"/>
              </w:rPr>
              <w:t>12845</w:t>
            </w:r>
          </w:p>
        </w:tc>
        <w:tc>
          <w:tcPr>
            <w:tcW w:w="672" w:type="dxa"/>
          </w:tcPr>
          <w:p w:rsidR="00353D9E" w:rsidRDefault="009B5792">
            <w:pPr>
              <w:pStyle w:val="TableParagraph"/>
              <w:spacing w:before="19"/>
              <w:ind w:left="6"/>
              <w:rPr>
                <w:sz w:val="20"/>
              </w:rPr>
            </w:pPr>
            <w:r>
              <w:rPr>
                <w:spacing w:val="-2"/>
                <w:sz w:val="20"/>
              </w:rPr>
              <w:t>12845</w:t>
            </w:r>
          </w:p>
        </w:tc>
      </w:tr>
      <w:tr w:rsidR="00353D9E">
        <w:trPr>
          <w:trHeight w:val="282"/>
        </w:trPr>
        <w:tc>
          <w:tcPr>
            <w:tcW w:w="2547" w:type="dxa"/>
          </w:tcPr>
          <w:p w:rsidR="00353D9E" w:rsidRDefault="009B5792">
            <w:pPr>
              <w:pStyle w:val="TableParagraph"/>
              <w:spacing w:before="19"/>
              <w:ind w:left="24" w:right="21"/>
              <w:rPr>
                <w:sz w:val="20"/>
              </w:rPr>
            </w:pPr>
            <w:r>
              <w:rPr>
                <w:sz w:val="20"/>
              </w:rPr>
              <w:t>Потеривтепловых</w:t>
            </w:r>
            <w:r>
              <w:rPr>
                <w:spacing w:val="-4"/>
                <w:sz w:val="20"/>
              </w:rPr>
              <w:t>сетях</w:t>
            </w:r>
          </w:p>
        </w:tc>
        <w:tc>
          <w:tcPr>
            <w:tcW w:w="1133" w:type="dxa"/>
          </w:tcPr>
          <w:p w:rsidR="00353D9E" w:rsidRDefault="009B5792">
            <w:pPr>
              <w:pStyle w:val="TableParagraph"/>
              <w:spacing w:before="19"/>
              <w:ind w:left="13" w:right="4"/>
              <w:rPr>
                <w:sz w:val="20"/>
              </w:rPr>
            </w:pPr>
            <w:r>
              <w:rPr>
                <w:spacing w:val="-4"/>
                <w:sz w:val="20"/>
              </w:rPr>
              <w:t>Гкал</w:t>
            </w:r>
          </w:p>
        </w:tc>
        <w:tc>
          <w:tcPr>
            <w:tcW w:w="853" w:type="dxa"/>
          </w:tcPr>
          <w:p w:rsidR="00353D9E" w:rsidRDefault="009B5792">
            <w:pPr>
              <w:pStyle w:val="TableParagraph"/>
              <w:spacing w:before="19"/>
              <w:ind w:left="12" w:right="2"/>
              <w:rPr>
                <w:sz w:val="20"/>
              </w:rPr>
            </w:pPr>
            <w:r>
              <w:rPr>
                <w:spacing w:val="-4"/>
                <w:sz w:val="20"/>
              </w:rPr>
              <w:t>1117</w:t>
            </w:r>
          </w:p>
        </w:tc>
        <w:tc>
          <w:tcPr>
            <w:tcW w:w="852" w:type="dxa"/>
          </w:tcPr>
          <w:p w:rsidR="00353D9E" w:rsidRDefault="009B5792">
            <w:pPr>
              <w:pStyle w:val="TableParagraph"/>
              <w:spacing w:before="19"/>
              <w:ind w:left="18" w:right="13"/>
              <w:rPr>
                <w:sz w:val="20"/>
              </w:rPr>
            </w:pPr>
            <w:r>
              <w:rPr>
                <w:spacing w:val="-4"/>
                <w:sz w:val="20"/>
              </w:rPr>
              <w:t>1199</w:t>
            </w:r>
          </w:p>
        </w:tc>
        <w:tc>
          <w:tcPr>
            <w:tcW w:w="850" w:type="dxa"/>
          </w:tcPr>
          <w:p w:rsidR="00353D9E" w:rsidRDefault="009B5792">
            <w:pPr>
              <w:pStyle w:val="TableParagraph"/>
              <w:spacing w:before="19"/>
              <w:ind w:left="14" w:right="7"/>
              <w:rPr>
                <w:sz w:val="20"/>
              </w:rPr>
            </w:pPr>
            <w:r>
              <w:rPr>
                <w:spacing w:val="-4"/>
                <w:sz w:val="20"/>
              </w:rPr>
              <w:t>1350</w:t>
            </w:r>
          </w:p>
        </w:tc>
        <w:tc>
          <w:tcPr>
            <w:tcW w:w="852" w:type="dxa"/>
          </w:tcPr>
          <w:p w:rsidR="00353D9E" w:rsidRDefault="009B5792">
            <w:pPr>
              <w:pStyle w:val="TableParagraph"/>
              <w:spacing w:before="19"/>
              <w:ind w:left="18" w:right="14"/>
              <w:rPr>
                <w:sz w:val="20"/>
              </w:rPr>
            </w:pPr>
            <w:r>
              <w:rPr>
                <w:spacing w:val="-4"/>
                <w:sz w:val="20"/>
              </w:rPr>
              <w:t>1388</w:t>
            </w:r>
          </w:p>
        </w:tc>
        <w:tc>
          <w:tcPr>
            <w:tcW w:w="848" w:type="dxa"/>
          </w:tcPr>
          <w:p w:rsidR="00353D9E" w:rsidRDefault="009B5792">
            <w:pPr>
              <w:pStyle w:val="TableParagraph"/>
              <w:spacing w:before="19"/>
              <w:ind w:left="8"/>
              <w:rPr>
                <w:sz w:val="20"/>
              </w:rPr>
            </w:pPr>
            <w:r>
              <w:rPr>
                <w:spacing w:val="-4"/>
                <w:sz w:val="20"/>
              </w:rPr>
              <w:t>1413</w:t>
            </w:r>
          </w:p>
        </w:tc>
        <w:tc>
          <w:tcPr>
            <w:tcW w:w="852" w:type="dxa"/>
          </w:tcPr>
          <w:p w:rsidR="00353D9E" w:rsidRDefault="009B5792">
            <w:pPr>
              <w:pStyle w:val="TableParagraph"/>
              <w:spacing w:before="19"/>
              <w:ind w:left="18" w:right="14"/>
              <w:rPr>
                <w:sz w:val="20"/>
              </w:rPr>
            </w:pPr>
            <w:r>
              <w:rPr>
                <w:spacing w:val="-4"/>
                <w:sz w:val="20"/>
              </w:rPr>
              <w:t>1413</w:t>
            </w:r>
          </w:p>
        </w:tc>
        <w:tc>
          <w:tcPr>
            <w:tcW w:w="850" w:type="dxa"/>
          </w:tcPr>
          <w:p w:rsidR="00353D9E" w:rsidRDefault="009B5792">
            <w:pPr>
              <w:pStyle w:val="TableParagraph"/>
              <w:spacing w:before="19"/>
              <w:ind w:left="14" w:right="8"/>
              <w:rPr>
                <w:sz w:val="20"/>
              </w:rPr>
            </w:pPr>
            <w:r>
              <w:rPr>
                <w:spacing w:val="-4"/>
                <w:sz w:val="20"/>
              </w:rPr>
              <w:t>1413</w:t>
            </w:r>
          </w:p>
        </w:tc>
        <w:tc>
          <w:tcPr>
            <w:tcW w:w="852" w:type="dxa"/>
          </w:tcPr>
          <w:p w:rsidR="00353D9E" w:rsidRDefault="009B5792">
            <w:pPr>
              <w:pStyle w:val="TableParagraph"/>
              <w:spacing w:before="19"/>
              <w:ind w:left="18" w:right="15"/>
              <w:rPr>
                <w:sz w:val="20"/>
              </w:rPr>
            </w:pPr>
            <w:r>
              <w:rPr>
                <w:spacing w:val="-4"/>
                <w:sz w:val="20"/>
              </w:rPr>
              <w:t>1413</w:t>
            </w:r>
          </w:p>
        </w:tc>
        <w:tc>
          <w:tcPr>
            <w:tcW w:w="850" w:type="dxa"/>
          </w:tcPr>
          <w:p w:rsidR="00353D9E" w:rsidRDefault="009B5792">
            <w:pPr>
              <w:pStyle w:val="TableParagraph"/>
              <w:spacing w:before="19"/>
              <w:ind w:left="14" w:right="9"/>
              <w:rPr>
                <w:sz w:val="20"/>
              </w:rPr>
            </w:pPr>
            <w:r>
              <w:rPr>
                <w:spacing w:val="-4"/>
                <w:sz w:val="20"/>
              </w:rPr>
              <w:t>1413</w:t>
            </w:r>
          </w:p>
        </w:tc>
        <w:tc>
          <w:tcPr>
            <w:tcW w:w="852" w:type="dxa"/>
          </w:tcPr>
          <w:p w:rsidR="00353D9E" w:rsidRDefault="009B5792">
            <w:pPr>
              <w:pStyle w:val="TableParagraph"/>
              <w:spacing w:before="19"/>
              <w:ind w:left="18" w:right="10"/>
              <w:rPr>
                <w:sz w:val="20"/>
              </w:rPr>
            </w:pPr>
            <w:r>
              <w:rPr>
                <w:spacing w:val="-4"/>
                <w:sz w:val="20"/>
              </w:rPr>
              <w:t>1413</w:t>
            </w:r>
          </w:p>
        </w:tc>
        <w:tc>
          <w:tcPr>
            <w:tcW w:w="708" w:type="dxa"/>
          </w:tcPr>
          <w:p w:rsidR="00353D9E" w:rsidRDefault="009B5792">
            <w:pPr>
              <w:pStyle w:val="TableParagraph"/>
              <w:spacing w:before="19"/>
              <w:ind w:left="17" w:right="9"/>
              <w:rPr>
                <w:sz w:val="20"/>
              </w:rPr>
            </w:pPr>
            <w:r>
              <w:rPr>
                <w:spacing w:val="-4"/>
                <w:sz w:val="20"/>
              </w:rPr>
              <w:t>1413</w:t>
            </w:r>
          </w:p>
        </w:tc>
        <w:tc>
          <w:tcPr>
            <w:tcW w:w="708" w:type="dxa"/>
          </w:tcPr>
          <w:p w:rsidR="00353D9E" w:rsidRDefault="009B5792">
            <w:pPr>
              <w:pStyle w:val="TableParagraph"/>
              <w:spacing w:before="19"/>
              <w:ind w:left="17" w:right="9"/>
              <w:rPr>
                <w:sz w:val="20"/>
              </w:rPr>
            </w:pPr>
            <w:r>
              <w:rPr>
                <w:spacing w:val="-4"/>
                <w:sz w:val="20"/>
              </w:rPr>
              <w:t>1413</w:t>
            </w:r>
          </w:p>
        </w:tc>
        <w:tc>
          <w:tcPr>
            <w:tcW w:w="713" w:type="dxa"/>
          </w:tcPr>
          <w:p w:rsidR="00353D9E" w:rsidRDefault="009B5792">
            <w:pPr>
              <w:pStyle w:val="TableParagraph"/>
              <w:spacing w:before="19"/>
              <w:ind w:left="8"/>
              <w:rPr>
                <w:sz w:val="20"/>
              </w:rPr>
            </w:pPr>
            <w:r>
              <w:rPr>
                <w:spacing w:val="-4"/>
                <w:sz w:val="20"/>
              </w:rPr>
              <w:t>1413</w:t>
            </w:r>
          </w:p>
        </w:tc>
        <w:tc>
          <w:tcPr>
            <w:tcW w:w="708" w:type="dxa"/>
          </w:tcPr>
          <w:p w:rsidR="00353D9E" w:rsidRDefault="009B5792">
            <w:pPr>
              <w:pStyle w:val="TableParagraph"/>
              <w:spacing w:before="19"/>
              <w:ind w:left="17" w:right="9"/>
              <w:rPr>
                <w:sz w:val="20"/>
              </w:rPr>
            </w:pPr>
            <w:r>
              <w:rPr>
                <w:spacing w:val="-4"/>
                <w:sz w:val="20"/>
              </w:rPr>
              <w:t>1413</w:t>
            </w:r>
          </w:p>
        </w:tc>
        <w:tc>
          <w:tcPr>
            <w:tcW w:w="672" w:type="dxa"/>
          </w:tcPr>
          <w:p w:rsidR="00353D9E" w:rsidRDefault="009B5792">
            <w:pPr>
              <w:pStyle w:val="TableParagraph"/>
              <w:spacing w:before="19"/>
              <w:ind w:left="6"/>
              <w:rPr>
                <w:sz w:val="20"/>
              </w:rPr>
            </w:pPr>
            <w:r>
              <w:rPr>
                <w:spacing w:val="-4"/>
                <w:sz w:val="20"/>
              </w:rPr>
              <w:t>1413</w:t>
            </w:r>
          </w:p>
        </w:tc>
      </w:tr>
      <w:tr w:rsidR="00353D9E">
        <w:trPr>
          <w:trHeight w:val="460"/>
        </w:trPr>
        <w:tc>
          <w:tcPr>
            <w:tcW w:w="2547" w:type="dxa"/>
          </w:tcPr>
          <w:p w:rsidR="00353D9E" w:rsidRDefault="009B5792">
            <w:pPr>
              <w:pStyle w:val="TableParagraph"/>
              <w:spacing w:line="223" w:lineRule="exact"/>
              <w:ind w:left="24" w:right="19"/>
              <w:rPr>
                <w:sz w:val="20"/>
              </w:rPr>
            </w:pPr>
            <w:r>
              <w:rPr>
                <w:sz w:val="20"/>
              </w:rPr>
              <w:t>Полезный</w:t>
            </w:r>
            <w:r>
              <w:rPr>
                <w:spacing w:val="-2"/>
                <w:sz w:val="20"/>
              </w:rPr>
              <w:t>отпуск</w:t>
            </w:r>
          </w:p>
          <w:p w:rsidR="00353D9E" w:rsidRDefault="009B5792">
            <w:pPr>
              <w:pStyle w:val="TableParagraph"/>
              <w:spacing w:line="217" w:lineRule="exact"/>
              <w:ind w:left="24" w:right="19"/>
              <w:rPr>
                <w:sz w:val="20"/>
              </w:rPr>
            </w:pPr>
            <w:r>
              <w:rPr>
                <w:spacing w:val="-2"/>
                <w:sz w:val="20"/>
              </w:rPr>
              <w:t>потребителям</w:t>
            </w:r>
          </w:p>
        </w:tc>
        <w:tc>
          <w:tcPr>
            <w:tcW w:w="1133" w:type="dxa"/>
          </w:tcPr>
          <w:p w:rsidR="00353D9E" w:rsidRDefault="009B5792">
            <w:pPr>
              <w:pStyle w:val="TableParagraph"/>
              <w:spacing w:before="108"/>
              <w:ind w:left="13" w:right="4"/>
              <w:rPr>
                <w:sz w:val="20"/>
              </w:rPr>
            </w:pPr>
            <w:r>
              <w:rPr>
                <w:spacing w:val="-4"/>
                <w:sz w:val="20"/>
              </w:rPr>
              <w:t>Гкал</w:t>
            </w:r>
          </w:p>
        </w:tc>
        <w:tc>
          <w:tcPr>
            <w:tcW w:w="853" w:type="dxa"/>
          </w:tcPr>
          <w:p w:rsidR="00353D9E" w:rsidRDefault="009B5792">
            <w:pPr>
              <w:pStyle w:val="TableParagraph"/>
              <w:spacing w:before="108"/>
              <w:ind w:left="12" w:right="2"/>
              <w:rPr>
                <w:sz w:val="20"/>
              </w:rPr>
            </w:pPr>
            <w:r>
              <w:rPr>
                <w:spacing w:val="-4"/>
                <w:sz w:val="20"/>
              </w:rPr>
              <w:t>9085</w:t>
            </w:r>
          </w:p>
        </w:tc>
        <w:tc>
          <w:tcPr>
            <w:tcW w:w="852" w:type="dxa"/>
          </w:tcPr>
          <w:p w:rsidR="00353D9E" w:rsidRDefault="009B5792">
            <w:pPr>
              <w:pStyle w:val="TableParagraph"/>
              <w:spacing w:before="108"/>
              <w:ind w:left="18" w:right="12"/>
              <w:rPr>
                <w:sz w:val="20"/>
              </w:rPr>
            </w:pPr>
            <w:r>
              <w:rPr>
                <w:spacing w:val="-2"/>
                <w:sz w:val="20"/>
              </w:rPr>
              <w:t>10787</w:t>
            </w:r>
          </w:p>
        </w:tc>
        <w:tc>
          <w:tcPr>
            <w:tcW w:w="850" w:type="dxa"/>
          </w:tcPr>
          <w:p w:rsidR="00353D9E" w:rsidRDefault="009B5792">
            <w:pPr>
              <w:pStyle w:val="TableParagraph"/>
              <w:spacing w:before="108"/>
              <w:ind w:left="14" w:right="6"/>
              <w:rPr>
                <w:sz w:val="20"/>
              </w:rPr>
            </w:pPr>
            <w:r>
              <w:rPr>
                <w:spacing w:val="-2"/>
                <w:sz w:val="20"/>
              </w:rPr>
              <w:t>10919</w:t>
            </w:r>
          </w:p>
        </w:tc>
        <w:tc>
          <w:tcPr>
            <w:tcW w:w="852" w:type="dxa"/>
          </w:tcPr>
          <w:p w:rsidR="00353D9E" w:rsidRDefault="009B5792">
            <w:pPr>
              <w:pStyle w:val="TableParagraph"/>
              <w:spacing w:before="108"/>
              <w:ind w:left="18" w:right="13"/>
              <w:rPr>
                <w:sz w:val="20"/>
              </w:rPr>
            </w:pPr>
            <w:r>
              <w:rPr>
                <w:spacing w:val="-2"/>
                <w:sz w:val="20"/>
              </w:rPr>
              <w:t>11229</w:t>
            </w:r>
          </w:p>
        </w:tc>
        <w:tc>
          <w:tcPr>
            <w:tcW w:w="848" w:type="dxa"/>
          </w:tcPr>
          <w:p w:rsidR="00353D9E" w:rsidRDefault="009B5792">
            <w:pPr>
              <w:pStyle w:val="TableParagraph"/>
              <w:spacing w:before="108"/>
              <w:ind w:left="8" w:right="4"/>
              <w:rPr>
                <w:sz w:val="20"/>
              </w:rPr>
            </w:pPr>
            <w:r>
              <w:rPr>
                <w:spacing w:val="-2"/>
                <w:sz w:val="20"/>
              </w:rPr>
              <w:t>11432</w:t>
            </w:r>
          </w:p>
        </w:tc>
        <w:tc>
          <w:tcPr>
            <w:tcW w:w="852" w:type="dxa"/>
          </w:tcPr>
          <w:p w:rsidR="00353D9E" w:rsidRDefault="009B5792">
            <w:pPr>
              <w:pStyle w:val="TableParagraph"/>
              <w:spacing w:before="108"/>
              <w:ind w:left="18" w:right="14"/>
              <w:rPr>
                <w:sz w:val="20"/>
              </w:rPr>
            </w:pPr>
            <w:r>
              <w:rPr>
                <w:spacing w:val="-2"/>
                <w:sz w:val="20"/>
              </w:rPr>
              <w:t>11432</w:t>
            </w:r>
          </w:p>
        </w:tc>
        <w:tc>
          <w:tcPr>
            <w:tcW w:w="850" w:type="dxa"/>
          </w:tcPr>
          <w:p w:rsidR="00353D9E" w:rsidRDefault="009B5792">
            <w:pPr>
              <w:pStyle w:val="TableParagraph"/>
              <w:spacing w:before="108"/>
              <w:ind w:left="14" w:right="8"/>
              <w:rPr>
                <w:sz w:val="20"/>
              </w:rPr>
            </w:pPr>
            <w:r>
              <w:rPr>
                <w:spacing w:val="-2"/>
                <w:sz w:val="20"/>
              </w:rPr>
              <w:t>11432</w:t>
            </w:r>
          </w:p>
        </w:tc>
        <w:tc>
          <w:tcPr>
            <w:tcW w:w="852" w:type="dxa"/>
          </w:tcPr>
          <w:p w:rsidR="00353D9E" w:rsidRDefault="009B5792">
            <w:pPr>
              <w:pStyle w:val="TableParagraph"/>
              <w:spacing w:before="108"/>
              <w:ind w:left="18" w:right="15"/>
              <w:rPr>
                <w:sz w:val="20"/>
              </w:rPr>
            </w:pPr>
            <w:r>
              <w:rPr>
                <w:spacing w:val="-2"/>
                <w:sz w:val="20"/>
              </w:rPr>
              <w:t>11432</w:t>
            </w:r>
          </w:p>
        </w:tc>
        <w:tc>
          <w:tcPr>
            <w:tcW w:w="850" w:type="dxa"/>
          </w:tcPr>
          <w:p w:rsidR="00353D9E" w:rsidRDefault="009B5792">
            <w:pPr>
              <w:pStyle w:val="TableParagraph"/>
              <w:spacing w:before="108"/>
              <w:ind w:left="14" w:right="9"/>
              <w:rPr>
                <w:sz w:val="20"/>
              </w:rPr>
            </w:pPr>
            <w:r>
              <w:rPr>
                <w:spacing w:val="-2"/>
                <w:sz w:val="20"/>
              </w:rPr>
              <w:t>11432</w:t>
            </w:r>
          </w:p>
        </w:tc>
        <w:tc>
          <w:tcPr>
            <w:tcW w:w="852" w:type="dxa"/>
          </w:tcPr>
          <w:p w:rsidR="00353D9E" w:rsidRDefault="009B5792">
            <w:pPr>
              <w:pStyle w:val="TableParagraph"/>
              <w:spacing w:before="108"/>
              <w:ind w:left="18" w:right="10"/>
              <w:rPr>
                <w:sz w:val="20"/>
              </w:rPr>
            </w:pPr>
            <w:r>
              <w:rPr>
                <w:spacing w:val="-2"/>
                <w:sz w:val="20"/>
              </w:rPr>
              <w:t>11432</w:t>
            </w:r>
          </w:p>
        </w:tc>
        <w:tc>
          <w:tcPr>
            <w:tcW w:w="708" w:type="dxa"/>
          </w:tcPr>
          <w:p w:rsidR="00353D9E" w:rsidRDefault="009B5792">
            <w:pPr>
              <w:pStyle w:val="TableParagraph"/>
              <w:spacing w:before="108"/>
              <w:ind w:left="17" w:right="13"/>
              <w:rPr>
                <w:sz w:val="20"/>
              </w:rPr>
            </w:pPr>
            <w:r>
              <w:rPr>
                <w:spacing w:val="-2"/>
                <w:sz w:val="20"/>
              </w:rPr>
              <w:t>11432</w:t>
            </w:r>
          </w:p>
        </w:tc>
        <w:tc>
          <w:tcPr>
            <w:tcW w:w="708" w:type="dxa"/>
          </w:tcPr>
          <w:p w:rsidR="00353D9E" w:rsidRDefault="009B5792">
            <w:pPr>
              <w:pStyle w:val="TableParagraph"/>
              <w:spacing w:before="108"/>
              <w:ind w:left="17" w:right="9"/>
              <w:rPr>
                <w:sz w:val="20"/>
              </w:rPr>
            </w:pPr>
            <w:r>
              <w:rPr>
                <w:spacing w:val="-2"/>
                <w:sz w:val="20"/>
              </w:rPr>
              <w:t>11432</w:t>
            </w:r>
          </w:p>
        </w:tc>
        <w:tc>
          <w:tcPr>
            <w:tcW w:w="713" w:type="dxa"/>
          </w:tcPr>
          <w:p w:rsidR="00353D9E" w:rsidRDefault="009B5792">
            <w:pPr>
              <w:pStyle w:val="TableParagraph"/>
              <w:spacing w:before="108"/>
              <w:ind w:left="8" w:right="5"/>
              <w:rPr>
                <w:sz w:val="20"/>
              </w:rPr>
            </w:pPr>
            <w:r>
              <w:rPr>
                <w:spacing w:val="-2"/>
                <w:sz w:val="20"/>
              </w:rPr>
              <w:t>11432</w:t>
            </w:r>
          </w:p>
        </w:tc>
        <w:tc>
          <w:tcPr>
            <w:tcW w:w="708" w:type="dxa"/>
          </w:tcPr>
          <w:p w:rsidR="00353D9E" w:rsidRDefault="009B5792">
            <w:pPr>
              <w:pStyle w:val="TableParagraph"/>
              <w:spacing w:before="108"/>
              <w:ind w:left="17" w:right="13"/>
              <w:rPr>
                <w:sz w:val="20"/>
              </w:rPr>
            </w:pPr>
            <w:r>
              <w:rPr>
                <w:spacing w:val="-2"/>
                <w:sz w:val="20"/>
              </w:rPr>
              <w:t>11432</w:t>
            </w:r>
          </w:p>
        </w:tc>
        <w:tc>
          <w:tcPr>
            <w:tcW w:w="672" w:type="dxa"/>
          </w:tcPr>
          <w:p w:rsidR="00353D9E" w:rsidRDefault="009B5792">
            <w:pPr>
              <w:pStyle w:val="TableParagraph"/>
              <w:spacing w:before="108"/>
              <w:ind w:left="6"/>
              <w:rPr>
                <w:sz w:val="20"/>
              </w:rPr>
            </w:pPr>
            <w:r>
              <w:rPr>
                <w:spacing w:val="-2"/>
                <w:sz w:val="20"/>
              </w:rPr>
              <w:t>11432</w:t>
            </w:r>
          </w:p>
        </w:tc>
      </w:tr>
      <w:tr w:rsidR="00353D9E">
        <w:trPr>
          <w:trHeight w:val="282"/>
        </w:trPr>
        <w:tc>
          <w:tcPr>
            <w:tcW w:w="2547" w:type="dxa"/>
          </w:tcPr>
          <w:p w:rsidR="00353D9E" w:rsidRDefault="009B5792">
            <w:pPr>
              <w:pStyle w:val="TableParagraph"/>
              <w:spacing w:before="19"/>
              <w:ind w:left="24" w:right="17"/>
              <w:rPr>
                <w:sz w:val="20"/>
              </w:rPr>
            </w:pPr>
            <w:r>
              <w:rPr>
                <w:sz w:val="20"/>
              </w:rPr>
              <w:t>Втом</w:t>
            </w:r>
            <w:r>
              <w:rPr>
                <w:spacing w:val="-2"/>
                <w:sz w:val="20"/>
              </w:rPr>
              <w:t>числе:</w:t>
            </w:r>
          </w:p>
        </w:tc>
        <w:tc>
          <w:tcPr>
            <w:tcW w:w="1133" w:type="dxa"/>
          </w:tcPr>
          <w:p w:rsidR="00353D9E" w:rsidRDefault="00353D9E">
            <w:pPr>
              <w:pStyle w:val="TableParagraph"/>
              <w:jc w:val="left"/>
              <w:rPr>
                <w:sz w:val="20"/>
              </w:rPr>
            </w:pPr>
          </w:p>
        </w:tc>
        <w:tc>
          <w:tcPr>
            <w:tcW w:w="853"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48"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708" w:type="dxa"/>
          </w:tcPr>
          <w:p w:rsidR="00353D9E" w:rsidRDefault="00353D9E">
            <w:pPr>
              <w:pStyle w:val="TableParagraph"/>
              <w:jc w:val="left"/>
              <w:rPr>
                <w:sz w:val="20"/>
              </w:rPr>
            </w:pPr>
          </w:p>
        </w:tc>
        <w:tc>
          <w:tcPr>
            <w:tcW w:w="708" w:type="dxa"/>
          </w:tcPr>
          <w:p w:rsidR="00353D9E" w:rsidRDefault="00353D9E">
            <w:pPr>
              <w:pStyle w:val="TableParagraph"/>
              <w:jc w:val="left"/>
              <w:rPr>
                <w:sz w:val="20"/>
              </w:rPr>
            </w:pPr>
          </w:p>
        </w:tc>
        <w:tc>
          <w:tcPr>
            <w:tcW w:w="713" w:type="dxa"/>
          </w:tcPr>
          <w:p w:rsidR="00353D9E" w:rsidRDefault="00353D9E">
            <w:pPr>
              <w:pStyle w:val="TableParagraph"/>
              <w:jc w:val="left"/>
              <w:rPr>
                <w:sz w:val="20"/>
              </w:rPr>
            </w:pPr>
          </w:p>
        </w:tc>
        <w:tc>
          <w:tcPr>
            <w:tcW w:w="708" w:type="dxa"/>
          </w:tcPr>
          <w:p w:rsidR="00353D9E" w:rsidRDefault="00353D9E">
            <w:pPr>
              <w:pStyle w:val="TableParagraph"/>
              <w:jc w:val="left"/>
              <w:rPr>
                <w:sz w:val="20"/>
              </w:rPr>
            </w:pPr>
          </w:p>
        </w:tc>
        <w:tc>
          <w:tcPr>
            <w:tcW w:w="672" w:type="dxa"/>
          </w:tcPr>
          <w:p w:rsidR="00353D9E" w:rsidRDefault="00353D9E">
            <w:pPr>
              <w:pStyle w:val="TableParagraph"/>
              <w:jc w:val="left"/>
              <w:rPr>
                <w:sz w:val="20"/>
              </w:rPr>
            </w:pPr>
          </w:p>
        </w:tc>
      </w:tr>
      <w:tr w:rsidR="00353D9E">
        <w:trPr>
          <w:trHeight w:val="691"/>
        </w:trPr>
        <w:tc>
          <w:tcPr>
            <w:tcW w:w="2547" w:type="dxa"/>
          </w:tcPr>
          <w:p w:rsidR="00353D9E" w:rsidRDefault="009B5792">
            <w:pPr>
              <w:pStyle w:val="TableParagraph"/>
              <w:ind w:left="24" w:right="16"/>
              <w:rPr>
                <w:sz w:val="20"/>
              </w:rPr>
            </w:pPr>
            <w:r>
              <w:rPr>
                <w:sz w:val="20"/>
              </w:rPr>
              <w:t>Полезныйотпусктепловой энергии на отопление и</w:t>
            </w:r>
          </w:p>
          <w:p w:rsidR="00353D9E" w:rsidRDefault="009B5792">
            <w:pPr>
              <w:pStyle w:val="TableParagraph"/>
              <w:spacing w:line="217" w:lineRule="exact"/>
              <w:ind w:left="24" w:right="19"/>
              <w:rPr>
                <w:sz w:val="20"/>
              </w:rPr>
            </w:pPr>
            <w:r>
              <w:rPr>
                <w:spacing w:val="-2"/>
                <w:sz w:val="20"/>
              </w:rPr>
              <w:t>вентиляцию</w:t>
            </w:r>
          </w:p>
        </w:tc>
        <w:tc>
          <w:tcPr>
            <w:tcW w:w="1133" w:type="dxa"/>
          </w:tcPr>
          <w:p w:rsidR="00353D9E" w:rsidRDefault="009B5792">
            <w:pPr>
              <w:pStyle w:val="TableParagraph"/>
              <w:spacing w:before="224"/>
              <w:ind w:left="13" w:right="4"/>
              <w:rPr>
                <w:sz w:val="20"/>
              </w:rPr>
            </w:pPr>
            <w:r>
              <w:rPr>
                <w:spacing w:val="-4"/>
                <w:sz w:val="20"/>
              </w:rPr>
              <w:t>Гкал</w:t>
            </w:r>
          </w:p>
        </w:tc>
        <w:tc>
          <w:tcPr>
            <w:tcW w:w="853" w:type="dxa"/>
          </w:tcPr>
          <w:p w:rsidR="00353D9E" w:rsidRDefault="009B5792">
            <w:pPr>
              <w:pStyle w:val="TableParagraph"/>
              <w:spacing w:before="224"/>
              <w:ind w:left="12" w:right="2"/>
              <w:rPr>
                <w:sz w:val="20"/>
              </w:rPr>
            </w:pPr>
            <w:r>
              <w:rPr>
                <w:spacing w:val="-4"/>
                <w:sz w:val="20"/>
              </w:rPr>
              <w:t>7461</w:t>
            </w:r>
          </w:p>
        </w:tc>
        <w:tc>
          <w:tcPr>
            <w:tcW w:w="852" w:type="dxa"/>
          </w:tcPr>
          <w:p w:rsidR="00353D9E" w:rsidRDefault="009B5792">
            <w:pPr>
              <w:pStyle w:val="TableParagraph"/>
              <w:spacing w:before="224"/>
              <w:ind w:left="18" w:right="13"/>
              <w:rPr>
                <w:sz w:val="20"/>
              </w:rPr>
            </w:pPr>
            <w:r>
              <w:rPr>
                <w:spacing w:val="-4"/>
                <w:sz w:val="20"/>
              </w:rPr>
              <w:t>8882</w:t>
            </w:r>
          </w:p>
        </w:tc>
        <w:tc>
          <w:tcPr>
            <w:tcW w:w="850" w:type="dxa"/>
          </w:tcPr>
          <w:p w:rsidR="00353D9E" w:rsidRDefault="009B5792">
            <w:pPr>
              <w:pStyle w:val="TableParagraph"/>
              <w:spacing w:before="224"/>
              <w:ind w:left="14" w:right="7"/>
              <w:rPr>
                <w:sz w:val="20"/>
              </w:rPr>
            </w:pPr>
            <w:r>
              <w:rPr>
                <w:spacing w:val="-4"/>
                <w:sz w:val="20"/>
              </w:rPr>
              <w:t>8993</w:t>
            </w:r>
          </w:p>
        </w:tc>
        <w:tc>
          <w:tcPr>
            <w:tcW w:w="852" w:type="dxa"/>
          </w:tcPr>
          <w:p w:rsidR="00353D9E" w:rsidRDefault="009B5792">
            <w:pPr>
              <w:pStyle w:val="TableParagraph"/>
              <w:spacing w:before="224"/>
              <w:ind w:left="18" w:right="14"/>
              <w:rPr>
                <w:sz w:val="20"/>
              </w:rPr>
            </w:pPr>
            <w:r>
              <w:rPr>
                <w:spacing w:val="-4"/>
                <w:sz w:val="20"/>
              </w:rPr>
              <w:t>9195</w:t>
            </w:r>
          </w:p>
        </w:tc>
        <w:tc>
          <w:tcPr>
            <w:tcW w:w="848" w:type="dxa"/>
          </w:tcPr>
          <w:p w:rsidR="00353D9E" w:rsidRDefault="009B5792">
            <w:pPr>
              <w:pStyle w:val="TableParagraph"/>
              <w:spacing w:before="224"/>
              <w:ind w:left="8"/>
              <w:rPr>
                <w:sz w:val="20"/>
              </w:rPr>
            </w:pPr>
            <w:r>
              <w:rPr>
                <w:spacing w:val="-4"/>
                <w:sz w:val="20"/>
              </w:rPr>
              <w:t>9366</w:t>
            </w:r>
          </w:p>
        </w:tc>
        <w:tc>
          <w:tcPr>
            <w:tcW w:w="852" w:type="dxa"/>
          </w:tcPr>
          <w:p w:rsidR="00353D9E" w:rsidRDefault="009B5792">
            <w:pPr>
              <w:pStyle w:val="TableParagraph"/>
              <w:spacing w:before="224"/>
              <w:ind w:left="18" w:right="14"/>
              <w:rPr>
                <w:sz w:val="20"/>
              </w:rPr>
            </w:pPr>
            <w:r>
              <w:rPr>
                <w:spacing w:val="-4"/>
                <w:sz w:val="20"/>
              </w:rPr>
              <w:t>9366</w:t>
            </w:r>
          </w:p>
        </w:tc>
        <w:tc>
          <w:tcPr>
            <w:tcW w:w="850" w:type="dxa"/>
          </w:tcPr>
          <w:p w:rsidR="00353D9E" w:rsidRDefault="009B5792">
            <w:pPr>
              <w:pStyle w:val="TableParagraph"/>
              <w:spacing w:before="224"/>
              <w:ind w:left="14" w:right="8"/>
              <w:rPr>
                <w:sz w:val="20"/>
              </w:rPr>
            </w:pPr>
            <w:r>
              <w:rPr>
                <w:spacing w:val="-4"/>
                <w:sz w:val="20"/>
              </w:rPr>
              <w:t>9366</w:t>
            </w:r>
          </w:p>
        </w:tc>
        <w:tc>
          <w:tcPr>
            <w:tcW w:w="852" w:type="dxa"/>
          </w:tcPr>
          <w:p w:rsidR="00353D9E" w:rsidRDefault="009B5792">
            <w:pPr>
              <w:pStyle w:val="TableParagraph"/>
              <w:spacing w:before="224"/>
              <w:ind w:left="18" w:right="15"/>
              <w:rPr>
                <w:sz w:val="20"/>
              </w:rPr>
            </w:pPr>
            <w:r>
              <w:rPr>
                <w:spacing w:val="-4"/>
                <w:sz w:val="20"/>
              </w:rPr>
              <w:t>9366</w:t>
            </w:r>
          </w:p>
        </w:tc>
        <w:tc>
          <w:tcPr>
            <w:tcW w:w="850" w:type="dxa"/>
          </w:tcPr>
          <w:p w:rsidR="00353D9E" w:rsidRDefault="009B5792">
            <w:pPr>
              <w:pStyle w:val="TableParagraph"/>
              <w:spacing w:before="224"/>
              <w:ind w:left="14" w:right="9"/>
              <w:rPr>
                <w:sz w:val="20"/>
              </w:rPr>
            </w:pPr>
            <w:r>
              <w:rPr>
                <w:spacing w:val="-4"/>
                <w:sz w:val="20"/>
              </w:rPr>
              <w:t>9366</w:t>
            </w:r>
          </w:p>
        </w:tc>
        <w:tc>
          <w:tcPr>
            <w:tcW w:w="852" w:type="dxa"/>
          </w:tcPr>
          <w:p w:rsidR="00353D9E" w:rsidRDefault="009B5792">
            <w:pPr>
              <w:pStyle w:val="TableParagraph"/>
              <w:spacing w:before="224"/>
              <w:ind w:left="18" w:right="10"/>
              <w:rPr>
                <w:sz w:val="20"/>
              </w:rPr>
            </w:pPr>
            <w:r>
              <w:rPr>
                <w:spacing w:val="-4"/>
                <w:sz w:val="20"/>
              </w:rPr>
              <w:t>9366</w:t>
            </w:r>
          </w:p>
        </w:tc>
        <w:tc>
          <w:tcPr>
            <w:tcW w:w="708" w:type="dxa"/>
          </w:tcPr>
          <w:p w:rsidR="00353D9E" w:rsidRDefault="009B5792">
            <w:pPr>
              <w:pStyle w:val="TableParagraph"/>
              <w:spacing w:before="224"/>
              <w:ind w:left="17" w:right="9"/>
              <w:rPr>
                <w:sz w:val="20"/>
              </w:rPr>
            </w:pPr>
            <w:r>
              <w:rPr>
                <w:spacing w:val="-4"/>
                <w:sz w:val="20"/>
              </w:rPr>
              <w:t>9366</w:t>
            </w:r>
          </w:p>
        </w:tc>
        <w:tc>
          <w:tcPr>
            <w:tcW w:w="708" w:type="dxa"/>
          </w:tcPr>
          <w:p w:rsidR="00353D9E" w:rsidRDefault="009B5792">
            <w:pPr>
              <w:pStyle w:val="TableParagraph"/>
              <w:spacing w:before="224"/>
              <w:ind w:left="17" w:right="9"/>
              <w:rPr>
                <w:sz w:val="20"/>
              </w:rPr>
            </w:pPr>
            <w:r>
              <w:rPr>
                <w:spacing w:val="-4"/>
                <w:sz w:val="20"/>
              </w:rPr>
              <w:t>9366</w:t>
            </w:r>
          </w:p>
        </w:tc>
        <w:tc>
          <w:tcPr>
            <w:tcW w:w="713" w:type="dxa"/>
          </w:tcPr>
          <w:p w:rsidR="00353D9E" w:rsidRDefault="009B5792">
            <w:pPr>
              <w:pStyle w:val="TableParagraph"/>
              <w:spacing w:before="224"/>
              <w:ind w:left="8"/>
              <w:rPr>
                <w:sz w:val="20"/>
              </w:rPr>
            </w:pPr>
            <w:r>
              <w:rPr>
                <w:spacing w:val="-4"/>
                <w:sz w:val="20"/>
              </w:rPr>
              <w:t>9366</w:t>
            </w:r>
          </w:p>
        </w:tc>
        <w:tc>
          <w:tcPr>
            <w:tcW w:w="708" w:type="dxa"/>
          </w:tcPr>
          <w:p w:rsidR="00353D9E" w:rsidRDefault="009B5792">
            <w:pPr>
              <w:pStyle w:val="TableParagraph"/>
              <w:spacing w:before="224"/>
              <w:ind w:left="17" w:right="9"/>
              <w:rPr>
                <w:sz w:val="20"/>
              </w:rPr>
            </w:pPr>
            <w:r>
              <w:rPr>
                <w:spacing w:val="-4"/>
                <w:sz w:val="20"/>
              </w:rPr>
              <w:t>9366</w:t>
            </w:r>
          </w:p>
        </w:tc>
        <w:tc>
          <w:tcPr>
            <w:tcW w:w="672" w:type="dxa"/>
          </w:tcPr>
          <w:p w:rsidR="00353D9E" w:rsidRDefault="009B5792">
            <w:pPr>
              <w:pStyle w:val="TableParagraph"/>
              <w:spacing w:before="224"/>
              <w:ind w:left="6"/>
              <w:rPr>
                <w:sz w:val="20"/>
              </w:rPr>
            </w:pPr>
            <w:r>
              <w:rPr>
                <w:spacing w:val="-4"/>
                <w:sz w:val="20"/>
              </w:rPr>
              <w:t>9366</w:t>
            </w:r>
          </w:p>
        </w:tc>
      </w:tr>
      <w:tr w:rsidR="00353D9E">
        <w:trPr>
          <w:trHeight w:val="460"/>
        </w:trPr>
        <w:tc>
          <w:tcPr>
            <w:tcW w:w="2547" w:type="dxa"/>
          </w:tcPr>
          <w:p w:rsidR="00353D9E" w:rsidRDefault="009B5792">
            <w:pPr>
              <w:pStyle w:val="TableParagraph"/>
              <w:spacing w:line="223" w:lineRule="exact"/>
              <w:ind w:left="24" w:right="19"/>
              <w:rPr>
                <w:sz w:val="20"/>
              </w:rPr>
            </w:pPr>
            <w:r>
              <w:rPr>
                <w:sz w:val="20"/>
              </w:rPr>
              <w:t>Полезныйотпуск</w:t>
            </w:r>
            <w:r>
              <w:rPr>
                <w:spacing w:val="-2"/>
                <w:sz w:val="20"/>
              </w:rPr>
              <w:t>тепловой</w:t>
            </w:r>
          </w:p>
          <w:p w:rsidR="00353D9E" w:rsidRDefault="009B5792">
            <w:pPr>
              <w:pStyle w:val="TableParagraph"/>
              <w:spacing w:line="217" w:lineRule="exact"/>
              <w:ind w:left="24" w:right="18"/>
              <w:rPr>
                <w:sz w:val="20"/>
              </w:rPr>
            </w:pPr>
            <w:r>
              <w:rPr>
                <w:sz w:val="20"/>
              </w:rPr>
              <w:t>энергиина</w:t>
            </w:r>
            <w:r>
              <w:rPr>
                <w:spacing w:val="-5"/>
                <w:sz w:val="20"/>
              </w:rPr>
              <w:t>ГВС</w:t>
            </w:r>
          </w:p>
        </w:tc>
        <w:tc>
          <w:tcPr>
            <w:tcW w:w="1133" w:type="dxa"/>
          </w:tcPr>
          <w:p w:rsidR="00353D9E" w:rsidRDefault="009B5792">
            <w:pPr>
              <w:pStyle w:val="TableParagraph"/>
              <w:spacing w:before="108"/>
              <w:ind w:left="13" w:right="4"/>
              <w:rPr>
                <w:sz w:val="20"/>
              </w:rPr>
            </w:pPr>
            <w:r>
              <w:rPr>
                <w:spacing w:val="-4"/>
                <w:sz w:val="20"/>
              </w:rPr>
              <w:t>Гкал</w:t>
            </w:r>
          </w:p>
        </w:tc>
        <w:tc>
          <w:tcPr>
            <w:tcW w:w="853" w:type="dxa"/>
          </w:tcPr>
          <w:p w:rsidR="00353D9E" w:rsidRDefault="009B5792">
            <w:pPr>
              <w:pStyle w:val="TableParagraph"/>
              <w:spacing w:before="108"/>
              <w:ind w:left="12" w:right="4"/>
              <w:rPr>
                <w:sz w:val="20"/>
              </w:rPr>
            </w:pPr>
            <w:r>
              <w:rPr>
                <w:spacing w:val="-2"/>
                <w:sz w:val="20"/>
              </w:rPr>
              <w:t>1624,0</w:t>
            </w:r>
          </w:p>
        </w:tc>
        <w:tc>
          <w:tcPr>
            <w:tcW w:w="852" w:type="dxa"/>
          </w:tcPr>
          <w:p w:rsidR="00353D9E" w:rsidRDefault="009B5792">
            <w:pPr>
              <w:pStyle w:val="TableParagraph"/>
              <w:spacing w:before="108"/>
              <w:ind w:left="18" w:right="15"/>
              <w:rPr>
                <w:sz w:val="20"/>
              </w:rPr>
            </w:pPr>
            <w:r>
              <w:rPr>
                <w:spacing w:val="-2"/>
                <w:sz w:val="20"/>
              </w:rPr>
              <w:t>1904,8</w:t>
            </w:r>
          </w:p>
        </w:tc>
        <w:tc>
          <w:tcPr>
            <w:tcW w:w="850" w:type="dxa"/>
          </w:tcPr>
          <w:p w:rsidR="00353D9E" w:rsidRDefault="009B5792">
            <w:pPr>
              <w:pStyle w:val="TableParagraph"/>
              <w:spacing w:before="108"/>
              <w:ind w:left="14" w:right="9"/>
              <w:rPr>
                <w:sz w:val="20"/>
              </w:rPr>
            </w:pPr>
            <w:r>
              <w:rPr>
                <w:spacing w:val="-2"/>
                <w:sz w:val="20"/>
              </w:rPr>
              <w:t>1925,9</w:t>
            </w:r>
          </w:p>
        </w:tc>
        <w:tc>
          <w:tcPr>
            <w:tcW w:w="852" w:type="dxa"/>
          </w:tcPr>
          <w:p w:rsidR="00353D9E" w:rsidRDefault="009B5792">
            <w:pPr>
              <w:pStyle w:val="TableParagraph"/>
              <w:spacing w:before="108"/>
              <w:ind w:left="18" w:right="16"/>
              <w:rPr>
                <w:sz w:val="20"/>
              </w:rPr>
            </w:pPr>
            <w:r>
              <w:rPr>
                <w:spacing w:val="-2"/>
                <w:sz w:val="20"/>
              </w:rPr>
              <w:t>2034,7</w:t>
            </w:r>
          </w:p>
        </w:tc>
        <w:tc>
          <w:tcPr>
            <w:tcW w:w="848" w:type="dxa"/>
          </w:tcPr>
          <w:p w:rsidR="00353D9E" w:rsidRDefault="009B5792">
            <w:pPr>
              <w:pStyle w:val="TableParagraph"/>
              <w:spacing w:before="108"/>
              <w:ind w:left="8" w:right="2"/>
              <w:rPr>
                <w:sz w:val="20"/>
              </w:rPr>
            </w:pPr>
            <w:r>
              <w:rPr>
                <w:spacing w:val="-2"/>
                <w:sz w:val="20"/>
              </w:rPr>
              <w:t>2066,3</w:t>
            </w:r>
          </w:p>
        </w:tc>
        <w:tc>
          <w:tcPr>
            <w:tcW w:w="852" w:type="dxa"/>
          </w:tcPr>
          <w:p w:rsidR="00353D9E" w:rsidRDefault="009B5792">
            <w:pPr>
              <w:pStyle w:val="TableParagraph"/>
              <w:spacing w:before="108"/>
              <w:ind w:left="18" w:right="17"/>
              <w:rPr>
                <w:sz w:val="20"/>
              </w:rPr>
            </w:pPr>
            <w:r>
              <w:rPr>
                <w:spacing w:val="-2"/>
                <w:sz w:val="20"/>
              </w:rPr>
              <w:t>2066,3</w:t>
            </w:r>
          </w:p>
        </w:tc>
        <w:tc>
          <w:tcPr>
            <w:tcW w:w="850" w:type="dxa"/>
          </w:tcPr>
          <w:p w:rsidR="00353D9E" w:rsidRDefault="009B5792">
            <w:pPr>
              <w:pStyle w:val="TableParagraph"/>
              <w:spacing w:before="108"/>
              <w:ind w:left="14" w:right="11"/>
              <w:rPr>
                <w:sz w:val="20"/>
              </w:rPr>
            </w:pPr>
            <w:r>
              <w:rPr>
                <w:spacing w:val="-2"/>
                <w:sz w:val="20"/>
              </w:rPr>
              <w:t>2066,3</w:t>
            </w:r>
          </w:p>
        </w:tc>
        <w:tc>
          <w:tcPr>
            <w:tcW w:w="852" w:type="dxa"/>
          </w:tcPr>
          <w:p w:rsidR="00353D9E" w:rsidRDefault="009B5792">
            <w:pPr>
              <w:pStyle w:val="TableParagraph"/>
              <w:spacing w:before="108"/>
              <w:ind w:left="18" w:right="17"/>
              <w:rPr>
                <w:sz w:val="20"/>
              </w:rPr>
            </w:pPr>
            <w:r>
              <w:rPr>
                <w:spacing w:val="-2"/>
                <w:sz w:val="20"/>
              </w:rPr>
              <w:t>2066,3</w:t>
            </w:r>
          </w:p>
        </w:tc>
        <w:tc>
          <w:tcPr>
            <w:tcW w:w="850" w:type="dxa"/>
          </w:tcPr>
          <w:p w:rsidR="00353D9E" w:rsidRDefault="009B5792">
            <w:pPr>
              <w:pStyle w:val="TableParagraph"/>
              <w:spacing w:before="108"/>
              <w:ind w:left="14" w:right="11"/>
              <w:rPr>
                <w:sz w:val="20"/>
              </w:rPr>
            </w:pPr>
            <w:r>
              <w:rPr>
                <w:spacing w:val="-2"/>
                <w:sz w:val="20"/>
              </w:rPr>
              <w:t>2066,3</w:t>
            </w:r>
          </w:p>
        </w:tc>
        <w:tc>
          <w:tcPr>
            <w:tcW w:w="852" w:type="dxa"/>
          </w:tcPr>
          <w:p w:rsidR="00353D9E" w:rsidRDefault="009B5792">
            <w:pPr>
              <w:pStyle w:val="TableParagraph"/>
              <w:spacing w:before="108"/>
              <w:ind w:left="18" w:right="12"/>
              <w:rPr>
                <w:sz w:val="20"/>
              </w:rPr>
            </w:pPr>
            <w:r>
              <w:rPr>
                <w:spacing w:val="-2"/>
                <w:sz w:val="20"/>
              </w:rPr>
              <w:t>2066,3</w:t>
            </w:r>
          </w:p>
        </w:tc>
        <w:tc>
          <w:tcPr>
            <w:tcW w:w="708" w:type="dxa"/>
          </w:tcPr>
          <w:p w:rsidR="00353D9E" w:rsidRDefault="009B5792">
            <w:pPr>
              <w:pStyle w:val="TableParagraph"/>
              <w:spacing w:before="108"/>
              <w:ind w:left="17" w:right="11"/>
              <w:rPr>
                <w:sz w:val="20"/>
              </w:rPr>
            </w:pPr>
            <w:r>
              <w:rPr>
                <w:spacing w:val="-2"/>
                <w:sz w:val="20"/>
              </w:rPr>
              <w:t>2066,3</w:t>
            </w:r>
          </w:p>
        </w:tc>
        <w:tc>
          <w:tcPr>
            <w:tcW w:w="708" w:type="dxa"/>
          </w:tcPr>
          <w:p w:rsidR="00353D9E" w:rsidRDefault="009B5792">
            <w:pPr>
              <w:pStyle w:val="TableParagraph"/>
              <w:spacing w:before="108"/>
              <w:ind w:left="17" w:right="11"/>
              <w:rPr>
                <w:sz w:val="20"/>
              </w:rPr>
            </w:pPr>
            <w:r>
              <w:rPr>
                <w:spacing w:val="-2"/>
                <w:sz w:val="20"/>
              </w:rPr>
              <w:t>2066,3</w:t>
            </w:r>
          </w:p>
        </w:tc>
        <w:tc>
          <w:tcPr>
            <w:tcW w:w="713" w:type="dxa"/>
          </w:tcPr>
          <w:p w:rsidR="00353D9E" w:rsidRDefault="009B5792">
            <w:pPr>
              <w:pStyle w:val="TableParagraph"/>
              <w:spacing w:before="108"/>
              <w:ind w:left="8" w:right="2"/>
              <w:rPr>
                <w:sz w:val="20"/>
              </w:rPr>
            </w:pPr>
            <w:r>
              <w:rPr>
                <w:spacing w:val="-2"/>
                <w:sz w:val="20"/>
              </w:rPr>
              <w:t>2066,3</w:t>
            </w:r>
          </w:p>
        </w:tc>
        <w:tc>
          <w:tcPr>
            <w:tcW w:w="708" w:type="dxa"/>
          </w:tcPr>
          <w:p w:rsidR="00353D9E" w:rsidRDefault="009B5792">
            <w:pPr>
              <w:pStyle w:val="TableParagraph"/>
              <w:spacing w:before="108"/>
              <w:ind w:left="17" w:right="11"/>
              <w:rPr>
                <w:sz w:val="20"/>
              </w:rPr>
            </w:pPr>
            <w:r>
              <w:rPr>
                <w:spacing w:val="-2"/>
                <w:sz w:val="20"/>
              </w:rPr>
              <w:t>2066,3</w:t>
            </w:r>
          </w:p>
        </w:tc>
        <w:tc>
          <w:tcPr>
            <w:tcW w:w="672" w:type="dxa"/>
          </w:tcPr>
          <w:p w:rsidR="00353D9E" w:rsidRDefault="009B5792">
            <w:pPr>
              <w:pStyle w:val="TableParagraph"/>
              <w:spacing w:before="108"/>
              <w:ind w:left="6" w:right="2"/>
              <w:rPr>
                <w:sz w:val="20"/>
              </w:rPr>
            </w:pPr>
            <w:r>
              <w:rPr>
                <w:spacing w:val="-2"/>
                <w:sz w:val="20"/>
              </w:rPr>
              <w:t>2066,3</w:t>
            </w:r>
          </w:p>
        </w:tc>
      </w:tr>
      <w:tr w:rsidR="00353D9E">
        <w:trPr>
          <w:trHeight w:val="457"/>
        </w:trPr>
        <w:tc>
          <w:tcPr>
            <w:tcW w:w="2547" w:type="dxa"/>
          </w:tcPr>
          <w:p w:rsidR="00353D9E" w:rsidRDefault="009B5792">
            <w:pPr>
              <w:pStyle w:val="TableParagraph"/>
              <w:spacing w:line="223" w:lineRule="exact"/>
              <w:ind w:left="24" w:right="17"/>
              <w:rPr>
                <w:sz w:val="20"/>
              </w:rPr>
            </w:pPr>
            <w:r>
              <w:rPr>
                <w:sz w:val="20"/>
              </w:rPr>
              <w:t>Структура</w:t>
            </w:r>
            <w:r>
              <w:rPr>
                <w:spacing w:val="-2"/>
                <w:sz w:val="20"/>
              </w:rPr>
              <w:t>топливного</w:t>
            </w:r>
          </w:p>
          <w:p w:rsidR="00353D9E" w:rsidRDefault="009B5792">
            <w:pPr>
              <w:pStyle w:val="TableParagraph"/>
              <w:spacing w:line="215" w:lineRule="exact"/>
              <w:ind w:left="24" w:right="19"/>
              <w:rPr>
                <w:sz w:val="20"/>
              </w:rPr>
            </w:pPr>
            <w:r>
              <w:rPr>
                <w:spacing w:val="-2"/>
                <w:sz w:val="20"/>
              </w:rPr>
              <w:t>баланса</w:t>
            </w:r>
          </w:p>
        </w:tc>
        <w:tc>
          <w:tcPr>
            <w:tcW w:w="1133" w:type="dxa"/>
          </w:tcPr>
          <w:p w:rsidR="00353D9E" w:rsidRDefault="009B5792">
            <w:pPr>
              <w:pStyle w:val="TableParagraph"/>
              <w:spacing w:before="108"/>
              <w:ind w:left="13" w:right="2"/>
              <w:rPr>
                <w:sz w:val="20"/>
              </w:rPr>
            </w:pPr>
            <w:r>
              <w:rPr>
                <w:spacing w:val="-10"/>
                <w:sz w:val="20"/>
              </w:rPr>
              <w:t>%</w:t>
            </w:r>
          </w:p>
        </w:tc>
        <w:tc>
          <w:tcPr>
            <w:tcW w:w="853" w:type="dxa"/>
          </w:tcPr>
          <w:p w:rsidR="00353D9E" w:rsidRDefault="009B5792">
            <w:pPr>
              <w:pStyle w:val="TableParagraph"/>
              <w:spacing w:before="108"/>
              <w:ind w:left="12" w:right="2"/>
              <w:rPr>
                <w:sz w:val="20"/>
              </w:rPr>
            </w:pPr>
            <w:r>
              <w:rPr>
                <w:spacing w:val="-2"/>
                <w:sz w:val="20"/>
              </w:rPr>
              <w:t>100,0</w:t>
            </w:r>
          </w:p>
        </w:tc>
        <w:tc>
          <w:tcPr>
            <w:tcW w:w="852" w:type="dxa"/>
          </w:tcPr>
          <w:p w:rsidR="00353D9E" w:rsidRDefault="009B5792">
            <w:pPr>
              <w:pStyle w:val="TableParagraph"/>
              <w:spacing w:before="108"/>
              <w:ind w:left="18" w:right="13"/>
              <w:rPr>
                <w:sz w:val="20"/>
              </w:rPr>
            </w:pPr>
            <w:r>
              <w:rPr>
                <w:spacing w:val="-2"/>
                <w:sz w:val="20"/>
              </w:rPr>
              <w:t>100,0</w:t>
            </w:r>
          </w:p>
        </w:tc>
        <w:tc>
          <w:tcPr>
            <w:tcW w:w="850" w:type="dxa"/>
          </w:tcPr>
          <w:p w:rsidR="00353D9E" w:rsidRDefault="009B5792">
            <w:pPr>
              <w:pStyle w:val="TableParagraph"/>
              <w:spacing w:before="108"/>
              <w:ind w:left="14" w:right="7"/>
              <w:rPr>
                <w:sz w:val="20"/>
              </w:rPr>
            </w:pPr>
            <w:r>
              <w:rPr>
                <w:spacing w:val="-2"/>
                <w:sz w:val="20"/>
              </w:rPr>
              <w:t>100,0</w:t>
            </w:r>
          </w:p>
        </w:tc>
        <w:tc>
          <w:tcPr>
            <w:tcW w:w="852" w:type="dxa"/>
          </w:tcPr>
          <w:p w:rsidR="00353D9E" w:rsidRDefault="009B5792">
            <w:pPr>
              <w:pStyle w:val="TableParagraph"/>
              <w:spacing w:before="108"/>
              <w:ind w:left="18" w:right="13"/>
              <w:rPr>
                <w:sz w:val="20"/>
              </w:rPr>
            </w:pPr>
            <w:r>
              <w:rPr>
                <w:spacing w:val="-2"/>
                <w:sz w:val="20"/>
              </w:rPr>
              <w:t>100,0</w:t>
            </w:r>
          </w:p>
        </w:tc>
        <w:tc>
          <w:tcPr>
            <w:tcW w:w="848" w:type="dxa"/>
          </w:tcPr>
          <w:p w:rsidR="00353D9E" w:rsidRDefault="009B5792">
            <w:pPr>
              <w:pStyle w:val="TableParagraph"/>
              <w:spacing w:before="108"/>
              <w:ind w:left="8" w:right="4"/>
              <w:rPr>
                <w:sz w:val="20"/>
              </w:rPr>
            </w:pPr>
            <w:r>
              <w:rPr>
                <w:spacing w:val="-2"/>
                <w:sz w:val="20"/>
              </w:rPr>
              <w:t>100,0</w:t>
            </w:r>
          </w:p>
        </w:tc>
        <w:tc>
          <w:tcPr>
            <w:tcW w:w="852" w:type="dxa"/>
          </w:tcPr>
          <w:p w:rsidR="00353D9E" w:rsidRDefault="009B5792">
            <w:pPr>
              <w:pStyle w:val="TableParagraph"/>
              <w:spacing w:before="108"/>
              <w:ind w:left="18" w:right="14"/>
              <w:rPr>
                <w:sz w:val="20"/>
              </w:rPr>
            </w:pPr>
            <w:r>
              <w:rPr>
                <w:spacing w:val="-2"/>
                <w:sz w:val="20"/>
              </w:rPr>
              <w:t>100,0</w:t>
            </w:r>
          </w:p>
        </w:tc>
        <w:tc>
          <w:tcPr>
            <w:tcW w:w="850" w:type="dxa"/>
          </w:tcPr>
          <w:p w:rsidR="00353D9E" w:rsidRDefault="009B5792">
            <w:pPr>
              <w:pStyle w:val="TableParagraph"/>
              <w:spacing w:before="108"/>
              <w:ind w:left="14" w:right="8"/>
              <w:rPr>
                <w:sz w:val="20"/>
              </w:rPr>
            </w:pPr>
            <w:r>
              <w:rPr>
                <w:spacing w:val="-2"/>
                <w:sz w:val="20"/>
              </w:rPr>
              <w:t>100,0</w:t>
            </w:r>
          </w:p>
        </w:tc>
        <w:tc>
          <w:tcPr>
            <w:tcW w:w="852" w:type="dxa"/>
          </w:tcPr>
          <w:p w:rsidR="00353D9E" w:rsidRDefault="009B5792">
            <w:pPr>
              <w:pStyle w:val="TableParagraph"/>
              <w:spacing w:before="108"/>
              <w:ind w:left="18" w:right="15"/>
              <w:rPr>
                <w:sz w:val="20"/>
              </w:rPr>
            </w:pPr>
            <w:r>
              <w:rPr>
                <w:spacing w:val="-2"/>
                <w:sz w:val="20"/>
              </w:rPr>
              <w:t>100,0</w:t>
            </w:r>
          </w:p>
        </w:tc>
        <w:tc>
          <w:tcPr>
            <w:tcW w:w="850" w:type="dxa"/>
          </w:tcPr>
          <w:p w:rsidR="00353D9E" w:rsidRDefault="009B5792">
            <w:pPr>
              <w:pStyle w:val="TableParagraph"/>
              <w:spacing w:before="108"/>
              <w:ind w:left="14" w:right="9"/>
              <w:rPr>
                <w:sz w:val="20"/>
              </w:rPr>
            </w:pPr>
            <w:r>
              <w:rPr>
                <w:spacing w:val="-2"/>
                <w:sz w:val="20"/>
              </w:rPr>
              <w:t>100,0</w:t>
            </w:r>
          </w:p>
        </w:tc>
        <w:tc>
          <w:tcPr>
            <w:tcW w:w="852" w:type="dxa"/>
          </w:tcPr>
          <w:p w:rsidR="00353D9E" w:rsidRDefault="009B5792">
            <w:pPr>
              <w:pStyle w:val="TableParagraph"/>
              <w:spacing w:before="108"/>
              <w:ind w:left="18" w:right="10"/>
              <w:rPr>
                <w:sz w:val="20"/>
              </w:rPr>
            </w:pPr>
            <w:r>
              <w:rPr>
                <w:spacing w:val="-2"/>
                <w:sz w:val="20"/>
              </w:rPr>
              <w:t>100,0</w:t>
            </w:r>
          </w:p>
        </w:tc>
        <w:tc>
          <w:tcPr>
            <w:tcW w:w="708" w:type="dxa"/>
          </w:tcPr>
          <w:p w:rsidR="00353D9E" w:rsidRDefault="009B5792">
            <w:pPr>
              <w:pStyle w:val="TableParagraph"/>
              <w:spacing w:before="108"/>
              <w:ind w:left="17" w:right="14"/>
              <w:rPr>
                <w:sz w:val="20"/>
              </w:rPr>
            </w:pPr>
            <w:r>
              <w:rPr>
                <w:spacing w:val="-2"/>
                <w:sz w:val="20"/>
              </w:rPr>
              <w:t>100,0</w:t>
            </w:r>
          </w:p>
        </w:tc>
        <w:tc>
          <w:tcPr>
            <w:tcW w:w="708" w:type="dxa"/>
          </w:tcPr>
          <w:p w:rsidR="00353D9E" w:rsidRDefault="009B5792">
            <w:pPr>
              <w:pStyle w:val="TableParagraph"/>
              <w:spacing w:before="108"/>
              <w:ind w:left="17" w:right="9"/>
              <w:rPr>
                <w:sz w:val="20"/>
              </w:rPr>
            </w:pPr>
            <w:r>
              <w:rPr>
                <w:spacing w:val="-2"/>
                <w:sz w:val="20"/>
              </w:rPr>
              <w:t>100,0</w:t>
            </w:r>
          </w:p>
        </w:tc>
        <w:tc>
          <w:tcPr>
            <w:tcW w:w="713" w:type="dxa"/>
          </w:tcPr>
          <w:p w:rsidR="00353D9E" w:rsidRDefault="009B5792">
            <w:pPr>
              <w:pStyle w:val="TableParagraph"/>
              <w:spacing w:before="108"/>
              <w:ind w:left="8" w:right="5"/>
              <w:rPr>
                <w:sz w:val="20"/>
              </w:rPr>
            </w:pPr>
            <w:r>
              <w:rPr>
                <w:spacing w:val="-2"/>
                <w:sz w:val="20"/>
              </w:rPr>
              <w:t>100,0</w:t>
            </w:r>
          </w:p>
        </w:tc>
        <w:tc>
          <w:tcPr>
            <w:tcW w:w="708" w:type="dxa"/>
          </w:tcPr>
          <w:p w:rsidR="00353D9E" w:rsidRDefault="009B5792">
            <w:pPr>
              <w:pStyle w:val="TableParagraph"/>
              <w:spacing w:before="108"/>
              <w:ind w:left="17" w:right="13"/>
              <w:rPr>
                <w:sz w:val="20"/>
              </w:rPr>
            </w:pPr>
            <w:r>
              <w:rPr>
                <w:spacing w:val="-2"/>
                <w:sz w:val="20"/>
              </w:rPr>
              <w:t>100,0</w:t>
            </w:r>
          </w:p>
        </w:tc>
        <w:tc>
          <w:tcPr>
            <w:tcW w:w="672" w:type="dxa"/>
          </w:tcPr>
          <w:p w:rsidR="00353D9E" w:rsidRDefault="009B5792">
            <w:pPr>
              <w:pStyle w:val="TableParagraph"/>
              <w:spacing w:before="108"/>
              <w:ind w:left="6"/>
              <w:rPr>
                <w:sz w:val="20"/>
              </w:rPr>
            </w:pPr>
            <w:r>
              <w:rPr>
                <w:spacing w:val="-2"/>
                <w:sz w:val="20"/>
              </w:rPr>
              <w:t>100,0</w:t>
            </w:r>
          </w:p>
        </w:tc>
      </w:tr>
      <w:tr w:rsidR="00353D9E">
        <w:trPr>
          <w:trHeight w:val="282"/>
        </w:trPr>
        <w:tc>
          <w:tcPr>
            <w:tcW w:w="2547" w:type="dxa"/>
          </w:tcPr>
          <w:p w:rsidR="00353D9E" w:rsidRDefault="009B5792">
            <w:pPr>
              <w:pStyle w:val="TableParagraph"/>
              <w:spacing w:before="22"/>
              <w:ind w:left="24" w:right="22"/>
              <w:rPr>
                <w:sz w:val="20"/>
              </w:rPr>
            </w:pPr>
            <w:r>
              <w:rPr>
                <w:spacing w:val="-2"/>
                <w:sz w:val="20"/>
              </w:rPr>
              <w:t>Природный</w:t>
            </w:r>
            <w:r>
              <w:rPr>
                <w:spacing w:val="-5"/>
                <w:sz w:val="20"/>
              </w:rPr>
              <w:t>газ</w:t>
            </w:r>
          </w:p>
        </w:tc>
        <w:tc>
          <w:tcPr>
            <w:tcW w:w="1133" w:type="dxa"/>
          </w:tcPr>
          <w:p w:rsidR="00353D9E" w:rsidRDefault="009B5792">
            <w:pPr>
              <w:pStyle w:val="TableParagraph"/>
              <w:spacing w:before="22"/>
              <w:ind w:left="13" w:right="2"/>
              <w:rPr>
                <w:sz w:val="20"/>
              </w:rPr>
            </w:pPr>
            <w:r>
              <w:rPr>
                <w:spacing w:val="-10"/>
                <w:sz w:val="20"/>
              </w:rPr>
              <w:t>%</w:t>
            </w:r>
          </w:p>
        </w:tc>
        <w:tc>
          <w:tcPr>
            <w:tcW w:w="853" w:type="dxa"/>
          </w:tcPr>
          <w:p w:rsidR="00353D9E" w:rsidRDefault="009B5792">
            <w:pPr>
              <w:pStyle w:val="TableParagraph"/>
              <w:spacing w:before="22"/>
              <w:ind w:left="12" w:right="2"/>
              <w:rPr>
                <w:sz w:val="20"/>
              </w:rPr>
            </w:pPr>
            <w:r>
              <w:rPr>
                <w:spacing w:val="-2"/>
                <w:sz w:val="20"/>
              </w:rPr>
              <w:t>100,0</w:t>
            </w:r>
          </w:p>
        </w:tc>
        <w:tc>
          <w:tcPr>
            <w:tcW w:w="852" w:type="dxa"/>
          </w:tcPr>
          <w:p w:rsidR="00353D9E" w:rsidRDefault="009B5792">
            <w:pPr>
              <w:pStyle w:val="TableParagraph"/>
              <w:spacing w:before="22"/>
              <w:ind w:left="18" w:right="13"/>
              <w:rPr>
                <w:sz w:val="20"/>
              </w:rPr>
            </w:pPr>
            <w:r>
              <w:rPr>
                <w:spacing w:val="-2"/>
                <w:sz w:val="20"/>
              </w:rPr>
              <w:t>100,0</w:t>
            </w:r>
          </w:p>
        </w:tc>
        <w:tc>
          <w:tcPr>
            <w:tcW w:w="850" w:type="dxa"/>
          </w:tcPr>
          <w:p w:rsidR="00353D9E" w:rsidRDefault="009B5792">
            <w:pPr>
              <w:pStyle w:val="TableParagraph"/>
              <w:spacing w:before="22"/>
              <w:ind w:left="14" w:right="7"/>
              <w:rPr>
                <w:sz w:val="20"/>
              </w:rPr>
            </w:pPr>
            <w:r>
              <w:rPr>
                <w:spacing w:val="-2"/>
                <w:sz w:val="20"/>
              </w:rPr>
              <w:t>100,0</w:t>
            </w:r>
          </w:p>
        </w:tc>
        <w:tc>
          <w:tcPr>
            <w:tcW w:w="852" w:type="dxa"/>
          </w:tcPr>
          <w:p w:rsidR="00353D9E" w:rsidRDefault="009B5792">
            <w:pPr>
              <w:pStyle w:val="TableParagraph"/>
              <w:spacing w:before="22"/>
              <w:ind w:left="18" w:right="13"/>
              <w:rPr>
                <w:sz w:val="20"/>
              </w:rPr>
            </w:pPr>
            <w:r>
              <w:rPr>
                <w:spacing w:val="-2"/>
                <w:sz w:val="20"/>
              </w:rPr>
              <w:t>100,0</w:t>
            </w:r>
          </w:p>
        </w:tc>
        <w:tc>
          <w:tcPr>
            <w:tcW w:w="848" w:type="dxa"/>
          </w:tcPr>
          <w:p w:rsidR="00353D9E" w:rsidRDefault="009B5792">
            <w:pPr>
              <w:pStyle w:val="TableParagraph"/>
              <w:spacing w:before="22"/>
              <w:ind w:left="8" w:right="4"/>
              <w:rPr>
                <w:sz w:val="20"/>
              </w:rPr>
            </w:pPr>
            <w:r>
              <w:rPr>
                <w:spacing w:val="-2"/>
                <w:sz w:val="20"/>
              </w:rPr>
              <w:t>100,0</w:t>
            </w:r>
          </w:p>
        </w:tc>
        <w:tc>
          <w:tcPr>
            <w:tcW w:w="852" w:type="dxa"/>
          </w:tcPr>
          <w:p w:rsidR="00353D9E" w:rsidRDefault="009B5792">
            <w:pPr>
              <w:pStyle w:val="TableParagraph"/>
              <w:spacing w:before="22"/>
              <w:ind w:left="18" w:right="14"/>
              <w:rPr>
                <w:sz w:val="20"/>
              </w:rPr>
            </w:pPr>
            <w:r>
              <w:rPr>
                <w:spacing w:val="-2"/>
                <w:sz w:val="20"/>
              </w:rPr>
              <w:t>100,0</w:t>
            </w:r>
          </w:p>
        </w:tc>
        <w:tc>
          <w:tcPr>
            <w:tcW w:w="850" w:type="dxa"/>
          </w:tcPr>
          <w:p w:rsidR="00353D9E" w:rsidRDefault="009B5792">
            <w:pPr>
              <w:pStyle w:val="TableParagraph"/>
              <w:spacing w:before="22"/>
              <w:ind w:left="14" w:right="8"/>
              <w:rPr>
                <w:sz w:val="20"/>
              </w:rPr>
            </w:pPr>
            <w:r>
              <w:rPr>
                <w:spacing w:val="-2"/>
                <w:sz w:val="20"/>
              </w:rPr>
              <w:t>100,0</w:t>
            </w:r>
          </w:p>
        </w:tc>
        <w:tc>
          <w:tcPr>
            <w:tcW w:w="852" w:type="dxa"/>
          </w:tcPr>
          <w:p w:rsidR="00353D9E" w:rsidRDefault="009B5792">
            <w:pPr>
              <w:pStyle w:val="TableParagraph"/>
              <w:spacing w:before="22"/>
              <w:ind w:left="18" w:right="15"/>
              <w:rPr>
                <w:sz w:val="20"/>
              </w:rPr>
            </w:pPr>
            <w:r>
              <w:rPr>
                <w:spacing w:val="-2"/>
                <w:sz w:val="20"/>
              </w:rPr>
              <w:t>100,0</w:t>
            </w:r>
          </w:p>
        </w:tc>
        <w:tc>
          <w:tcPr>
            <w:tcW w:w="850" w:type="dxa"/>
          </w:tcPr>
          <w:p w:rsidR="00353D9E" w:rsidRDefault="009B5792">
            <w:pPr>
              <w:pStyle w:val="TableParagraph"/>
              <w:spacing w:before="22"/>
              <w:ind w:left="14" w:right="9"/>
              <w:rPr>
                <w:sz w:val="20"/>
              </w:rPr>
            </w:pPr>
            <w:r>
              <w:rPr>
                <w:spacing w:val="-2"/>
                <w:sz w:val="20"/>
              </w:rPr>
              <w:t>100,0</w:t>
            </w:r>
          </w:p>
        </w:tc>
        <w:tc>
          <w:tcPr>
            <w:tcW w:w="852" w:type="dxa"/>
          </w:tcPr>
          <w:p w:rsidR="00353D9E" w:rsidRDefault="009B5792">
            <w:pPr>
              <w:pStyle w:val="TableParagraph"/>
              <w:spacing w:before="22"/>
              <w:ind w:left="18" w:right="10"/>
              <w:rPr>
                <w:sz w:val="20"/>
              </w:rPr>
            </w:pPr>
            <w:r>
              <w:rPr>
                <w:spacing w:val="-2"/>
                <w:sz w:val="20"/>
              </w:rPr>
              <w:t>100,0</w:t>
            </w:r>
          </w:p>
        </w:tc>
        <w:tc>
          <w:tcPr>
            <w:tcW w:w="708" w:type="dxa"/>
          </w:tcPr>
          <w:p w:rsidR="00353D9E" w:rsidRDefault="009B5792">
            <w:pPr>
              <w:pStyle w:val="TableParagraph"/>
              <w:spacing w:before="22"/>
              <w:ind w:left="17" w:right="14"/>
              <w:rPr>
                <w:sz w:val="20"/>
              </w:rPr>
            </w:pPr>
            <w:r>
              <w:rPr>
                <w:spacing w:val="-2"/>
                <w:sz w:val="20"/>
              </w:rPr>
              <w:t>100,0</w:t>
            </w:r>
          </w:p>
        </w:tc>
        <w:tc>
          <w:tcPr>
            <w:tcW w:w="708" w:type="dxa"/>
          </w:tcPr>
          <w:p w:rsidR="00353D9E" w:rsidRDefault="009B5792">
            <w:pPr>
              <w:pStyle w:val="TableParagraph"/>
              <w:spacing w:before="22"/>
              <w:ind w:left="17" w:right="9"/>
              <w:rPr>
                <w:sz w:val="20"/>
              </w:rPr>
            </w:pPr>
            <w:r>
              <w:rPr>
                <w:spacing w:val="-2"/>
                <w:sz w:val="20"/>
              </w:rPr>
              <w:t>100,0</w:t>
            </w:r>
          </w:p>
        </w:tc>
        <w:tc>
          <w:tcPr>
            <w:tcW w:w="713" w:type="dxa"/>
          </w:tcPr>
          <w:p w:rsidR="00353D9E" w:rsidRDefault="009B5792">
            <w:pPr>
              <w:pStyle w:val="TableParagraph"/>
              <w:spacing w:before="22"/>
              <w:ind w:left="8" w:right="5"/>
              <w:rPr>
                <w:sz w:val="20"/>
              </w:rPr>
            </w:pPr>
            <w:r>
              <w:rPr>
                <w:spacing w:val="-2"/>
                <w:sz w:val="20"/>
              </w:rPr>
              <w:t>100,0</w:t>
            </w:r>
          </w:p>
        </w:tc>
        <w:tc>
          <w:tcPr>
            <w:tcW w:w="708" w:type="dxa"/>
          </w:tcPr>
          <w:p w:rsidR="00353D9E" w:rsidRDefault="009B5792">
            <w:pPr>
              <w:pStyle w:val="TableParagraph"/>
              <w:spacing w:before="22"/>
              <w:ind w:left="17" w:right="13"/>
              <w:rPr>
                <w:sz w:val="20"/>
              </w:rPr>
            </w:pPr>
            <w:r>
              <w:rPr>
                <w:spacing w:val="-2"/>
                <w:sz w:val="20"/>
              </w:rPr>
              <w:t>100,0</w:t>
            </w:r>
          </w:p>
        </w:tc>
        <w:tc>
          <w:tcPr>
            <w:tcW w:w="672" w:type="dxa"/>
          </w:tcPr>
          <w:p w:rsidR="00353D9E" w:rsidRDefault="009B5792">
            <w:pPr>
              <w:pStyle w:val="TableParagraph"/>
              <w:spacing w:before="22"/>
              <w:ind w:left="6"/>
              <w:rPr>
                <w:sz w:val="20"/>
              </w:rPr>
            </w:pPr>
            <w:r>
              <w:rPr>
                <w:spacing w:val="-2"/>
                <w:sz w:val="20"/>
              </w:rPr>
              <w:t>100,0</w:t>
            </w:r>
          </w:p>
        </w:tc>
      </w:tr>
      <w:tr w:rsidR="00353D9E">
        <w:trPr>
          <w:trHeight w:val="691"/>
        </w:trPr>
        <w:tc>
          <w:tcPr>
            <w:tcW w:w="2547" w:type="dxa"/>
          </w:tcPr>
          <w:p w:rsidR="00353D9E" w:rsidRDefault="009B5792">
            <w:pPr>
              <w:pStyle w:val="TableParagraph"/>
              <w:spacing w:line="237" w:lineRule="auto"/>
              <w:ind w:left="124" w:right="112" w:hanging="5"/>
              <w:rPr>
                <w:sz w:val="20"/>
              </w:rPr>
            </w:pPr>
            <w:r>
              <w:rPr>
                <w:sz w:val="20"/>
              </w:rPr>
              <w:t>Удельный расход топлива наВЫРАБОТКУ</w:t>
            </w:r>
            <w:r>
              <w:rPr>
                <w:spacing w:val="-2"/>
                <w:sz w:val="20"/>
              </w:rPr>
              <w:t>тепловой</w:t>
            </w:r>
          </w:p>
          <w:p w:rsidR="00353D9E" w:rsidRDefault="009B5792">
            <w:pPr>
              <w:pStyle w:val="TableParagraph"/>
              <w:spacing w:line="217" w:lineRule="exact"/>
              <w:ind w:left="24" w:right="20"/>
              <w:rPr>
                <w:sz w:val="20"/>
              </w:rPr>
            </w:pPr>
            <w:r>
              <w:rPr>
                <w:spacing w:val="-2"/>
                <w:sz w:val="20"/>
              </w:rPr>
              <w:t>энергии</w:t>
            </w:r>
          </w:p>
        </w:tc>
        <w:tc>
          <w:tcPr>
            <w:tcW w:w="1133" w:type="dxa"/>
          </w:tcPr>
          <w:p w:rsidR="00353D9E" w:rsidRDefault="00353D9E">
            <w:pPr>
              <w:pStyle w:val="TableParagraph"/>
              <w:jc w:val="left"/>
              <w:rPr>
                <w:sz w:val="20"/>
              </w:rPr>
            </w:pPr>
          </w:p>
        </w:tc>
        <w:tc>
          <w:tcPr>
            <w:tcW w:w="853"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48"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708" w:type="dxa"/>
          </w:tcPr>
          <w:p w:rsidR="00353D9E" w:rsidRDefault="00353D9E">
            <w:pPr>
              <w:pStyle w:val="TableParagraph"/>
              <w:jc w:val="left"/>
              <w:rPr>
                <w:sz w:val="20"/>
              </w:rPr>
            </w:pPr>
          </w:p>
        </w:tc>
        <w:tc>
          <w:tcPr>
            <w:tcW w:w="708" w:type="dxa"/>
          </w:tcPr>
          <w:p w:rsidR="00353D9E" w:rsidRDefault="00353D9E">
            <w:pPr>
              <w:pStyle w:val="TableParagraph"/>
              <w:jc w:val="left"/>
              <w:rPr>
                <w:sz w:val="20"/>
              </w:rPr>
            </w:pPr>
          </w:p>
        </w:tc>
        <w:tc>
          <w:tcPr>
            <w:tcW w:w="713" w:type="dxa"/>
          </w:tcPr>
          <w:p w:rsidR="00353D9E" w:rsidRDefault="00353D9E">
            <w:pPr>
              <w:pStyle w:val="TableParagraph"/>
              <w:jc w:val="left"/>
              <w:rPr>
                <w:sz w:val="20"/>
              </w:rPr>
            </w:pPr>
          </w:p>
        </w:tc>
        <w:tc>
          <w:tcPr>
            <w:tcW w:w="708" w:type="dxa"/>
          </w:tcPr>
          <w:p w:rsidR="00353D9E" w:rsidRDefault="00353D9E">
            <w:pPr>
              <w:pStyle w:val="TableParagraph"/>
              <w:jc w:val="left"/>
              <w:rPr>
                <w:sz w:val="20"/>
              </w:rPr>
            </w:pPr>
          </w:p>
        </w:tc>
        <w:tc>
          <w:tcPr>
            <w:tcW w:w="672" w:type="dxa"/>
          </w:tcPr>
          <w:p w:rsidR="00353D9E" w:rsidRDefault="00353D9E">
            <w:pPr>
              <w:pStyle w:val="TableParagraph"/>
              <w:jc w:val="left"/>
              <w:rPr>
                <w:sz w:val="20"/>
              </w:rPr>
            </w:pPr>
          </w:p>
        </w:tc>
      </w:tr>
      <w:tr w:rsidR="00353D9E">
        <w:trPr>
          <w:trHeight w:val="282"/>
        </w:trPr>
        <w:tc>
          <w:tcPr>
            <w:tcW w:w="2547" w:type="dxa"/>
          </w:tcPr>
          <w:p w:rsidR="00353D9E" w:rsidRDefault="009B5792">
            <w:pPr>
              <w:pStyle w:val="TableParagraph"/>
              <w:spacing w:before="19"/>
              <w:ind w:left="24" w:right="22"/>
              <w:rPr>
                <w:sz w:val="20"/>
              </w:rPr>
            </w:pPr>
            <w:r>
              <w:rPr>
                <w:spacing w:val="-2"/>
                <w:sz w:val="20"/>
              </w:rPr>
              <w:t>Природный</w:t>
            </w:r>
            <w:r>
              <w:rPr>
                <w:spacing w:val="-5"/>
                <w:sz w:val="20"/>
              </w:rPr>
              <w:t>газ</w:t>
            </w:r>
          </w:p>
        </w:tc>
        <w:tc>
          <w:tcPr>
            <w:tcW w:w="1133" w:type="dxa"/>
          </w:tcPr>
          <w:p w:rsidR="00353D9E" w:rsidRDefault="009B5792">
            <w:pPr>
              <w:pStyle w:val="TableParagraph"/>
              <w:spacing w:before="19"/>
              <w:ind w:left="13" w:right="2"/>
              <w:rPr>
                <w:sz w:val="20"/>
              </w:rPr>
            </w:pPr>
            <w:r>
              <w:rPr>
                <w:sz w:val="20"/>
              </w:rPr>
              <w:t>кг</w:t>
            </w:r>
            <w:r>
              <w:rPr>
                <w:spacing w:val="-2"/>
                <w:sz w:val="20"/>
              </w:rPr>
              <w:t>у.т./Гкал</w:t>
            </w:r>
          </w:p>
        </w:tc>
        <w:tc>
          <w:tcPr>
            <w:tcW w:w="853" w:type="dxa"/>
          </w:tcPr>
          <w:p w:rsidR="00353D9E" w:rsidRDefault="009B5792">
            <w:pPr>
              <w:pStyle w:val="TableParagraph"/>
              <w:spacing w:before="19"/>
              <w:ind w:left="12" w:right="4"/>
              <w:rPr>
                <w:sz w:val="20"/>
              </w:rPr>
            </w:pPr>
            <w:r>
              <w:rPr>
                <w:spacing w:val="-2"/>
                <w:sz w:val="20"/>
              </w:rPr>
              <w:t>159,71</w:t>
            </w:r>
          </w:p>
        </w:tc>
        <w:tc>
          <w:tcPr>
            <w:tcW w:w="852" w:type="dxa"/>
          </w:tcPr>
          <w:p w:rsidR="00353D9E" w:rsidRDefault="009B5792">
            <w:pPr>
              <w:pStyle w:val="TableParagraph"/>
              <w:spacing w:before="19"/>
              <w:ind w:left="18" w:right="15"/>
              <w:rPr>
                <w:sz w:val="20"/>
              </w:rPr>
            </w:pPr>
            <w:r>
              <w:rPr>
                <w:spacing w:val="-2"/>
                <w:sz w:val="20"/>
              </w:rPr>
              <w:t>159,71</w:t>
            </w:r>
          </w:p>
        </w:tc>
        <w:tc>
          <w:tcPr>
            <w:tcW w:w="850" w:type="dxa"/>
          </w:tcPr>
          <w:p w:rsidR="00353D9E" w:rsidRDefault="009B5792">
            <w:pPr>
              <w:pStyle w:val="TableParagraph"/>
              <w:spacing w:before="19"/>
              <w:ind w:left="14" w:right="7"/>
              <w:rPr>
                <w:sz w:val="20"/>
              </w:rPr>
            </w:pPr>
            <w:r>
              <w:rPr>
                <w:spacing w:val="-5"/>
                <w:sz w:val="20"/>
              </w:rPr>
              <w:t>155</w:t>
            </w:r>
          </w:p>
        </w:tc>
        <w:tc>
          <w:tcPr>
            <w:tcW w:w="852" w:type="dxa"/>
          </w:tcPr>
          <w:p w:rsidR="00353D9E" w:rsidRDefault="009B5792">
            <w:pPr>
              <w:pStyle w:val="TableParagraph"/>
              <w:spacing w:before="19"/>
              <w:ind w:left="18" w:right="14"/>
              <w:rPr>
                <w:sz w:val="20"/>
              </w:rPr>
            </w:pPr>
            <w:r>
              <w:rPr>
                <w:spacing w:val="-5"/>
                <w:sz w:val="20"/>
              </w:rPr>
              <w:t>155</w:t>
            </w:r>
          </w:p>
        </w:tc>
        <w:tc>
          <w:tcPr>
            <w:tcW w:w="848" w:type="dxa"/>
          </w:tcPr>
          <w:p w:rsidR="00353D9E" w:rsidRDefault="009B5792">
            <w:pPr>
              <w:pStyle w:val="TableParagraph"/>
              <w:spacing w:before="19"/>
              <w:ind w:left="8"/>
              <w:rPr>
                <w:sz w:val="20"/>
              </w:rPr>
            </w:pPr>
            <w:r>
              <w:rPr>
                <w:spacing w:val="-5"/>
                <w:sz w:val="20"/>
              </w:rPr>
              <w:t>155</w:t>
            </w:r>
          </w:p>
        </w:tc>
        <w:tc>
          <w:tcPr>
            <w:tcW w:w="852" w:type="dxa"/>
          </w:tcPr>
          <w:p w:rsidR="00353D9E" w:rsidRDefault="009B5792">
            <w:pPr>
              <w:pStyle w:val="TableParagraph"/>
              <w:spacing w:before="19"/>
              <w:ind w:left="18" w:right="14"/>
              <w:rPr>
                <w:sz w:val="20"/>
              </w:rPr>
            </w:pPr>
            <w:r>
              <w:rPr>
                <w:spacing w:val="-5"/>
                <w:sz w:val="20"/>
              </w:rPr>
              <w:t>155</w:t>
            </w:r>
          </w:p>
        </w:tc>
        <w:tc>
          <w:tcPr>
            <w:tcW w:w="850" w:type="dxa"/>
          </w:tcPr>
          <w:p w:rsidR="00353D9E" w:rsidRDefault="009B5792">
            <w:pPr>
              <w:pStyle w:val="TableParagraph"/>
              <w:spacing w:before="19"/>
              <w:ind w:left="14" w:right="8"/>
              <w:rPr>
                <w:sz w:val="20"/>
              </w:rPr>
            </w:pPr>
            <w:r>
              <w:rPr>
                <w:spacing w:val="-5"/>
                <w:sz w:val="20"/>
              </w:rPr>
              <w:t>155</w:t>
            </w:r>
          </w:p>
        </w:tc>
        <w:tc>
          <w:tcPr>
            <w:tcW w:w="852" w:type="dxa"/>
          </w:tcPr>
          <w:p w:rsidR="00353D9E" w:rsidRDefault="009B5792">
            <w:pPr>
              <w:pStyle w:val="TableParagraph"/>
              <w:spacing w:before="19"/>
              <w:ind w:left="18" w:right="15"/>
              <w:rPr>
                <w:sz w:val="20"/>
              </w:rPr>
            </w:pPr>
            <w:r>
              <w:rPr>
                <w:spacing w:val="-5"/>
                <w:sz w:val="20"/>
              </w:rPr>
              <w:t>155</w:t>
            </w:r>
          </w:p>
        </w:tc>
        <w:tc>
          <w:tcPr>
            <w:tcW w:w="850" w:type="dxa"/>
          </w:tcPr>
          <w:p w:rsidR="00353D9E" w:rsidRDefault="009B5792">
            <w:pPr>
              <w:pStyle w:val="TableParagraph"/>
              <w:spacing w:before="19"/>
              <w:ind w:left="14" w:right="9"/>
              <w:rPr>
                <w:sz w:val="20"/>
              </w:rPr>
            </w:pPr>
            <w:r>
              <w:rPr>
                <w:spacing w:val="-5"/>
                <w:sz w:val="20"/>
              </w:rPr>
              <w:t>155</w:t>
            </w:r>
          </w:p>
        </w:tc>
        <w:tc>
          <w:tcPr>
            <w:tcW w:w="852" w:type="dxa"/>
          </w:tcPr>
          <w:p w:rsidR="00353D9E" w:rsidRDefault="009B5792">
            <w:pPr>
              <w:pStyle w:val="TableParagraph"/>
              <w:spacing w:before="19"/>
              <w:ind w:left="18" w:right="10"/>
              <w:rPr>
                <w:sz w:val="20"/>
              </w:rPr>
            </w:pPr>
            <w:r>
              <w:rPr>
                <w:spacing w:val="-5"/>
                <w:sz w:val="20"/>
              </w:rPr>
              <w:t>155</w:t>
            </w:r>
          </w:p>
        </w:tc>
        <w:tc>
          <w:tcPr>
            <w:tcW w:w="708" w:type="dxa"/>
          </w:tcPr>
          <w:p w:rsidR="00353D9E" w:rsidRDefault="009B5792">
            <w:pPr>
              <w:pStyle w:val="TableParagraph"/>
              <w:spacing w:before="19"/>
              <w:ind w:left="17" w:right="9"/>
              <w:rPr>
                <w:sz w:val="20"/>
              </w:rPr>
            </w:pPr>
            <w:r>
              <w:rPr>
                <w:spacing w:val="-5"/>
                <w:sz w:val="20"/>
              </w:rPr>
              <w:t>155</w:t>
            </w:r>
          </w:p>
        </w:tc>
        <w:tc>
          <w:tcPr>
            <w:tcW w:w="708" w:type="dxa"/>
          </w:tcPr>
          <w:p w:rsidR="00353D9E" w:rsidRDefault="009B5792">
            <w:pPr>
              <w:pStyle w:val="TableParagraph"/>
              <w:spacing w:before="19"/>
              <w:ind w:left="17" w:right="9"/>
              <w:rPr>
                <w:sz w:val="20"/>
              </w:rPr>
            </w:pPr>
            <w:r>
              <w:rPr>
                <w:spacing w:val="-5"/>
                <w:sz w:val="20"/>
              </w:rPr>
              <w:t>155</w:t>
            </w:r>
          </w:p>
        </w:tc>
        <w:tc>
          <w:tcPr>
            <w:tcW w:w="713" w:type="dxa"/>
          </w:tcPr>
          <w:p w:rsidR="00353D9E" w:rsidRDefault="009B5792">
            <w:pPr>
              <w:pStyle w:val="TableParagraph"/>
              <w:spacing w:before="19"/>
              <w:ind w:left="8"/>
              <w:rPr>
                <w:sz w:val="20"/>
              </w:rPr>
            </w:pPr>
            <w:r>
              <w:rPr>
                <w:spacing w:val="-5"/>
                <w:sz w:val="20"/>
              </w:rPr>
              <w:t>155</w:t>
            </w:r>
          </w:p>
        </w:tc>
        <w:tc>
          <w:tcPr>
            <w:tcW w:w="708" w:type="dxa"/>
          </w:tcPr>
          <w:p w:rsidR="00353D9E" w:rsidRDefault="009B5792">
            <w:pPr>
              <w:pStyle w:val="TableParagraph"/>
              <w:spacing w:before="19"/>
              <w:ind w:left="17" w:right="9"/>
              <w:rPr>
                <w:sz w:val="20"/>
              </w:rPr>
            </w:pPr>
            <w:r>
              <w:rPr>
                <w:spacing w:val="-5"/>
                <w:sz w:val="20"/>
              </w:rPr>
              <w:t>155</w:t>
            </w:r>
          </w:p>
        </w:tc>
        <w:tc>
          <w:tcPr>
            <w:tcW w:w="672" w:type="dxa"/>
          </w:tcPr>
          <w:p w:rsidR="00353D9E" w:rsidRDefault="009B5792">
            <w:pPr>
              <w:pStyle w:val="TableParagraph"/>
              <w:spacing w:before="19"/>
              <w:ind w:left="6"/>
              <w:rPr>
                <w:sz w:val="20"/>
              </w:rPr>
            </w:pPr>
            <w:r>
              <w:rPr>
                <w:spacing w:val="-5"/>
                <w:sz w:val="20"/>
              </w:rPr>
              <w:t>155</w:t>
            </w:r>
          </w:p>
        </w:tc>
      </w:tr>
      <w:tr w:rsidR="00353D9E">
        <w:trPr>
          <w:trHeight w:val="282"/>
        </w:trPr>
        <w:tc>
          <w:tcPr>
            <w:tcW w:w="2547" w:type="dxa"/>
          </w:tcPr>
          <w:p w:rsidR="00353D9E" w:rsidRDefault="009B5792">
            <w:pPr>
              <w:pStyle w:val="TableParagraph"/>
              <w:spacing w:before="19"/>
              <w:ind w:left="24" w:right="22"/>
              <w:rPr>
                <w:sz w:val="20"/>
              </w:rPr>
            </w:pPr>
            <w:r>
              <w:rPr>
                <w:sz w:val="20"/>
              </w:rPr>
              <w:t>Расходусловного</w:t>
            </w:r>
            <w:r>
              <w:rPr>
                <w:spacing w:val="-2"/>
                <w:sz w:val="20"/>
              </w:rPr>
              <w:t>топлива</w:t>
            </w:r>
          </w:p>
        </w:tc>
        <w:tc>
          <w:tcPr>
            <w:tcW w:w="1133" w:type="dxa"/>
          </w:tcPr>
          <w:p w:rsidR="00353D9E" w:rsidRDefault="009B5792">
            <w:pPr>
              <w:pStyle w:val="TableParagraph"/>
              <w:spacing w:before="19"/>
              <w:ind w:left="13" w:right="5"/>
              <w:rPr>
                <w:sz w:val="20"/>
              </w:rPr>
            </w:pPr>
            <w:r>
              <w:rPr>
                <w:sz w:val="20"/>
              </w:rPr>
              <w:t xml:space="preserve">т </w:t>
            </w:r>
            <w:r>
              <w:rPr>
                <w:spacing w:val="-4"/>
                <w:sz w:val="20"/>
              </w:rPr>
              <w:t>у.т.</w:t>
            </w:r>
          </w:p>
        </w:tc>
        <w:tc>
          <w:tcPr>
            <w:tcW w:w="853" w:type="dxa"/>
          </w:tcPr>
          <w:p w:rsidR="00353D9E" w:rsidRDefault="009B5792">
            <w:pPr>
              <w:pStyle w:val="TableParagraph"/>
              <w:spacing w:before="19"/>
              <w:ind w:left="12" w:right="4"/>
              <w:rPr>
                <w:sz w:val="20"/>
              </w:rPr>
            </w:pPr>
            <w:r>
              <w:rPr>
                <w:spacing w:val="-2"/>
                <w:sz w:val="20"/>
              </w:rPr>
              <w:t>1647,6</w:t>
            </w:r>
          </w:p>
        </w:tc>
        <w:tc>
          <w:tcPr>
            <w:tcW w:w="852" w:type="dxa"/>
          </w:tcPr>
          <w:p w:rsidR="00353D9E" w:rsidRDefault="009B5792">
            <w:pPr>
              <w:pStyle w:val="TableParagraph"/>
              <w:spacing w:before="19"/>
              <w:ind w:left="18" w:right="15"/>
              <w:rPr>
                <w:sz w:val="20"/>
              </w:rPr>
            </w:pPr>
            <w:r>
              <w:rPr>
                <w:spacing w:val="-2"/>
                <w:sz w:val="20"/>
              </w:rPr>
              <w:t>1935,6</w:t>
            </w:r>
          </w:p>
        </w:tc>
        <w:tc>
          <w:tcPr>
            <w:tcW w:w="850" w:type="dxa"/>
          </w:tcPr>
          <w:p w:rsidR="00353D9E" w:rsidRDefault="009B5792">
            <w:pPr>
              <w:pStyle w:val="TableParagraph"/>
              <w:spacing w:before="19"/>
              <w:ind w:left="14" w:right="9"/>
              <w:rPr>
                <w:sz w:val="20"/>
              </w:rPr>
            </w:pPr>
            <w:r>
              <w:rPr>
                <w:spacing w:val="-2"/>
                <w:sz w:val="20"/>
              </w:rPr>
              <w:t>1922,9</w:t>
            </w:r>
          </w:p>
        </w:tc>
        <w:tc>
          <w:tcPr>
            <w:tcW w:w="852" w:type="dxa"/>
          </w:tcPr>
          <w:p w:rsidR="00353D9E" w:rsidRDefault="009B5792">
            <w:pPr>
              <w:pStyle w:val="TableParagraph"/>
              <w:spacing w:before="19"/>
              <w:ind w:left="18" w:right="16"/>
              <w:rPr>
                <w:sz w:val="20"/>
              </w:rPr>
            </w:pPr>
            <w:r>
              <w:rPr>
                <w:spacing w:val="-2"/>
                <w:sz w:val="20"/>
              </w:rPr>
              <w:t>1977,7</w:t>
            </w:r>
          </w:p>
        </w:tc>
        <w:tc>
          <w:tcPr>
            <w:tcW w:w="848" w:type="dxa"/>
          </w:tcPr>
          <w:p w:rsidR="00353D9E" w:rsidRDefault="009B5792">
            <w:pPr>
              <w:pStyle w:val="TableParagraph"/>
              <w:spacing w:before="19"/>
              <w:ind w:left="8" w:right="2"/>
              <w:rPr>
                <w:sz w:val="20"/>
              </w:rPr>
            </w:pPr>
            <w:r>
              <w:rPr>
                <w:spacing w:val="-2"/>
                <w:sz w:val="20"/>
              </w:rPr>
              <w:t>2013,3</w:t>
            </w:r>
          </w:p>
        </w:tc>
        <w:tc>
          <w:tcPr>
            <w:tcW w:w="852" w:type="dxa"/>
          </w:tcPr>
          <w:p w:rsidR="00353D9E" w:rsidRDefault="009B5792">
            <w:pPr>
              <w:pStyle w:val="TableParagraph"/>
              <w:spacing w:before="19"/>
              <w:ind w:left="18" w:right="17"/>
              <w:rPr>
                <w:sz w:val="20"/>
              </w:rPr>
            </w:pPr>
            <w:r>
              <w:rPr>
                <w:spacing w:val="-2"/>
                <w:sz w:val="20"/>
              </w:rPr>
              <w:t>2013,3</w:t>
            </w:r>
          </w:p>
        </w:tc>
        <w:tc>
          <w:tcPr>
            <w:tcW w:w="850" w:type="dxa"/>
          </w:tcPr>
          <w:p w:rsidR="00353D9E" w:rsidRDefault="009B5792">
            <w:pPr>
              <w:pStyle w:val="TableParagraph"/>
              <w:spacing w:before="19"/>
              <w:ind w:left="14" w:right="11"/>
              <w:rPr>
                <w:sz w:val="20"/>
              </w:rPr>
            </w:pPr>
            <w:r>
              <w:rPr>
                <w:spacing w:val="-2"/>
                <w:sz w:val="20"/>
              </w:rPr>
              <w:t>2013,3</w:t>
            </w:r>
          </w:p>
        </w:tc>
        <w:tc>
          <w:tcPr>
            <w:tcW w:w="852" w:type="dxa"/>
          </w:tcPr>
          <w:p w:rsidR="00353D9E" w:rsidRDefault="009B5792">
            <w:pPr>
              <w:pStyle w:val="TableParagraph"/>
              <w:spacing w:before="19"/>
              <w:ind w:left="18" w:right="17"/>
              <w:rPr>
                <w:sz w:val="20"/>
              </w:rPr>
            </w:pPr>
            <w:r>
              <w:rPr>
                <w:spacing w:val="-2"/>
                <w:sz w:val="20"/>
              </w:rPr>
              <w:t>2013,3</w:t>
            </w:r>
          </w:p>
        </w:tc>
        <w:tc>
          <w:tcPr>
            <w:tcW w:w="850" w:type="dxa"/>
          </w:tcPr>
          <w:p w:rsidR="00353D9E" w:rsidRDefault="009B5792">
            <w:pPr>
              <w:pStyle w:val="TableParagraph"/>
              <w:spacing w:before="19"/>
              <w:ind w:left="14" w:right="11"/>
              <w:rPr>
                <w:sz w:val="20"/>
              </w:rPr>
            </w:pPr>
            <w:r>
              <w:rPr>
                <w:spacing w:val="-2"/>
                <w:sz w:val="20"/>
              </w:rPr>
              <w:t>2013,3</w:t>
            </w:r>
          </w:p>
        </w:tc>
        <w:tc>
          <w:tcPr>
            <w:tcW w:w="852" w:type="dxa"/>
          </w:tcPr>
          <w:p w:rsidR="00353D9E" w:rsidRDefault="009B5792">
            <w:pPr>
              <w:pStyle w:val="TableParagraph"/>
              <w:spacing w:before="19"/>
              <w:ind w:left="18" w:right="12"/>
              <w:rPr>
                <w:sz w:val="20"/>
              </w:rPr>
            </w:pPr>
            <w:r>
              <w:rPr>
                <w:spacing w:val="-2"/>
                <w:sz w:val="20"/>
              </w:rPr>
              <w:t>2013,3</w:t>
            </w:r>
          </w:p>
        </w:tc>
        <w:tc>
          <w:tcPr>
            <w:tcW w:w="708" w:type="dxa"/>
          </w:tcPr>
          <w:p w:rsidR="00353D9E" w:rsidRDefault="009B5792">
            <w:pPr>
              <w:pStyle w:val="TableParagraph"/>
              <w:spacing w:before="19"/>
              <w:ind w:left="17" w:right="11"/>
              <w:rPr>
                <w:sz w:val="20"/>
              </w:rPr>
            </w:pPr>
            <w:r>
              <w:rPr>
                <w:spacing w:val="-2"/>
                <w:sz w:val="20"/>
              </w:rPr>
              <w:t>2013,3</w:t>
            </w:r>
          </w:p>
        </w:tc>
        <w:tc>
          <w:tcPr>
            <w:tcW w:w="708" w:type="dxa"/>
          </w:tcPr>
          <w:p w:rsidR="00353D9E" w:rsidRDefault="009B5792">
            <w:pPr>
              <w:pStyle w:val="TableParagraph"/>
              <w:spacing w:before="19"/>
              <w:ind w:left="17" w:right="11"/>
              <w:rPr>
                <w:sz w:val="20"/>
              </w:rPr>
            </w:pPr>
            <w:r>
              <w:rPr>
                <w:spacing w:val="-2"/>
                <w:sz w:val="20"/>
              </w:rPr>
              <w:t>2013,3</w:t>
            </w:r>
          </w:p>
        </w:tc>
        <w:tc>
          <w:tcPr>
            <w:tcW w:w="713" w:type="dxa"/>
          </w:tcPr>
          <w:p w:rsidR="00353D9E" w:rsidRDefault="009B5792">
            <w:pPr>
              <w:pStyle w:val="TableParagraph"/>
              <w:spacing w:before="19"/>
              <w:ind w:left="8" w:right="2"/>
              <w:rPr>
                <w:sz w:val="20"/>
              </w:rPr>
            </w:pPr>
            <w:r>
              <w:rPr>
                <w:spacing w:val="-2"/>
                <w:sz w:val="20"/>
              </w:rPr>
              <w:t>2013,3</w:t>
            </w:r>
          </w:p>
        </w:tc>
        <w:tc>
          <w:tcPr>
            <w:tcW w:w="708" w:type="dxa"/>
          </w:tcPr>
          <w:p w:rsidR="00353D9E" w:rsidRDefault="009B5792">
            <w:pPr>
              <w:pStyle w:val="TableParagraph"/>
              <w:spacing w:before="19"/>
              <w:ind w:left="17" w:right="11"/>
              <w:rPr>
                <w:sz w:val="20"/>
              </w:rPr>
            </w:pPr>
            <w:r>
              <w:rPr>
                <w:spacing w:val="-2"/>
                <w:sz w:val="20"/>
              </w:rPr>
              <w:t>2013,3</w:t>
            </w:r>
          </w:p>
        </w:tc>
        <w:tc>
          <w:tcPr>
            <w:tcW w:w="672" w:type="dxa"/>
          </w:tcPr>
          <w:p w:rsidR="00353D9E" w:rsidRDefault="009B5792">
            <w:pPr>
              <w:pStyle w:val="TableParagraph"/>
              <w:spacing w:before="19"/>
              <w:ind w:left="6" w:right="2"/>
              <w:rPr>
                <w:sz w:val="20"/>
              </w:rPr>
            </w:pPr>
            <w:r>
              <w:rPr>
                <w:spacing w:val="-2"/>
                <w:sz w:val="20"/>
              </w:rPr>
              <w:t>2013,3</w:t>
            </w:r>
          </w:p>
        </w:tc>
      </w:tr>
    </w:tbl>
    <w:p w:rsidR="00353D9E" w:rsidRDefault="00353D9E">
      <w:pPr>
        <w:pStyle w:val="TableParagraph"/>
        <w:rPr>
          <w:sz w:val="20"/>
        </w:rPr>
        <w:sectPr w:rsidR="00353D9E">
          <w:footerReference w:type="default" r:id="rId68"/>
          <w:pgSz w:w="16850" w:h="11920" w:orient="landscape"/>
          <w:pgMar w:top="1340" w:right="425" w:bottom="860" w:left="425" w:header="0" w:footer="662" w:gutter="0"/>
          <w:cols w:space="720"/>
        </w:sectPr>
      </w:pPr>
    </w:p>
    <w:p w:rsidR="00353D9E" w:rsidRDefault="00353D9E">
      <w:pPr>
        <w:pStyle w:val="a3"/>
        <w:spacing w:before="120" w:after="1"/>
        <w:ind w:left="0" w:firstLine="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133"/>
        <w:gridCol w:w="853"/>
        <w:gridCol w:w="852"/>
        <w:gridCol w:w="850"/>
        <w:gridCol w:w="852"/>
        <w:gridCol w:w="848"/>
        <w:gridCol w:w="852"/>
        <w:gridCol w:w="850"/>
        <w:gridCol w:w="852"/>
        <w:gridCol w:w="850"/>
        <w:gridCol w:w="852"/>
        <w:gridCol w:w="708"/>
        <w:gridCol w:w="708"/>
        <w:gridCol w:w="713"/>
        <w:gridCol w:w="708"/>
        <w:gridCol w:w="672"/>
      </w:tblGrid>
      <w:tr w:rsidR="00353D9E">
        <w:trPr>
          <w:trHeight w:val="460"/>
        </w:trPr>
        <w:tc>
          <w:tcPr>
            <w:tcW w:w="2547" w:type="dxa"/>
          </w:tcPr>
          <w:p w:rsidR="00353D9E" w:rsidRDefault="009B5792">
            <w:pPr>
              <w:pStyle w:val="TableParagraph"/>
              <w:spacing w:before="113"/>
              <w:ind w:left="24" w:right="17"/>
              <w:rPr>
                <w:b/>
                <w:sz w:val="20"/>
              </w:rPr>
            </w:pPr>
            <w:r>
              <w:rPr>
                <w:b/>
                <w:spacing w:val="-2"/>
                <w:sz w:val="20"/>
              </w:rPr>
              <w:t>Наименование</w:t>
            </w:r>
          </w:p>
        </w:tc>
        <w:tc>
          <w:tcPr>
            <w:tcW w:w="1133" w:type="dxa"/>
          </w:tcPr>
          <w:p w:rsidR="00353D9E" w:rsidRDefault="009B5792">
            <w:pPr>
              <w:pStyle w:val="TableParagraph"/>
              <w:spacing w:line="230" w:lineRule="exact"/>
              <w:ind w:left="88" w:right="73" w:firstLine="81"/>
              <w:jc w:val="left"/>
              <w:rPr>
                <w:b/>
                <w:sz w:val="20"/>
              </w:rPr>
            </w:pPr>
            <w:r>
              <w:rPr>
                <w:b/>
                <w:spacing w:val="-2"/>
                <w:sz w:val="20"/>
              </w:rPr>
              <w:t>Единица измерения</w:t>
            </w:r>
          </w:p>
        </w:tc>
        <w:tc>
          <w:tcPr>
            <w:tcW w:w="853" w:type="dxa"/>
          </w:tcPr>
          <w:p w:rsidR="00353D9E" w:rsidRDefault="009B5792">
            <w:pPr>
              <w:pStyle w:val="TableParagraph"/>
              <w:spacing w:before="113"/>
              <w:ind w:left="12" w:right="2"/>
              <w:rPr>
                <w:b/>
                <w:sz w:val="20"/>
              </w:rPr>
            </w:pPr>
            <w:r>
              <w:rPr>
                <w:b/>
                <w:spacing w:val="-4"/>
                <w:sz w:val="20"/>
              </w:rPr>
              <w:t>2021</w:t>
            </w:r>
          </w:p>
        </w:tc>
        <w:tc>
          <w:tcPr>
            <w:tcW w:w="852" w:type="dxa"/>
          </w:tcPr>
          <w:p w:rsidR="00353D9E" w:rsidRDefault="009B5792">
            <w:pPr>
              <w:pStyle w:val="TableParagraph"/>
              <w:spacing w:before="113"/>
              <w:ind w:left="18" w:right="13"/>
              <w:rPr>
                <w:b/>
                <w:sz w:val="20"/>
              </w:rPr>
            </w:pPr>
            <w:r>
              <w:rPr>
                <w:b/>
                <w:spacing w:val="-4"/>
                <w:sz w:val="20"/>
              </w:rPr>
              <w:t>2022</w:t>
            </w:r>
          </w:p>
        </w:tc>
        <w:tc>
          <w:tcPr>
            <w:tcW w:w="850" w:type="dxa"/>
          </w:tcPr>
          <w:p w:rsidR="00353D9E" w:rsidRDefault="009B5792">
            <w:pPr>
              <w:pStyle w:val="TableParagraph"/>
              <w:spacing w:before="113"/>
              <w:ind w:left="14" w:right="8"/>
              <w:rPr>
                <w:b/>
                <w:sz w:val="20"/>
              </w:rPr>
            </w:pPr>
            <w:r>
              <w:rPr>
                <w:b/>
                <w:spacing w:val="-4"/>
                <w:sz w:val="20"/>
              </w:rPr>
              <w:t>2023</w:t>
            </w:r>
          </w:p>
        </w:tc>
        <w:tc>
          <w:tcPr>
            <w:tcW w:w="852" w:type="dxa"/>
          </w:tcPr>
          <w:p w:rsidR="00353D9E" w:rsidRDefault="009B5792">
            <w:pPr>
              <w:pStyle w:val="TableParagraph"/>
              <w:spacing w:before="113"/>
              <w:ind w:left="18" w:right="14"/>
              <w:rPr>
                <w:b/>
                <w:sz w:val="20"/>
              </w:rPr>
            </w:pPr>
            <w:r>
              <w:rPr>
                <w:b/>
                <w:spacing w:val="-4"/>
                <w:sz w:val="20"/>
              </w:rPr>
              <w:t>2024</w:t>
            </w:r>
          </w:p>
        </w:tc>
        <w:tc>
          <w:tcPr>
            <w:tcW w:w="848" w:type="dxa"/>
          </w:tcPr>
          <w:p w:rsidR="00353D9E" w:rsidRDefault="009B5792">
            <w:pPr>
              <w:pStyle w:val="TableParagraph"/>
              <w:spacing w:before="113"/>
              <w:ind w:left="8"/>
              <w:rPr>
                <w:b/>
                <w:sz w:val="20"/>
              </w:rPr>
            </w:pPr>
            <w:r>
              <w:rPr>
                <w:b/>
                <w:spacing w:val="-4"/>
                <w:sz w:val="20"/>
              </w:rPr>
              <w:t>2025</w:t>
            </w:r>
          </w:p>
        </w:tc>
        <w:tc>
          <w:tcPr>
            <w:tcW w:w="852" w:type="dxa"/>
          </w:tcPr>
          <w:p w:rsidR="00353D9E" w:rsidRDefault="009B5792">
            <w:pPr>
              <w:pStyle w:val="TableParagraph"/>
              <w:spacing w:before="113"/>
              <w:ind w:left="18" w:right="14"/>
              <w:rPr>
                <w:b/>
                <w:sz w:val="20"/>
              </w:rPr>
            </w:pPr>
            <w:r>
              <w:rPr>
                <w:b/>
                <w:spacing w:val="-4"/>
                <w:sz w:val="20"/>
              </w:rPr>
              <w:t>2026</w:t>
            </w:r>
          </w:p>
        </w:tc>
        <w:tc>
          <w:tcPr>
            <w:tcW w:w="850" w:type="dxa"/>
          </w:tcPr>
          <w:p w:rsidR="00353D9E" w:rsidRDefault="009B5792">
            <w:pPr>
              <w:pStyle w:val="TableParagraph"/>
              <w:spacing w:before="113"/>
              <w:ind w:left="14" w:right="8"/>
              <w:rPr>
                <w:b/>
                <w:sz w:val="20"/>
              </w:rPr>
            </w:pPr>
            <w:r>
              <w:rPr>
                <w:b/>
                <w:spacing w:val="-4"/>
                <w:sz w:val="20"/>
              </w:rPr>
              <w:t>2027</w:t>
            </w:r>
          </w:p>
        </w:tc>
        <w:tc>
          <w:tcPr>
            <w:tcW w:w="852" w:type="dxa"/>
          </w:tcPr>
          <w:p w:rsidR="00353D9E" w:rsidRDefault="009B5792">
            <w:pPr>
              <w:pStyle w:val="TableParagraph"/>
              <w:spacing w:before="113"/>
              <w:ind w:left="18" w:right="15"/>
              <w:rPr>
                <w:b/>
                <w:sz w:val="20"/>
              </w:rPr>
            </w:pPr>
            <w:r>
              <w:rPr>
                <w:b/>
                <w:spacing w:val="-4"/>
                <w:sz w:val="20"/>
              </w:rPr>
              <w:t>2028</w:t>
            </w:r>
          </w:p>
        </w:tc>
        <w:tc>
          <w:tcPr>
            <w:tcW w:w="850" w:type="dxa"/>
          </w:tcPr>
          <w:p w:rsidR="00353D9E" w:rsidRDefault="009B5792">
            <w:pPr>
              <w:pStyle w:val="TableParagraph"/>
              <w:spacing w:before="113"/>
              <w:ind w:left="14" w:right="9"/>
              <w:rPr>
                <w:b/>
                <w:sz w:val="20"/>
              </w:rPr>
            </w:pPr>
            <w:r>
              <w:rPr>
                <w:b/>
                <w:spacing w:val="-4"/>
                <w:sz w:val="20"/>
              </w:rPr>
              <w:t>2029</w:t>
            </w:r>
          </w:p>
        </w:tc>
        <w:tc>
          <w:tcPr>
            <w:tcW w:w="852" w:type="dxa"/>
          </w:tcPr>
          <w:p w:rsidR="00353D9E" w:rsidRDefault="009B5792">
            <w:pPr>
              <w:pStyle w:val="TableParagraph"/>
              <w:spacing w:before="113"/>
              <w:ind w:left="18" w:right="10"/>
              <w:rPr>
                <w:b/>
                <w:sz w:val="20"/>
              </w:rPr>
            </w:pPr>
            <w:r>
              <w:rPr>
                <w:b/>
                <w:spacing w:val="-4"/>
                <w:sz w:val="20"/>
              </w:rPr>
              <w:t>2030</w:t>
            </w:r>
          </w:p>
        </w:tc>
        <w:tc>
          <w:tcPr>
            <w:tcW w:w="708" w:type="dxa"/>
          </w:tcPr>
          <w:p w:rsidR="00353D9E" w:rsidRDefault="009B5792">
            <w:pPr>
              <w:pStyle w:val="TableParagraph"/>
              <w:spacing w:before="113"/>
              <w:ind w:left="17" w:right="9"/>
              <w:rPr>
                <w:b/>
                <w:sz w:val="20"/>
              </w:rPr>
            </w:pPr>
            <w:r>
              <w:rPr>
                <w:b/>
                <w:spacing w:val="-4"/>
                <w:sz w:val="20"/>
              </w:rPr>
              <w:t>2031</w:t>
            </w:r>
          </w:p>
        </w:tc>
        <w:tc>
          <w:tcPr>
            <w:tcW w:w="708" w:type="dxa"/>
          </w:tcPr>
          <w:p w:rsidR="00353D9E" w:rsidRDefault="009B5792">
            <w:pPr>
              <w:pStyle w:val="TableParagraph"/>
              <w:spacing w:before="113"/>
              <w:ind w:left="17" w:right="9"/>
              <w:rPr>
                <w:b/>
                <w:sz w:val="20"/>
              </w:rPr>
            </w:pPr>
            <w:r>
              <w:rPr>
                <w:b/>
                <w:spacing w:val="-4"/>
                <w:sz w:val="20"/>
              </w:rPr>
              <w:t>2032</w:t>
            </w:r>
          </w:p>
        </w:tc>
        <w:tc>
          <w:tcPr>
            <w:tcW w:w="713" w:type="dxa"/>
          </w:tcPr>
          <w:p w:rsidR="00353D9E" w:rsidRDefault="009B5792">
            <w:pPr>
              <w:pStyle w:val="TableParagraph"/>
              <w:spacing w:before="113"/>
              <w:ind w:left="8"/>
              <w:rPr>
                <w:b/>
                <w:sz w:val="20"/>
              </w:rPr>
            </w:pPr>
            <w:r>
              <w:rPr>
                <w:b/>
                <w:spacing w:val="-4"/>
                <w:sz w:val="20"/>
              </w:rPr>
              <w:t>2033</w:t>
            </w:r>
          </w:p>
        </w:tc>
        <w:tc>
          <w:tcPr>
            <w:tcW w:w="708" w:type="dxa"/>
          </w:tcPr>
          <w:p w:rsidR="00353D9E" w:rsidRDefault="009B5792">
            <w:pPr>
              <w:pStyle w:val="TableParagraph"/>
              <w:spacing w:before="113"/>
              <w:ind w:left="17" w:right="9"/>
              <w:rPr>
                <w:b/>
                <w:sz w:val="20"/>
              </w:rPr>
            </w:pPr>
            <w:r>
              <w:rPr>
                <w:b/>
                <w:spacing w:val="-4"/>
                <w:sz w:val="20"/>
              </w:rPr>
              <w:t>2034</w:t>
            </w:r>
          </w:p>
        </w:tc>
        <w:tc>
          <w:tcPr>
            <w:tcW w:w="672" w:type="dxa"/>
          </w:tcPr>
          <w:p w:rsidR="00353D9E" w:rsidRDefault="009B5792">
            <w:pPr>
              <w:pStyle w:val="TableParagraph"/>
              <w:spacing w:before="113"/>
              <w:ind w:left="6"/>
              <w:rPr>
                <w:b/>
                <w:sz w:val="20"/>
              </w:rPr>
            </w:pPr>
            <w:r>
              <w:rPr>
                <w:b/>
                <w:spacing w:val="-4"/>
                <w:sz w:val="20"/>
              </w:rPr>
              <w:t>2035</w:t>
            </w:r>
          </w:p>
        </w:tc>
      </w:tr>
      <w:tr w:rsidR="00353D9E">
        <w:trPr>
          <w:trHeight w:val="282"/>
        </w:trPr>
        <w:tc>
          <w:tcPr>
            <w:tcW w:w="2547" w:type="dxa"/>
          </w:tcPr>
          <w:p w:rsidR="00353D9E" w:rsidRDefault="009B5792">
            <w:pPr>
              <w:pStyle w:val="TableParagraph"/>
              <w:spacing w:before="19"/>
              <w:ind w:left="24" w:right="22"/>
              <w:rPr>
                <w:sz w:val="20"/>
              </w:rPr>
            </w:pPr>
            <w:r>
              <w:rPr>
                <w:spacing w:val="-2"/>
                <w:sz w:val="20"/>
              </w:rPr>
              <w:t>Природный</w:t>
            </w:r>
            <w:r>
              <w:rPr>
                <w:spacing w:val="-5"/>
                <w:sz w:val="20"/>
              </w:rPr>
              <w:t>газ</w:t>
            </w:r>
          </w:p>
        </w:tc>
        <w:tc>
          <w:tcPr>
            <w:tcW w:w="1133" w:type="dxa"/>
          </w:tcPr>
          <w:p w:rsidR="00353D9E" w:rsidRDefault="009B5792">
            <w:pPr>
              <w:pStyle w:val="TableParagraph"/>
              <w:spacing w:before="19"/>
              <w:ind w:left="13" w:right="5"/>
              <w:rPr>
                <w:sz w:val="20"/>
              </w:rPr>
            </w:pPr>
            <w:r>
              <w:rPr>
                <w:sz w:val="20"/>
              </w:rPr>
              <w:t xml:space="preserve">т </w:t>
            </w:r>
            <w:r>
              <w:rPr>
                <w:spacing w:val="-4"/>
                <w:sz w:val="20"/>
              </w:rPr>
              <w:t>у.т.</w:t>
            </w:r>
          </w:p>
        </w:tc>
        <w:tc>
          <w:tcPr>
            <w:tcW w:w="853" w:type="dxa"/>
          </w:tcPr>
          <w:p w:rsidR="00353D9E" w:rsidRDefault="009B5792">
            <w:pPr>
              <w:pStyle w:val="TableParagraph"/>
              <w:spacing w:before="19"/>
              <w:ind w:left="12" w:right="4"/>
              <w:rPr>
                <w:sz w:val="20"/>
              </w:rPr>
            </w:pPr>
            <w:r>
              <w:rPr>
                <w:spacing w:val="-2"/>
                <w:sz w:val="20"/>
              </w:rPr>
              <w:t>1647,6</w:t>
            </w:r>
          </w:p>
        </w:tc>
        <w:tc>
          <w:tcPr>
            <w:tcW w:w="852" w:type="dxa"/>
          </w:tcPr>
          <w:p w:rsidR="00353D9E" w:rsidRDefault="009B5792">
            <w:pPr>
              <w:pStyle w:val="TableParagraph"/>
              <w:spacing w:before="19"/>
              <w:ind w:left="18" w:right="15"/>
              <w:rPr>
                <w:sz w:val="20"/>
              </w:rPr>
            </w:pPr>
            <w:r>
              <w:rPr>
                <w:spacing w:val="-2"/>
                <w:sz w:val="20"/>
              </w:rPr>
              <w:t>1935,6</w:t>
            </w:r>
          </w:p>
        </w:tc>
        <w:tc>
          <w:tcPr>
            <w:tcW w:w="850" w:type="dxa"/>
          </w:tcPr>
          <w:p w:rsidR="00353D9E" w:rsidRDefault="009B5792">
            <w:pPr>
              <w:pStyle w:val="TableParagraph"/>
              <w:spacing w:before="19"/>
              <w:ind w:left="14" w:right="9"/>
              <w:rPr>
                <w:sz w:val="20"/>
              </w:rPr>
            </w:pPr>
            <w:r>
              <w:rPr>
                <w:spacing w:val="-2"/>
                <w:sz w:val="20"/>
              </w:rPr>
              <w:t>1922,9</w:t>
            </w:r>
          </w:p>
        </w:tc>
        <w:tc>
          <w:tcPr>
            <w:tcW w:w="852" w:type="dxa"/>
          </w:tcPr>
          <w:p w:rsidR="00353D9E" w:rsidRDefault="009B5792">
            <w:pPr>
              <w:pStyle w:val="TableParagraph"/>
              <w:spacing w:before="19"/>
              <w:ind w:left="18" w:right="16"/>
              <w:rPr>
                <w:sz w:val="20"/>
              </w:rPr>
            </w:pPr>
            <w:r>
              <w:rPr>
                <w:spacing w:val="-2"/>
                <w:sz w:val="20"/>
              </w:rPr>
              <w:t>1977,7</w:t>
            </w:r>
          </w:p>
        </w:tc>
        <w:tc>
          <w:tcPr>
            <w:tcW w:w="848" w:type="dxa"/>
          </w:tcPr>
          <w:p w:rsidR="00353D9E" w:rsidRDefault="009B5792">
            <w:pPr>
              <w:pStyle w:val="TableParagraph"/>
              <w:spacing w:before="19"/>
              <w:ind w:left="8" w:right="2"/>
              <w:rPr>
                <w:sz w:val="20"/>
              </w:rPr>
            </w:pPr>
            <w:r>
              <w:rPr>
                <w:spacing w:val="-2"/>
                <w:sz w:val="20"/>
              </w:rPr>
              <w:t>2013,3</w:t>
            </w:r>
          </w:p>
        </w:tc>
        <w:tc>
          <w:tcPr>
            <w:tcW w:w="852" w:type="dxa"/>
          </w:tcPr>
          <w:p w:rsidR="00353D9E" w:rsidRDefault="009B5792">
            <w:pPr>
              <w:pStyle w:val="TableParagraph"/>
              <w:spacing w:before="19"/>
              <w:ind w:left="18" w:right="17"/>
              <w:rPr>
                <w:sz w:val="20"/>
              </w:rPr>
            </w:pPr>
            <w:r>
              <w:rPr>
                <w:spacing w:val="-2"/>
                <w:sz w:val="20"/>
              </w:rPr>
              <w:t>2013,3</w:t>
            </w:r>
          </w:p>
        </w:tc>
        <w:tc>
          <w:tcPr>
            <w:tcW w:w="850" w:type="dxa"/>
          </w:tcPr>
          <w:p w:rsidR="00353D9E" w:rsidRDefault="009B5792">
            <w:pPr>
              <w:pStyle w:val="TableParagraph"/>
              <w:spacing w:before="19"/>
              <w:ind w:left="14" w:right="11"/>
              <w:rPr>
                <w:sz w:val="20"/>
              </w:rPr>
            </w:pPr>
            <w:r>
              <w:rPr>
                <w:spacing w:val="-2"/>
                <w:sz w:val="20"/>
              </w:rPr>
              <w:t>2013,3</w:t>
            </w:r>
          </w:p>
        </w:tc>
        <w:tc>
          <w:tcPr>
            <w:tcW w:w="852" w:type="dxa"/>
          </w:tcPr>
          <w:p w:rsidR="00353D9E" w:rsidRDefault="009B5792">
            <w:pPr>
              <w:pStyle w:val="TableParagraph"/>
              <w:spacing w:before="19"/>
              <w:ind w:left="18" w:right="17"/>
              <w:rPr>
                <w:sz w:val="20"/>
              </w:rPr>
            </w:pPr>
            <w:r>
              <w:rPr>
                <w:spacing w:val="-2"/>
                <w:sz w:val="20"/>
              </w:rPr>
              <w:t>2013,3</w:t>
            </w:r>
          </w:p>
        </w:tc>
        <w:tc>
          <w:tcPr>
            <w:tcW w:w="850" w:type="dxa"/>
          </w:tcPr>
          <w:p w:rsidR="00353D9E" w:rsidRDefault="009B5792">
            <w:pPr>
              <w:pStyle w:val="TableParagraph"/>
              <w:spacing w:before="19"/>
              <w:ind w:left="14" w:right="11"/>
              <w:rPr>
                <w:sz w:val="20"/>
              </w:rPr>
            </w:pPr>
            <w:r>
              <w:rPr>
                <w:spacing w:val="-2"/>
                <w:sz w:val="20"/>
              </w:rPr>
              <w:t>2013,3</w:t>
            </w:r>
          </w:p>
        </w:tc>
        <w:tc>
          <w:tcPr>
            <w:tcW w:w="852" w:type="dxa"/>
          </w:tcPr>
          <w:p w:rsidR="00353D9E" w:rsidRDefault="009B5792">
            <w:pPr>
              <w:pStyle w:val="TableParagraph"/>
              <w:spacing w:before="19"/>
              <w:ind w:left="18" w:right="12"/>
              <w:rPr>
                <w:sz w:val="20"/>
              </w:rPr>
            </w:pPr>
            <w:r>
              <w:rPr>
                <w:spacing w:val="-2"/>
                <w:sz w:val="20"/>
              </w:rPr>
              <w:t>2013,3</w:t>
            </w:r>
          </w:p>
        </w:tc>
        <w:tc>
          <w:tcPr>
            <w:tcW w:w="708" w:type="dxa"/>
          </w:tcPr>
          <w:p w:rsidR="00353D9E" w:rsidRDefault="009B5792">
            <w:pPr>
              <w:pStyle w:val="TableParagraph"/>
              <w:spacing w:before="19"/>
              <w:ind w:left="17" w:right="11"/>
              <w:rPr>
                <w:sz w:val="20"/>
              </w:rPr>
            </w:pPr>
            <w:r>
              <w:rPr>
                <w:spacing w:val="-2"/>
                <w:sz w:val="20"/>
              </w:rPr>
              <w:t>2013,3</w:t>
            </w:r>
          </w:p>
        </w:tc>
        <w:tc>
          <w:tcPr>
            <w:tcW w:w="708" w:type="dxa"/>
          </w:tcPr>
          <w:p w:rsidR="00353D9E" w:rsidRDefault="009B5792">
            <w:pPr>
              <w:pStyle w:val="TableParagraph"/>
              <w:spacing w:before="19"/>
              <w:ind w:left="17" w:right="11"/>
              <w:rPr>
                <w:sz w:val="20"/>
              </w:rPr>
            </w:pPr>
            <w:r>
              <w:rPr>
                <w:spacing w:val="-2"/>
                <w:sz w:val="20"/>
              </w:rPr>
              <w:t>2013,3</w:t>
            </w:r>
          </w:p>
        </w:tc>
        <w:tc>
          <w:tcPr>
            <w:tcW w:w="713" w:type="dxa"/>
          </w:tcPr>
          <w:p w:rsidR="00353D9E" w:rsidRDefault="009B5792">
            <w:pPr>
              <w:pStyle w:val="TableParagraph"/>
              <w:spacing w:before="19"/>
              <w:ind w:left="8" w:right="2"/>
              <w:rPr>
                <w:sz w:val="20"/>
              </w:rPr>
            </w:pPr>
            <w:r>
              <w:rPr>
                <w:spacing w:val="-2"/>
                <w:sz w:val="20"/>
              </w:rPr>
              <w:t>2013,3</w:t>
            </w:r>
          </w:p>
        </w:tc>
        <w:tc>
          <w:tcPr>
            <w:tcW w:w="708" w:type="dxa"/>
          </w:tcPr>
          <w:p w:rsidR="00353D9E" w:rsidRDefault="009B5792">
            <w:pPr>
              <w:pStyle w:val="TableParagraph"/>
              <w:spacing w:before="19"/>
              <w:ind w:left="17" w:right="11"/>
              <w:rPr>
                <w:sz w:val="20"/>
              </w:rPr>
            </w:pPr>
            <w:r>
              <w:rPr>
                <w:spacing w:val="-2"/>
                <w:sz w:val="20"/>
              </w:rPr>
              <w:t>2013,3</w:t>
            </w:r>
          </w:p>
        </w:tc>
        <w:tc>
          <w:tcPr>
            <w:tcW w:w="672" w:type="dxa"/>
          </w:tcPr>
          <w:p w:rsidR="00353D9E" w:rsidRDefault="009B5792">
            <w:pPr>
              <w:pStyle w:val="TableParagraph"/>
              <w:spacing w:before="19"/>
              <w:ind w:left="6" w:right="2"/>
              <w:rPr>
                <w:sz w:val="20"/>
              </w:rPr>
            </w:pPr>
            <w:r>
              <w:rPr>
                <w:spacing w:val="-2"/>
                <w:sz w:val="20"/>
              </w:rPr>
              <w:t>2013,3</w:t>
            </w:r>
          </w:p>
        </w:tc>
      </w:tr>
      <w:tr w:rsidR="00353D9E">
        <w:trPr>
          <w:trHeight w:val="688"/>
        </w:trPr>
        <w:tc>
          <w:tcPr>
            <w:tcW w:w="2547" w:type="dxa"/>
          </w:tcPr>
          <w:p w:rsidR="00353D9E" w:rsidRDefault="009B5792">
            <w:pPr>
              <w:pStyle w:val="TableParagraph"/>
              <w:spacing w:line="223" w:lineRule="exact"/>
              <w:ind w:left="24" w:right="19"/>
              <w:rPr>
                <w:sz w:val="20"/>
              </w:rPr>
            </w:pPr>
            <w:r>
              <w:rPr>
                <w:sz w:val="20"/>
              </w:rPr>
              <w:t>Удельныйрасход</w:t>
            </w:r>
            <w:r>
              <w:rPr>
                <w:spacing w:val="-2"/>
                <w:sz w:val="20"/>
              </w:rPr>
              <w:t>топлива</w:t>
            </w:r>
          </w:p>
          <w:p w:rsidR="00353D9E" w:rsidRDefault="009B5792">
            <w:pPr>
              <w:pStyle w:val="TableParagraph"/>
              <w:spacing w:line="228" w:lineRule="exact"/>
              <w:ind w:left="24" w:right="13"/>
              <w:rPr>
                <w:sz w:val="20"/>
              </w:rPr>
            </w:pPr>
            <w:r>
              <w:rPr>
                <w:sz w:val="20"/>
              </w:rPr>
              <w:t xml:space="preserve">наОТПУСКтепловой </w:t>
            </w:r>
            <w:r>
              <w:rPr>
                <w:spacing w:val="-2"/>
                <w:sz w:val="20"/>
              </w:rPr>
              <w:t>энергии</w:t>
            </w:r>
          </w:p>
        </w:tc>
        <w:tc>
          <w:tcPr>
            <w:tcW w:w="1133" w:type="dxa"/>
          </w:tcPr>
          <w:p w:rsidR="00353D9E" w:rsidRDefault="00353D9E">
            <w:pPr>
              <w:pStyle w:val="TableParagraph"/>
              <w:jc w:val="left"/>
              <w:rPr>
                <w:sz w:val="18"/>
              </w:rPr>
            </w:pPr>
          </w:p>
        </w:tc>
        <w:tc>
          <w:tcPr>
            <w:tcW w:w="853"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48"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713"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672" w:type="dxa"/>
          </w:tcPr>
          <w:p w:rsidR="00353D9E" w:rsidRDefault="00353D9E">
            <w:pPr>
              <w:pStyle w:val="TableParagraph"/>
              <w:jc w:val="left"/>
              <w:rPr>
                <w:sz w:val="18"/>
              </w:rPr>
            </w:pPr>
          </w:p>
        </w:tc>
      </w:tr>
      <w:tr w:rsidR="00353D9E">
        <w:trPr>
          <w:trHeight w:val="283"/>
        </w:trPr>
        <w:tc>
          <w:tcPr>
            <w:tcW w:w="2547" w:type="dxa"/>
          </w:tcPr>
          <w:p w:rsidR="00353D9E" w:rsidRDefault="009B5792">
            <w:pPr>
              <w:pStyle w:val="TableParagraph"/>
              <w:spacing w:before="22"/>
              <w:ind w:left="24" w:right="22"/>
              <w:rPr>
                <w:sz w:val="20"/>
              </w:rPr>
            </w:pPr>
            <w:r>
              <w:rPr>
                <w:spacing w:val="-2"/>
                <w:sz w:val="20"/>
              </w:rPr>
              <w:t>Природный</w:t>
            </w:r>
            <w:r>
              <w:rPr>
                <w:spacing w:val="-5"/>
                <w:sz w:val="20"/>
              </w:rPr>
              <w:t>газ</w:t>
            </w:r>
          </w:p>
        </w:tc>
        <w:tc>
          <w:tcPr>
            <w:tcW w:w="1133" w:type="dxa"/>
          </w:tcPr>
          <w:p w:rsidR="00353D9E" w:rsidRDefault="009B5792">
            <w:pPr>
              <w:pStyle w:val="TableParagraph"/>
              <w:spacing w:before="22"/>
              <w:ind w:left="13" w:right="2"/>
              <w:rPr>
                <w:sz w:val="20"/>
              </w:rPr>
            </w:pPr>
            <w:r>
              <w:rPr>
                <w:sz w:val="20"/>
              </w:rPr>
              <w:t>кг</w:t>
            </w:r>
            <w:r>
              <w:rPr>
                <w:spacing w:val="-2"/>
                <w:sz w:val="20"/>
              </w:rPr>
              <w:t>у.т./Гкал</w:t>
            </w:r>
          </w:p>
        </w:tc>
        <w:tc>
          <w:tcPr>
            <w:tcW w:w="853" w:type="dxa"/>
          </w:tcPr>
          <w:p w:rsidR="00353D9E" w:rsidRDefault="009B5792">
            <w:pPr>
              <w:pStyle w:val="TableParagraph"/>
              <w:spacing w:before="22"/>
              <w:ind w:left="12" w:right="2"/>
              <w:rPr>
                <w:sz w:val="20"/>
              </w:rPr>
            </w:pPr>
            <w:r>
              <w:rPr>
                <w:spacing w:val="-2"/>
                <w:sz w:val="20"/>
              </w:rPr>
              <w:t>161,5</w:t>
            </w:r>
          </w:p>
        </w:tc>
        <w:tc>
          <w:tcPr>
            <w:tcW w:w="852" w:type="dxa"/>
          </w:tcPr>
          <w:p w:rsidR="00353D9E" w:rsidRDefault="009B5792">
            <w:pPr>
              <w:pStyle w:val="TableParagraph"/>
              <w:spacing w:before="22"/>
              <w:ind w:left="18" w:right="13"/>
              <w:rPr>
                <w:sz w:val="20"/>
              </w:rPr>
            </w:pPr>
            <w:r>
              <w:rPr>
                <w:spacing w:val="-2"/>
                <w:sz w:val="20"/>
              </w:rPr>
              <w:t>161,5</w:t>
            </w:r>
          </w:p>
        </w:tc>
        <w:tc>
          <w:tcPr>
            <w:tcW w:w="850" w:type="dxa"/>
          </w:tcPr>
          <w:p w:rsidR="00353D9E" w:rsidRDefault="009B5792">
            <w:pPr>
              <w:pStyle w:val="TableParagraph"/>
              <w:spacing w:before="22"/>
              <w:ind w:left="14" w:right="7"/>
              <w:rPr>
                <w:sz w:val="20"/>
              </w:rPr>
            </w:pPr>
            <w:r>
              <w:rPr>
                <w:spacing w:val="-2"/>
                <w:sz w:val="20"/>
              </w:rPr>
              <w:t>156,7</w:t>
            </w:r>
          </w:p>
        </w:tc>
        <w:tc>
          <w:tcPr>
            <w:tcW w:w="852" w:type="dxa"/>
          </w:tcPr>
          <w:p w:rsidR="00353D9E" w:rsidRDefault="009B5792">
            <w:pPr>
              <w:pStyle w:val="TableParagraph"/>
              <w:spacing w:before="22"/>
              <w:ind w:left="18" w:right="13"/>
              <w:rPr>
                <w:sz w:val="20"/>
              </w:rPr>
            </w:pPr>
            <w:r>
              <w:rPr>
                <w:spacing w:val="-2"/>
                <w:sz w:val="20"/>
              </w:rPr>
              <w:t>156,7</w:t>
            </w:r>
          </w:p>
        </w:tc>
        <w:tc>
          <w:tcPr>
            <w:tcW w:w="848" w:type="dxa"/>
          </w:tcPr>
          <w:p w:rsidR="00353D9E" w:rsidRDefault="009B5792">
            <w:pPr>
              <w:pStyle w:val="TableParagraph"/>
              <w:spacing w:before="22"/>
              <w:ind w:left="8" w:right="4"/>
              <w:rPr>
                <w:sz w:val="20"/>
              </w:rPr>
            </w:pPr>
            <w:r>
              <w:rPr>
                <w:spacing w:val="-2"/>
                <w:sz w:val="20"/>
              </w:rPr>
              <w:t>156,7</w:t>
            </w:r>
          </w:p>
        </w:tc>
        <w:tc>
          <w:tcPr>
            <w:tcW w:w="852" w:type="dxa"/>
          </w:tcPr>
          <w:p w:rsidR="00353D9E" w:rsidRDefault="009B5792">
            <w:pPr>
              <w:pStyle w:val="TableParagraph"/>
              <w:spacing w:before="22"/>
              <w:ind w:left="18" w:right="14"/>
              <w:rPr>
                <w:sz w:val="20"/>
              </w:rPr>
            </w:pPr>
            <w:r>
              <w:rPr>
                <w:spacing w:val="-2"/>
                <w:sz w:val="20"/>
              </w:rPr>
              <w:t>156,7</w:t>
            </w:r>
          </w:p>
        </w:tc>
        <w:tc>
          <w:tcPr>
            <w:tcW w:w="850" w:type="dxa"/>
          </w:tcPr>
          <w:p w:rsidR="00353D9E" w:rsidRDefault="009B5792">
            <w:pPr>
              <w:pStyle w:val="TableParagraph"/>
              <w:spacing w:before="22"/>
              <w:ind w:left="14" w:right="8"/>
              <w:rPr>
                <w:sz w:val="20"/>
              </w:rPr>
            </w:pPr>
            <w:r>
              <w:rPr>
                <w:spacing w:val="-2"/>
                <w:sz w:val="20"/>
              </w:rPr>
              <w:t>156,7</w:t>
            </w:r>
          </w:p>
        </w:tc>
        <w:tc>
          <w:tcPr>
            <w:tcW w:w="852" w:type="dxa"/>
          </w:tcPr>
          <w:p w:rsidR="00353D9E" w:rsidRDefault="009B5792">
            <w:pPr>
              <w:pStyle w:val="TableParagraph"/>
              <w:spacing w:before="22"/>
              <w:ind w:left="18" w:right="15"/>
              <w:rPr>
                <w:sz w:val="20"/>
              </w:rPr>
            </w:pPr>
            <w:r>
              <w:rPr>
                <w:spacing w:val="-2"/>
                <w:sz w:val="20"/>
              </w:rPr>
              <w:t>156,7</w:t>
            </w:r>
          </w:p>
        </w:tc>
        <w:tc>
          <w:tcPr>
            <w:tcW w:w="850" w:type="dxa"/>
          </w:tcPr>
          <w:p w:rsidR="00353D9E" w:rsidRDefault="009B5792">
            <w:pPr>
              <w:pStyle w:val="TableParagraph"/>
              <w:spacing w:before="22"/>
              <w:ind w:left="14" w:right="9"/>
              <w:rPr>
                <w:sz w:val="20"/>
              </w:rPr>
            </w:pPr>
            <w:r>
              <w:rPr>
                <w:spacing w:val="-2"/>
                <w:sz w:val="20"/>
              </w:rPr>
              <w:t>156,7</w:t>
            </w:r>
          </w:p>
        </w:tc>
        <w:tc>
          <w:tcPr>
            <w:tcW w:w="852" w:type="dxa"/>
          </w:tcPr>
          <w:p w:rsidR="00353D9E" w:rsidRDefault="009B5792">
            <w:pPr>
              <w:pStyle w:val="TableParagraph"/>
              <w:spacing w:before="22"/>
              <w:ind w:left="18" w:right="10"/>
              <w:rPr>
                <w:sz w:val="20"/>
              </w:rPr>
            </w:pPr>
            <w:r>
              <w:rPr>
                <w:spacing w:val="-2"/>
                <w:sz w:val="20"/>
              </w:rPr>
              <w:t>156,7</w:t>
            </w:r>
          </w:p>
        </w:tc>
        <w:tc>
          <w:tcPr>
            <w:tcW w:w="708" w:type="dxa"/>
          </w:tcPr>
          <w:p w:rsidR="00353D9E" w:rsidRDefault="009B5792">
            <w:pPr>
              <w:pStyle w:val="TableParagraph"/>
              <w:spacing w:before="22"/>
              <w:ind w:left="17" w:right="14"/>
              <w:rPr>
                <w:sz w:val="20"/>
              </w:rPr>
            </w:pPr>
            <w:r>
              <w:rPr>
                <w:spacing w:val="-2"/>
                <w:sz w:val="20"/>
              </w:rPr>
              <w:t>156,7</w:t>
            </w:r>
          </w:p>
        </w:tc>
        <w:tc>
          <w:tcPr>
            <w:tcW w:w="708" w:type="dxa"/>
          </w:tcPr>
          <w:p w:rsidR="00353D9E" w:rsidRDefault="009B5792">
            <w:pPr>
              <w:pStyle w:val="TableParagraph"/>
              <w:spacing w:before="22"/>
              <w:ind w:left="17" w:right="9"/>
              <w:rPr>
                <w:sz w:val="20"/>
              </w:rPr>
            </w:pPr>
            <w:r>
              <w:rPr>
                <w:spacing w:val="-2"/>
                <w:sz w:val="20"/>
              </w:rPr>
              <w:t>156,7</w:t>
            </w:r>
          </w:p>
        </w:tc>
        <w:tc>
          <w:tcPr>
            <w:tcW w:w="713" w:type="dxa"/>
          </w:tcPr>
          <w:p w:rsidR="00353D9E" w:rsidRDefault="009B5792">
            <w:pPr>
              <w:pStyle w:val="TableParagraph"/>
              <w:spacing w:before="22"/>
              <w:ind w:left="8" w:right="5"/>
              <w:rPr>
                <w:sz w:val="20"/>
              </w:rPr>
            </w:pPr>
            <w:r>
              <w:rPr>
                <w:spacing w:val="-2"/>
                <w:sz w:val="20"/>
              </w:rPr>
              <w:t>156,7</w:t>
            </w:r>
          </w:p>
        </w:tc>
        <w:tc>
          <w:tcPr>
            <w:tcW w:w="708" w:type="dxa"/>
          </w:tcPr>
          <w:p w:rsidR="00353D9E" w:rsidRDefault="009B5792">
            <w:pPr>
              <w:pStyle w:val="TableParagraph"/>
              <w:spacing w:before="22"/>
              <w:ind w:left="17" w:right="13"/>
              <w:rPr>
                <w:sz w:val="20"/>
              </w:rPr>
            </w:pPr>
            <w:r>
              <w:rPr>
                <w:spacing w:val="-2"/>
                <w:sz w:val="20"/>
              </w:rPr>
              <w:t>156,7</w:t>
            </w:r>
          </w:p>
        </w:tc>
        <w:tc>
          <w:tcPr>
            <w:tcW w:w="672" w:type="dxa"/>
          </w:tcPr>
          <w:p w:rsidR="00353D9E" w:rsidRDefault="009B5792">
            <w:pPr>
              <w:pStyle w:val="TableParagraph"/>
              <w:spacing w:before="22"/>
              <w:ind w:left="6"/>
              <w:rPr>
                <w:sz w:val="20"/>
              </w:rPr>
            </w:pPr>
            <w:r>
              <w:rPr>
                <w:spacing w:val="-2"/>
                <w:sz w:val="20"/>
              </w:rPr>
              <w:t>156,7</w:t>
            </w:r>
          </w:p>
        </w:tc>
      </w:tr>
      <w:tr w:rsidR="00353D9E">
        <w:trPr>
          <w:trHeight w:val="282"/>
        </w:trPr>
        <w:tc>
          <w:tcPr>
            <w:tcW w:w="2547" w:type="dxa"/>
          </w:tcPr>
          <w:p w:rsidR="00353D9E" w:rsidRDefault="009B5792">
            <w:pPr>
              <w:pStyle w:val="TableParagraph"/>
              <w:spacing w:before="22"/>
              <w:ind w:left="24" w:right="19"/>
              <w:rPr>
                <w:sz w:val="20"/>
              </w:rPr>
            </w:pPr>
            <w:r>
              <w:rPr>
                <w:sz w:val="20"/>
              </w:rPr>
              <w:t>Переводной</w:t>
            </w:r>
            <w:r>
              <w:rPr>
                <w:spacing w:val="-2"/>
                <w:sz w:val="20"/>
              </w:rPr>
              <w:t>коэффициент</w:t>
            </w:r>
          </w:p>
        </w:tc>
        <w:tc>
          <w:tcPr>
            <w:tcW w:w="1133" w:type="dxa"/>
          </w:tcPr>
          <w:p w:rsidR="00353D9E" w:rsidRDefault="00353D9E">
            <w:pPr>
              <w:pStyle w:val="TableParagraph"/>
              <w:jc w:val="left"/>
              <w:rPr>
                <w:sz w:val="18"/>
              </w:rPr>
            </w:pPr>
          </w:p>
        </w:tc>
        <w:tc>
          <w:tcPr>
            <w:tcW w:w="853"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48"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713"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672" w:type="dxa"/>
          </w:tcPr>
          <w:p w:rsidR="00353D9E" w:rsidRDefault="00353D9E">
            <w:pPr>
              <w:pStyle w:val="TableParagraph"/>
              <w:jc w:val="left"/>
              <w:rPr>
                <w:sz w:val="18"/>
              </w:rPr>
            </w:pPr>
          </w:p>
        </w:tc>
      </w:tr>
      <w:tr w:rsidR="00353D9E">
        <w:trPr>
          <w:trHeight w:val="460"/>
        </w:trPr>
        <w:tc>
          <w:tcPr>
            <w:tcW w:w="2547" w:type="dxa"/>
          </w:tcPr>
          <w:p w:rsidR="00353D9E" w:rsidRDefault="009B5792">
            <w:pPr>
              <w:pStyle w:val="TableParagraph"/>
              <w:spacing w:before="110"/>
              <w:ind w:left="24" w:right="22"/>
              <w:rPr>
                <w:sz w:val="20"/>
              </w:rPr>
            </w:pPr>
            <w:r>
              <w:rPr>
                <w:spacing w:val="-2"/>
                <w:sz w:val="20"/>
              </w:rPr>
              <w:t>Природный</w:t>
            </w:r>
            <w:r>
              <w:rPr>
                <w:spacing w:val="-5"/>
                <w:sz w:val="20"/>
              </w:rPr>
              <w:t>газ</w:t>
            </w:r>
          </w:p>
        </w:tc>
        <w:tc>
          <w:tcPr>
            <w:tcW w:w="1133" w:type="dxa"/>
          </w:tcPr>
          <w:p w:rsidR="00353D9E" w:rsidRDefault="009B5792">
            <w:pPr>
              <w:pStyle w:val="TableParagraph"/>
              <w:spacing w:line="222" w:lineRule="exact"/>
              <w:ind w:left="13" w:right="1"/>
              <w:rPr>
                <w:sz w:val="20"/>
              </w:rPr>
            </w:pPr>
            <w:r>
              <w:rPr>
                <w:sz w:val="20"/>
              </w:rPr>
              <w:t xml:space="preserve">т </w:t>
            </w:r>
            <w:r>
              <w:rPr>
                <w:spacing w:val="-2"/>
                <w:sz w:val="20"/>
              </w:rPr>
              <w:t>у.т./тыс.</w:t>
            </w:r>
          </w:p>
          <w:p w:rsidR="00353D9E" w:rsidRDefault="009B5792">
            <w:pPr>
              <w:pStyle w:val="TableParagraph"/>
              <w:spacing w:before="40" w:line="151" w:lineRule="auto"/>
              <w:ind w:left="13"/>
              <w:rPr>
                <w:sz w:val="13"/>
              </w:rPr>
            </w:pPr>
            <w:r>
              <w:rPr>
                <w:spacing w:val="-5"/>
                <w:position w:val="-6"/>
                <w:sz w:val="20"/>
              </w:rPr>
              <w:t>м</w:t>
            </w:r>
            <w:r>
              <w:rPr>
                <w:spacing w:val="-5"/>
                <w:sz w:val="13"/>
              </w:rPr>
              <w:t>3</w:t>
            </w:r>
          </w:p>
        </w:tc>
        <w:tc>
          <w:tcPr>
            <w:tcW w:w="853" w:type="dxa"/>
          </w:tcPr>
          <w:p w:rsidR="00353D9E" w:rsidRDefault="009B5792">
            <w:pPr>
              <w:pStyle w:val="TableParagraph"/>
              <w:spacing w:before="110"/>
              <w:ind w:left="12" w:right="2"/>
              <w:rPr>
                <w:sz w:val="20"/>
              </w:rPr>
            </w:pPr>
            <w:r>
              <w:rPr>
                <w:spacing w:val="-4"/>
                <w:sz w:val="20"/>
              </w:rPr>
              <w:t>1,16</w:t>
            </w:r>
          </w:p>
        </w:tc>
        <w:tc>
          <w:tcPr>
            <w:tcW w:w="852" w:type="dxa"/>
          </w:tcPr>
          <w:p w:rsidR="00353D9E" w:rsidRDefault="009B5792">
            <w:pPr>
              <w:pStyle w:val="TableParagraph"/>
              <w:spacing w:before="110"/>
              <w:ind w:left="18" w:right="12"/>
              <w:rPr>
                <w:sz w:val="20"/>
              </w:rPr>
            </w:pPr>
            <w:r>
              <w:rPr>
                <w:spacing w:val="-4"/>
                <w:sz w:val="20"/>
              </w:rPr>
              <w:t>1,16</w:t>
            </w:r>
          </w:p>
        </w:tc>
        <w:tc>
          <w:tcPr>
            <w:tcW w:w="850" w:type="dxa"/>
          </w:tcPr>
          <w:p w:rsidR="00353D9E" w:rsidRDefault="009B5792">
            <w:pPr>
              <w:pStyle w:val="TableParagraph"/>
              <w:spacing w:before="110"/>
              <w:ind w:left="14" w:right="6"/>
              <w:rPr>
                <w:sz w:val="20"/>
              </w:rPr>
            </w:pPr>
            <w:r>
              <w:rPr>
                <w:spacing w:val="-4"/>
                <w:sz w:val="20"/>
              </w:rPr>
              <w:t>1,16</w:t>
            </w:r>
          </w:p>
        </w:tc>
        <w:tc>
          <w:tcPr>
            <w:tcW w:w="852" w:type="dxa"/>
          </w:tcPr>
          <w:p w:rsidR="00353D9E" w:rsidRDefault="009B5792">
            <w:pPr>
              <w:pStyle w:val="TableParagraph"/>
              <w:spacing w:before="110"/>
              <w:ind w:left="18" w:right="13"/>
              <w:rPr>
                <w:sz w:val="20"/>
              </w:rPr>
            </w:pPr>
            <w:r>
              <w:rPr>
                <w:spacing w:val="-4"/>
                <w:sz w:val="20"/>
              </w:rPr>
              <w:t>1,16</w:t>
            </w:r>
          </w:p>
        </w:tc>
        <w:tc>
          <w:tcPr>
            <w:tcW w:w="848" w:type="dxa"/>
          </w:tcPr>
          <w:p w:rsidR="00353D9E" w:rsidRDefault="009B5792">
            <w:pPr>
              <w:pStyle w:val="TableParagraph"/>
              <w:spacing w:before="110"/>
              <w:ind w:left="8" w:right="4"/>
              <w:rPr>
                <w:sz w:val="20"/>
              </w:rPr>
            </w:pPr>
            <w:r>
              <w:rPr>
                <w:spacing w:val="-4"/>
                <w:sz w:val="20"/>
              </w:rPr>
              <w:t>1,16</w:t>
            </w:r>
          </w:p>
        </w:tc>
        <w:tc>
          <w:tcPr>
            <w:tcW w:w="852" w:type="dxa"/>
          </w:tcPr>
          <w:p w:rsidR="00353D9E" w:rsidRDefault="009B5792">
            <w:pPr>
              <w:pStyle w:val="TableParagraph"/>
              <w:spacing w:before="110"/>
              <w:ind w:left="18" w:right="14"/>
              <w:rPr>
                <w:sz w:val="20"/>
              </w:rPr>
            </w:pPr>
            <w:r>
              <w:rPr>
                <w:spacing w:val="-4"/>
                <w:sz w:val="20"/>
              </w:rPr>
              <w:t>1,16</w:t>
            </w:r>
          </w:p>
        </w:tc>
        <w:tc>
          <w:tcPr>
            <w:tcW w:w="850" w:type="dxa"/>
          </w:tcPr>
          <w:p w:rsidR="00353D9E" w:rsidRDefault="009B5792">
            <w:pPr>
              <w:pStyle w:val="TableParagraph"/>
              <w:spacing w:before="110"/>
              <w:ind w:left="14" w:right="8"/>
              <w:rPr>
                <w:sz w:val="20"/>
              </w:rPr>
            </w:pPr>
            <w:r>
              <w:rPr>
                <w:spacing w:val="-4"/>
                <w:sz w:val="20"/>
              </w:rPr>
              <w:t>1,16</w:t>
            </w:r>
          </w:p>
        </w:tc>
        <w:tc>
          <w:tcPr>
            <w:tcW w:w="852" w:type="dxa"/>
          </w:tcPr>
          <w:p w:rsidR="00353D9E" w:rsidRDefault="009B5792">
            <w:pPr>
              <w:pStyle w:val="TableParagraph"/>
              <w:spacing w:before="110"/>
              <w:ind w:left="18" w:right="15"/>
              <w:rPr>
                <w:sz w:val="20"/>
              </w:rPr>
            </w:pPr>
            <w:r>
              <w:rPr>
                <w:spacing w:val="-4"/>
                <w:sz w:val="20"/>
              </w:rPr>
              <w:t>1,16</w:t>
            </w:r>
          </w:p>
        </w:tc>
        <w:tc>
          <w:tcPr>
            <w:tcW w:w="850" w:type="dxa"/>
          </w:tcPr>
          <w:p w:rsidR="00353D9E" w:rsidRDefault="009B5792">
            <w:pPr>
              <w:pStyle w:val="TableParagraph"/>
              <w:spacing w:before="110"/>
              <w:ind w:left="14" w:right="9"/>
              <w:rPr>
                <w:sz w:val="20"/>
              </w:rPr>
            </w:pPr>
            <w:r>
              <w:rPr>
                <w:spacing w:val="-4"/>
                <w:sz w:val="20"/>
              </w:rPr>
              <w:t>1,16</w:t>
            </w:r>
          </w:p>
        </w:tc>
        <w:tc>
          <w:tcPr>
            <w:tcW w:w="852" w:type="dxa"/>
          </w:tcPr>
          <w:p w:rsidR="00353D9E" w:rsidRDefault="009B5792">
            <w:pPr>
              <w:pStyle w:val="TableParagraph"/>
              <w:spacing w:before="110"/>
              <w:ind w:left="18" w:right="10"/>
              <w:rPr>
                <w:sz w:val="20"/>
              </w:rPr>
            </w:pPr>
            <w:r>
              <w:rPr>
                <w:spacing w:val="-4"/>
                <w:sz w:val="20"/>
              </w:rPr>
              <w:t>1,16</w:t>
            </w:r>
          </w:p>
        </w:tc>
        <w:tc>
          <w:tcPr>
            <w:tcW w:w="708" w:type="dxa"/>
          </w:tcPr>
          <w:p w:rsidR="00353D9E" w:rsidRDefault="009B5792">
            <w:pPr>
              <w:pStyle w:val="TableParagraph"/>
              <w:spacing w:before="110"/>
              <w:ind w:left="17" w:right="13"/>
              <w:rPr>
                <w:sz w:val="20"/>
              </w:rPr>
            </w:pPr>
            <w:r>
              <w:rPr>
                <w:spacing w:val="-4"/>
                <w:sz w:val="20"/>
              </w:rPr>
              <w:t>1,16</w:t>
            </w:r>
          </w:p>
        </w:tc>
        <w:tc>
          <w:tcPr>
            <w:tcW w:w="708" w:type="dxa"/>
          </w:tcPr>
          <w:p w:rsidR="00353D9E" w:rsidRDefault="009B5792">
            <w:pPr>
              <w:pStyle w:val="TableParagraph"/>
              <w:spacing w:before="110"/>
              <w:ind w:left="17" w:right="9"/>
              <w:rPr>
                <w:sz w:val="20"/>
              </w:rPr>
            </w:pPr>
            <w:r>
              <w:rPr>
                <w:spacing w:val="-4"/>
                <w:sz w:val="20"/>
              </w:rPr>
              <w:t>1,16</w:t>
            </w:r>
          </w:p>
        </w:tc>
        <w:tc>
          <w:tcPr>
            <w:tcW w:w="713" w:type="dxa"/>
          </w:tcPr>
          <w:p w:rsidR="00353D9E" w:rsidRDefault="009B5792">
            <w:pPr>
              <w:pStyle w:val="TableParagraph"/>
              <w:spacing w:before="110"/>
              <w:ind w:left="8" w:right="5"/>
              <w:rPr>
                <w:sz w:val="20"/>
              </w:rPr>
            </w:pPr>
            <w:r>
              <w:rPr>
                <w:spacing w:val="-4"/>
                <w:sz w:val="20"/>
              </w:rPr>
              <w:t>1,16</w:t>
            </w:r>
          </w:p>
        </w:tc>
        <w:tc>
          <w:tcPr>
            <w:tcW w:w="708" w:type="dxa"/>
          </w:tcPr>
          <w:p w:rsidR="00353D9E" w:rsidRDefault="009B5792">
            <w:pPr>
              <w:pStyle w:val="TableParagraph"/>
              <w:spacing w:before="110"/>
              <w:ind w:left="17" w:right="13"/>
              <w:rPr>
                <w:sz w:val="20"/>
              </w:rPr>
            </w:pPr>
            <w:r>
              <w:rPr>
                <w:spacing w:val="-4"/>
                <w:sz w:val="20"/>
              </w:rPr>
              <w:t>1,16</w:t>
            </w:r>
          </w:p>
        </w:tc>
        <w:tc>
          <w:tcPr>
            <w:tcW w:w="672" w:type="dxa"/>
          </w:tcPr>
          <w:p w:rsidR="00353D9E" w:rsidRDefault="009B5792">
            <w:pPr>
              <w:pStyle w:val="TableParagraph"/>
              <w:spacing w:before="110"/>
              <w:ind w:left="6"/>
              <w:rPr>
                <w:sz w:val="20"/>
              </w:rPr>
            </w:pPr>
            <w:r>
              <w:rPr>
                <w:spacing w:val="-4"/>
                <w:sz w:val="20"/>
              </w:rPr>
              <w:t>1,16</w:t>
            </w:r>
          </w:p>
        </w:tc>
      </w:tr>
      <w:tr w:rsidR="00353D9E">
        <w:trPr>
          <w:trHeight w:val="460"/>
        </w:trPr>
        <w:tc>
          <w:tcPr>
            <w:tcW w:w="2547" w:type="dxa"/>
          </w:tcPr>
          <w:p w:rsidR="00353D9E" w:rsidRDefault="009B5792">
            <w:pPr>
              <w:pStyle w:val="TableParagraph"/>
              <w:spacing w:line="223" w:lineRule="exact"/>
              <w:ind w:left="24" w:right="20"/>
              <w:rPr>
                <w:sz w:val="20"/>
              </w:rPr>
            </w:pPr>
            <w:r>
              <w:rPr>
                <w:sz w:val="20"/>
              </w:rPr>
              <w:t>Расход</w:t>
            </w:r>
            <w:r>
              <w:rPr>
                <w:spacing w:val="-2"/>
                <w:sz w:val="20"/>
              </w:rPr>
              <w:t>натурального</w:t>
            </w:r>
          </w:p>
          <w:p w:rsidR="00353D9E" w:rsidRDefault="009B5792">
            <w:pPr>
              <w:pStyle w:val="TableParagraph"/>
              <w:spacing w:line="217" w:lineRule="exact"/>
              <w:ind w:left="24" w:right="18"/>
              <w:rPr>
                <w:sz w:val="20"/>
              </w:rPr>
            </w:pPr>
            <w:r>
              <w:rPr>
                <w:spacing w:val="-2"/>
                <w:sz w:val="20"/>
              </w:rPr>
              <w:t>топлива</w:t>
            </w:r>
          </w:p>
        </w:tc>
        <w:tc>
          <w:tcPr>
            <w:tcW w:w="1133" w:type="dxa"/>
          </w:tcPr>
          <w:p w:rsidR="00353D9E" w:rsidRDefault="00353D9E">
            <w:pPr>
              <w:pStyle w:val="TableParagraph"/>
              <w:jc w:val="left"/>
              <w:rPr>
                <w:sz w:val="18"/>
              </w:rPr>
            </w:pPr>
          </w:p>
        </w:tc>
        <w:tc>
          <w:tcPr>
            <w:tcW w:w="853"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48"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850" w:type="dxa"/>
          </w:tcPr>
          <w:p w:rsidR="00353D9E" w:rsidRDefault="00353D9E">
            <w:pPr>
              <w:pStyle w:val="TableParagraph"/>
              <w:jc w:val="left"/>
              <w:rPr>
                <w:sz w:val="18"/>
              </w:rPr>
            </w:pPr>
          </w:p>
        </w:tc>
        <w:tc>
          <w:tcPr>
            <w:tcW w:w="852"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713" w:type="dxa"/>
          </w:tcPr>
          <w:p w:rsidR="00353D9E" w:rsidRDefault="00353D9E">
            <w:pPr>
              <w:pStyle w:val="TableParagraph"/>
              <w:jc w:val="left"/>
              <w:rPr>
                <w:sz w:val="18"/>
              </w:rPr>
            </w:pPr>
          </w:p>
        </w:tc>
        <w:tc>
          <w:tcPr>
            <w:tcW w:w="708" w:type="dxa"/>
          </w:tcPr>
          <w:p w:rsidR="00353D9E" w:rsidRDefault="00353D9E">
            <w:pPr>
              <w:pStyle w:val="TableParagraph"/>
              <w:jc w:val="left"/>
              <w:rPr>
                <w:sz w:val="18"/>
              </w:rPr>
            </w:pPr>
          </w:p>
        </w:tc>
        <w:tc>
          <w:tcPr>
            <w:tcW w:w="672" w:type="dxa"/>
          </w:tcPr>
          <w:p w:rsidR="00353D9E" w:rsidRDefault="00353D9E">
            <w:pPr>
              <w:pStyle w:val="TableParagraph"/>
              <w:jc w:val="left"/>
              <w:rPr>
                <w:sz w:val="18"/>
              </w:rPr>
            </w:pPr>
          </w:p>
        </w:tc>
      </w:tr>
      <w:tr w:rsidR="00353D9E">
        <w:trPr>
          <w:trHeight w:val="282"/>
        </w:trPr>
        <w:tc>
          <w:tcPr>
            <w:tcW w:w="2547" w:type="dxa"/>
          </w:tcPr>
          <w:p w:rsidR="00353D9E" w:rsidRDefault="009B5792">
            <w:pPr>
              <w:pStyle w:val="TableParagraph"/>
              <w:spacing w:before="19"/>
              <w:ind w:left="24" w:right="22"/>
              <w:rPr>
                <w:sz w:val="20"/>
              </w:rPr>
            </w:pPr>
            <w:r>
              <w:rPr>
                <w:spacing w:val="-2"/>
                <w:sz w:val="20"/>
              </w:rPr>
              <w:t>Природный</w:t>
            </w:r>
            <w:r>
              <w:rPr>
                <w:spacing w:val="-5"/>
                <w:sz w:val="20"/>
              </w:rPr>
              <w:t>газ</w:t>
            </w:r>
          </w:p>
        </w:tc>
        <w:tc>
          <w:tcPr>
            <w:tcW w:w="1133" w:type="dxa"/>
          </w:tcPr>
          <w:p w:rsidR="00353D9E" w:rsidRDefault="009B5792">
            <w:pPr>
              <w:pStyle w:val="TableParagraph"/>
              <w:spacing w:before="19"/>
              <w:ind w:left="13" w:right="2"/>
              <w:rPr>
                <w:sz w:val="20"/>
              </w:rPr>
            </w:pPr>
            <w:r>
              <w:rPr>
                <w:sz w:val="20"/>
              </w:rPr>
              <w:t>тыс.</w:t>
            </w:r>
            <w:r>
              <w:rPr>
                <w:spacing w:val="-5"/>
                <w:sz w:val="20"/>
              </w:rPr>
              <w:t xml:space="preserve"> м</w:t>
            </w:r>
            <w:r>
              <w:rPr>
                <w:spacing w:val="-5"/>
                <w:sz w:val="20"/>
                <w:vertAlign w:val="superscript"/>
              </w:rPr>
              <w:t>3</w:t>
            </w:r>
          </w:p>
        </w:tc>
        <w:tc>
          <w:tcPr>
            <w:tcW w:w="853" w:type="dxa"/>
          </w:tcPr>
          <w:p w:rsidR="00353D9E" w:rsidRDefault="009B5792">
            <w:pPr>
              <w:pStyle w:val="TableParagraph"/>
              <w:spacing w:before="19"/>
              <w:ind w:left="12" w:right="4"/>
              <w:rPr>
                <w:sz w:val="20"/>
              </w:rPr>
            </w:pPr>
            <w:r>
              <w:rPr>
                <w:spacing w:val="-2"/>
                <w:sz w:val="20"/>
              </w:rPr>
              <w:t>1420,3</w:t>
            </w:r>
          </w:p>
        </w:tc>
        <w:tc>
          <w:tcPr>
            <w:tcW w:w="852" w:type="dxa"/>
          </w:tcPr>
          <w:p w:rsidR="00353D9E" w:rsidRDefault="009B5792">
            <w:pPr>
              <w:pStyle w:val="TableParagraph"/>
              <w:spacing w:before="19"/>
              <w:ind w:left="18" w:right="15"/>
              <w:rPr>
                <w:sz w:val="20"/>
              </w:rPr>
            </w:pPr>
            <w:r>
              <w:rPr>
                <w:spacing w:val="-2"/>
                <w:sz w:val="20"/>
              </w:rPr>
              <w:t>1668,6</w:t>
            </w:r>
          </w:p>
        </w:tc>
        <w:tc>
          <w:tcPr>
            <w:tcW w:w="850" w:type="dxa"/>
          </w:tcPr>
          <w:p w:rsidR="00353D9E" w:rsidRDefault="009B5792">
            <w:pPr>
              <w:pStyle w:val="TableParagraph"/>
              <w:spacing w:before="19"/>
              <w:ind w:left="14" w:right="9"/>
              <w:rPr>
                <w:sz w:val="20"/>
              </w:rPr>
            </w:pPr>
            <w:r>
              <w:rPr>
                <w:spacing w:val="-2"/>
                <w:sz w:val="20"/>
              </w:rPr>
              <w:t>1657,7</w:t>
            </w:r>
          </w:p>
        </w:tc>
        <w:tc>
          <w:tcPr>
            <w:tcW w:w="852" w:type="dxa"/>
          </w:tcPr>
          <w:p w:rsidR="00353D9E" w:rsidRDefault="009B5792">
            <w:pPr>
              <w:pStyle w:val="TableParagraph"/>
              <w:spacing w:before="19"/>
              <w:ind w:left="18" w:right="16"/>
              <w:rPr>
                <w:sz w:val="20"/>
              </w:rPr>
            </w:pPr>
            <w:r>
              <w:rPr>
                <w:spacing w:val="-2"/>
                <w:sz w:val="20"/>
              </w:rPr>
              <w:t>1704,9</w:t>
            </w:r>
          </w:p>
        </w:tc>
        <w:tc>
          <w:tcPr>
            <w:tcW w:w="848" w:type="dxa"/>
          </w:tcPr>
          <w:p w:rsidR="00353D9E" w:rsidRDefault="009B5792">
            <w:pPr>
              <w:pStyle w:val="TableParagraph"/>
              <w:spacing w:before="19"/>
              <w:ind w:left="8" w:right="2"/>
              <w:rPr>
                <w:sz w:val="20"/>
              </w:rPr>
            </w:pPr>
            <w:r>
              <w:rPr>
                <w:spacing w:val="-2"/>
                <w:sz w:val="20"/>
              </w:rPr>
              <w:t>1735,6</w:t>
            </w:r>
          </w:p>
        </w:tc>
        <w:tc>
          <w:tcPr>
            <w:tcW w:w="852" w:type="dxa"/>
          </w:tcPr>
          <w:p w:rsidR="00353D9E" w:rsidRDefault="009B5792">
            <w:pPr>
              <w:pStyle w:val="TableParagraph"/>
              <w:spacing w:before="19"/>
              <w:ind w:left="18" w:right="17"/>
              <w:rPr>
                <w:sz w:val="20"/>
              </w:rPr>
            </w:pPr>
            <w:r>
              <w:rPr>
                <w:spacing w:val="-2"/>
                <w:sz w:val="20"/>
              </w:rPr>
              <w:t>1735,6</w:t>
            </w:r>
          </w:p>
        </w:tc>
        <w:tc>
          <w:tcPr>
            <w:tcW w:w="850" w:type="dxa"/>
          </w:tcPr>
          <w:p w:rsidR="00353D9E" w:rsidRDefault="009B5792">
            <w:pPr>
              <w:pStyle w:val="TableParagraph"/>
              <w:spacing w:before="19"/>
              <w:ind w:left="14" w:right="11"/>
              <w:rPr>
                <w:sz w:val="20"/>
              </w:rPr>
            </w:pPr>
            <w:r>
              <w:rPr>
                <w:spacing w:val="-2"/>
                <w:sz w:val="20"/>
              </w:rPr>
              <w:t>1735,6</w:t>
            </w:r>
          </w:p>
        </w:tc>
        <w:tc>
          <w:tcPr>
            <w:tcW w:w="852" w:type="dxa"/>
          </w:tcPr>
          <w:p w:rsidR="00353D9E" w:rsidRDefault="009B5792">
            <w:pPr>
              <w:pStyle w:val="TableParagraph"/>
              <w:spacing w:before="19"/>
              <w:ind w:left="18" w:right="17"/>
              <w:rPr>
                <w:sz w:val="20"/>
              </w:rPr>
            </w:pPr>
            <w:r>
              <w:rPr>
                <w:spacing w:val="-2"/>
                <w:sz w:val="20"/>
              </w:rPr>
              <w:t>1735,6</w:t>
            </w:r>
          </w:p>
        </w:tc>
        <w:tc>
          <w:tcPr>
            <w:tcW w:w="850" w:type="dxa"/>
          </w:tcPr>
          <w:p w:rsidR="00353D9E" w:rsidRDefault="009B5792">
            <w:pPr>
              <w:pStyle w:val="TableParagraph"/>
              <w:spacing w:before="19"/>
              <w:ind w:left="14" w:right="11"/>
              <w:rPr>
                <w:sz w:val="20"/>
              </w:rPr>
            </w:pPr>
            <w:r>
              <w:rPr>
                <w:spacing w:val="-2"/>
                <w:sz w:val="20"/>
              </w:rPr>
              <w:t>1735,6</w:t>
            </w:r>
          </w:p>
        </w:tc>
        <w:tc>
          <w:tcPr>
            <w:tcW w:w="852" w:type="dxa"/>
          </w:tcPr>
          <w:p w:rsidR="00353D9E" w:rsidRDefault="009B5792">
            <w:pPr>
              <w:pStyle w:val="TableParagraph"/>
              <w:spacing w:before="19"/>
              <w:ind w:left="18" w:right="12"/>
              <w:rPr>
                <w:sz w:val="20"/>
              </w:rPr>
            </w:pPr>
            <w:r>
              <w:rPr>
                <w:spacing w:val="-2"/>
                <w:sz w:val="20"/>
              </w:rPr>
              <w:t>1735,6</w:t>
            </w:r>
          </w:p>
        </w:tc>
        <w:tc>
          <w:tcPr>
            <w:tcW w:w="708" w:type="dxa"/>
          </w:tcPr>
          <w:p w:rsidR="00353D9E" w:rsidRDefault="009B5792">
            <w:pPr>
              <w:pStyle w:val="TableParagraph"/>
              <w:spacing w:before="19"/>
              <w:ind w:left="17" w:right="11"/>
              <w:rPr>
                <w:sz w:val="20"/>
              </w:rPr>
            </w:pPr>
            <w:r>
              <w:rPr>
                <w:spacing w:val="-2"/>
                <w:sz w:val="20"/>
              </w:rPr>
              <w:t>1735,6</w:t>
            </w:r>
          </w:p>
        </w:tc>
        <w:tc>
          <w:tcPr>
            <w:tcW w:w="708" w:type="dxa"/>
          </w:tcPr>
          <w:p w:rsidR="00353D9E" w:rsidRDefault="009B5792">
            <w:pPr>
              <w:pStyle w:val="TableParagraph"/>
              <w:spacing w:before="19"/>
              <w:ind w:left="17" w:right="11"/>
              <w:rPr>
                <w:sz w:val="20"/>
              </w:rPr>
            </w:pPr>
            <w:r>
              <w:rPr>
                <w:spacing w:val="-2"/>
                <w:sz w:val="20"/>
              </w:rPr>
              <w:t>1735,6</w:t>
            </w:r>
          </w:p>
        </w:tc>
        <w:tc>
          <w:tcPr>
            <w:tcW w:w="713" w:type="dxa"/>
          </w:tcPr>
          <w:p w:rsidR="00353D9E" w:rsidRDefault="009B5792">
            <w:pPr>
              <w:pStyle w:val="TableParagraph"/>
              <w:spacing w:before="19"/>
              <w:ind w:left="8" w:right="2"/>
              <w:rPr>
                <w:sz w:val="20"/>
              </w:rPr>
            </w:pPr>
            <w:r>
              <w:rPr>
                <w:spacing w:val="-2"/>
                <w:sz w:val="20"/>
              </w:rPr>
              <w:t>1735,6</w:t>
            </w:r>
          </w:p>
        </w:tc>
        <w:tc>
          <w:tcPr>
            <w:tcW w:w="708" w:type="dxa"/>
          </w:tcPr>
          <w:p w:rsidR="00353D9E" w:rsidRDefault="009B5792">
            <w:pPr>
              <w:pStyle w:val="TableParagraph"/>
              <w:spacing w:before="19"/>
              <w:ind w:left="17" w:right="11"/>
              <w:rPr>
                <w:sz w:val="20"/>
              </w:rPr>
            </w:pPr>
            <w:r>
              <w:rPr>
                <w:spacing w:val="-2"/>
                <w:sz w:val="20"/>
              </w:rPr>
              <w:t>1735,6</w:t>
            </w:r>
          </w:p>
        </w:tc>
        <w:tc>
          <w:tcPr>
            <w:tcW w:w="672" w:type="dxa"/>
          </w:tcPr>
          <w:p w:rsidR="00353D9E" w:rsidRDefault="009B5792">
            <w:pPr>
              <w:pStyle w:val="TableParagraph"/>
              <w:spacing w:before="19"/>
              <w:ind w:left="6" w:right="2"/>
              <w:rPr>
                <w:sz w:val="20"/>
              </w:rPr>
            </w:pPr>
            <w:r>
              <w:rPr>
                <w:spacing w:val="-2"/>
                <w:sz w:val="20"/>
              </w:rPr>
              <w:t>1735,6</w:t>
            </w:r>
          </w:p>
        </w:tc>
      </w:tr>
    </w:tbl>
    <w:p w:rsidR="00353D9E" w:rsidRDefault="00353D9E">
      <w:pPr>
        <w:pStyle w:val="TableParagraph"/>
        <w:rPr>
          <w:sz w:val="20"/>
        </w:rPr>
        <w:sectPr w:rsidR="00353D9E">
          <w:pgSz w:w="16850" w:h="11920" w:orient="landscape"/>
          <w:pgMar w:top="1340" w:right="425" w:bottom="860" w:left="425" w:header="0" w:footer="662" w:gutter="0"/>
          <w:cols w:space="720"/>
        </w:sectPr>
      </w:pPr>
    </w:p>
    <w:p w:rsidR="00353D9E" w:rsidRDefault="009B5792">
      <w:pPr>
        <w:pStyle w:val="1"/>
        <w:numPr>
          <w:ilvl w:val="1"/>
          <w:numId w:val="39"/>
        </w:numPr>
        <w:tabs>
          <w:tab w:val="left" w:pos="2267"/>
        </w:tabs>
        <w:ind w:left="851" w:right="422" w:firstLine="710"/>
        <w:jc w:val="both"/>
      </w:pPr>
      <w:bookmarkStart w:id="194" w:name="_bookmark196"/>
      <w:bookmarkEnd w:id="194"/>
      <w:r>
        <w:lastRenderedPageBreak/>
        <w:t xml:space="preserve">Анализ целесообразности ввода новых и реконструкции и (или) модернизации существующих источников тепловой энергии с использованиемвозобновляемыхисточниковэнергии,атакжеместныхвидов </w:t>
      </w:r>
      <w:r>
        <w:rPr>
          <w:spacing w:val="-2"/>
        </w:rPr>
        <w:t>топлива</w:t>
      </w:r>
    </w:p>
    <w:p w:rsidR="00353D9E" w:rsidRDefault="009B5792">
      <w:pPr>
        <w:pStyle w:val="a3"/>
        <w:spacing w:before="235" w:line="360" w:lineRule="auto"/>
        <w:ind w:left="710" w:right="423"/>
      </w:pPr>
      <w: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на территории Копорского сельского поселения не предусмотрена.</w:t>
      </w:r>
    </w:p>
    <w:p w:rsidR="00353D9E" w:rsidRDefault="009B5792">
      <w:pPr>
        <w:pStyle w:val="1"/>
        <w:numPr>
          <w:ilvl w:val="1"/>
          <w:numId w:val="39"/>
        </w:numPr>
        <w:tabs>
          <w:tab w:val="left" w:pos="2268"/>
        </w:tabs>
        <w:spacing w:before="126"/>
        <w:ind w:left="2268" w:hanging="706"/>
        <w:jc w:val="both"/>
      </w:pPr>
      <w:bookmarkStart w:id="195" w:name="_bookmark197"/>
      <w:bookmarkEnd w:id="195"/>
      <w:r>
        <w:t>Обоснование</w:t>
      </w:r>
      <w:r w:rsidR="00B567D0" w:rsidRPr="00B567D0">
        <w:t xml:space="preserve"> </w:t>
      </w:r>
      <w:r>
        <w:t>организации</w:t>
      </w:r>
      <w:r w:rsidR="00B567D0" w:rsidRPr="00B567D0">
        <w:t xml:space="preserve"> </w:t>
      </w:r>
      <w:r>
        <w:t>теплоснабжения</w:t>
      </w:r>
      <w:r w:rsidR="00B567D0" w:rsidRPr="00B567D0">
        <w:t xml:space="preserve"> </w:t>
      </w:r>
      <w:r>
        <w:t>в</w:t>
      </w:r>
      <w:r w:rsidR="00B567D0" w:rsidRPr="00B567D0">
        <w:t xml:space="preserve"> </w:t>
      </w:r>
      <w:r>
        <w:rPr>
          <w:spacing w:val="-2"/>
        </w:rPr>
        <w:t>производственных</w:t>
      </w:r>
    </w:p>
    <w:p w:rsidR="00353D9E" w:rsidRDefault="009B5792">
      <w:pPr>
        <w:spacing w:before="1"/>
        <w:ind w:left="851"/>
        <w:rPr>
          <w:b/>
          <w:sz w:val="26"/>
        </w:rPr>
      </w:pPr>
      <w:r>
        <w:rPr>
          <w:b/>
          <w:spacing w:val="-2"/>
          <w:sz w:val="26"/>
        </w:rPr>
        <w:t>зонах</w:t>
      </w:r>
    </w:p>
    <w:p w:rsidR="00353D9E" w:rsidRDefault="009B5792">
      <w:pPr>
        <w:pStyle w:val="a3"/>
        <w:tabs>
          <w:tab w:val="left" w:pos="3305"/>
          <w:tab w:val="left" w:pos="4440"/>
          <w:tab w:val="left" w:pos="6145"/>
          <w:tab w:val="left" w:pos="7929"/>
        </w:tabs>
        <w:spacing w:before="235"/>
        <w:ind w:left="1562" w:firstLine="0"/>
        <w:jc w:val="left"/>
      </w:pPr>
      <w:r>
        <w:rPr>
          <w:spacing w:val="-2"/>
        </w:rPr>
        <w:t>Планируемые</w:t>
      </w:r>
      <w:r>
        <w:tab/>
      </w:r>
      <w:r>
        <w:rPr>
          <w:spacing w:val="-2"/>
        </w:rPr>
        <w:t>объекты</w:t>
      </w:r>
      <w:r>
        <w:tab/>
      </w:r>
      <w:r>
        <w:rPr>
          <w:spacing w:val="-2"/>
        </w:rPr>
        <w:t>капитального</w:t>
      </w:r>
      <w:r>
        <w:tab/>
      </w:r>
      <w:r>
        <w:rPr>
          <w:spacing w:val="-2"/>
        </w:rPr>
        <w:t>строительства</w:t>
      </w:r>
      <w:r>
        <w:tab/>
      </w:r>
      <w:r>
        <w:rPr>
          <w:spacing w:val="-2"/>
        </w:rPr>
        <w:t>производственного</w:t>
      </w:r>
    </w:p>
    <w:p w:rsidR="00353D9E" w:rsidRDefault="009B5792">
      <w:pPr>
        <w:pStyle w:val="a3"/>
        <w:spacing w:before="147" w:line="360" w:lineRule="auto"/>
        <w:ind w:left="710" w:right="432" w:firstLine="0"/>
      </w:pPr>
      <w:r>
        <w:t>назначения рекомендуется обеспечивать преимущественно от собственных котельных, либо когенерационных установок.</w:t>
      </w:r>
    </w:p>
    <w:p w:rsidR="00353D9E" w:rsidRDefault="009B5792">
      <w:pPr>
        <w:pStyle w:val="1"/>
        <w:numPr>
          <w:ilvl w:val="1"/>
          <w:numId w:val="39"/>
        </w:numPr>
        <w:tabs>
          <w:tab w:val="left" w:pos="2267"/>
        </w:tabs>
        <w:spacing w:before="128"/>
        <w:ind w:left="851" w:right="429" w:firstLine="710"/>
        <w:jc w:val="left"/>
      </w:pPr>
      <w:bookmarkStart w:id="196" w:name="_bookmark198"/>
      <w:bookmarkEnd w:id="196"/>
      <w:r>
        <w:t>Расчетрадиусовэффективноготеплоснабжения(зоныдействия источников тепловой энергии) в каждой из систем теплоснабжения</w:t>
      </w:r>
    </w:p>
    <w:p w:rsidR="00353D9E" w:rsidRDefault="009B5792">
      <w:pPr>
        <w:pStyle w:val="a3"/>
        <w:spacing w:before="232"/>
        <w:ind w:left="1562" w:firstLine="0"/>
      </w:pPr>
      <w:r>
        <w:t>Согласно</w:t>
      </w:r>
      <w:r w:rsidR="00B567D0" w:rsidRPr="00B567D0">
        <w:t xml:space="preserve"> </w:t>
      </w:r>
      <w:r>
        <w:t>п.30</w:t>
      </w:r>
      <w:r w:rsidR="00B567D0" w:rsidRPr="00B567D0">
        <w:t xml:space="preserve"> </w:t>
      </w:r>
      <w:r>
        <w:t>Гл.2</w:t>
      </w:r>
      <w:r w:rsidR="00B567D0" w:rsidRPr="00B567D0">
        <w:t xml:space="preserve"> </w:t>
      </w:r>
      <w:r>
        <w:t>Федерального</w:t>
      </w:r>
      <w:r w:rsidR="00B567D0" w:rsidRPr="00B567D0">
        <w:t xml:space="preserve"> </w:t>
      </w:r>
      <w:r>
        <w:t>закона</w:t>
      </w:r>
      <w:r w:rsidR="00B567D0" w:rsidRPr="00B567D0">
        <w:t xml:space="preserve"> </w:t>
      </w:r>
      <w:r>
        <w:t>от</w:t>
      </w:r>
      <w:r w:rsidR="00B567D0" w:rsidRPr="00B567D0">
        <w:t xml:space="preserve"> </w:t>
      </w:r>
      <w:r>
        <w:t>27</w:t>
      </w:r>
      <w:r w:rsidR="00B567D0" w:rsidRPr="00B567D0">
        <w:t xml:space="preserve"> </w:t>
      </w:r>
      <w:r>
        <w:t>июля</w:t>
      </w:r>
      <w:r w:rsidR="00B567D0" w:rsidRPr="00B567D0">
        <w:t xml:space="preserve"> </w:t>
      </w:r>
      <w:r>
        <w:t>2010</w:t>
      </w:r>
      <w:r w:rsidR="00B567D0" w:rsidRPr="00B567D0">
        <w:t xml:space="preserve"> </w:t>
      </w:r>
      <w:r>
        <w:t>год</w:t>
      </w:r>
      <w:r w:rsidR="00B567D0" w:rsidRPr="00B567D0">
        <w:t xml:space="preserve"> </w:t>
      </w:r>
      <w:r>
        <w:t>а№190-</w:t>
      </w:r>
      <w:r>
        <w:rPr>
          <w:spacing w:val="-5"/>
        </w:rPr>
        <w:t>ФЗ</w:t>
      </w:r>
    </w:p>
    <w:p w:rsidR="00353D9E" w:rsidRDefault="009B5792">
      <w:pPr>
        <w:pStyle w:val="a3"/>
        <w:spacing w:before="150" w:line="360" w:lineRule="auto"/>
        <w:ind w:left="710" w:right="423" w:firstLine="0"/>
      </w:pPr>
      <w:r>
        <w:t>«О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53D9E" w:rsidRDefault="009B5792">
      <w:pPr>
        <w:pStyle w:val="a3"/>
        <w:spacing w:before="120" w:line="360" w:lineRule="auto"/>
        <w:ind w:left="710" w:right="427"/>
      </w:pPr>
      <w:r>
        <w:t xml:space="preserve">Оптимальный радиус теплоснабжения – расстояние от источника, при котором удельные затраты на выработку и транспорт тепла являются </w:t>
      </w:r>
      <w:r>
        <w:rPr>
          <w:spacing w:val="-2"/>
        </w:rPr>
        <w:t>минимальными.</w:t>
      </w:r>
    </w:p>
    <w:p w:rsidR="00353D9E" w:rsidRDefault="009B5792">
      <w:pPr>
        <w:pStyle w:val="a3"/>
        <w:spacing w:line="360" w:lineRule="auto"/>
        <w:ind w:left="710" w:right="430"/>
      </w:pPr>
      <w: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353D9E" w:rsidRDefault="009B5792">
      <w:pPr>
        <w:pStyle w:val="a3"/>
        <w:spacing w:line="360" w:lineRule="auto"/>
        <w:ind w:left="710" w:right="425"/>
      </w:pPr>
      <w: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353D9E" w:rsidRDefault="00353D9E">
      <w:pPr>
        <w:pStyle w:val="a3"/>
        <w:spacing w:line="360" w:lineRule="auto"/>
        <w:sectPr w:rsidR="00353D9E">
          <w:footerReference w:type="default" r:id="rId69"/>
          <w:pgSz w:w="11920" w:h="16850"/>
          <w:pgMar w:top="1060" w:right="425" w:bottom="780" w:left="992" w:header="0" w:footer="593" w:gutter="0"/>
          <w:cols w:space="720"/>
        </w:sectPr>
      </w:pPr>
    </w:p>
    <w:p w:rsidR="00353D9E" w:rsidRDefault="009B5792">
      <w:pPr>
        <w:pStyle w:val="a5"/>
        <w:numPr>
          <w:ilvl w:val="0"/>
          <w:numId w:val="16"/>
        </w:numPr>
        <w:tabs>
          <w:tab w:val="left" w:pos="1730"/>
        </w:tabs>
        <w:spacing w:before="64" w:line="360" w:lineRule="auto"/>
        <w:ind w:right="431" w:firstLine="851"/>
        <w:rPr>
          <w:sz w:val="26"/>
        </w:rPr>
      </w:pPr>
      <w:r>
        <w:rPr>
          <w:sz w:val="26"/>
        </w:rPr>
        <w:lastRenderedPageBreak/>
        <w:t xml:space="preserve">затраты на строительство новых участков тепловой сети и реконструкция </w:t>
      </w:r>
      <w:r>
        <w:rPr>
          <w:spacing w:val="-2"/>
          <w:sz w:val="26"/>
        </w:rPr>
        <w:t>существующих;</w:t>
      </w:r>
    </w:p>
    <w:p w:rsidR="00353D9E" w:rsidRDefault="009B5792">
      <w:pPr>
        <w:pStyle w:val="a5"/>
        <w:numPr>
          <w:ilvl w:val="0"/>
          <w:numId w:val="16"/>
        </w:numPr>
        <w:tabs>
          <w:tab w:val="left" w:pos="1714"/>
        </w:tabs>
        <w:spacing w:before="121"/>
        <w:ind w:left="1714" w:hanging="152"/>
        <w:rPr>
          <w:sz w:val="26"/>
        </w:rPr>
      </w:pPr>
      <w:r>
        <w:rPr>
          <w:sz w:val="26"/>
        </w:rPr>
        <w:t>пропускнаяспособностьсуществующихмагистральныхтепловых</w:t>
      </w:r>
      <w:r>
        <w:rPr>
          <w:spacing w:val="-2"/>
          <w:sz w:val="26"/>
        </w:rPr>
        <w:t>сетей;</w:t>
      </w:r>
    </w:p>
    <w:p w:rsidR="00353D9E" w:rsidRDefault="009B5792">
      <w:pPr>
        <w:pStyle w:val="a5"/>
        <w:numPr>
          <w:ilvl w:val="0"/>
          <w:numId w:val="16"/>
        </w:numPr>
        <w:tabs>
          <w:tab w:val="left" w:pos="1714"/>
        </w:tabs>
        <w:spacing w:before="270"/>
        <w:ind w:left="1714" w:hanging="152"/>
        <w:rPr>
          <w:sz w:val="26"/>
        </w:rPr>
      </w:pPr>
      <w:r>
        <w:rPr>
          <w:sz w:val="26"/>
        </w:rPr>
        <w:t>затратынаперекачкутеплоносителявтепловых</w:t>
      </w:r>
      <w:r>
        <w:rPr>
          <w:spacing w:val="-2"/>
          <w:sz w:val="26"/>
        </w:rPr>
        <w:t>сетях;</w:t>
      </w:r>
    </w:p>
    <w:p w:rsidR="00353D9E" w:rsidRDefault="009B5792">
      <w:pPr>
        <w:pStyle w:val="a5"/>
        <w:numPr>
          <w:ilvl w:val="0"/>
          <w:numId w:val="16"/>
        </w:numPr>
        <w:tabs>
          <w:tab w:val="left" w:pos="1714"/>
        </w:tabs>
        <w:spacing w:before="270"/>
        <w:ind w:left="1714" w:hanging="152"/>
        <w:rPr>
          <w:sz w:val="26"/>
        </w:rPr>
      </w:pPr>
      <w:r>
        <w:rPr>
          <w:sz w:val="26"/>
        </w:rPr>
        <w:t>потеритепловойэнергиивтепловыхсетяхприее</w:t>
      </w:r>
      <w:r>
        <w:rPr>
          <w:spacing w:val="-2"/>
          <w:sz w:val="26"/>
        </w:rPr>
        <w:t>передаче;</w:t>
      </w:r>
    </w:p>
    <w:p w:rsidR="00353D9E" w:rsidRDefault="009B5792">
      <w:pPr>
        <w:pStyle w:val="a5"/>
        <w:numPr>
          <w:ilvl w:val="0"/>
          <w:numId w:val="16"/>
        </w:numPr>
        <w:tabs>
          <w:tab w:val="left" w:pos="1714"/>
        </w:tabs>
        <w:spacing w:before="270"/>
        <w:ind w:left="1714" w:hanging="152"/>
        <w:rPr>
          <w:sz w:val="26"/>
        </w:rPr>
      </w:pPr>
      <w:r>
        <w:rPr>
          <w:sz w:val="26"/>
        </w:rPr>
        <w:t>надежностьсистемы</w:t>
      </w:r>
      <w:r>
        <w:rPr>
          <w:spacing w:val="-2"/>
          <w:sz w:val="26"/>
        </w:rPr>
        <w:t>теплоснабжения.</w:t>
      </w:r>
    </w:p>
    <w:p w:rsidR="00353D9E" w:rsidRDefault="009B5792">
      <w:pPr>
        <w:pStyle w:val="a3"/>
        <w:spacing w:before="270" w:line="360" w:lineRule="auto"/>
        <w:ind w:left="710"/>
        <w:jc w:val="left"/>
      </w:pPr>
      <w:r>
        <w:t xml:space="preserve">Радиусэффективноготеплоснабжениякотельнойс.Копорьепредставленна рисунке </w:t>
      </w:r>
      <w:hyperlink w:anchor="_bookmark199" w:history="1">
        <w:r>
          <w:t xml:space="preserve">Рисунок </w:t>
        </w:r>
        <w:r>
          <w:rPr>
            <w:sz w:val="22"/>
          </w:rPr>
          <w:t>35</w:t>
        </w:r>
      </w:hyperlink>
      <w:r>
        <w:t>.</w:t>
      </w:r>
    </w:p>
    <w:p w:rsidR="00353D9E" w:rsidRDefault="009B5792">
      <w:pPr>
        <w:pStyle w:val="a3"/>
        <w:spacing w:before="9"/>
        <w:ind w:left="0" w:firstLine="0"/>
        <w:jc w:val="left"/>
        <w:rPr>
          <w:sz w:val="8"/>
        </w:rPr>
      </w:pPr>
      <w:r>
        <w:rPr>
          <w:noProof/>
          <w:sz w:val="8"/>
          <w:lang w:eastAsia="ru-RU"/>
        </w:rPr>
        <w:drawing>
          <wp:anchor distT="0" distB="0" distL="0" distR="0" simplePos="0" relativeHeight="487610368" behindDoc="1" locked="0" layoutInCell="1" allowOverlap="1">
            <wp:simplePos x="0" y="0"/>
            <wp:positionH relativeFrom="page">
              <wp:posOffset>1661160</wp:posOffset>
            </wp:positionH>
            <wp:positionV relativeFrom="paragraph">
              <wp:posOffset>79536</wp:posOffset>
            </wp:positionV>
            <wp:extent cx="5183980" cy="5209794"/>
            <wp:effectExtent l="0" t="0" r="0" b="0"/>
            <wp:wrapTopAndBottom/>
            <wp:docPr id="89" name="Image 89" descr="Z:\2015\97 Копорское АСТ\Черновик\Выгрузки\Радиус-00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Z:\2015\97 Копорское АСТ\Черновик\Выгрузки\Радиус-001.bmp"/>
                    <pic:cNvPicPr/>
                  </pic:nvPicPr>
                  <pic:blipFill>
                    <a:blip r:embed="rId70" cstate="print"/>
                    <a:stretch>
                      <a:fillRect/>
                    </a:stretch>
                  </pic:blipFill>
                  <pic:spPr>
                    <a:xfrm>
                      <a:off x="0" y="0"/>
                      <a:ext cx="5183980" cy="5209794"/>
                    </a:xfrm>
                    <a:prstGeom prst="rect">
                      <a:avLst/>
                    </a:prstGeom>
                  </pic:spPr>
                </pic:pic>
              </a:graphicData>
            </a:graphic>
          </wp:anchor>
        </w:drawing>
      </w:r>
    </w:p>
    <w:p w:rsidR="00353D9E" w:rsidRDefault="009B5792">
      <w:pPr>
        <w:spacing w:before="268"/>
        <w:ind w:left="278"/>
        <w:jc w:val="center"/>
        <w:rPr>
          <w:b/>
          <w:sz w:val="24"/>
        </w:rPr>
      </w:pPr>
      <w:bookmarkStart w:id="197" w:name="_bookmark199"/>
      <w:bookmarkEnd w:id="197"/>
      <w:r>
        <w:rPr>
          <w:b/>
          <w:sz w:val="24"/>
        </w:rPr>
        <w:t>Рисунок35.Радиус</w:t>
      </w:r>
      <w:r w:rsidR="00B567D0" w:rsidRPr="00B567D0">
        <w:rPr>
          <w:b/>
          <w:sz w:val="24"/>
        </w:rPr>
        <w:t xml:space="preserve"> </w:t>
      </w:r>
      <w:r>
        <w:rPr>
          <w:b/>
          <w:sz w:val="24"/>
        </w:rPr>
        <w:t>эффективного</w:t>
      </w:r>
      <w:r w:rsidR="00B567D0" w:rsidRPr="00B567D0">
        <w:rPr>
          <w:b/>
          <w:sz w:val="24"/>
        </w:rPr>
        <w:t xml:space="preserve"> </w:t>
      </w:r>
      <w:r>
        <w:rPr>
          <w:b/>
          <w:sz w:val="24"/>
        </w:rPr>
        <w:t>теплоснабжения</w:t>
      </w:r>
      <w:r w:rsidR="00B567D0" w:rsidRPr="00B567D0">
        <w:rPr>
          <w:b/>
          <w:sz w:val="24"/>
        </w:rPr>
        <w:t xml:space="preserve"> </w:t>
      </w:r>
      <w:r>
        <w:rPr>
          <w:b/>
          <w:sz w:val="24"/>
        </w:rPr>
        <w:t>с.</w:t>
      </w:r>
      <w:r>
        <w:rPr>
          <w:b/>
          <w:spacing w:val="-2"/>
          <w:sz w:val="24"/>
        </w:rPr>
        <w:t>Копорье</w:t>
      </w:r>
    </w:p>
    <w:p w:rsidR="00353D9E" w:rsidRDefault="009B5792">
      <w:pPr>
        <w:pStyle w:val="1"/>
        <w:numPr>
          <w:ilvl w:val="1"/>
          <w:numId w:val="39"/>
        </w:numPr>
        <w:tabs>
          <w:tab w:val="left" w:pos="2267"/>
        </w:tabs>
        <w:spacing w:before="200"/>
        <w:ind w:left="851" w:right="429" w:firstLine="710"/>
        <w:jc w:val="left"/>
      </w:pPr>
      <w:bookmarkStart w:id="198" w:name="_bookmark200"/>
      <w:bookmarkEnd w:id="198"/>
      <w:r>
        <w:t>Покрытие</w:t>
      </w:r>
      <w:r w:rsidR="00B567D0" w:rsidRPr="00B567D0">
        <w:t xml:space="preserve"> </w:t>
      </w:r>
      <w:r>
        <w:t>перспективной</w:t>
      </w:r>
      <w:r w:rsidR="00B567D0" w:rsidRPr="00B567D0">
        <w:t xml:space="preserve"> </w:t>
      </w:r>
      <w:r>
        <w:t>тепловой</w:t>
      </w:r>
      <w:r w:rsidR="00B567D0" w:rsidRPr="00B567D0">
        <w:t xml:space="preserve"> </w:t>
      </w:r>
      <w:r>
        <w:t>нагрузки,</w:t>
      </w:r>
      <w:r w:rsidR="00B567D0" w:rsidRPr="00B567D0">
        <w:t xml:space="preserve"> </w:t>
      </w:r>
      <w:r>
        <w:t>необеспеченной тепловой мощностью</w:t>
      </w:r>
    </w:p>
    <w:p w:rsidR="00353D9E" w:rsidRDefault="009B5792">
      <w:pPr>
        <w:pStyle w:val="a3"/>
        <w:spacing w:before="82" w:line="450" w:lineRule="atLeast"/>
        <w:ind w:left="710"/>
        <w:jc w:val="left"/>
      </w:pPr>
      <w:r>
        <w:t>На</w:t>
      </w:r>
      <w:r w:rsidR="00B567D0" w:rsidRPr="00B567D0">
        <w:t xml:space="preserve"> </w:t>
      </w:r>
      <w:r>
        <w:t>всех</w:t>
      </w:r>
      <w:r w:rsidR="00B567D0" w:rsidRPr="00B567D0">
        <w:t xml:space="preserve"> </w:t>
      </w:r>
      <w:r>
        <w:t>источниках</w:t>
      </w:r>
      <w:r w:rsidR="00B567D0" w:rsidRPr="00B567D0">
        <w:t xml:space="preserve"> </w:t>
      </w:r>
      <w:r>
        <w:t>теплоснабжения</w:t>
      </w:r>
      <w:r w:rsidR="00B567D0" w:rsidRPr="00B567D0">
        <w:t xml:space="preserve"> </w:t>
      </w:r>
      <w:r>
        <w:t>Копорского</w:t>
      </w:r>
      <w:r w:rsidR="00B567D0" w:rsidRPr="00B567D0">
        <w:t xml:space="preserve"> </w:t>
      </w:r>
      <w:r>
        <w:t>сельского</w:t>
      </w:r>
      <w:r w:rsidR="00B567D0" w:rsidRPr="00B567D0">
        <w:t xml:space="preserve"> </w:t>
      </w:r>
      <w:r>
        <w:t>поселения имеется</w:t>
      </w:r>
      <w:r w:rsidR="00B567D0" w:rsidRPr="00B567D0">
        <w:t xml:space="preserve"> </w:t>
      </w:r>
      <w:r>
        <w:t>резерв</w:t>
      </w:r>
      <w:r w:rsidR="00B567D0" w:rsidRPr="00B567D0">
        <w:t xml:space="preserve"> </w:t>
      </w:r>
      <w:r>
        <w:t>тепловой</w:t>
      </w:r>
      <w:r w:rsidR="00B567D0" w:rsidRPr="00B567D0">
        <w:t xml:space="preserve"> </w:t>
      </w:r>
      <w:r>
        <w:t>мощности</w:t>
      </w:r>
      <w:r w:rsidR="00B567D0" w:rsidRPr="00B567D0">
        <w:t xml:space="preserve"> </w:t>
      </w:r>
      <w:r>
        <w:t>нетто.</w:t>
      </w:r>
      <w:r w:rsidR="00B567D0" w:rsidRPr="00B567D0">
        <w:t xml:space="preserve"> </w:t>
      </w:r>
      <w:r>
        <w:t>На</w:t>
      </w:r>
      <w:r w:rsidR="00B567D0" w:rsidRPr="0037469A">
        <w:t xml:space="preserve"> </w:t>
      </w:r>
      <w:r>
        <w:t>перспективу,</w:t>
      </w:r>
      <w:r w:rsidR="00B567D0" w:rsidRPr="0037469A">
        <w:t xml:space="preserve"> </w:t>
      </w:r>
      <w:r>
        <w:t>с</w:t>
      </w:r>
      <w:r w:rsidR="00B567D0" w:rsidRPr="0037469A">
        <w:t xml:space="preserve"> </w:t>
      </w:r>
      <w:r>
        <w:t>учетом</w:t>
      </w:r>
      <w:r w:rsidR="00B567D0" w:rsidRPr="0037469A">
        <w:t xml:space="preserve"> </w:t>
      </w:r>
      <w:r>
        <w:rPr>
          <w:spacing w:val="-2"/>
        </w:rPr>
        <w:t>подключения</w:t>
      </w:r>
    </w:p>
    <w:p w:rsidR="00353D9E" w:rsidRDefault="00353D9E">
      <w:pPr>
        <w:pStyle w:val="a3"/>
        <w:spacing w:line="450" w:lineRule="atLeast"/>
        <w:jc w:val="left"/>
        <w:sectPr w:rsidR="00353D9E">
          <w:pgSz w:w="11920" w:h="16850"/>
          <w:pgMar w:top="1060" w:right="425" w:bottom="780" w:left="992" w:header="0" w:footer="593" w:gutter="0"/>
          <w:cols w:space="720"/>
        </w:sectPr>
      </w:pPr>
    </w:p>
    <w:p w:rsidR="00353D9E" w:rsidRDefault="009B5792">
      <w:pPr>
        <w:pStyle w:val="a3"/>
        <w:spacing w:before="64" w:line="360" w:lineRule="auto"/>
        <w:ind w:left="710" w:right="422" w:firstLine="0"/>
      </w:pPr>
      <w:r>
        <w:lastRenderedPageBreak/>
        <w:t>новых абонентов и выполнения мероприятий по строительству блок модульной котельной с увеличением установленной мощности с 6,8 Гкал/ч до 8,13 Гкал/ч, резерв тепловой мощности сохранится.</w:t>
      </w:r>
    </w:p>
    <w:p w:rsidR="00353D9E" w:rsidRDefault="009B5792">
      <w:pPr>
        <w:pStyle w:val="1"/>
        <w:numPr>
          <w:ilvl w:val="1"/>
          <w:numId w:val="39"/>
        </w:numPr>
        <w:tabs>
          <w:tab w:val="left" w:pos="2267"/>
        </w:tabs>
        <w:spacing w:before="129"/>
        <w:ind w:left="851" w:right="429" w:firstLine="710"/>
        <w:jc w:val="both"/>
      </w:pPr>
      <w:bookmarkStart w:id="199" w:name="_bookmark201"/>
      <w:bookmarkEnd w:id="199"/>
      <w:r>
        <w:t>Максимальная выработка электрической энергии на базе прироста теплового потребления на коллекторах существующих источников тепловойэнергии,функционирующихврежимекомбинированнойвыработки электрической и тепловой энергии</w:t>
      </w:r>
    </w:p>
    <w:p w:rsidR="00353D9E" w:rsidRDefault="009B5792">
      <w:pPr>
        <w:pStyle w:val="a3"/>
        <w:spacing w:before="232" w:line="360" w:lineRule="auto"/>
        <w:ind w:left="710" w:right="425"/>
      </w:pPr>
      <w:r>
        <w:t>Действующие источники</w:t>
      </w:r>
      <w:r w:rsidR="00612E5E">
        <w:t xml:space="preserve"> </w:t>
      </w:r>
      <w:r>
        <w:t xml:space="preserve">тепловой энергии с комбинированной выработкой тепловой и электрической энергии на территории Копорского сельского поселения </w:t>
      </w:r>
      <w:r>
        <w:rPr>
          <w:spacing w:val="-2"/>
        </w:rPr>
        <w:t>отсутствуют.</w:t>
      </w:r>
    </w:p>
    <w:p w:rsidR="00353D9E" w:rsidRDefault="009B5792">
      <w:pPr>
        <w:pStyle w:val="1"/>
        <w:numPr>
          <w:ilvl w:val="1"/>
          <w:numId w:val="39"/>
        </w:numPr>
        <w:tabs>
          <w:tab w:val="left" w:pos="2267"/>
        </w:tabs>
        <w:spacing w:before="129"/>
        <w:ind w:left="851" w:right="429" w:firstLine="710"/>
        <w:jc w:val="both"/>
      </w:pPr>
      <w:bookmarkStart w:id="200" w:name="_bookmark202"/>
      <w:bookmarkEnd w:id="200"/>
      <w:r>
        <w:t>Определение перспективных режимов загрузки источников тепловой энергии по присоединенной тепловой нагрузке</w:t>
      </w:r>
    </w:p>
    <w:p w:rsidR="00353D9E" w:rsidRDefault="009B5792">
      <w:pPr>
        <w:pStyle w:val="a3"/>
        <w:spacing w:before="232"/>
        <w:ind w:left="1562" w:firstLine="0"/>
        <w:jc w:val="left"/>
      </w:pPr>
      <w:r>
        <w:t>Представлено</w:t>
      </w:r>
      <w:r w:rsidR="00612E5E">
        <w:t xml:space="preserve"> </w:t>
      </w:r>
      <w:r>
        <w:t>в</w:t>
      </w:r>
      <w:r w:rsidR="00612E5E">
        <w:t xml:space="preserve"> </w:t>
      </w:r>
      <w:r>
        <w:t>разделе</w:t>
      </w:r>
      <w:r w:rsidR="00612E5E">
        <w:t xml:space="preserve"> </w:t>
      </w:r>
      <w:r>
        <w:rPr>
          <w:spacing w:val="-2"/>
        </w:rPr>
        <w:t>7.12.</w:t>
      </w:r>
    </w:p>
    <w:p w:rsidR="00353D9E" w:rsidRDefault="009B5792">
      <w:pPr>
        <w:pStyle w:val="1"/>
        <w:numPr>
          <w:ilvl w:val="1"/>
          <w:numId w:val="39"/>
        </w:numPr>
        <w:tabs>
          <w:tab w:val="left" w:pos="2267"/>
        </w:tabs>
        <w:spacing w:before="277"/>
        <w:ind w:left="851" w:right="431" w:firstLine="710"/>
        <w:jc w:val="both"/>
      </w:pPr>
      <w:bookmarkStart w:id="201" w:name="_bookmark203"/>
      <w:bookmarkEnd w:id="201"/>
      <w:r>
        <w:t>Определение потребности в топливе и рекомендации по видам используемого топлива</w:t>
      </w:r>
    </w:p>
    <w:p w:rsidR="00353D9E" w:rsidRDefault="009B5792">
      <w:pPr>
        <w:pStyle w:val="a3"/>
        <w:spacing w:before="233" w:line="360" w:lineRule="auto"/>
        <w:ind w:left="710" w:right="428"/>
      </w:pPr>
      <w:r>
        <w:t xml:space="preserve">Определение потребности в топливе и рекомендации по видам используемого топлива представлены в Главе 10 «Перспективные топливные </w:t>
      </w:r>
      <w:r>
        <w:rPr>
          <w:spacing w:val="-2"/>
        </w:rPr>
        <w:t>балансы».</w:t>
      </w:r>
    </w:p>
    <w:p w:rsidR="00353D9E" w:rsidRDefault="00353D9E">
      <w:pPr>
        <w:pStyle w:val="a3"/>
        <w:spacing w:line="360" w:lineRule="auto"/>
        <w:sectPr w:rsidR="00353D9E">
          <w:pgSz w:w="11920" w:h="16850"/>
          <w:pgMar w:top="1060" w:right="425" w:bottom="860" w:left="992" w:header="0" w:footer="593" w:gutter="0"/>
          <w:cols w:space="720"/>
        </w:sectPr>
      </w:pPr>
    </w:p>
    <w:p w:rsidR="00353D9E" w:rsidRDefault="009B5792">
      <w:pPr>
        <w:pStyle w:val="1"/>
        <w:numPr>
          <w:ilvl w:val="0"/>
          <w:numId w:val="39"/>
        </w:numPr>
        <w:tabs>
          <w:tab w:val="left" w:pos="1557"/>
        </w:tabs>
        <w:spacing w:before="78"/>
        <w:ind w:left="282" w:right="145" w:firstLine="710"/>
        <w:jc w:val="both"/>
      </w:pPr>
      <w:bookmarkStart w:id="202" w:name="_bookmark204"/>
      <w:bookmarkEnd w:id="202"/>
      <w:r>
        <w:lastRenderedPageBreak/>
        <w:t>ГЛАВА8.ПРЕДЛОЖЕНИЯПОСТРОИТЕЛЬСТВУ,РЕКОНСТРУКЦИИ И (ИЛИ) МОДЕРНИЗАЦИИ ТЕПЛОВЫХ СЕТЕЙ</w:t>
      </w:r>
    </w:p>
    <w:p w:rsidR="00353D9E" w:rsidRDefault="009B5792">
      <w:pPr>
        <w:pStyle w:val="1"/>
        <w:numPr>
          <w:ilvl w:val="1"/>
          <w:numId w:val="39"/>
        </w:numPr>
        <w:tabs>
          <w:tab w:val="left" w:pos="1698"/>
        </w:tabs>
        <w:spacing w:before="240"/>
        <w:ind w:left="282" w:right="146" w:firstLine="710"/>
        <w:jc w:val="both"/>
      </w:pPr>
      <w:bookmarkStart w:id="203" w:name="_bookmark205"/>
      <w:bookmarkEnd w:id="203"/>
      <w:r>
        <w:t>Реконструкция и (или) модернизация, строительство тепловых сетей, обеспечивающихперераспределениетепловойнагрузкииззонсдефицитомтепловой мощности в зоны с избытком тепловой мощности</w:t>
      </w:r>
    </w:p>
    <w:p w:rsidR="00353D9E" w:rsidRDefault="009B5792">
      <w:pPr>
        <w:pStyle w:val="a3"/>
        <w:spacing w:before="233" w:line="360" w:lineRule="auto"/>
        <w:ind w:left="141" w:right="146" w:firstLine="852"/>
      </w:pPr>
      <w:r>
        <w:t xml:space="preserve">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расчетный срок не </w:t>
      </w:r>
      <w:r>
        <w:rPr>
          <w:spacing w:val="-2"/>
        </w:rPr>
        <w:t>предусматриваются.</w:t>
      </w:r>
    </w:p>
    <w:p w:rsidR="00353D9E" w:rsidRDefault="009B5792">
      <w:pPr>
        <w:pStyle w:val="1"/>
        <w:numPr>
          <w:ilvl w:val="1"/>
          <w:numId w:val="39"/>
        </w:numPr>
        <w:tabs>
          <w:tab w:val="left" w:pos="1698"/>
        </w:tabs>
        <w:spacing w:before="129"/>
        <w:ind w:left="282" w:right="151" w:firstLine="710"/>
        <w:jc w:val="both"/>
      </w:pPr>
      <w:bookmarkStart w:id="204" w:name="_bookmark206"/>
      <w:bookmarkEnd w:id="204"/>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rsidR="00353D9E" w:rsidRDefault="009B5792">
      <w:pPr>
        <w:pStyle w:val="a3"/>
        <w:spacing w:before="232" w:line="360" w:lineRule="auto"/>
        <w:ind w:left="141" w:right="145" w:firstLine="852"/>
      </w:pPr>
      <w:r>
        <w:t xml:space="preserve">НатерриторииМОКопорскоесельскоепоселениепланируетсяподключениеновых абонентов. Необходимо строительство тепловых сетей от существующей магистрали до перспективных потребителей для обеспечения перспективных приростов тепловой </w:t>
      </w:r>
      <w:r>
        <w:rPr>
          <w:spacing w:val="-2"/>
        </w:rPr>
        <w:t>нагрузки.</w:t>
      </w:r>
    </w:p>
    <w:p w:rsidR="00353D9E" w:rsidRDefault="009B5792">
      <w:pPr>
        <w:pStyle w:val="a3"/>
        <w:spacing w:line="360" w:lineRule="auto"/>
        <w:ind w:left="141" w:right="146" w:firstLine="852"/>
      </w:pPr>
      <w:r>
        <w:t xml:space="preserve">Перечень тепловых сетей, предлагаемых к строительству для обеспечения перспективных приростов тепловой нагрузки, представлен в таблице </w:t>
      </w:r>
      <w:hyperlink w:anchor="_bookmark207" w:history="1">
        <w:r>
          <w:t xml:space="preserve">Таблица </w:t>
        </w:r>
        <w:r>
          <w:rPr>
            <w:b/>
            <w:sz w:val="24"/>
          </w:rPr>
          <w:t>42</w:t>
        </w:r>
      </w:hyperlink>
      <w:r>
        <w:t>.</w:t>
      </w:r>
    </w:p>
    <w:p w:rsidR="00353D9E" w:rsidRDefault="009B5792">
      <w:pPr>
        <w:spacing w:before="125"/>
        <w:ind w:left="141" w:right="143"/>
        <w:jc w:val="both"/>
        <w:rPr>
          <w:b/>
          <w:sz w:val="24"/>
        </w:rPr>
      </w:pPr>
      <w:bookmarkStart w:id="205" w:name="_bookmark207"/>
      <w:bookmarkEnd w:id="205"/>
      <w:r>
        <w:rPr>
          <w:b/>
          <w:sz w:val="24"/>
        </w:rPr>
        <w:t>Таблица 42. Перечень тепловых сетей, предлагаемых к строительству для обеспечения перспективных приростов тепловой нагрузки</w:t>
      </w:r>
    </w:p>
    <w:p w:rsidR="00353D9E" w:rsidRDefault="00353D9E">
      <w:pPr>
        <w:pStyle w:val="a3"/>
        <w:spacing w:before="7"/>
        <w:ind w:left="0" w:firstLine="0"/>
        <w:jc w:val="left"/>
        <w:rPr>
          <w:b/>
          <w:sz w:val="1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53"/>
        <w:gridCol w:w="1983"/>
        <w:gridCol w:w="1844"/>
        <w:gridCol w:w="2269"/>
        <w:gridCol w:w="1702"/>
      </w:tblGrid>
      <w:tr w:rsidR="00353D9E">
        <w:trPr>
          <w:trHeight w:val="688"/>
        </w:trPr>
        <w:tc>
          <w:tcPr>
            <w:tcW w:w="1560" w:type="dxa"/>
          </w:tcPr>
          <w:p w:rsidR="00353D9E" w:rsidRDefault="009B5792">
            <w:pPr>
              <w:pStyle w:val="TableParagraph"/>
              <w:spacing w:line="230" w:lineRule="exact"/>
              <w:ind w:left="362" w:right="316" w:hanging="32"/>
              <w:jc w:val="both"/>
              <w:rPr>
                <w:b/>
                <w:sz w:val="20"/>
              </w:rPr>
            </w:pPr>
            <w:r>
              <w:rPr>
                <w:b/>
                <w:spacing w:val="-2"/>
                <w:sz w:val="20"/>
              </w:rPr>
              <w:t>Источник тепловой энергии</w:t>
            </w:r>
          </w:p>
        </w:tc>
        <w:tc>
          <w:tcPr>
            <w:tcW w:w="853" w:type="dxa"/>
          </w:tcPr>
          <w:p w:rsidR="00353D9E" w:rsidRDefault="009B5792">
            <w:pPr>
              <w:pStyle w:val="TableParagraph"/>
              <w:spacing w:line="230" w:lineRule="exact"/>
              <w:ind w:left="42" w:right="31" w:hanging="1"/>
              <w:rPr>
                <w:b/>
                <w:sz w:val="20"/>
              </w:rPr>
            </w:pPr>
            <w:r>
              <w:rPr>
                <w:b/>
                <w:spacing w:val="-4"/>
                <w:sz w:val="20"/>
              </w:rPr>
              <w:t xml:space="preserve">Длина </w:t>
            </w:r>
            <w:r>
              <w:rPr>
                <w:b/>
                <w:spacing w:val="-2"/>
                <w:sz w:val="20"/>
              </w:rPr>
              <w:t xml:space="preserve">участка, </w:t>
            </w:r>
            <w:r>
              <w:rPr>
                <w:b/>
                <w:spacing w:val="-10"/>
                <w:sz w:val="20"/>
              </w:rPr>
              <w:t>м</w:t>
            </w:r>
          </w:p>
        </w:tc>
        <w:tc>
          <w:tcPr>
            <w:tcW w:w="1983" w:type="dxa"/>
          </w:tcPr>
          <w:p w:rsidR="00353D9E" w:rsidRDefault="009B5792">
            <w:pPr>
              <w:pStyle w:val="TableParagraph"/>
              <w:spacing w:line="230" w:lineRule="exact"/>
              <w:ind w:left="10"/>
              <w:rPr>
                <w:b/>
                <w:sz w:val="20"/>
              </w:rPr>
            </w:pPr>
            <w:r>
              <w:rPr>
                <w:b/>
                <w:spacing w:val="-2"/>
                <w:sz w:val="20"/>
              </w:rPr>
              <w:t>Внутреннийдиаметр подающего трубопровода,м</w:t>
            </w:r>
          </w:p>
        </w:tc>
        <w:tc>
          <w:tcPr>
            <w:tcW w:w="1844" w:type="dxa"/>
          </w:tcPr>
          <w:p w:rsidR="00353D9E" w:rsidRDefault="009B5792">
            <w:pPr>
              <w:pStyle w:val="TableParagraph"/>
              <w:spacing w:line="230" w:lineRule="exact"/>
              <w:ind w:left="42" w:right="32"/>
              <w:rPr>
                <w:b/>
                <w:sz w:val="20"/>
              </w:rPr>
            </w:pPr>
            <w:r>
              <w:rPr>
                <w:b/>
                <w:spacing w:val="-2"/>
                <w:sz w:val="20"/>
              </w:rPr>
              <w:t xml:space="preserve">Внутренний </w:t>
            </w:r>
            <w:r>
              <w:rPr>
                <w:b/>
                <w:sz w:val="20"/>
              </w:rPr>
              <w:t xml:space="preserve">диаметробратного </w:t>
            </w:r>
            <w:r>
              <w:rPr>
                <w:b/>
                <w:spacing w:val="-2"/>
                <w:sz w:val="20"/>
              </w:rPr>
              <w:t>трубопровода,м</w:t>
            </w:r>
          </w:p>
        </w:tc>
        <w:tc>
          <w:tcPr>
            <w:tcW w:w="2269" w:type="dxa"/>
          </w:tcPr>
          <w:p w:rsidR="00353D9E" w:rsidRDefault="009B5792">
            <w:pPr>
              <w:pStyle w:val="TableParagraph"/>
              <w:spacing w:before="113"/>
              <w:ind w:left="493" w:right="429" w:hanging="56"/>
              <w:jc w:val="left"/>
              <w:rPr>
                <w:b/>
                <w:sz w:val="20"/>
              </w:rPr>
            </w:pPr>
            <w:r>
              <w:rPr>
                <w:b/>
                <w:sz w:val="20"/>
              </w:rPr>
              <w:t>Видпрокладки тепловой</w:t>
            </w:r>
            <w:r>
              <w:rPr>
                <w:b/>
                <w:spacing w:val="-4"/>
                <w:sz w:val="20"/>
              </w:rPr>
              <w:t>сети</w:t>
            </w:r>
          </w:p>
        </w:tc>
        <w:tc>
          <w:tcPr>
            <w:tcW w:w="1702" w:type="dxa"/>
          </w:tcPr>
          <w:p w:rsidR="00353D9E" w:rsidRDefault="009B5792">
            <w:pPr>
              <w:pStyle w:val="TableParagraph"/>
              <w:spacing w:before="113"/>
              <w:ind w:left="209" w:right="197" w:firstLine="105"/>
              <w:jc w:val="left"/>
              <w:rPr>
                <w:b/>
                <w:sz w:val="20"/>
              </w:rPr>
            </w:pPr>
            <w:r>
              <w:rPr>
                <w:b/>
                <w:spacing w:val="-2"/>
                <w:sz w:val="20"/>
              </w:rPr>
              <w:t xml:space="preserve">Назначение </w:t>
            </w:r>
            <w:r>
              <w:rPr>
                <w:b/>
                <w:sz w:val="20"/>
              </w:rPr>
              <w:t>тепловойсети</w:t>
            </w:r>
          </w:p>
        </w:tc>
      </w:tr>
      <w:tr w:rsidR="00353D9E">
        <w:trPr>
          <w:trHeight w:val="458"/>
        </w:trPr>
        <w:tc>
          <w:tcPr>
            <w:tcW w:w="1560" w:type="dxa"/>
          </w:tcPr>
          <w:p w:rsidR="00353D9E" w:rsidRDefault="009B5792">
            <w:pPr>
              <w:pStyle w:val="TableParagraph"/>
              <w:spacing w:line="223" w:lineRule="exact"/>
              <w:ind w:left="13"/>
              <w:rPr>
                <w:sz w:val="20"/>
              </w:rPr>
            </w:pPr>
            <w:r>
              <w:rPr>
                <w:sz w:val="20"/>
              </w:rPr>
              <w:t>Котельная</w:t>
            </w:r>
            <w:r>
              <w:rPr>
                <w:spacing w:val="-5"/>
                <w:sz w:val="20"/>
              </w:rPr>
              <w:t>с.</w:t>
            </w:r>
          </w:p>
          <w:p w:rsidR="00353D9E" w:rsidRDefault="009B5792">
            <w:pPr>
              <w:pStyle w:val="TableParagraph"/>
              <w:spacing w:line="216" w:lineRule="exact"/>
              <w:ind w:left="13"/>
              <w:rPr>
                <w:sz w:val="20"/>
              </w:rPr>
            </w:pPr>
            <w:r>
              <w:rPr>
                <w:spacing w:val="-2"/>
                <w:sz w:val="20"/>
              </w:rPr>
              <w:t>Копорье</w:t>
            </w:r>
          </w:p>
        </w:tc>
        <w:tc>
          <w:tcPr>
            <w:tcW w:w="853" w:type="dxa"/>
          </w:tcPr>
          <w:p w:rsidR="00353D9E" w:rsidRDefault="009B5792">
            <w:pPr>
              <w:pStyle w:val="TableParagraph"/>
              <w:spacing w:before="109"/>
              <w:ind w:left="12" w:right="2"/>
              <w:rPr>
                <w:sz w:val="20"/>
              </w:rPr>
            </w:pPr>
            <w:r>
              <w:rPr>
                <w:spacing w:val="-5"/>
                <w:sz w:val="20"/>
              </w:rPr>
              <w:t>70</w:t>
            </w:r>
          </w:p>
        </w:tc>
        <w:tc>
          <w:tcPr>
            <w:tcW w:w="1983" w:type="dxa"/>
          </w:tcPr>
          <w:p w:rsidR="00353D9E" w:rsidRDefault="009B5792">
            <w:pPr>
              <w:pStyle w:val="TableParagraph"/>
              <w:spacing w:before="109"/>
              <w:ind w:left="10" w:right="2"/>
              <w:rPr>
                <w:sz w:val="20"/>
              </w:rPr>
            </w:pPr>
            <w:r>
              <w:rPr>
                <w:spacing w:val="-4"/>
                <w:sz w:val="20"/>
              </w:rPr>
              <w:t>0,08</w:t>
            </w:r>
          </w:p>
        </w:tc>
        <w:tc>
          <w:tcPr>
            <w:tcW w:w="1844" w:type="dxa"/>
          </w:tcPr>
          <w:p w:rsidR="00353D9E" w:rsidRDefault="009B5792">
            <w:pPr>
              <w:pStyle w:val="TableParagraph"/>
              <w:spacing w:before="109"/>
              <w:ind w:left="42" w:right="34"/>
              <w:rPr>
                <w:sz w:val="20"/>
              </w:rPr>
            </w:pPr>
            <w:r>
              <w:rPr>
                <w:spacing w:val="-4"/>
                <w:sz w:val="20"/>
              </w:rPr>
              <w:t>0,08</w:t>
            </w:r>
          </w:p>
        </w:tc>
        <w:tc>
          <w:tcPr>
            <w:tcW w:w="2269" w:type="dxa"/>
          </w:tcPr>
          <w:p w:rsidR="00353D9E" w:rsidRDefault="009B5792">
            <w:pPr>
              <w:pStyle w:val="TableParagraph"/>
              <w:spacing w:before="109"/>
              <w:ind w:left="6" w:right="4"/>
              <w:rPr>
                <w:sz w:val="20"/>
              </w:rPr>
            </w:pPr>
            <w:r>
              <w:rPr>
                <w:sz w:val="20"/>
              </w:rPr>
              <w:t>Подземная</w:t>
            </w:r>
            <w:r w:rsidR="00612E5E">
              <w:rPr>
                <w:sz w:val="20"/>
              </w:rPr>
              <w:t xml:space="preserve"> </w:t>
            </w:r>
            <w:r>
              <w:rPr>
                <w:spacing w:val="-2"/>
                <w:sz w:val="20"/>
              </w:rPr>
              <w:t>бесканальная</w:t>
            </w:r>
          </w:p>
        </w:tc>
        <w:tc>
          <w:tcPr>
            <w:tcW w:w="1702" w:type="dxa"/>
          </w:tcPr>
          <w:p w:rsidR="00353D9E" w:rsidRDefault="009B5792">
            <w:pPr>
              <w:pStyle w:val="TableParagraph"/>
              <w:spacing w:before="109"/>
              <w:ind w:left="11" w:right="1"/>
              <w:rPr>
                <w:sz w:val="20"/>
              </w:rPr>
            </w:pPr>
            <w:r>
              <w:rPr>
                <w:spacing w:val="-5"/>
                <w:sz w:val="20"/>
              </w:rPr>
              <w:t>ТС</w:t>
            </w:r>
          </w:p>
        </w:tc>
      </w:tr>
      <w:tr w:rsidR="00353D9E">
        <w:trPr>
          <w:trHeight w:val="460"/>
        </w:trPr>
        <w:tc>
          <w:tcPr>
            <w:tcW w:w="1560" w:type="dxa"/>
          </w:tcPr>
          <w:p w:rsidR="00353D9E" w:rsidRDefault="009B5792">
            <w:pPr>
              <w:pStyle w:val="TableParagraph"/>
              <w:spacing w:line="223" w:lineRule="exact"/>
              <w:ind w:left="13"/>
              <w:rPr>
                <w:sz w:val="20"/>
              </w:rPr>
            </w:pPr>
            <w:r>
              <w:rPr>
                <w:sz w:val="20"/>
              </w:rPr>
              <w:t>Котельная</w:t>
            </w:r>
            <w:r>
              <w:rPr>
                <w:spacing w:val="-5"/>
                <w:sz w:val="20"/>
              </w:rPr>
              <w:t>с.</w:t>
            </w:r>
          </w:p>
          <w:p w:rsidR="00353D9E" w:rsidRDefault="009B5792">
            <w:pPr>
              <w:pStyle w:val="TableParagraph"/>
              <w:spacing w:line="217" w:lineRule="exact"/>
              <w:ind w:left="13"/>
              <w:rPr>
                <w:sz w:val="20"/>
              </w:rPr>
            </w:pPr>
            <w:r>
              <w:rPr>
                <w:spacing w:val="-2"/>
                <w:sz w:val="20"/>
              </w:rPr>
              <w:t>Копорье</w:t>
            </w:r>
          </w:p>
        </w:tc>
        <w:tc>
          <w:tcPr>
            <w:tcW w:w="853" w:type="dxa"/>
          </w:tcPr>
          <w:p w:rsidR="00353D9E" w:rsidRDefault="009B5792">
            <w:pPr>
              <w:pStyle w:val="TableParagraph"/>
              <w:spacing w:before="108"/>
              <w:ind w:left="12" w:right="2"/>
              <w:rPr>
                <w:sz w:val="20"/>
              </w:rPr>
            </w:pPr>
            <w:r>
              <w:rPr>
                <w:spacing w:val="-5"/>
                <w:sz w:val="20"/>
              </w:rPr>
              <w:t>950</w:t>
            </w:r>
          </w:p>
        </w:tc>
        <w:tc>
          <w:tcPr>
            <w:tcW w:w="1983" w:type="dxa"/>
          </w:tcPr>
          <w:p w:rsidR="00353D9E" w:rsidRDefault="009B5792">
            <w:pPr>
              <w:pStyle w:val="TableParagraph"/>
              <w:spacing w:before="108"/>
              <w:ind w:left="10" w:right="2"/>
              <w:rPr>
                <w:sz w:val="20"/>
              </w:rPr>
            </w:pPr>
            <w:r>
              <w:rPr>
                <w:spacing w:val="-4"/>
                <w:sz w:val="20"/>
              </w:rPr>
              <w:t>0,08</w:t>
            </w:r>
          </w:p>
        </w:tc>
        <w:tc>
          <w:tcPr>
            <w:tcW w:w="1844" w:type="dxa"/>
          </w:tcPr>
          <w:p w:rsidR="00353D9E" w:rsidRDefault="009B5792">
            <w:pPr>
              <w:pStyle w:val="TableParagraph"/>
              <w:spacing w:before="108"/>
              <w:ind w:left="42" w:right="34"/>
              <w:rPr>
                <w:sz w:val="20"/>
              </w:rPr>
            </w:pPr>
            <w:r>
              <w:rPr>
                <w:spacing w:val="-4"/>
                <w:sz w:val="20"/>
              </w:rPr>
              <w:t>0,08</w:t>
            </w:r>
          </w:p>
        </w:tc>
        <w:tc>
          <w:tcPr>
            <w:tcW w:w="2269" w:type="dxa"/>
          </w:tcPr>
          <w:p w:rsidR="00353D9E" w:rsidRDefault="009B5792">
            <w:pPr>
              <w:pStyle w:val="TableParagraph"/>
              <w:spacing w:before="108"/>
              <w:ind w:left="6" w:right="4"/>
              <w:rPr>
                <w:sz w:val="20"/>
              </w:rPr>
            </w:pPr>
            <w:r>
              <w:rPr>
                <w:sz w:val="20"/>
              </w:rPr>
              <w:t>Подземная</w:t>
            </w:r>
            <w:r w:rsidR="00612E5E">
              <w:rPr>
                <w:sz w:val="20"/>
              </w:rPr>
              <w:t xml:space="preserve"> </w:t>
            </w:r>
            <w:r>
              <w:rPr>
                <w:spacing w:val="-2"/>
                <w:sz w:val="20"/>
              </w:rPr>
              <w:t>бесканальная</w:t>
            </w:r>
          </w:p>
        </w:tc>
        <w:tc>
          <w:tcPr>
            <w:tcW w:w="1702" w:type="dxa"/>
          </w:tcPr>
          <w:p w:rsidR="00353D9E" w:rsidRDefault="009B5792">
            <w:pPr>
              <w:pStyle w:val="TableParagraph"/>
              <w:spacing w:before="108"/>
              <w:ind w:left="11" w:right="1"/>
              <w:rPr>
                <w:sz w:val="20"/>
              </w:rPr>
            </w:pPr>
            <w:r>
              <w:rPr>
                <w:spacing w:val="-5"/>
                <w:sz w:val="20"/>
              </w:rPr>
              <w:t>ТС</w:t>
            </w:r>
          </w:p>
        </w:tc>
      </w:tr>
      <w:tr w:rsidR="00353D9E">
        <w:trPr>
          <w:trHeight w:val="461"/>
        </w:trPr>
        <w:tc>
          <w:tcPr>
            <w:tcW w:w="1560" w:type="dxa"/>
          </w:tcPr>
          <w:p w:rsidR="00353D9E" w:rsidRDefault="009B5792">
            <w:pPr>
              <w:pStyle w:val="TableParagraph"/>
              <w:spacing w:line="223" w:lineRule="exact"/>
              <w:ind w:left="13"/>
              <w:rPr>
                <w:sz w:val="20"/>
              </w:rPr>
            </w:pPr>
            <w:r>
              <w:rPr>
                <w:sz w:val="20"/>
              </w:rPr>
              <w:t>Котельная</w:t>
            </w:r>
            <w:r>
              <w:rPr>
                <w:spacing w:val="-5"/>
                <w:sz w:val="20"/>
              </w:rPr>
              <w:t>с.</w:t>
            </w:r>
          </w:p>
          <w:p w:rsidR="00353D9E" w:rsidRDefault="009B5792">
            <w:pPr>
              <w:pStyle w:val="TableParagraph"/>
              <w:spacing w:before="1" w:line="217" w:lineRule="exact"/>
              <w:ind w:left="13"/>
              <w:rPr>
                <w:sz w:val="20"/>
              </w:rPr>
            </w:pPr>
            <w:r>
              <w:rPr>
                <w:spacing w:val="-2"/>
                <w:sz w:val="20"/>
              </w:rPr>
              <w:t>Копорье</w:t>
            </w:r>
          </w:p>
        </w:tc>
        <w:tc>
          <w:tcPr>
            <w:tcW w:w="853" w:type="dxa"/>
          </w:tcPr>
          <w:p w:rsidR="00353D9E" w:rsidRDefault="009B5792">
            <w:pPr>
              <w:pStyle w:val="TableParagraph"/>
              <w:spacing w:before="109"/>
              <w:ind w:left="12" w:right="2"/>
              <w:rPr>
                <w:sz w:val="20"/>
              </w:rPr>
            </w:pPr>
            <w:r>
              <w:rPr>
                <w:spacing w:val="-5"/>
                <w:sz w:val="20"/>
              </w:rPr>
              <w:t>30</w:t>
            </w:r>
          </w:p>
        </w:tc>
        <w:tc>
          <w:tcPr>
            <w:tcW w:w="1983" w:type="dxa"/>
          </w:tcPr>
          <w:p w:rsidR="00353D9E" w:rsidRDefault="009B5792">
            <w:pPr>
              <w:pStyle w:val="TableParagraph"/>
              <w:spacing w:before="109"/>
              <w:ind w:left="10" w:right="2"/>
              <w:rPr>
                <w:sz w:val="20"/>
              </w:rPr>
            </w:pPr>
            <w:r>
              <w:rPr>
                <w:spacing w:val="-4"/>
                <w:sz w:val="20"/>
              </w:rPr>
              <w:t>0,08</w:t>
            </w:r>
          </w:p>
        </w:tc>
        <w:tc>
          <w:tcPr>
            <w:tcW w:w="1844" w:type="dxa"/>
          </w:tcPr>
          <w:p w:rsidR="00353D9E" w:rsidRDefault="009B5792">
            <w:pPr>
              <w:pStyle w:val="TableParagraph"/>
              <w:spacing w:before="109"/>
              <w:ind w:left="42" w:right="34"/>
              <w:rPr>
                <w:sz w:val="20"/>
              </w:rPr>
            </w:pPr>
            <w:r>
              <w:rPr>
                <w:spacing w:val="-4"/>
                <w:sz w:val="20"/>
              </w:rPr>
              <w:t>0,08</w:t>
            </w:r>
          </w:p>
        </w:tc>
        <w:tc>
          <w:tcPr>
            <w:tcW w:w="2269" w:type="dxa"/>
          </w:tcPr>
          <w:p w:rsidR="00353D9E" w:rsidRDefault="009B5792">
            <w:pPr>
              <w:pStyle w:val="TableParagraph"/>
              <w:spacing w:before="109"/>
              <w:ind w:left="6"/>
              <w:rPr>
                <w:sz w:val="20"/>
              </w:rPr>
            </w:pPr>
            <w:r>
              <w:rPr>
                <w:sz w:val="20"/>
              </w:rPr>
              <w:t>Подземная</w:t>
            </w:r>
            <w:r w:rsidR="00612E5E">
              <w:rPr>
                <w:sz w:val="20"/>
              </w:rPr>
              <w:t xml:space="preserve"> </w:t>
            </w:r>
            <w:r>
              <w:rPr>
                <w:spacing w:val="-2"/>
                <w:sz w:val="20"/>
              </w:rPr>
              <w:t>бесканальная</w:t>
            </w:r>
          </w:p>
        </w:tc>
        <w:tc>
          <w:tcPr>
            <w:tcW w:w="1702" w:type="dxa"/>
          </w:tcPr>
          <w:p w:rsidR="00353D9E" w:rsidRDefault="009B5792">
            <w:pPr>
              <w:pStyle w:val="TableParagraph"/>
              <w:spacing w:before="109"/>
              <w:ind w:left="11" w:right="1"/>
              <w:rPr>
                <w:sz w:val="20"/>
              </w:rPr>
            </w:pPr>
            <w:r>
              <w:rPr>
                <w:spacing w:val="-5"/>
                <w:sz w:val="20"/>
              </w:rPr>
              <w:t>ТС</w:t>
            </w:r>
          </w:p>
        </w:tc>
      </w:tr>
      <w:tr w:rsidR="00353D9E">
        <w:trPr>
          <w:trHeight w:val="460"/>
        </w:trPr>
        <w:tc>
          <w:tcPr>
            <w:tcW w:w="1560" w:type="dxa"/>
          </w:tcPr>
          <w:p w:rsidR="00353D9E" w:rsidRDefault="009B5792">
            <w:pPr>
              <w:pStyle w:val="TableParagraph"/>
              <w:spacing w:line="223" w:lineRule="exact"/>
              <w:ind w:left="13"/>
              <w:rPr>
                <w:sz w:val="20"/>
              </w:rPr>
            </w:pPr>
            <w:r>
              <w:rPr>
                <w:sz w:val="20"/>
              </w:rPr>
              <w:t>Котельная</w:t>
            </w:r>
            <w:r>
              <w:rPr>
                <w:spacing w:val="-5"/>
                <w:sz w:val="20"/>
              </w:rPr>
              <w:t>с.</w:t>
            </w:r>
          </w:p>
          <w:p w:rsidR="00353D9E" w:rsidRDefault="009B5792">
            <w:pPr>
              <w:pStyle w:val="TableParagraph"/>
              <w:spacing w:line="217" w:lineRule="exact"/>
              <w:ind w:left="13"/>
              <w:rPr>
                <w:sz w:val="20"/>
              </w:rPr>
            </w:pPr>
            <w:r>
              <w:rPr>
                <w:spacing w:val="-2"/>
                <w:sz w:val="20"/>
              </w:rPr>
              <w:t>Копорье</w:t>
            </w:r>
          </w:p>
        </w:tc>
        <w:tc>
          <w:tcPr>
            <w:tcW w:w="853" w:type="dxa"/>
          </w:tcPr>
          <w:p w:rsidR="00353D9E" w:rsidRDefault="009B5792">
            <w:pPr>
              <w:pStyle w:val="TableParagraph"/>
              <w:spacing w:before="108"/>
              <w:ind w:left="12" w:right="2"/>
              <w:rPr>
                <w:sz w:val="20"/>
              </w:rPr>
            </w:pPr>
            <w:r>
              <w:rPr>
                <w:spacing w:val="-5"/>
                <w:sz w:val="20"/>
              </w:rPr>
              <w:t>470</w:t>
            </w:r>
          </w:p>
        </w:tc>
        <w:tc>
          <w:tcPr>
            <w:tcW w:w="1983" w:type="dxa"/>
          </w:tcPr>
          <w:p w:rsidR="00353D9E" w:rsidRDefault="009B5792">
            <w:pPr>
              <w:pStyle w:val="TableParagraph"/>
              <w:spacing w:before="108"/>
              <w:ind w:left="10" w:right="2"/>
              <w:rPr>
                <w:sz w:val="20"/>
              </w:rPr>
            </w:pPr>
            <w:r>
              <w:rPr>
                <w:spacing w:val="-4"/>
                <w:sz w:val="20"/>
              </w:rPr>
              <w:t>0,05</w:t>
            </w:r>
          </w:p>
        </w:tc>
        <w:tc>
          <w:tcPr>
            <w:tcW w:w="1844" w:type="dxa"/>
          </w:tcPr>
          <w:p w:rsidR="00353D9E" w:rsidRDefault="009B5792">
            <w:pPr>
              <w:pStyle w:val="TableParagraph"/>
              <w:spacing w:before="108"/>
              <w:ind w:left="42" w:right="34"/>
              <w:rPr>
                <w:sz w:val="20"/>
              </w:rPr>
            </w:pPr>
            <w:r>
              <w:rPr>
                <w:spacing w:val="-4"/>
                <w:sz w:val="20"/>
              </w:rPr>
              <w:t>0,05</w:t>
            </w:r>
          </w:p>
        </w:tc>
        <w:tc>
          <w:tcPr>
            <w:tcW w:w="2269" w:type="dxa"/>
          </w:tcPr>
          <w:p w:rsidR="00353D9E" w:rsidRDefault="009B5792">
            <w:pPr>
              <w:pStyle w:val="TableParagraph"/>
              <w:spacing w:before="108"/>
              <w:ind w:left="6" w:right="3"/>
              <w:rPr>
                <w:sz w:val="20"/>
              </w:rPr>
            </w:pPr>
            <w:r>
              <w:rPr>
                <w:sz w:val="20"/>
              </w:rPr>
              <w:t>Подземная</w:t>
            </w:r>
            <w:r w:rsidR="00612E5E">
              <w:rPr>
                <w:sz w:val="20"/>
              </w:rPr>
              <w:t xml:space="preserve"> </w:t>
            </w:r>
            <w:r>
              <w:rPr>
                <w:spacing w:val="-2"/>
                <w:sz w:val="20"/>
              </w:rPr>
              <w:t>бесканальная</w:t>
            </w:r>
          </w:p>
        </w:tc>
        <w:tc>
          <w:tcPr>
            <w:tcW w:w="1702" w:type="dxa"/>
          </w:tcPr>
          <w:p w:rsidR="00353D9E" w:rsidRDefault="009B5792">
            <w:pPr>
              <w:pStyle w:val="TableParagraph"/>
              <w:spacing w:before="108"/>
              <w:ind w:left="11" w:right="1"/>
              <w:rPr>
                <w:sz w:val="20"/>
              </w:rPr>
            </w:pPr>
            <w:r>
              <w:rPr>
                <w:spacing w:val="-5"/>
                <w:sz w:val="20"/>
              </w:rPr>
              <w:t>ТС</w:t>
            </w:r>
          </w:p>
        </w:tc>
      </w:tr>
    </w:tbl>
    <w:p w:rsidR="00353D9E" w:rsidRDefault="009B5792">
      <w:pPr>
        <w:pStyle w:val="a3"/>
        <w:spacing w:before="113" w:line="360" w:lineRule="auto"/>
        <w:ind w:left="141" w:right="148" w:firstLine="852"/>
      </w:pPr>
      <w:r>
        <w:t>В качестве теплоизоляционного материала предлагается использовать пенополиуретановую (ППУ) или полимерминеральную (ППМ) изоляцию.</w:t>
      </w:r>
    </w:p>
    <w:p w:rsidR="00353D9E" w:rsidRDefault="00353D9E">
      <w:pPr>
        <w:pStyle w:val="a3"/>
        <w:spacing w:line="360" w:lineRule="auto"/>
        <w:sectPr w:rsidR="00353D9E">
          <w:pgSz w:w="11920" w:h="16850"/>
          <w:pgMar w:top="960" w:right="425" w:bottom="860" w:left="992" w:header="0" w:footer="593" w:gutter="0"/>
          <w:cols w:space="720"/>
        </w:sectPr>
      </w:pPr>
    </w:p>
    <w:p w:rsidR="00353D9E" w:rsidRDefault="009B5792">
      <w:pPr>
        <w:pStyle w:val="1"/>
        <w:numPr>
          <w:ilvl w:val="1"/>
          <w:numId w:val="39"/>
        </w:numPr>
        <w:tabs>
          <w:tab w:val="left" w:pos="1698"/>
        </w:tabs>
        <w:spacing w:before="78"/>
        <w:ind w:left="282" w:right="148" w:firstLine="710"/>
        <w:jc w:val="both"/>
      </w:pPr>
      <w:bookmarkStart w:id="206" w:name="_bookmark208"/>
      <w:bookmarkEnd w:id="206"/>
      <w:r>
        <w:lastRenderedPageBreak/>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w:t>
      </w:r>
      <w:r>
        <w:rPr>
          <w:spacing w:val="-2"/>
        </w:rPr>
        <w:t>теплоснабжения</w:t>
      </w:r>
    </w:p>
    <w:p w:rsidR="00353D9E" w:rsidRDefault="009B5792">
      <w:pPr>
        <w:pStyle w:val="a3"/>
        <w:spacing w:before="235" w:line="360" w:lineRule="auto"/>
        <w:ind w:left="141" w:right="141" w:firstLine="852"/>
      </w:pPr>
      <w: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требуются.</w:t>
      </w:r>
    </w:p>
    <w:p w:rsidR="00353D9E" w:rsidRDefault="009B5792">
      <w:pPr>
        <w:pStyle w:val="1"/>
        <w:numPr>
          <w:ilvl w:val="1"/>
          <w:numId w:val="39"/>
        </w:numPr>
        <w:tabs>
          <w:tab w:val="left" w:pos="1698"/>
        </w:tabs>
        <w:spacing w:before="125"/>
        <w:ind w:left="282" w:right="145" w:firstLine="710"/>
        <w:jc w:val="both"/>
      </w:pPr>
      <w:bookmarkStart w:id="207" w:name="_bookmark209"/>
      <w:bookmarkEnd w:id="207"/>
      <w:r>
        <w:t xml:space="preserve">Строительство,реконструкцияи(или)модернизациятепловыхсетейдля повышения эффективности функционирования системы теплоснабжения, в том числе за счет перевода котельных в пиковый режим работы или ликвидации </w:t>
      </w:r>
      <w:r>
        <w:rPr>
          <w:spacing w:val="-2"/>
        </w:rPr>
        <w:t>котельных</w:t>
      </w:r>
    </w:p>
    <w:p w:rsidR="00353D9E" w:rsidRDefault="009B5792">
      <w:pPr>
        <w:pStyle w:val="a3"/>
        <w:spacing w:before="233" w:line="360" w:lineRule="auto"/>
        <w:ind w:left="141" w:right="145" w:firstLine="852"/>
      </w:pPr>
      <w: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и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353D9E" w:rsidRDefault="009B5792">
      <w:pPr>
        <w:pStyle w:val="1"/>
        <w:numPr>
          <w:ilvl w:val="1"/>
          <w:numId w:val="39"/>
        </w:numPr>
        <w:tabs>
          <w:tab w:val="left" w:pos="1698"/>
        </w:tabs>
        <w:spacing w:before="130"/>
        <w:ind w:left="282" w:right="149" w:firstLine="710"/>
        <w:jc w:val="both"/>
      </w:pPr>
      <w:bookmarkStart w:id="208" w:name="_bookmark210"/>
      <w:bookmarkEnd w:id="208"/>
      <w:r>
        <w:t>Строительство тепловых сетей для обеспечения нормативной надежности теплоснабжения</w:t>
      </w:r>
    </w:p>
    <w:p w:rsidR="00353D9E" w:rsidRDefault="009B5792">
      <w:pPr>
        <w:pStyle w:val="a3"/>
        <w:spacing w:before="232" w:line="360" w:lineRule="auto"/>
        <w:ind w:left="141" w:right="150" w:firstLine="852"/>
      </w:pPr>
      <w:r>
        <w:t>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w:t>
      </w:r>
    </w:p>
    <w:p w:rsidR="00353D9E" w:rsidRDefault="009B5792">
      <w:pPr>
        <w:pStyle w:val="1"/>
        <w:numPr>
          <w:ilvl w:val="1"/>
          <w:numId w:val="39"/>
        </w:numPr>
        <w:tabs>
          <w:tab w:val="left" w:pos="1698"/>
        </w:tabs>
        <w:spacing w:before="126"/>
        <w:ind w:left="282" w:right="148" w:firstLine="710"/>
        <w:jc w:val="both"/>
      </w:pPr>
      <w:bookmarkStart w:id="209" w:name="_bookmark211"/>
      <w:bookmarkEnd w:id="209"/>
      <w:r>
        <w:t xml:space="preserve">Реконструкция и (или) модернизация тепловых сетей с увеличением диаметра трубопроводов для обеспечения перспективных приростов тепловой </w:t>
      </w:r>
      <w:r>
        <w:rPr>
          <w:spacing w:val="-2"/>
        </w:rPr>
        <w:t>нагрузки</w:t>
      </w:r>
    </w:p>
    <w:p w:rsidR="00353D9E" w:rsidRDefault="009B5792">
      <w:pPr>
        <w:pStyle w:val="a3"/>
        <w:spacing w:before="234" w:line="360" w:lineRule="auto"/>
        <w:ind w:left="141" w:right="150" w:firstLine="852"/>
      </w:pPr>
      <w:r>
        <w:t>Гидравлический расчет тепловых сетей показал, что существующие тепловые сети имеют достаточную пропускную способность для передачи тепловой энергии до потребителей без нарушения требуемых параметров теплоносителя. Реконструкция тепловых сетей с увеличением диаметров не предусматривается.</w:t>
      </w:r>
    </w:p>
    <w:p w:rsidR="00353D9E" w:rsidRDefault="009B5792">
      <w:pPr>
        <w:pStyle w:val="1"/>
        <w:numPr>
          <w:ilvl w:val="1"/>
          <w:numId w:val="39"/>
        </w:numPr>
        <w:tabs>
          <w:tab w:val="left" w:pos="1698"/>
        </w:tabs>
        <w:spacing w:before="127"/>
        <w:ind w:left="282" w:right="148" w:firstLine="710"/>
        <w:jc w:val="both"/>
      </w:pPr>
      <w:bookmarkStart w:id="210" w:name="_bookmark212"/>
      <w:bookmarkEnd w:id="210"/>
      <w:r>
        <w:t>Реконструкция и (или) модернизация тепловых сетей, подлежащих замене в связи с исчерпанием эксплуатационного ресурса</w:t>
      </w:r>
    </w:p>
    <w:p w:rsidR="00353D9E" w:rsidRDefault="009B5792">
      <w:pPr>
        <w:pStyle w:val="a3"/>
        <w:spacing w:before="235" w:line="357" w:lineRule="auto"/>
        <w:ind w:left="141" w:right="150" w:firstLine="852"/>
      </w:pPr>
      <w:r>
        <w:t>Основной проблемой организации качественного и надежного теплоснабжения сельского</w:t>
      </w:r>
      <w:r w:rsidR="00612E5E">
        <w:t xml:space="preserve"> </w:t>
      </w:r>
      <w:r>
        <w:t>поселения</w:t>
      </w:r>
      <w:r w:rsidR="00612E5E">
        <w:t xml:space="preserve"> </w:t>
      </w:r>
      <w:r>
        <w:t>является</w:t>
      </w:r>
      <w:r w:rsidR="00612E5E">
        <w:t xml:space="preserve"> </w:t>
      </w:r>
      <w:r>
        <w:t>износ</w:t>
      </w:r>
      <w:r w:rsidR="00612E5E">
        <w:t xml:space="preserve"> </w:t>
      </w:r>
      <w:r>
        <w:t>тепловых</w:t>
      </w:r>
      <w:r w:rsidR="00612E5E">
        <w:t xml:space="preserve"> </w:t>
      </w:r>
      <w:r>
        <w:t>сетей.</w:t>
      </w:r>
      <w:r w:rsidR="00612E5E">
        <w:t xml:space="preserve"> </w:t>
      </w:r>
      <w:r>
        <w:t>На</w:t>
      </w:r>
      <w:r w:rsidR="00612E5E">
        <w:t xml:space="preserve"> </w:t>
      </w:r>
      <w:r>
        <w:t>момент</w:t>
      </w:r>
      <w:r w:rsidR="00612E5E">
        <w:t xml:space="preserve"> </w:t>
      </w:r>
      <w:r>
        <w:t>разработки</w:t>
      </w:r>
      <w:r w:rsidR="00612E5E">
        <w:t xml:space="preserve"> </w:t>
      </w:r>
      <w:r>
        <w:rPr>
          <w:spacing w:val="-2"/>
        </w:rPr>
        <w:t>схемы</w:t>
      </w:r>
    </w:p>
    <w:p w:rsidR="00353D9E" w:rsidRDefault="00353D9E">
      <w:pPr>
        <w:pStyle w:val="a3"/>
        <w:spacing w:line="357" w:lineRule="auto"/>
        <w:sectPr w:rsidR="00353D9E">
          <w:pgSz w:w="11920" w:h="16850"/>
          <w:pgMar w:top="960" w:right="425" w:bottom="860" w:left="992" w:header="0" w:footer="593" w:gutter="0"/>
          <w:cols w:space="720"/>
        </w:sectPr>
      </w:pPr>
    </w:p>
    <w:p w:rsidR="00353D9E" w:rsidRDefault="009B5792">
      <w:pPr>
        <w:pStyle w:val="a3"/>
        <w:tabs>
          <w:tab w:val="left" w:pos="2388"/>
          <w:tab w:val="left" w:pos="3791"/>
          <w:tab w:val="left" w:pos="4635"/>
          <w:tab w:val="left" w:pos="5254"/>
          <w:tab w:val="left" w:pos="6895"/>
          <w:tab w:val="left" w:pos="7439"/>
          <w:tab w:val="left" w:pos="8737"/>
          <w:tab w:val="left" w:pos="10217"/>
        </w:tabs>
        <w:spacing w:before="71" w:line="360" w:lineRule="auto"/>
        <w:ind w:left="141" w:right="151" w:firstLine="0"/>
        <w:jc w:val="left"/>
      </w:pPr>
      <w:r>
        <w:rPr>
          <w:spacing w:val="-2"/>
        </w:rPr>
        <w:lastRenderedPageBreak/>
        <w:t>теплоснабжения,</w:t>
      </w:r>
      <w:r>
        <w:tab/>
      </w:r>
      <w:r>
        <w:rPr>
          <w:spacing w:val="-2"/>
        </w:rPr>
        <w:t>тепловые</w:t>
      </w:r>
      <w:r>
        <w:tab/>
      </w:r>
      <w:r>
        <w:rPr>
          <w:spacing w:val="-4"/>
        </w:rPr>
        <w:t>сети</w:t>
      </w:r>
      <w:r>
        <w:tab/>
      </w:r>
      <w:r>
        <w:rPr>
          <w:spacing w:val="-6"/>
        </w:rPr>
        <w:t>на</w:t>
      </w:r>
      <w:r>
        <w:tab/>
      </w:r>
      <w:r>
        <w:rPr>
          <w:spacing w:val="-2"/>
        </w:rPr>
        <w:t>территории</w:t>
      </w:r>
      <w:r>
        <w:tab/>
      </w:r>
      <w:r>
        <w:rPr>
          <w:spacing w:val="-6"/>
        </w:rPr>
        <w:t>с.</w:t>
      </w:r>
      <w:r>
        <w:tab/>
      </w:r>
      <w:r>
        <w:rPr>
          <w:spacing w:val="-2"/>
        </w:rPr>
        <w:t>Копорье</w:t>
      </w:r>
      <w:r>
        <w:tab/>
      </w:r>
      <w:r>
        <w:rPr>
          <w:spacing w:val="-2"/>
        </w:rPr>
        <w:t>находятся</w:t>
      </w:r>
      <w:r>
        <w:tab/>
      </w:r>
      <w:r>
        <w:rPr>
          <w:spacing w:val="-10"/>
        </w:rPr>
        <w:t xml:space="preserve">в </w:t>
      </w:r>
      <w:r>
        <w:t>неудовлетворительном состоянии.</w:t>
      </w:r>
    </w:p>
    <w:p w:rsidR="00353D9E" w:rsidRDefault="009B5792">
      <w:pPr>
        <w:pStyle w:val="a3"/>
        <w:spacing w:line="360" w:lineRule="auto"/>
        <w:ind w:left="141" w:firstLine="852"/>
        <w:jc w:val="left"/>
      </w:pPr>
      <w:r>
        <w:t>Протяженность</w:t>
      </w:r>
      <w:r w:rsidR="00612E5E">
        <w:t xml:space="preserve"> </w:t>
      </w:r>
      <w:r>
        <w:t>реконструируемых</w:t>
      </w:r>
      <w:r w:rsidR="00612E5E">
        <w:t xml:space="preserve"> </w:t>
      </w:r>
      <w:r>
        <w:t>тепловых</w:t>
      </w:r>
      <w:r w:rsidR="00612E5E">
        <w:t xml:space="preserve"> </w:t>
      </w:r>
      <w:r>
        <w:t>сетей,</w:t>
      </w:r>
      <w:r w:rsidR="00612E5E">
        <w:t xml:space="preserve"> </w:t>
      </w:r>
      <w:r>
        <w:t>составляет</w:t>
      </w:r>
      <w:r w:rsidR="00612E5E">
        <w:t xml:space="preserve"> </w:t>
      </w:r>
      <w:r>
        <w:t>1168,75</w:t>
      </w:r>
      <w:r w:rsidR="00612E5E">
        <w:t xml:space="preserve"> </w:t>
      </w:r>
      <w:r>
        <w:t>м</w:t>
      </w:r>
      <w:r w:rsidR="00612E5E">
        <w:t xml:space="preserve"> </w:t>
      </w:r>
      <w:r>
        <w:t>от</w:t>
      </w:r>
      <w:r w:rsidR="00612E5E">
        <w:t xml:space="preserve"> </w:t>
      </w:r>
      <w:r>
        <w:t>котельной с. Копорье.</w:t>
      </w:r>
    </w:p>
    <w:p w:rsidR="00353D9E" w:rsidRDefault="009B5792">
      <w:pPr>
        <w:pStyle w:val="a3"/>
        <w:spacing w:before="120" w:line="360" w:lineRule="auto"/>
        <w:ind w:left="141" w:firstLine="852"/>
        <w:jc w:val="left"/>
      </w:pPr>
      <w:r>
        <w:t>В</w:t>
      </w:r>
      <w:r w:rsidR="00612E5E">
        <w:t xml:space="preserve"> </w:t>
      </w:r>
      <w:hyperlink w:anchor="_bookmark213" w:history="1">
        <w:r>
          <w:t>Таблица</w:t>
        </w:r>
        <w:r w:rsidR="00612E5E">
          <w:t xml:space="preserve"> </w:t>
        </w:r>
        <w:r>
          <w:rPr>
            <w:sz w:val="22"/>
          </w:rPr>
          <w:t>43</w:t>
        </w:r>
      </w:hyperlink>
      <w:r w:rsidR="00612E5E">
        <w:t xml:space="preserve"> </w:t>
      </w:r>
      <w:r>
        <w:t>представлен</w:t>
      </w:r>
      <w:r w:rsidR="00612E5E">
        <w:t xml:space="preserve"> </w:t>
      </w:r>
      <w:r>
        <w:t>перечень</w:t>
      </w:r>
      <w:r w:rsidR="00612E5E">
        <w:t xml:space="preserve"> </w:t>
      </w:r>
      <w:r>
        <w:t>тепловых</w:t>
      </w:r>
      <w:r w:rsidR="00612E5E">
        <w:t xml:space="preserve"> </w:t>
      </w:r>
      <w:r>
        <w:t>сетей</w:t>
      </w:r>
      <w:r w:rsidR="00612E5E">
        <w:t xml:space="preserve"> </w:t>
      </w:r>
      <w:r>
        <w:t>от</w:t>
      </w:r>
      <w:r w:rsidR="00612E5E">
        <w:t xml:space="preserve"> </w:t>
      </w:r>
      <w:r>
        <w:t>котельной</w:t>
      </w:r>
      <w:r w:rsidR="00612E5E">
        <w:t xml:space="preserve"> </w:t>
      </w:r>
      <w:r>
        <w:t>с.Копорье, подлежащих замене в связи с исчерпанием эксплуатационного ресурса.</w:t>
      </w:r>
    </w:p>
    <w:p w:rsidR="00353D9E" w:rsidRDefault="00353D9E">
      <w:pPr>
        <w:pStyle w:val="a3"/>
        <w:spacing w:line="360" w:lineRule="auto"/>
        <w:jc w:val="left"/>
        <w:sectPr w:rsidR="00353D9E">
          <w:pgSz w:w="11920" w:h="16850"/>
          <w:pgMar w:top="960" w:right="425" w:bottom="860" w:left="992" w:header="0" w:footer="593" w:gutter="0"/>
          <w:cols w:space="720"/>
        </w:sectPr>
      </w:pPr>
    </w:p>
    <w:p w:rsidR="00353D9E" w:rsidRDefault="00353D9E">
      <w:pPr>
        <w:pStyle w:val="a3"/>
        <w:spacing w:before="73"/>
        <w:ind w:left="0" w:firstLine="0"/>
        <w:jc w:val="left"/>
        <w:rPr>
          <w:sz w:val="24"/>
        </w:rPr>
      </w:pPr>
    </w:p>
    <w:p w:rsidR="00353D9E" w:rsidRDefault="009B5792">
      <w:pPr>
        <w:spacing w:before="1"/>
        <w:ind w:left="144"/>
        <w:rPr>
          <w:b/>
          <w:sz w:val="24"/>
        </w:rPr>
      </w:pPr>
      <w:bookmarkStart w:id="211" w:name="_bookmark213"/>
      <w:bookmarkEnd w:id="211"/>
      <w:r>
        <w:rPr>
          <w:b/>
          <w:sz w:val="24"/>
        </w:rPr>
        <w:t>Таблица43.Перечень</w:t>
      </w:r>
      <w:r w:rsidR="00612E5E" w:rsidRPr="00612E5E">
        <w:rPr>
          <w:b/>
          <w:sz w:val="24"/>
        </w:rPr>
        <w:t xml:space="preserve"> </w:t>
      </w:r>
      <w:r>
        <w:rPr>
          <w:b/>
          <w:sz w:val="24"/>
        </w:rPr>
        <w:t>тепловых</w:t>
      </w:r>
      <w:r w:rsidR="00612E5E" w:rsidRPr="00612E5E">
        <w:rPr>
          <w:b/>
          <w:sz w:val="24"/>
        </w:rPr>
        <w:t xml:space="preserve"> </w:t>
      </w:r>
      <w:r>
        <w:rPr>
          <w:b/>
          <w:sz w:val="24"/>
        </w:rPr>
        <w:t>сетей,</w:t>
      </w:r>
      <w:r w:rsidR="00612E5E" w:rsidRPr="00612E5E">
        <w:rPr>
          <w:b/>
          <w:sz w:val="24"/>
        </w:rPr>
        <w:t xml:space="preserve"> </w:t>
      </w:r>
      <w:r>
        <w:rPr>
          <w:b/>
          <w:sz w:val="24"/>
        </w:rPr>
        <w:t>подлежащих</w:t>
      </w:r>
      <w:r w:rsidR="00612E5E" w:rsidRPr="00612E5E">
        <w:rPr>
          <w:b/>
          <w:sz w:val="24"/>
        </w:rPr>
        <w:t xml:space="preserve"> </w:t>
      </w:r>
      <w:r>
        <w:rPr>
          <w:b/>
          <w:spacing w:val="-2"/>
          <w:sz w:val="24"/>
        </w:rPr>
        <w:t>замене</w:t>
      </w:r>
    </w:p>
    <w:p w:rsidR="00353D9E" w:rsidRDefault="00353D9E">
      <w:pPr>
        <w:pStyle w:val="a3"/>
        <w:spacing w:before="4"/>
        <w:ind w:left="0" w:firstLine="0"/>
        <w:jc w:val="left"/>
        <w:rPr>
          <w:b/>
          <w:sz w:val="17"/>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1702"/>
        <w:gridCol w:w="1316"/>
        <w:gridCol w:w="2979"/>
        <w:gridCol w:w="2410"/>
        <w:gridCol w:w="2411"/>
        <w:gridCol w:w="1419"/>
      </w:tblGrid>
      <w:tr w:rsidR="00353D9E">
        <w:trPr>
          <w:trHeight w:val="690"/>
        </w:trPr>
        <w:tc>
          <w:tcPr>
            <w:tcW w:w="1803" w:type="dxa"/>
          </w:tcPr>
          <w:p w:rsidR="00353D9E" w:rsidRDefault="009B5792">
            <w:pPr>
              <w:pStyle w:val="TableParagraph"/>
              <w:spacing w:before="113"/>
              <w:ind w:left="206" w:firstLine="24"/>
              <w:jc w:val="left"/>
              <w:rPr>
                <w:b/>
                <w:sz w:val="20"/>
              </w:rPr>
            </w:pPr>
            <w:r>
              <w:rPr>
                <w:b/>
                <w:spacing w:val="-2"/>
                <w:sz w:val="20"/>
              </w:rPr>
              <w:t>Наименование началаучастка</w:t>
            </w:r>
          </w:p>
        </w:tc>
        <w:tc>
          <w:tcPr>
            <w:tcW w:w="1702" w:type="dxa"/>
          </w:tcPr>
          <w:p w:rsidR="00353D9E" w:rsidRDefault="009B5792">
            <w:pPr>
              <w:pStyle w:val="TableParagraph"/>
              <w:spacing w:before="113"/>
              <w:ind w:left="196" w:hanging="17"/>
              <w:jc w:val="left"/>
              <w:rPr>
                <w:b/>
                <w:sz w:val="20"/>
              </w:rPr>
            </w:pPr>
            <w:r>
              <w:rPr>
                <w:b/>
                <w:spacing w:val="-2"/>
                <w:sz w:val="20"/>
              </w:rPr>
              <w:t xml:space="preserve">Наименование </w:t>
            </w:r>
            <w:r>
              <w:rPr>
                <w:b/>
                <w:sz w:val="20"/>
              </w:rPr>
              <w:t>конца</w:t>
            </w:r>
            <w:r>
              <w:rPr>
                <w:b/>
                <w:spacing w:val="-2"/>
                <w:sz w:val="20"/>
              </w:rPr>
              <w:t>участка</w:t>
            </w:r>
          </w:p>
        </w:tc>
        <w:tc>
          <w:tcPr>
            <w:tcW w:w="1316" w:type="dxa"/>
          </w:tcPr>
          <w:p w:rsidR="00353D9E" w:rsidRDefault="009B5792">
            <w:pPr>
              <w:pStyle w:val="TableParagraph"/>
              <w:spacing w:before="113"/>
              <w:ind w:left="203" w:firstLine="160"/>
              <w:jc w:val="left"/>
              <w:rPr>
                <w:b/>
                <w:sz w:val="20"/>
              </w:rPr>
            </w:pPr>
            <w:r>
              <w:rPr>
                <w:b/>
                <w:spacing w:val="-2"/>
                <w:sz w:val="20"/>
              </w:rPr>
              <w:t>Длина участка,</w:t>
            </w:r>
            <w:r w:rsidR="00612E5E">
              <w:rPr>
                <w:b/>
                <w:spacing w:val="-2"/>
                <w:sz w:val="20"/>
                <w:lang w:val="en-US"/>
              </w:rPr>
              <w:t xml:space="preserve"> </w:t>
            </w:r>
            <w:r>
              <w:rPr>
                <w:b/>
                <w:spacing w:val="-2"/>
                <w:sz w:val="20"/>
              </w:rPr>
              <w:t>м</w:t>
            </w:r>
          </w:p>
        </w:tc>
        <w:tc>
          <w:tcPr>
            <w:tcW w:w="2979" w:type="dxa"/>
          </w:tcPr>
          <w:p w:rsidR="00353D9E" w:rsidRDefault="009B5792">
            <w:pPr>
              <w:pStyle w:val="TableParagraph"/>
              <w:spacing w:before="113"/>
              <w:ind w:left="217" w:right="207" w:firstLine="314"/>
              <w:jc w:val="left"/>
              <w:rPr>
                <w:b/>
                <w:sz w:val="20"/>
              </w:rPr>
            </w:pPr>
            <w:r>
              <w:rPr>
                <w:b/>
                <w:sz w:val="20"/>
              </w:rPr>
              <w:t>Внутpенний</w:t>
            </w:r>
            <w:r w:rsidR="00612E5E" w:rsidRPr="00612E5E">
              <w:rPr>
                <w:b/>
                <w:sz w:val="20"/>
              </w:rPr>
              <w:t xml:space="preserve"> </w:t>
            </w:r>
            <w:r>
              <w:rPr>
                <w:b/>
                <w:sz w:val="20"/>
              </w:rPr>
              <w:t xml:space="preserve"> диаметр подающего</w:t>
            </w:r>
            <w:r w:rsidR="00612E5E" w:rsidRPr="00612E5E">
              <w:rPr>
                <w:b/>
                <w:sz w:val="20"/>
              </w:rPr>
              <w:t xml:space="preserve"> </w:t>
            </w:r>
            <w:r>
              <w:rPr>
                <w:b/>
                <w:sz w:val="20"/>
              </w:rPr>
              <w:t>трубопровода,м</w:t>
            </w:r>
          </w:p>
        </w:tc>
        <w:tc>
          <w:tcPr>
            <w:tcW w:w="2410" w:type="dxa"/>
          </w:tcPr>
          <w:p w:rsidR="00353D9E" w:rsidRDefault="009B5792">
            <w:pPr>
              <w:pStyle w:val="TableParagraph"/>
              <w:spacing w:line="230" w:lineRule="exact"/>
              <w:ind w:left="53" w:right="50"/>
              <w:rPr>
                <w:b/>
                <w:sz w:val="20"/>
              </w:rPr>
            </w:pPr>
            <w:r>
              <w:rPr>
                <w:b/>
                <w:sz w:val="20"/>
              </w:rPr>
              <w:t xml:space="preserve">Внутренний диаметр </w:t>
            </w:r>
            <w:r>
              <w:rPr>
                <w:b/>
                <w:spacing w:val="-2"/>
                <w:sz w:val="20"/>
              </w:rPr>
              <w:t xml:space="preserve">обратноготрубопровода, </w:t>
            </w:r>
            <w:r>
              <w:rPr>
                <w:b/>
                <w:spacing w:val="-10"/>
                <w:sz w:val="20"/>
              </w:rPr>
              <w:t>м</w:t>
            </w:r>
          </w:p>
        </w:tc>
        <w:tc>
          <w:tcPr>
            <w:tcW w:w="2411" w:type="dxa"/>
          </w:tcPr>
          <w:p w:rsidR="00353D9E" w:rsidRDefault="009B5792">
            <w:pPr>
              <w:pStyle w:val="TableParagraph"/>
              <w:spacing w:before="113"/>
              <w:ind w:left="1004" w:hanging="944"/>
              <w:jc w:val="left"/>
              <w:rPr>
                <w:b/>
                <w:sz w:val="20"/>
              </w:rPr>
            </w:pPr>
            <w:r>
              <w:rPr>
                <w:b/>
                <w:sz w:val="20"/>
              </w:rPr>
              <w:t xml:space="preserve">Видпрокладкитепловой </w:t>
            </w:r>
            <w:r>
              <w:rPr>
                <w:b/>
                <w:spacing w:val="-4"/>
                <w:sz w:val="20"/>
              </w:rPr>
              <w:t>сети</w:t>
            </w:r>
          </w:p>
        </w:tc>
        <w:tc>
          <w:tcPr>
            <w:tcW w:w="1419" w:type="dxa"/>
          </w:tcPr>
          <w:p w:rsidR="00353D9E" w:rsidRDefault="009B5792">
            <w:pPr>
              <w:pStyle w:val="TableParagraph"/>
              <w:spacing w:before="113"/>
              <w:ind w:left="69" w:firstLine="98"/>
              <w:jc w:val="left"/>
              <w:rPr>
                <w:b/>
                <w:sz w:val="20"/>
              </w:rPr>
            </w:pPr>
            <w:r>
              <w:rPr>
                <w:b/>
                <w:spacing w:val="-2"/>
                <w:sz w:val="20"/>
              </w:rPr>
              <w:t>Назначение тепловойсети</w:t>
            </w:r>
          </w:p>
        </w:tc>
      </w:tr>
      <w:tr w:rsidR="00353D9E">
        <w:trPr>
          <w:trHeight w:val="395"/>
        </w:trPr>
        <w:tc>
          <w:tcPr>
            <w:tcW w:w="1803" w:type="dxa"/>
          </w:tcPr>
          <w:p w:rsidR="00353D9E" w:rsidRDefault="009B5792">
            <w:pPr>
              <w:pStyle w:val="TableParagraph"/>
              <w:spacing w:before="77"/>
              <w:ind w:left="12" w:right="1"/>
              <w:rPr>
                <w:sz w:val="20"/>
              </w:rPr>
            </w:pPr>
            <w:r>
              <w:rPr>
                <w:spacing w:val="-2"/>
                <w:sz w:val="20"/>
              </w:rPr>
              <w:t>УТ-</w:t>
            </w:r>
            <w:r>
              <w:rPr>
                <w:spacing w:val="-10"/>
                <w:sz w:val="20"/>
              </w:rPr>
              <w:t>7</w:t>
            </w:r>
          </w:p>
        </w:tc>
        <w:tc>
          <w:tcPr>
            <w:tcW w:w="1702" w:type="dxa"/>
          </w:tcPr>
          <w:p w:rsidR="00353D9E" w:rsidRDefault="009B5792">
            <w:pPr>
              <w:pStyle w:val="TableParagraph"/>
              <w:spacing w:before="77"/>
              <w:ind w:left="11" w:right="3"/>
              <w:rPr>
                <w:sz w:val="20"/>
              </w:rPr>
            </w:pPr>
            <w:r>
              <w:rPr>
                <w:spacing w:val="-2"/>
                <w:sz w:val="20"/>
              </w:rPr>
              <w:t>Уз-</w:t>
            </w:r>
            <w:r>
              <w:rPr>
                <w:spacing w:val="-12"/>
                <w:sz w:val="20"/>
              </w:rPr>
              <w:t>6</w:t>
            </w:r>
          </w:p>
        </w:tc>
        <w:tc>
          <w:tcPr>
            <w:tcW w:w="1316" w:type="dxa"/>
          </w:tcPr>
          <w:p w:rsidR="00353D9E" w:rsidRDefault="009B5792">
            <w:pPr>
              <w:pStyle w:val="TableParagraph"/>
              <w:spacing w:before="77"/>
              <w:ind w:left="8"/>
              <w:rPr>
                <w:sz w:val="20"/>
              </w:rPr>
            </w:pPr>
            <w:r>
              <w:rPr>
                <w:spacing w:val="-5"/>
                <w:sz w:val="20"/>
              </w:rPr>
              <w:t>57</w:t>
            </w:r>
          </w:p>
        </w:tc>
        <w:tc>
          <w:tcPr>
            <w:tcW w:w="2979" w:type="dxa"/>
          </w:tcPr>
          <w:p w:rsidR="00353D9E" w:rsidRDefault="009B5792">
            <w:pPr>
              <w:pStyle w:val="TableParagraph"/>
              <w:spacing w:before="77"/>
              <w:ind w:left="6" w:right="1"/>
              <w:rPr>
                <w:sz w:val="20"/>
              </w:rPr>
            </w:pPr>
            <w:r>
              <w:rPr>
                <w:spacing w:val="-2"/>
                <w:sz w:val="20"/>
              </w:rPr>
              <w:t>0,125</w:t>
            </w:r>
          </w:p>
        </w:tc>
        <w:tc>
          <w:tcPr>
            <w:tcW w:w="2410" w:type="dxa"/>
          </w:tcPr>
          <w:p w:rsidR="00353D9E" w:rsidRDefault="009B5792">
            <w:pPr>
              <w:pStyle w:val="TableParagraph"/>
              <w:spacing w:before="77"/>
              <w:ind w:left="53" w:right="50"/>
              <w:rPr>
                <w:sz w:val="20"/>
              </w:rPr>
            </w:pPr>
            <w:r>
              <w:rPr>
                <w:spacing w:val="-2"/>
                <w:sz w:val="20"/>
              </w:rPr>
              <w:t>0,125</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8"/>
        </w:trPr>
        <w:tc>
          <w:tcPr>
            <w:tcW w:w="1803" w:type="dxa"/>
          </w:tcPr>
          <w:p w:rsidR="00353D9E" w:rsidRDefault="009B5792">
            <w:pPr>
              <w:pStyle w:val="TableParagraph"/>
              <w:spacing w:before="77"/>
              <w:ind w:left="12" w:right="1"/>
              <w:rPr>
                <w:sz w:val="20"/>
              </w:rPr>
            </w:pPr>
            <w:r>
              <w:rPr>
                <w:spacing w:val="-2"/>
                <w:sz w:val="20"/>
              </w:rPr>
              <w:t>УТ-</w:t>
            </w:r>
            <w:r>
              <w:rPr>
                <w:spacing w:val="-10"/>
                <w:sz w:val="20"/>
              </w:rPr>
              <w:t>8</w:t>
            </w:r>
          </w:p>
        </w:tc>
        <w:tc>
          <w:tcPr>
            <w:tcW w:w="1702" w:type="dxa"/>
          </w:tcPr>
          <w:p w:rsidR="00353D9E" w:rsidRDefault="009B5792">
            <w:pPr>
              <w:pStyle w:val="TableParagraph"/>
              <w:spacing w:before="77"/>
              <w:ind w:left="11"/>
              <w:rPr>
                <w:sz w:val="20"/>
              </w:rPr>
            </w:pPr>
            <w:r>
              <w:rPr>
                <w:spacing w:val="-2"/>
                <w:sz w:val="20"/>
              </w:rPr>
              <w:t>УТ-</w:t>
            </w:r>
            <w:r>
              <w:rPr>
                <w:spacing w:val="-5"/>
                <w:sz w:val="20"/>
              </w:rPr>
              <w:t>10</w:t>
            </w:r>
          </w:p>
        </w:tc>
        <w:tc>
          <w:tcPr>
            <w:tcW w:w="1316" w:type="dxa"/>
          </w:tcPr>
          <w:p w:rsidR="00353D9E" w:rsidRDefault="009B5792">
            <w:pPr>
              <w:pStyle w:val="TableParagraph"/>
              <w:spacing w:before="77"/>
              <w:ind w:left="8"/>
              <w:rPr>
                <w:sz w:val="20"/>
              </w:rPr>
            </w:pPr>
            <w:r>
              <w:rPr>
                <w:spacing w:val="-5"/>
                <w:sz w:val="20"/>
              </w:rPr>
              <w:t>72</w:t>
            </w:r>
          </w:p>
        </w:tc>
        <w:tc>
          <w:tcPr>
            <w:tcW w:w="2979" w:type="dxa"/>
          </w:tcPr>
          <w:p w:rsidR="00353D9E" w:rsidRDefault="009B5792">
            <w:pPr>
              <w:pStyle w:val="TableParagraph"/>
              <w:spacing w:before="77"/>
              <w:ind w:left="6"/>
              <w:rPr>
                <w:sz w:val="20"/>
              </w:rPr>
            </w:pPr>
            <w:r>
              <w:rPr>
                <w:spacing w:val="-5"/>
                <w:sz w:val="20"/>
              </w:rPr>
              <w:t>0,1</w:t>
            </w:r>
          </w:p>
        </w:tc>
        <w:tc>
          <w:tcPr>
            <w:tcW w:w="2410" w:type="dxa"/>
          </w:tcPr>
          <w:p w:rsidR="00353D9E" w:rsidRDefault="009B5792">
            <w:pPr>
              <w:pStyle w:val="TableParagraph"/>
              <w:spacing w:before="77"/>
              <w:ind w:left="53" w:right="50"/>
              <w:rPr>
                <w:sz w:val="20"/>
              </w:rPr>
            </w:pPr>
            <w:r>
              <w:rPr>
                <w:spacing w:val="-5"/>
                <w:sz w:val="20"/>
              </w:rPr>
              <w:t>0,1</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5"/>
        </w:trPr>
        <w:tc>
          <w:tcPr>
            <w:tcW w:w="1803" w:type="dxa"/>
          </w:tcPr>
          <w:p w:rsidR="00353D9E" w:rsidRDefault="009B5792">
            <w:pPr>
              <w:pStyle w:val="TableParagraph"/>
              <w:spacing w:before="77"/>
              <w:ind w:left="12" w:right="1"/>
              <w:rPr>
                <w:sz w:val="20"/>
              </w:rPr>
            </w:pPr>
            <w:r>
              <w:rPr>
                <w:spacing w:val="-2"/>
                <w:sz w:val="20"/>
              </w:rPr>
              <w:t>УТ-</w:t>
            </w:r>
            <w:r>
              <w:rPr>
                <w:spacing w:val="-10"/>
                <w:sz w:val="20"/>
              </w:rPr>
              <w:t>8</w:t>
            </w:r>
          </w:p>
        </w:tc>
        <w:tc>
          <w:tcPr>
            <w:tcW w:w="1702" w:type="dxa"/>
          </w:tcPr>
          <w:p w:rsidR="00353D9E" w:rsidRDefault="009B5792">
            <w:pPr>
              <w:pStyle w:val="TableParagraph"/>
              <w:spacing w:before="77"/>
              <w:ind w:left="11"/>
              <w:rPr>
                <w:sz w:val="20"/>
              </w:rPr>
            </w:pPr>
            <w:r>
              <w:rPr>
                <w:spacing w:val="-2"/>
                <w:sz w:val="20"/>
              </w:rPr>
              <w:t>УТ-</w:t>
            </w:r>
            <w:r>
              <w:rPr>
                <w:spacing w:val="-5"/>
                <w:sz w:val="20"/>
              </w:rPr>
              <w:t>10</w:t>
            </w:r>
          </w:p>
        </w:tc>
        <w:tc>
          <w:tcPr>
            <w:tcW w:w="1316" w:type="dxa"/>
          </w:tcPr>
          <w:p w:rsidR="00353D9E" w:rsidRDefault="009B5792">
            <w:pPr>
              <w:pStyle w:val="TableParagraph"/>
              <w:spacing w:before="77"/>
              <w:ind w:left="8"/>
              <w:rPr>
                <w:sz w:val="20"/>
              </w:rPr>
            </w:pPr>
            <w:r>
              <w:rPr>
                <w:spacing w:val="-5"/>
                <w:sz w:val="20"/>
              </w:rPr>
              <w:t>72</w:t>
            </w:r>
          </w:p>
        </w:tc>
        <w:tc>
          <w:tcPr>
            <w:tcW w:w="2979" w:type="dxa"/>
          </w:tcPr>
          <w:p w:rsidR="00353D9E" w:rsidRDefault="009B5792">
            <w:pPr>
              <w:pStyle w:val="TableParagraph"/>
              <w:spacing w:before="77"/>
              <w:ind w:left="6"/>
              <w:rPr>
                <w:sz w:val="20"/>
              </w:rPr>
            </w:pPr>
            <w:r>
              <w:rPr>
                <w:spacing w:val="-5"/>
                <w:sz w:val="20"/>
              </w:rPr>
              <w:t>0,1</w:t>
            </w:r>
          </w:p>
        </w:tc>
        <w:tc>
          <w:tcPr>
            <w:tcW w:w="2410" w:type="dxa"/>
          </w:tcPr>
          <w:p w:rsidR="00353D9E" w:rsidRDefault="009B5792">
            <w:pPr>
              <w:pStyle w:val="TableParagraph"/>
              <w:spacing w:before="77"/>
              <w:ind w:left="53" w:right="50"/>
              <w:rPr>
                <w:sz w:val="20"/>
              </w:rPr>
            </w:pPr>
            <w:r>
              <w:rPr>
                <w:spacing w:val="-5"/>
                <w:sz w:val="20"/>
              </w:rPr>
              <w:t>0,1</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ight="4"/>
              <w:rPr>
                <w:sz w:val="20"/>
              </w:rPr>
            </w:pPr>
            <w:r>
              <w:rPr>
                <w:spacing w:val="-5"/>
                <w:sz w:val="20"/>
              </w:rPr>
              <w:t>ГВС</w:t>
            </w:r>
          </w:p>
        </w:tc>
      </w:tr>
      <w:tr w:rsidR="00353D9E">
        <w:trPr>
          <w:trHeight w:val="397"/>
        </w:trPr>
        <w:tc>
          <w:tcPr>
            <w:tcW w:w="1803" w:type="dxa"/>
          </w:tcPr>
          <w:p w:rsidR="00353D9E" w:rsidRDefault="009B5792">
            <w:pPr>
              <w:pStyle w:val="TableParagraph"/>
              <w:spacing w:before="77"/>
              <w:ind w:left="12"/>
              <w:rPr>
                <w:sz w:val="20"/>
              </w:rPr>
            </w:pPr>
            <w:r>
              <w:rPr>
                <w:spacing w:val="-2"/>
                <w:sz w:val="20"/>
              </w:rPr>
              <w:t>УТ-</w:t>
            </w:r>
            <w:r>
              <w:rPr>
                <w:spacing w:val="-5"/>
                <w:sz w:val="20"/>
              </w:rPr>
              <w:t>10</w:t>
            </w:r>
          </w:p>
        </w:tc>
        <w:tc>
          <w:tcPr>
            <w:tcW w:w="1702" w:type="dxa"/>
          </w:tcPr>
          <w:p w:rsidR="00353D9E" w:rsidRDefault="009B5792">
            <w:pPr>
              <w:pStyle w:val="TableParagraph"/>
              <w:spacing w:before="77"/>
              <w:ind w:left="11"/>
              <w:rPr>
                <w:sz w:val="20"/>
              </w:rPr>
            </w:pPr>
            <w:r>
              <w:rPr>
                <w:spacing w:val="-2"/>
                <w:sz w:val="20"/>
              </w:rPr>
              <w:t>УТ-</w:t>
            </w:r>
            <w:r>
              <w:rPr>
                <w:spacing w:val="-5"/>
                <w:sz w:val="20"/>
              </w:rPr>
              <w:t>11</w:t>
            </w:r>
          </w:p>
        </w:tc>
        <w:tc>
          <w:tcPr>
            <w:tcW w:w="1316" w:type="dxa"/>
          </w:tcPr>
          <w:p w:rsidR="00353D9E" w:rsidRDefault="009B5792">
            <w:pPr>
              <w:pStyle w:val="TableParagraph"/>
              <w:spacing w:before="77"/>
              <w:ind w:left="8"/>
              <w:rPr>
                <w:sz w:val="20"/>
              </w:rPr>
            </w:pPr>
            <w:r>
              <w:rPr>
                <w:spacing w:val="-5"/>
                <w:sz w:val="20"/>
              </w:rPr>
              <w:t>56</w:t>
            </w:r>
          </w:p>
        </w:tc>
        <w:tc>
          <w:tcPr>
            <w:tcW w:w="2979" w:type="dxa"/>
          </w:tcPr>
          <w:p w:rsidR="00353D9E" w:rsidRDefault="009B5792">
            <w:pPr>
              <w:pStyle w:val="TableParagraph"/>
              <w:spacing w:before="77"/>
              <w:ind w:left="6"/>
              <w:rPr>
                <w:sz w:val="20"/>
              </w:rPr>
            </w:pPr>
            <w:r>
              <w:rPr>
                <w:spacing w:val="-5"/>
                <w:sz w:val="20"/>
              </w:rPr>
              <w:t>0,1</w:t>
            </w:r>
          </w:p>
        </w:tc>
        <w:tc>
          <w:tcPr>
            <w:tcW w:w="2410" w:type="dxa"/>
          </w:tcPr>
          <w:p w:rsidR="00353D9E" w:rsidRDefault="009B5792">
            <w:pPr>
              <w:pStyle w:val="TableParagraph"/>
              <w:spacing w:before="77"/>
              <w:ind w:left="53" w:right="50"/>
              <w:rPr>
                <w:sz w:val="20"/>
              </w:rPr>
            </w:pPr>
            <w:r>
              <w:rPr>
                <w:spacing w:val="-5"/>
                <w:sz w:val="20"/>
              </w:rPr>
              <w:t>0,1</w:t>
            </w:r>
          </w:p>
        </w:tc>
        <w:tc>
          <w:tcPr>
            <w:tcW w:w="2411" w:type="dxa"/>
          </w:tcPr>
          <w:p w:rsidR="00353D9E" w:rsidRDefault="009B5792">
            <w:pPr>
              <w:pStyle w:val="TableParagraph"/>
              <w:spacing w:before="77"/>
              <w:ind w:left="6" w:right="2"/>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8"/>
        </w:trPr>
        <w:tc>
          <w:tcPr>
            <w:tcW w:w="1803" w:type="dxa"/>
          </w:tcPr>
          <w:p w:rsidR="00353D9E" w:rsidRDefault="009B5792">
            <w:pPr>
              <w:pStyle w:val="TableParagraph"/>
              <w:spacing w:before="77"/>
              <w:ind w:left="12"/>
              <w:rPr>
                <w:sz w:val="20"/>
              </w:rPr>
            </w:pPr>
            <w:r>
              <w:rPr>
                <w:spacing w:val="-2"/>
                <w:sz w:val="20"/>
              </w:rPr>
              <w:t>УТ-</w:t>
            </w:r>
            <w:r>
              <w:rPr>
                <w:spacing w:val="-5"/>
                <w:sz w:val="20"/>
              </w:rPr>
              <w:t>10</w:t>
            </w:r>
          </w:p>
        </w:tc>
        <w:tc>
          <w:tcPr>
            <w:tcW w:w="1702" w:type="dxa"/>
          </w:tcPr>
          <w:p w:rsidR="00353D9E" w:rsidRDefault="009B5792">
            <w:pPr>
              <w:pStyle w:val="TableParagraph"/>
              <w:spacing w:before="77"/>
              <w:ind w:left="11"/>
              <w:rPr>
                <w:sz w:val="20"/>
              </w:rPr>
            </w:pPr>
            <w:r>
              <w:rPr>
                <w:spacing w:val="-2"/>
                <w:sz w:val="20"/>
              </w:rPr>
              <w:t>УТ-</w:t>
            </w:r>
            <w:r>
              <w:rPr>
                <w:spacing w:val="-5"/>
                <w:sz w:val="20"/>
              </w:rPr>
              <w:t>11</w:t>
            </w:r>
          </w:p>
        </w:tc>
        <w:tc>
          <w:tcPr>
            <w:tcW w:w="1316" w:type="dxa"/>
          </w:tcPr>
          <w:p w:rsidR="00353D9E" w:rsidRDefault="009B5792">
            <w:pPr>
              <w:pStyle w:val="TableParagraph"/>
              <w:spacing w:before="77"/>
              <w:ind w:left="8"/>
              <w:rPr>
                <w:sz w:val="20"/>
              </w:rPr>
            </w:pPr>
            <w:r>
              <w:rPr>
                <w:spacing w:val="-5"/>
                <w:sz w:val="20"/>
              </w:rPr>
              <w:t>56</w:t>
            </w:r>
          </w:p>
        </w:tc>
        <w:tc>
          <w:tcPr>
            <w:tcW w:w="2979" w:type="dxa"/>
          </w:tcPr>
          <w:p w:rsidR="00353D9E" w:rsidRDefault="009B5792">
            <w:pPr>
              <w:pStyle w:val="TableParagraph"/>
              <w:spacing w:before="77"/>
              <w:ind w:left="6"/>
              <w:rPr>
                <w:sz w:val="20"/>
              </w:rPr>
            </w:pPr>
            <w:r>
              <w:rPr>
                <w:spacing w:val="-5"/>
                <w:sz w:val="20"/>
              </w:rPr>
              <w:t>0,1</w:t>
            </w:r>
          </w:p>
        </w:tc>
        <w:tc>
          <w:tcPr>
            <w:tcW w:w="2410" w:type="dxa"/>
          </w:tcPr>
          <w:p w:rsidR="00353D9E" w:rsidRDefault="009B5792">
            <w:pPr>
              <w:pStyle w:val="TableParagraph"/>
              <w:spacing w:before="77"/>
              <w:ind w:left="53" w:right="50"/>
              <w:rPr>
                <w:sz w:val="20"/>
              </w:rPr>
            </w:pPr>
            <w:r>
              <w:rPr>
                <w:spacing w:val="-5"/>
                <w:sz w:val="20"/>
              </w:rPr>
              <w:t>0,1</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5"/>
        </w:trPr>
        <w:tc>
          <w:tcPr>
            <w:tcW w:w="1803" w:type="dxa"/>
          </w:tcPr>
          <w:p w:rsidR="00353D9E" w:rsidRDefault="009B5792">
            <w:pPr>
              <w:pStyle w:val="TableParagraph"/>
              <w:spacing w:before="77"/>
              <w:ind w:left="12" w:right="1"/>
              <w:rPr>
                <w:sz w:val="20"/>
              </w:rPr>
            </w:pPr>
            <w:r>
              <w:rPr>
                <w:spacing w:val="-2"/>
                <w:sz w:val="20"/>
              </w:rPr>
              <w:t>УТ-</w:t>
            </w:r>
            <w:r>
              <w:rPr>
                <w:spacing w:val="-10"/>
                <w:sz w:val="20"/>
              </w:rPr>
              <w:t>6</w:t>
            </w:r>
          </w:p>
        </w:tc>
        <w:tc>
          <w:tcPr>
            <w:tcW w:w="1702" w:type="dxa"/>
          </w:tcPr>
          <w:p w:rsidR="00353D9E" w:rsidRDefault="009B5792">
            <w:pPr>
              <w:pStyle w:val="TableParagraph"/>
              <w:spacing w:before="77"/>
              <w:ind w:left="11" w:right="1"/>
              <w:rPr>
                <w:sz w:val="20"/>
              </w:rPr>
            </w:pPr>
            <w:r>
              <w:rPr>
                <w:spacing w:val="-2"/>
                <w:sz w:val="20"/>
              </w:rPr>
              <w:t>УТ-</w:t>
            </w:r>
            <w:r>
              <w:rPr>
                <w:spacing w:val="-10"/>
                <w:sz w:val="20"/>
              </w:rPr>
              <w:t>7</w:t>
            </w:r>
          </w:p>
        </w:tc>
        <w:tc>
          <w:tcPr>
            <w:tcW w:w="1316" w:type="dxa"/>
          </w:tcPr>
          <w:p w:rsidR="00353D9E" w:rsidRDefault="009B5792">
            <w:pPr>
              <w:pStyle w:val="TableParagraph"/>
              <w:spacing w:before="77"/>
              <w:ind w:left="8"/>
              <w:rPr>
                <w:sz w:val="20"/>
              </w:rPr>
            </w:pPr>
            <w:r>
              <w:rPr>
                <w:spacing w:val="-5"/>
                <w:sz w:val="20"/>
              </w:rPr>
              <w:t>42</w:t>
            </w:r>
          </w:p>
        </w:tc>
        <w:tc>
          <w:tcPr>
            <w:tcW w:w="2979" w:type="dxa"/>
          </w:tcPr>
          <w:p w:rsidR="00353D9E" w:rsidRDefault="009B5792">
            <w:pPr>
              <w:pStyle w:val="TableParagraph"/>
              <w:spacing w:before="77"/>
              <w:ind w:left="6" w:right="1"/>
              <w:rPr>
                <w:sz w:val="20"/>
              </w:rPr>
            </w:pPr>
            <w:r>
              <w:rPr>
                <w:spacing w:val="-2"/>
                <w:sz w:val="20"/>
              </w:rPr>
              <w:t>0,125</w:t>
            </w:r>
          </w:p>
        </w:tc>
        <w:tc>
          <w:tcPr>
            <w:tcW w:w="2410" w:type="dxa"/>
          </w:tcPr>
          <w:p w:rsidR="00353D9E" w:rsidRDefault="009B5792">
            <w:pPr>
              <w:pStyle w:val="TableParagraph"/>
              <w:spacing w:before="77"/>
              <w:ind w:left="53" w:right="50"/>
              <w:rPr>
                <w:sz w:val="20"/>
              </w:rPr>
            </w:pPr>
            <w:r>
              <w:rPr>
                <w:spacing w:val="-2"/>
                <w:sz w:val="20"/>
              </w:rPr>
              <w:t>0,125</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8"/>
        </w:trPr>
        <w:tc>
          <w:tcPr>
            <w:tcW w:w="1803" w:type="dxa"/>
          </w:tcPr>
          <w:p w:rsidR="00353D9E" w:rsidRDefault="009B5792">
            <w:pPr>
              <w:pStyle w:val="TableParagraph"/>
              <w:spacing w:before="77"/>
              <w:ind w:left="12"/>
              <w:rPr>
                <w:sz w:val="20"/>
              </w:rPr>
            </w:pPr>
            <w:r>
              <w:rPr>
                <w:spacing w:val="-2"/>
                <w:sz w:val="20"/>
              </w:rPr>
              <w:t>УТ-</w:t>
            </w:r>
            <w:r>
              <w:rPr>
                <w:spacing w:val="-5"/>
                <w:sz w:val="20"/>
              </w:rPr>
              <w:t>11</w:t>
            </w:r>
          </w:p>
        </w:tc>
        <w:tc>
          <w:tcPr>
            <w:tcW w:w="1702" w:type="dxa"/>
          </w:tcPr>
          <w:p w:rsidR="00353D9E" w:rsidRDefault="009B5792">
            <w:pPr>
              <w:pStyle w:val="TableParagraph"/>
              <w:spacing w:before="77"/>
              <w:ind w:left="11"/>
              <w:rPr>
                <w:sz w:val="20"/>
              </w:rPr>
            </w:pPr>
            <w:r>
              <w:rPr>
                <w:spacing w:val="-2"/>
                <w:sz w:val="20"/>
              </w:rPr>
              <w:t>УТ-</w:t>
            </w:r>
            <w:r>
              <w:rPr>
                <w:spacing w:val="-5"/>
                <w:sz w:val="20"/>
              </w:rPr>
              <w:t>14</w:t>
            </w:r>
          </w:p>
        </w:tc>
        <w:tc>
          <w:tcPr>
            <w:tcW w:w="1316" w:type="dxa"/>
          </w:tcPr>
          <w:p w:rsidR="00353D9E" w:rsidRDefault="009B5792">
            <w:pPr>
              <w:pStyle w:val="TableParagraph"/>
              <w:spacing w:before="77"/>
              <w:ind w:left="8"/>
              <w:rPr>
                <w:sz w:val="20"/>
              </w:rPr>
            </w:pPr>
            <w:r>
              <w:rPr>
                <w:spacing w:val="-5"/>
                <w:sz w:val="20"/>
              </w:rPr>
              <w:t>78</w:t>
            </w:r>
          </w:p>
        </w:tc>
        <w:tc>
          <w:tcPr>
            <w:tcW w:w="2979" w:type="dxa"/>
          </w:tcPr>
          <w:p w:rsidR="00353D9E" w:rsidRDefault="009B5792">
            <w:pPr>
              <w:pStyle w:val="TableParagraph"/>
              <w:spacing w:before="77"/>
              <w:ind w:left="6"/>
              <w:rPr>
                <w:sz w:val="20"/>
              </w:rPr>
            </w:pPr>
            <w:r>
              <w:rPr>
                <w:spacing w:val="-5"/>
                <w:sz w:val="20"/>
              </w:rPr>
              <w:t>0,1</w:t>
            </w:r>
          </w:p>
        </w:tc>
        <w:tc>
          <w:tcPr>
            <w:tcW w:w="2410" w:type="dxa"/>
          </w:tcPr>
          <w:p w:rsidR="00353D9E" w:rsidRDefault="009B5792">
            <w:pPr>
              <w:pStyle w:val="TableParagraph"/>
              <w:spacing w:before="77"/>
              <w:ind w:left="53" w:right="50"/>
              <w:rPr>
                <w:sz w:val="20"/>
              </w:rPr>
            </w:pPr>
            <w:r>
              <w:rPr>
                <w:spacing w:val="-5"/>
                <w:sz w:val="20"/>
              </w:rPr>
              <w:t>0,1</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ight="4"/>
              <w:rPr>
                <w:sz w:val="20"/>
              </w:rPr>
            </w:pPr>
            <w:r>
              <w:rPr>
                <w:spacing w:val="-5"/>
                <w:sz w:val="20"/>
              </w:rPr>
              <w:t>ГВС</w:t>
            </w:r>
          </w:p>
        </w:tc>
      </w:tr>
      <w:tr w:rsidR="00353D9E">
        <w:trPr>
          <w:trHeight w:val="395"/>
        </w:trPr>
        <w:tc>
          <w:tcPr>
            <w:tcW w:w="1803" w:type="dxa"/>
          </w:tcPr>
          <w:p w:rsidR="00353D9E" w:rsidRDefault="009B5792">
            <w:pPr>
              <w:pStyle w:val="TableParagraph"/>
              <w:spacing w:before="77"/>
              <w:ind w:left="12" w:right="4"/>
              <w:rPr>
                <w:sz w:val="20"/>
              </w:rPr>
            </w:pPr>
            <w:r>
              <w:rPr>
                <w:spacing w:val="-2"/>
                <w:sz w:val="20"/>
              </w:rPr>
              <w:t>Уз-</w:t>
            </w:r>
            <w:r>
              <w:rPr>
                <w:spacing w:val="-10"/>
                <w:sz w:val="20"/>
              </w:rPr>
              <w:t>6</w:t>
            </w:r>
          </w:p>
        </w:tc>
        <w:tc>
          <w:tcPr>
            <w:tcW w:w="1702" w:type="dxa"/>
          </w:tcPr>
          <w:p w:rsidR="00353D9E" w:rsidRDefault="009B5792">
            <w:pPr>
              <w:pStyle w:val="TableParagraph"/>
              <w:spacing w:before="77"/>
              <w:ind w:left="11" w:right="1"/>
              <w:rPr>
                <w:sz w:val="20"/>
              </w:rPr>
            </w:pPr>
            <w:r>
              <w:rPr>
                <w:spacing w:val="-2"/>
                <w:sz w:val="20"/>
              </w:rPr>
              <w:t>УТ-</w:t>
            </w:r>
            <w:r>
              <w:rPr>
                <w:spacing w:val="-10"/>
                <w:sz w:val="20"/>
              </w:rPr>
              <w:t>8</w:t>
            </w:r>
          </w:p>
        </w:tc>
        <w:tc>
          <w:tcPr>
            <w:tcW w:w="1316" w:type="dxa"/>
          </w:tcPr>
          <w:p w:rsidR="00353D9E" w:rsidRDefault="009B5792">
            <w:pPr>
              <w:pStyle w:val="TableParagraph"/>
              <w:spacing w:before="77"/>
              <w:ind w:left="8" w:right="5"/>
              <w:rPr>
                <w:sz w:val="20"/>
              </w:rPr>
            </w:pPr>
            <w:r>
              <w:rPr>
                <w:spacing w:val="-2"/>
                <w:sz w:val="20"/>
              </w:rPr>
              <w:t>28,75</w:t>
            </w:r>
          </w:p>
        </w:tc>
        <w:tc>
          <w:tcPr>
            <w:tcW w:w="2979" w:type="dxa"/>
          </w:tcPr>
          <w:p w:rsidR="00353D9E" w:rsidRDefault="009B5792">
            <w:pPr>
              <w:pStyle w:val="TableParagraph"/>
              <w:spacing w:before="77"/>
              <w:ind w:left="6" w:right="1"/>
              <w:rPr>
                <w:sz w:val="20"/>
              </w:rPr>
            </w:pPr>
            <w:r>
              <w:rPr>
                <w:spacing w:val="-2"/>
                <w:sz w:val="20"/>
              </w:rPr>
              <w:t>0,125</w:t>
            </w:r>
          </w:p>
        </w:tc>
        <w:tc>
          <w:tcPr>
            <w:tcW w:w="2410" w:type="dxa"/>
          </w:tcPr>
          <w:p w:rsidR="00353D9E" w:rsidRDefault="009B5792">
            <w:pPr>
              <w:pStyle w:val="TableParagraph"/>
              <w:spacing w:before="77"/>
              <w:ind w:left="53" w:right="50"/>
              <w:rPr>
                <w:sz w:val="20"/>
              </w:rPr>
            </w:pPr>
            <w:r>
              <w:rPr>
                <w:spacing w:val="-2"/>
                <w:sz w:val="20"/>
              </w:rPr>
              <w:t>0,125</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8"/>
        </w:trPr>
        <w:tc>
          <w:tcPr>
            <w:tcW w:w="1803" w:type="dxa"/>
          </w:tcPr>
          <w:p w:rsidR="00353D9E" w:rsidRDefault="009B5792">
            <w:pPr>
              <w:pStyle w:val="TableParagraph"/>
              <w:spacing w:before="77"/>
              <w:ind w:left="12" w:right="1"/>
              <w:rPr>
                <w:sz w:val="20"/>
              </w:rPr>
            </w:pPr>
            <w:r>
              <w:rPr>
                <w:spacing w:val="-2"/>
                <w:sz w:val="20"/>
              </w:rPr>
              <w:t>УТ-</w:t>
            </w:r>
            <w:r>
              <w:rPr>
                <w:spacing w:val="-10"/>
                <w:sz w:val="20"/>
              </w:rPr>
              <w:t>3</w:t>
            </w:r>
          </w:p>
        </w:tc>
        <w:tc>
          <w:tcPr>
            <w:tcW w:w="1702" w:type="dxa"/>
          </w:tcPr>
          <w:p w:rsidR="00353D9E" w:rsidRDefault="009B5792">
            <w:pPr>
              <w:pStyle w:val="TableParagraph"/>
              <w:spacing w:before="77"/>
              <w:ind w:left="11" w:right="1"/>
              <w:rPr>
                <w:sz w:val="20"/>
              </w:rPr>
            </w:pPr>
            <w:r>
              <w:rPr>
                <w:spacing w:val="-2"/>
                <w:sz w:val="20"/>
              </w:rPr>
              <w:t>УТ-</w:t>
            </w:r>
            <w:r>
              <w:rPr>
                <w:spacing w:val="-10"/>
                <w:sz w:val="20"/>
              </w:rPr>
              <w:t>6</w:t>
            </w:r>
          </w:p>
        </w:tc>
        <w:tc>
          <w:tcPr>
            <w:tcW w:w="1316" w:type="dxa"/>
          </w:tcPr>
          <w:p w:rsidR="00353D9E" w:rsidRDefault="009B5792">
            <w:pPr>
              <w:pStyle w:val="TableParagraph"/>
              <w:spacing w:before="77"/>
              <w:ind w:left="8"/>
              <w:rPr>
                <w:sz w:val="20"/>
              </w:rPr>
            </w:pPr>
            <w:r>
              <w:rPr>
                <w:spacing w:val="-5"/>
                <w:sz w:val="20"/>
              </w:rPr>
              <w:t>81</w:t>
            </w:r>
          </w:p>
        </w:tc>
        <w:tc>
          <w:tcPr>
            <w:tcW w:w="2979" w:type="dxa"/>
          </w:tcPr>
          <w:p w:rsidR="00353D9E" w:rsidRDefault="009B5792">
            <w:pPr>
              <w:pStyle w:val="TableParagraph"/>
              <w:spacing w:before="77"/>
              <w:ind w:left="6"/>
              <w:rPr>
                <w:sz w:val="20"/>
              </w:rPr>
            </w:pPr>
            <w:r>
              <w:rPr>
                <w:spacing w:val="-5"/>
                <w:sz w:val="20"/>
              </w:rPr>
              <w:t>0,3</w:t>
            </w:r>
          </w:p>
        </w:tc>
        <w:tc>
          <w:tcPr>
            <w:tcW w:w="2410" w:type="dxa"/>
          </w:tcPr>
          <w:p w:rsidR="00353D9E" w:rsidRDefault="009B5792">
            <w:pPr>
              <w:pStyle w:val="TableParagraph"/>
              <w:spacing w:before="77"/>
              <w:ind w:left="53" w:right="50"/>
              <w:rPr>
                <w:sz w:val="20"/>
              </w:rPr>
            </w:pPr>
            <w:r>
              <w:rPr>
                <w:spacing w:val="-5"/>
                <w:sz w:val="20"/>
              </w:rPr>
              <w:t>0,3</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8"/>
        </w:trPr>
        <w:tc>
          <w:tcPr>
            <w:tcW w:w="1803" w:type="dxa"/>
          </w:tcPr>
          <w:p w:rsidR="00353D9E" w:rsidRDefault="009B5792">
            <w:pPr>
              <w:pStyle w:val="TableParagraph"/>
              <w:spacing w:before="77"/>
              <w:ind w:left="12" w:right="1"/>
              <w:rPr>
                <w:sz w:val="20"/>
              </w:rPr>
            </w:pPr>
            <w:r>
              <w:rPr>
                <w:spacing w:val="-2"/>
                <w:sz w:val="20"/>
              </w:rPr>
              <w:t>УТ-</w:t>
            </w:r>
            <w:r>
              <w:rPr>
                <w:spacing w:val="-10"/>
                <w:sz w:val="20"/>
              </w:rPr>
              <w:t>3</w:t>
            </w:r>
          </w:p>
        </w:tc>
        <w:tc>
          <w:tcPr>
            <w:tcW w:w="1702" w:type="dxa"/>
          </w:tcPr>
          <w:p w:rsidR="00353D9E" w:rsidRDefault="009B5792">
            <w:pPr>
              <w:pStyle w:val="TableParagraph"/>
              <w:spacing w:before="77"/>
              <w:ind w:left="11" w:right="1"/>
              <w:rPr>
                <w:sz w:val="20"/>
              </w:rPr>
            </w:pPr>
            <w:r>
              <w:rPr>
                <w:spacing w:val="-2"/>
                <w:sz w:val="20"/>
              </w:rPr>
              <w:t>УТ-</w:t>
            </w:r>
            <w:r>
              <w:rPr>
                <w:spacing w:val="-10"/>
                <w:sz w:val="20"/>
              </w:rPr>
              <w:t>6</w:t>
            </w:r>
          </w:p>
        </w:tc>
        <w:tc>
          <w:tcPr>
            <w:tcW w:w="1316" w:type="dxa"/>
          </w:tcPr>
          <w:p w:rsidR="00353D9E" w:rsidRDefault="009B5792">
            <w:pPr>
              <w:pStyle w:val="TableParagraph"/>
              <w:spacing w:before="77"/>
              <w:ind w:left="8"/>
              <w:rPr>
                <w:sz w:val="20"/>
              </w:rPr>
            </w:pPr>
            <w:r>
              <w:rPr>
                <w:spacing w:val="-5"/>
                <w:sz w:val="20"/>
              </w:rPr>
              <w:t>81</w:t>
            </w:r>
          </w:p>
        </w:tc>
        <w:tc>
          <w:tcPr>
            <w:tcW w:w="2979" w:type="dxa"/>
          </w:tcPr>
          <w:p w:rsidR="00353D9E" w:rsidRDefault="009B5792">
            <w:pPr>
              <w:pStyle w:val="TableParagraph"/>
              <w:spacing w:before="77"/>
              <w:ind w:left="6"/>
              <w:rPr>
                <w:sz w:val="20"/>
              </w:rPr>
            </w:pPr>
            <w:r>
              <w:rPr>
                <w:spacing w:val="-5"/>
                <w:sz w:val="20"/>
              </w:rPr>
              <w:t>0,3</w:t>
            </w:r>
          </w:p>
        </w:tc>
        <w:tc>
          <w:tcPr>
            <w:tcW w:w="2410" w:type="dxa"/>
          </w:tcPr>
          <w:p w:rsidR="00353D9E" w:rsidRDefault="009B5792">
            <w:pPr>
              <w:pStyle w:val="TableParagraph"/>
              <w:spacing w:before="77"/>
              <w:ind w:left="53" w:right="50"/>
              <w:rPr>
                <w:sz w:val="20"/>
              </w:rPr>
            </w:pPr>
            <w:r>
              <w:rPr>
                <w:spacing w:val="-5"/>
                <w:sz w:val="20"/>
              </w:rPr>
              <w:t>0,3</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ight="4"/>
              <w:rPr>
                <w:sz w:val="20"/>
              </w:rPr>
            </w:pPr>
            <w:r>
              <w:rPr>
                <w:spacing w:val="-5"/>
                <w:sz w:val="20"/>
              </w:rPr>
              <w:t>ГВС</w:t>
            </w:r>
          </w:p>
        </w:tc>
      </w:tr>
      <w:tr w:rsidR="00353D9E">
        <w:trPr>
          <w:trHeight w:val="395"/>
        </w:trPr>
        <w:tc>
          <w:tcPr>
            <w:tcW w:w="1803" w:type="dxa"/>
          </w:tcPr>
          <w:p w:rsidR="00353D9E" w:rsidRDefault="009B5792">
            <w:pPr>
              <w:pStyle w:val="TableParagraph"/>
              <w:spacing w:before="77"/>
              <w:ind w:left="12" w:right="1"/>
              <w:rPr>
                <w:sz w:val="20"/>
              </w:rPr>
            </w:pPr>
            <w:r>
              <w:rPr>
                <w:spacing w:val="-2"/>
                <w:sz w:val="20"/>
              </w:rPr>
              <w:t>УТ-</w:t>
            </w:r>
            <w:r>
              <w:rPr>
                <w:spacing w:val="-10"/>
                <w:sz w:val="20"/>
              </w:rPr>
              <w:t>3</w:t>
            </w:r>
          </w:p>
        </w:tc>
        <w:tc>
          <w:tcPr>
            <w:tcW w:w="1702" w:type="dxa"/>
          </w:tcPr>
          <w:p w:rsidR="00353D9E" w:rsidRDefault="009B5792">
            <w:pPr>
              <w:pStyle w:val="TableParagraph"/>
              <w:spacing w:before="77"/>
              <w:ind w:left="11" w:right="4"/>
              <w:rPr>
                <w:sz w:val="20"/>
              </w:rPr>
            </w:pPr>
            <w:r>
              <w:rPr>
                <w:spacing w:val="-4"/>
                <w:sz w:val="20"/>
              </w:rPr>
              <w:t>д.18</w:t>
            </w:r>
          </w:p>
        </w:tc>
        <w:tc>
          <w:tcPr>
            <w:tcW w:w="1316" w:type="dxa"/>
          </w:tcPr>
          <w:p w:rsidR="00353D9E" w:rsidRDefault="009B5792">
            <w:pPr>
              <w:pStyle w:val="TableParagraph"/>
              <w:spacing w:before="77"/>
              <w:ind w:left="8"/>
              <w:rPr>
                <w:sz w:val="20"/>
              </w:rPr>
            </w:pPr>
            <w:r>
              <w:rPr>
                <w:spacing w:val="-5"/>
                <w:sz w:val="20"/>
              </w:rPr>
              <w:t>97</w:t>
            </w:r>
          </w:p>
        </w:tc>
        <w:tc>
          <w:tcPr>
            <w:tcW w:w="2979" w:type="dxa"/>
          </w:tcPr>
          <w:p w:rsidR="00353D9E" w:rsidRDefault="009B5792">
            <w:pPr>
              <w:pStyle w:val="TableParagraph"/>
              <w:spacing w:before="77"/>
              <w:ind w:left="6" w:right="1"/>
              <w:rPr>
                <w:sz w:val="20"/>
              </w:rPr>
            </w:pPr>
            <w:r>
              <w:rPr>
                <w:spacing w:val="-2"/>
                <w:sz w:val="20"/>
              </w:rPr>
              <w:t>0,125</w:t>
            </w:r>
          </w:p>
        </w:tc>
        <w:tc>
          <w:tcPr>
            <w:tcW w:w="2410" w:type="dxa"/>
          </w:tcPr>
          <w:p w:rsidR="00353D9E" w:rsidRDefault="009B5792">
            <w:pPr>
              <w:pStyle w:val="TableParagraph"/>
              <w:spacing w:before="77"/>
              <w:ind w:left="53" w:right="50"/>
              <w:rPr>
                <w:sz w:val="20"/>
              </w:rPr>
            </w:pPr>
            <w:r>
              <w:rPr>
                <w:spacing w:val="-2"/>
                <w:sz w:val="20"/>
              </w:rPr>
              <w:t>0,125</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8"/>
        </w:trPr>
        <w:tc>
          <w:tcPr>
            <w:tcW w:w="1803" w:type="dxa"/>
          </w:tcPr>
          <w:p w:rsidR="00353D9E" w:rsidRDefault="009B5792">
            <w:pPr>
              <w:pStyle w:val="TableParagraph"/>
              <w:spacing w:before="77"/>
              <w:ind w:left="12" w:right="1"/>
              <w:rPr>
                <w:sz w:val="20"/>
              </w:rPr>
            </w:pPr>
            <w:r>
              <w:rPr>
                <w:spacing w:val="-2"/>
                <w:sz w:val="20"/>
              </w:rPr>
              <w:t>УТ-</w:t>
            </w:r>
            <w:r>
              <w:rPr>
                <w:spacing w:val="-10"/>
                <w:sz w:val="20"/>
              </w:rPr>
              <w:t>3</w:t>
            </w:r>
          </w:p>
        </w:tc>
        <w:tc>
          <w:tcPr>
            <w:tcW w:w="1702" w:type="dxa"/>
          </w:tcPr>
          <w:p w:rsidR="00353D9E" w:rsidRDefault="009B5792">
            <w:pPr>
              <w:pStyle w:val="TableParagraph"/>
              <w:spacing w:before="77"/>
              <w:ind w:left="11" w:right="4"/>
              <w:rPr>
                <w:sz w:val="20"/>
              </w:rPr>
            </w:pPr>
            <w:r>
              <w:rPr>
                <w:spacing w:val="-4"/>
                <w:sz w:val="20"/>
              </w:rPr>
              <w:t>д.18</w:t>
            </w:r>
          </w:p>
        </w:tc>
        <w:tc>
          <w:tcPr>
            <w:tcW w:w="1316" w:type="dxa"/>
          </w:tcPr>
          <w:p w:rsidR="00353D9E" w:rsidRDefault="009B5792">
            <w:pPr>
              <w:pStyle w:val="TableParagraph"/>
              <w:spacing w:before="77"/>
              <w:ind w:left="8"/>
              <w:rPr>
                <w:sz w:val="20"/>
              </w:rPr>
            </w:pPr>
            <w:r>
              <w:rPr>
                <w:spacing w:val="-5"/>
                <w:sz w:val="20"/>
              </w:rPr>
              <w:t>97</w:t>
            </w:r>
          </w:p>
        </w:tc>
        <w:tc>
          <w:tcPr>
            <w:tcW w:w="2979" w:type="dxa"/>
          </w:tcPr>
          <w:p w:rsidR="00353D9E" w:rsidRDefault="009B5792">
            <w:pPr>
              <w:pStyle w:val="TableParagraph"/>
              <w:spacing w:before="77"/>
              <w:ind w:left="6"/>
              <w:rPr>
                <w:sz w:val="20"/>
              </w:rPr>
            </w:pPr>
            <w:r>
              <w:rPr>
                <w:spacing w:val="-4"/>
                <w:sz w:val="20"/>
              </w:rPr>
              <w:t>0,08</w:t>
            </w:r>
          </w:p>
        </w:tc>
        <w:tc>
          <w:tcPr>
            <w:tcW w:w="2410" w:type="dxa"/>
          </w:tcPr>
          <w:p w:rsidR="00353D9E" w:rsidRDefault="009B5792">
            <w:pPr>
              <w:pStyle w:val="TableParagraph"/>
              <w:spacing w:before="77"/>
              <w:ind w:left="53" w:right="50"/>
              <w:rPr>
                <w:sz w:val="20"/>
              </w:rPr>
            </w:pPr>
            <w:r>
              <w:rPr>
                <w:spacing w:val="-4"/>
                <w:sz w:val="20"/>
              </w:rPr>
              <w:t>0,08</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ight="4"/>
              <w:rPr>
                <w:sz w:val="20"/>
              </w:rPr>
            </w:pPr>
            <w:r>
              <w:rPr>
                <w:spacing w:val="-5"/>
                <w:sz w:val="20"/>
              </w:rPr>
              <w:t>ГВС</w:t>
            </w:r>
          </w:p>
        </w:tc>
      </w:tr>
      <w:tr w:rsidR="00353D9E">
        <w:trPr>
          <w:trHeight w:val="396"/>
        </w:trPr>
        <w:tc>
          <w:tcPr>
            <w:tcW w:w="1803" w:type="dxa"/>
          </w:tcPr>
          <w:p w:rsidR="00353D9E" w:rsidRDefault="009B5792">
            <w:pPr>
              <w:pStyle w:val="TableParagraph"/>
              <w:spacing w:before="77"/>
              <w:ind w:left="12" w:right="1"/>
              <w:rPr>
                <w:sz w:val="20"/>
              </w:rPr>
            </w:pPr>
            <w:r>
              <w:rPr>
                <w:spacing w:val="-2"/>
                <w:sz w:val="20"/>
              </w:rPr>
              <w:t>УТ-</w:t>
            </w:r>
            <w:r>
              <w:rPr>
                <w:spacing w:val="-10"/>
                <w:sz w:val="20"/>
              </w:rPr>
              <w:t>2</w:t>
            </w:r>
          </w:p>
        </w:tc>
        <w:tc>
          <w:tcPr>
            <w:tcW w:w="1702" w:type="dxa"/>
          </w:tcPr>
          <w:p w:rsidR="00353D9E" w:rsidRDefault="009B5792">
            <w:pPr>
              <w:pStyle w:val="TableParagraph"/>
              <w:spacing w:before="77"/>
              <w:ind w:left="11" w:right="1"/>
              <w:rPr>
                <w:sz w:val="20"/>
              </w:rPr>
            </w:pPr>
            <w:r>
              <w:rPr>
                <w:spacing w:val="-2"/>
                <w:sz w:val="20"/>
              </w:rPr>
              <w:t>УТ-</w:t>
            </w:r>
            <w:r>
              <w:rPr>
                <w:spacing w:val="-10"/>
                <w:sz w:val="20"/>
              </w:rPr>
              <w:t>3</w:t>
            </w:r>
          </w:p>
        </w:tc>
        <w:tc>
          <w:tcPr>
            <w:tcW w:w="1316" w:type="dxa"/>
          </w:tcPr>
          <w:p w:rsidR="00353D9E" w:rsidRDefault="009B5792">
            <w:pPr>
              <w:pStyle w:val="TableParagraph"/>
              <w:spacing w:before="77"/>
              <w:ind w:left="8"/>
              <w:rPr>
                <w:sz w:val="20"/>
              </w:rPr>
            </w:pPr>
            <w:r>
              <w:rPr>
                <w:spacing w:val="-5"/>
                <w:sz w:val="20"/>
              </w:rPr>
              <w:t>132</w:t>
            </w:r>
          </w:p>
        </w:tc>
        <w:tc>
          <w:tcPr>
            <w:tcW w:w="2979" w:type="dxa"/>
          </w:tcPr>
          <w:p w:rsidR="00353D9E" w:rsidRDefault="009B5792">
            <w:pPr>
              <w:pStyle w:val="TableParagraph"/>
              <w:spacing w:before="77"/>
              <w:ind w:left="6"/>
              <w:rPr>
                <w:sz w:val="20"/>
              </w:rPr>
            </w:pPr>
            <w:r>
              <w:rPr>
                <w:spacing w:val="-5"/>
                <w:sz w:val="20"/>
              </w:rPr>
              <w:t>0,3</w:t>
            </w:r>
          </w:p>
        </w:tc>
        <w:tc>
          <w:tcPr>
            <w:tcW w:w="2410" w:type="dxa"/>
          </w:tcPr>
          <w:p w:rsidR="00353D9E" w:rsidRDefault="009B5792">
            <w:pPr>
              <w:pStyle w:val="TableParagraph"/>
              <w:spacing w:before="77"/>
              <w:ind w:left="53" w:right="50"/>
              <w:rPr>
                <w:sz w:val="20"/>
              </w:rPr>
            </w:pPr>
            <w:r>
              <w:rPr>
                <w:spacing w:val="-5"/>
                <w:sz w:val="20"/>
              </w:rPr>
              <w:t>0,3</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8"/>
        </w:trPr>
        <w:tc>
          <w:tcPr>
            <w:tcW w:w="1803" w:type="dxa"/>
          </w:tcPr>
          <w:p w:rsidR="00353D9E" w:rsidRDefault="009B5792">
            <w:pPr>
              <w:pStyle w:val="TableParagraph"/>
              <w:spacing w:before="77"/>
              <w:ind w:left="12" w:right="1"/>
              <w:rPr>
                <w:sz w:val="20"/>
              </w:rPr>
            </w:pPr>
            <w:r>
              <w:rPr>
                <w:spacing w:val="-2"/>
                <w:sz w:val="20"/>
              </w:rPr>
              <w:t>УТ-</w:t>
            </w:r>
            <w:r>
              <w:rPr>
                <w:spacing w:val="-10"/>
                <w:sz w:val="20"/>
              </w:rPr>
              <w:t>2</w:t>
            </w:r>
          </w:p>
        </w:tc>
        <w:tc>
          <w:tcPr>
            <w:tcW w:w="1702" w:type="dxa"/>
          </w:tcPr>
          <w:p w:rsidR="00353D9E" w:rsidRDefault="009B5792">
            <w:pPr>
              <w:pStyle w:val="TableParagraph"/>
              <w:spacing w:before="77"/>
              <w:ind w:left="11" w:right="1"/>
              <w:rPr>
                <w:sz w:val="20"/>
              </w:rPr>
            </w:pPr>
            <w:r>
              <w:rPr>
                <w:spacing w:val="-2"/>
                <w:sz w:val="20"/>
              </w:rPr>
              <w:t>УТ-</w:t>
            </w:r>
            <w:r>
              <w:rPr>
                <w:spacing w:val="-10"/>
                <w:sz w:val="20"/>
              </w:rPr>
              <w:t>3</w:t>
            </w:r>
          </w:p>
        </w:tc>
        <w:tc>
          <w:tcPr>
            <w:tcW w:w="1316" w:type="dxa"/>
          </w:tcPr>
          <w:p w:rsidR="00353D9E" w:rsidRDefault="009B5792">
            <w:pPr>
              <w:pStyle w:val="TableParagraph"/>
              <w:spacing w:before="77"/>
              <w:ind w:left="8"/>
              <w:rPr>
                <w:sz w:val="20"/>
              </w:rPr>
            </w:pPr>
            <w:r>
              <w:rPr>
                <w:spacing w:val="-5"/>
                <w:sz w:val="20"/>
              </w:rPr>
              <w:t>132</w:t>
            </w:r>
          </w:p>
        </w:tc>
        <w:tc>
          <w:tcPr>
            <w:tcW w:w="2979" w:type="dxa"/>
          </w:tcPr>
          <w:p w:rsidR="00353D9E" w:rsidRDefault="009B5792">
            <w:pPr>
              <w:pStyle w:val="TableParagraph"/>
              <w:spacing w:before="77"/>
              <w:ind w:left="6"/>
              <w:rPr>
                <w:sz w:val="20"/>
              </w:rPr>
            </w:pPr>
            <w:r>
              <w:rPr>
                <w:spacing w:val="-5"/>
                <w:sz w:val="20"/>
              </w:rPr>
              <w:t>0,3</w:t>
            </w:r>
          </w:p>
        </w:tc>
        <w:tc>
          <w:tcPr>
            <w:tcW w:w="2410" w:type="dxa"/>
          </w:tcPr>
          <w:p w:rsidR="00353D9E" w:rsidRDefault="009B5792">
            <w:pPr>
              <w:pStyle w:val="TableParagraph"/>
              <w:spacing w:before="77"/>
              <w:ind w:left="53" w:right="50"/>
              <w:rPr>
                <w:sz w:val="20"/>
              </w:rPr>
            </w:pPr>
            <w:r>
              <w:rPr>
                <w:spacing w:val="-5"/>
                <w:sz w:val="20"/>
              </w:rPr>
              <w:t>0,3</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ight="4"/>
              <w:rPr>
                <w:sz w:val="20"/>
              </w:rPr>
            </w:pPr>
            <w:r>
              <w:rPr>
                <w:spacing w:val="-5"/>
                <w:sz w:val="20"/>
              </w:rPr>
              <w:t>ГВС</w:t>
            </w:r>
          </w:p>
        </w:tc>
      </w:tr>
      <w:tr w:rsidR="00353D9E">
        <w:trPr>
          <w:trHeight w:val="395"/>
        </w:trPr>
        <w:tc>
          <w:tcPr>
            <w:tcW w:w="1803" w:type="dxa"/>
          </w:tcPr>
          <w:p w:rsidR="00353D9E" w:rsidRDefault="009B5792">
            <w:pPr>
              <w:pStyle w:val="TableParagraph"/>
              <w:spacing w:before="77"/>
              <w:ind w:left="12"/>
              <w:rPr>
                <w:sz w:val="20"/>
              </w:rPr>
            </w:pPr>
            <w:r>
              <w:rPr>
                <w:spacing w:val="-2"/>
                <w:sz w:val="20"/>
              </w:rPr>
              <w:t>УТ-</w:t>
            </w:r>
            <w:r>
              <w:rPr>
                <w:spacing w:val="-5"/>
                <w:sz w:val="20"/>
              </w:rPr>
              <w:t>11</w:t>
            </w:r>
          </w:p>
        </w:tc>
        <w:tc>
          <w:tcPr>
            <w:tcW w:w="1702" w:type="dxa"/>
          </w:tcPr>
          <w:p w:rsidR="00353D9E" w:rsidRDefault="009B5792">
            <w:pPr>
              <w:pStyle w:val="TableParagraph"/>
              <w:spacing w:before="77"/>
              <w:ind w:left="11" w:right="1"/>
              <w:rPr>
                <w:sz w:val="20"/>
              </w:rPr>
            </w:pPr>
            <w:r>
              <w:rPr>
                <w:sz w:val="20"/>
              </w:rPr>
              <w:t>д.</w:t>
            </w:r>
            <w:r>
              <w:rPr>
                <w:spacing w:val="-10"/>
                <w:sz w:val="20"/>
              </w:rPr>
              <w:t>5</w:t>
            </w:r>
          </w:p>
        </w:tc>
        <w:tc>
          <w:tcPr>
            <w:tcW w:w="1316" w:type="dxa"/>
          </w:tcPr>
          <w:p w:rsidR="00353D9E" w:rsidRDefault="009B5792">
            <w:pPr>
              <w:pStyle w:val="TableParagraph"/>
              <w:spacing w:before="77"/>
              <w:ind w:left="8"/>
              <w:rPr>
                <w:sz w:val="20"/>
              </w:rPr>
            </w:pPr>
            <w:r>
              <w:rPr>
                <w:spacing w:val="-5"/>
                <w:sz w:val="20"/>
              </w:rPr>
              <w:t>20</w:t>
            </w:r>
          </w:p>
        </w:tc>
        <w:tc>
          <w:tcPr>
            <w:tcW w:w="2979" w:type="dxa"/>
          </w:tcPr>
          <w:p w:rsidR="00353D9E" w:rsidRDefault="009B5792">
            <w:pPr>
              <w:pStyle w:val="TableParagraph"/>
              <w:spacing w:before="77"/>
              <w:ind w:left="6"/>
              <w:rPr>
                <w:sz w:val="20"/>
              </w:rPr>
            </w:pPr>
            <w:r>
              <w:rPr>
                <w:spacing w:val="-4"/>
                <w:sz w:val="20"/>
              </w:rPr>
              <w:t>0,05</w:t>
            </w:r>
          </w:p>
        </w:tc>
        <w:tc>
          <w:tcPr>
            <w:tcW w:w="2410" w:type="dxa"/>
          </w:tcPr>
          <w:p w:rsidR="00353D9E" w:rsidRDefault="009B5792">
            <w:pPr>
              <w:pStyle w:val="TableParagraph"/>
              <w:spacing w:before="77"/>
              <w:ind w:left="53" w:right="50"/>
              <w:rPr>
                <w:sz w:val="20"/>
              </w:rPr>
            </w:pPr>
            <w:r>
              <w:rPr>
                <w:spacing w:val="-4"/>
                <w:sz w:val="20"/>
              </w:rPr>
              <w:t>0,05</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8"/>
        </w:trPr>
        <w:tc>
          <w:tcPr>
            <w:tcW w:w="1803" w:type="dxa"/>
          </w:tcPr>
          <w:p w:rsidR="00353D9E" w:rsidRDefault="009B5792">
            <w:pPr>
              <w:pStyle w:val="TableParagraph"/>
              <w:spacing w:before="77"/>
              <w:ind w:left="12" w:right="2"/>
              <w:rPr>
                <w:sz w:val="20"/>
              </w:rPr>
            </w:pPr>
            <w:r>
              <w:rPr>
                <w:spacing w:val="-2"/>
                <w:sz w:val="20"/>
              </w:rPr>
              <w:t>УТ-</w:t>
            </w:r>
            <w:r>
              <w:rPr>
                <w:spacing w:val="-5"/>
                <w:sz w:val="20"/>
              </w:rPr>
              <w:t>7а</w:t>
            </w:r>
          </w:p>
        </w:tc>
        <w:tc>
          <w:tcPr>
            <w:tcW w:w="1702" w:type="dxa"/>
          </w:tcPr>
          <w:p w:rsidR="00353D9E" w:rsidRDefault="009B5792">
            <w:pPr>
              <w:pStyle w:val="TableParagraph"/>
              <w:spacing w:before="77"/>
              <w:ind w:left="11" w:right="3"/>
              <w:rPr>
                <w:sz w:val="20"/>
              </w:rPr>
            </w:pPr>
            <w:r>
              <w:rPr>
                <w:spacing w:val="-2"/>
                <w:sz w:val="20"/>
              </w:rPr>
              <w:t>УТ-</w:t>
            </w:r>
            <w:r>
              <w:rPr>
                <w:spacing w:val="-5"/>
                <w:sz w:val="20"/>
              </w:rPr>
              <w:t>7б</w:t>
            </w:r>
          </w:p>
        </w:tc>
        <w:tc>
          <w:tcPr>
            <w:tcW w:w="1316" w:type="dxa"/>
          </w:tcPr>
          <w:p w:rsidR="00353D9E" w:rsidRDefault="009B5792">
            <w:pPr>
              <w:pStyle w:val="TableParagraph"/>
              <w:spacing w:before="77"/>
              <w:ind w:left="8"/>
              <w:rPr>
                <w:sz w:val="20"/>
              </w:rPr>
            </w:pPr>
            <w:r>
              <w:rPr>
                <w:spacing w:val="-5"/>
                <w:sz w:val="20"/>
              </w:rPr>
              <w:t>40</w:t>
            </w:r>
          </w:p>
        </w:tc>
        <w:tc>
          <w:tcPr>
            <w:tcW w:w="2979" w:type="dxa"/>
          </w:tcPr>
          <w:p w:rsidR="00353D9E" w:rsidRDefault="009B5792">
            <w:pPr>
              <w:pStyle w:val="TableParagraph"/>
              <w:spacing w:before="77"/>
              <w:ind w:left="6"/>
              <w:rPr>
                <w:sz w:val="20"/>
              </w:rPr>
            </w:pPr>
            <w:r>
              <w:rPr>
                <w:spacing w:val="-4"/>
                <w:sz w:val="20"/>
              </w:rPr>
              <w:t>0,08</w:t>
            </w:r>
          </w:p>
        </w:tc>
        <w:tc>
          <w:tcPr>
            <w:tcW w:w="2410" w:type="dxa"/>
          </w:tcPr>
          <w:p w:rsidR="00353D9E" w:rsidRDefault="009B5792">
            <w:pPr>
              <w:pStyle w:val="TableParagraph"/>
              <w:spacing w:before="77"/>
              <w:ind w:left="53" w:right="50"/>
              <w:rPr>
                <w:sz w:val="20"/>
              </w:rPr>
            </w:pPr>
            <w:r>
              <w:rPr>
                <w:spacing w:val="-4"/>
                <w:sz w:val="20"/>
              </w:rPr>
              <w:t>0,08</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7"/>
        </w:trPr>
        <w:tc>
          <w:tcPr>
            <w:tcW w:w="1803" w:type="dxa"/>
          </w:tcPr>
          <w:p w:rsidR="00353D9E" w:rsidRDefault="009B5792">
            <w:pPr>
              <w:pStyle w:val="TableParagraph"/>
              <w:spacing w:before="77"/>
              <w:ind w:left="12" w:right="3"/>
              <w:rPr>
                <w:sz w:val="20"/>
              </w:rPr>
            </w:pPr>
            <w:r>
              <w:rPr>
                <w:spacing w:val="-2"/>
                <w:sz w:val="20"/>
              </w:rPr>
              <w:t>УТ-</w:t>
            </w:r>
            <w:r>
              <w:rPr>
                <w:spacing w:val="-5"/>
                <w:sz w:val="20"/>
              </w:rPr>
              <w:t>7б</w:t>
            </w:r>
          </w:p>
        </w:tc>
        <w:tc>
          <w:tcPr>
            <w:tcW w:w="1702" w:type="dxa"/>
          </w:tcPr>
          <w:p w:rsidR="00353D9E" w:rsidRDefault="009B5792">
            <w:pPr>
              <w:pStyle w:val="TableParagraph"/>
              <w:spacing w:before="77"/>
              <w:ind w:left="11" w:right="1"/>
              <w:rPr>
                <w:sz w:val="20"/>
              </w:rPr>
            </w:pPr>
            <w:r>
              <w:rPr>
                <w:spacing w:val="-2"/>
                <w:sz w:val="20"/>
              </w:rPr>
              <w:t>УТ-</w:t>
            </w:r>
            <w:r>
              <w:rPr>
                <w:spacing w:val="-5"/>
                <w:sz w:val="20"/>
              </w:rPr>
              <w:t>7в</w:t>
            </w:r>
          </w:p>
        </w:tc>
        <w:tc>
          <w:tcPr>
            <w:tcW w:w="1316" w:type="dxa"/>
          </w:tcPr>
          <w:p w:rsidR="00353D9E" w:rsidRDefault="009B5792">
            <w:pPr>
              <w:pStyle w:val="TableParagraph"/>
              <w:spacing w:before="77"/>
              <w:ind w:left="8"/>
              <w:rPr>
                <w:sz w:val="20"/>
              </w:rPr>
            </w:pPr>
            <w:r>
              <w:rPr>
                <w:spacing w:val="-5"/>
                <w:sz w:val="20"/>
              </w:rPr>
              <w:t>12</w:t>
            </w:r>
          </w:p>
        </w:tc>
        <w:tc>
          <w:tcPr>
            <w:tcW w:w="2979" w:type="dxa"/>
          </w:tcPr>
          <w:p w:rsidR="00353D9E" w:rsidRDefault="009B5792">
            <w:pPr>
              <w:pStyle w:val="TableParagraph"/>
              <w:spacing w:before="77"/>
              <w:ind w:left="6"/>
              <w:rPr>
                <w:sz w:val="20"/>
              </w:rPr>
            </w:pPr>
            <w:r>
              <w:rPr>
                <w:spacing w:val="-4"/>
                <w:sz w:val="20"/>
              </w:rPr>
              <w:t>0,05</w:t>
            </w:r>
          </w:p>
        </w:tc>
        <w:tc>
          <w:tcPr>
            <w:tcW w:w="2410" w:type="dxa"/>
          </w:tcPr>
          <w:p w:rsidR="00353D9E" w:rsidRDefault="009B5792">
            <w:pPr>
              <w:pStyle w:val="TableParagraph"/>
              <w:spacing w:before="77"/>
              <w:ind w:left="53" w:right="50"/>
              <w:rPr>
                <w:sz w:val="20"/>
              </w:rPr>
            </w:pPr>
            <w:r>
              <w:rPr>
                <w:spacing w:val="-4"/>
                <w:sz w:val="20"/>
              </w:rPr>
              <w:t>0,05</w:t>
            </w:r>
          </w:p>
        </w:tc>
        <w:tc>
          <w:tcPr>
            <w:tcW w:w="2411" w:type="dxa"/>
          </w:tcPr>
          <w:p w:rsidR="00353D9E" w:rsidRDefault="009B5792">
            <w:pPr>
              <w:pStyle w:val="TableParagraph"/>
              <w:spacing w:before="77"/>
              <w:ind w:left="4" w:right="6"/>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r w:rsidR="00353D9E">
        <w:trPr>
          <w:trHeight w:val="395"/>
        </w:trPr>
        <w:tc>
          <w:tcPr>
            <w:tcW w:w="1803" w:type="dxa"/>
          </w:tcPr>
          <w:p w:rsidR="00353D9E" w:rsidRDefault="009B5792">
            <w:pPr>
              <w:pStyle w:val="TableParagraph"/>
              <w:spacing w:before="77"/>
              <w:ind w:left="12" w:right="1"/>
              <w:rPr>
                <w:sz w:val="20"/>
              </w:rPr>
            </w:pPr>
            <w:r>
              <w:rPr>
                <w:spacing w:val="-2"/>
                <w:sz w:val="20"/>
              </w:rPr>
              <w:t>УТ-</w:t>
            </w:r>
            <w:r>
              <w:rPr>
                <w:spacing w:val="-5"/>
                <w:sz w:val="20"/>
              </w:rPr>
              <w:t>7в</w:t>
            </w:r>
          </w:p>
        </w:tc>
        <w:tc>
          <w:tcPr>
            <w:tcW w:w="1702" w:type="dxa"/>
          </w:tcPr>
          <w:p w:rsidR="00353D9E" w:rsidRDefault="009B5792">
            <w:pPr>
              <w:pStyle w:val="TableParagraph"/>
              <w:spacing w:before="77"/>
              <w:ind w:left="11"/>
              <w:rPr>
                <w:sz w:val="20"/>
              </w:rPr>
            </w:pPr>
            <w:r>
              <w:rPr>
                <w:sz w:val="20"/>
              </w:rPr>
              <w:t>д.</w:t>
            </w:r>
            <w:r>
              <w:rPr>
                <w:spacing w:val="-5"/>
                <w:sz w:val="20"/>
              </w:rPr>
              <w:t>17</w:t>
            </w:r>
          </w:p>
        </w:tc>
        <w:tc>
          <w:tcPr>
            <w:tcW w:w="1316" w:type="dxa"/>
          </w:tcPr>
          <w:p w:rsidR="00353D9E" w:rsidRDefault="009B5792">
            <w:pPr>
              <w:pStyle w:val="TableParagraph"/>
              <w:spacing w:before="77"/>
              <w:ind w:left="8"/>
              <w:rPr>
                <w:sz w:val="20"/>
              </w:rPr>
            </w:pPr>
            <w:r>
              <w:rPr>
                <w:spacing w:val="-5"/>
                <w:sz w:val="20"/>
              </w:rPr>
              <w:t>15</w:t>
            </w:r>
          </w:p>
        </w:tc>
        <w:tc>
          <w:tcPr>
            <w:tcW w:w="2979" w:type="dxa"/>
          </w:tcPr>
          <w:p w:rsidR="00353D9E" w:rsidRDefault="009B5792">
            <w:pPr>
              <w:pStyle w:val="TableParagraph"/>
              <w:spacing w:before="77"/>
              <w:ind w:left="6"/>
              <w:rPr>
                <w:sz w:val="20"/>
              </w:rPr>
            </w:pPr>
            <w:r>
              <w:rPr>
                <w:spacing w:val="-4"/>
                <w:sz w:val="20"/>
              </w:rPr>
              <w:t>0,05</w:t>
            </w:r>
          </w:p>
        </w:tc>
        <w:tc>
          <w:tcPr>
            <w:tcW w:w="2410" w:type="dxa"/>
          </w:tcPr>
          <w:p w:rsidR="00353D9E" w:rsidRDefault="009B5792">
            <w:pPr>
              <w:pStyle w:val="TableParagraph"/>
              <w:spacing w:before="77"/>
              <w:ind w:left="53" w:right="50"/>
              <w:rPr>
                <w:sz w:val="20"/>
              </w:rPr>
            </w:pPr>
            <w:r>
              <w:rPr>
                <w:spacing w:val="-4"/>
                <w:sz w:val="20"/>
              </w:rPr>
              <w:t>0,05</w:t>
            </w:r>
          </w:p>
        </w:tc>
        <w:tc>
          <w:tcPr>
            <w:tcW w:w="2411" w:type="dxa"/>
          </w:tcPr>
          <w:p w:rsidR="00353D9E" w:rsidRDefault="009B5792">
            <w:pPr>
              <w:pStyle w:val="TableParagraph"/>
              <w:spacing w:before="77"/>
              <w:ind w:left="6" w:right="2"/>
              <w:rPr>
                <w:sz w:val="20"/>
              </w:rPr>
            </w:pPr>
            <w:r>
              <w:rPr>
                <w:sz w:val="20"/>
              </w:rPr>
              <w:t>Подземная</w:t>
            </w:r>
            <w:r w:rsidR="00612E5E">
              <w:rPr>
                <w:sz w:val="20"/>
                <w:lang w:val="en-US"/>
              </w:rPr>
              <w:t xml:space="preserve"> </w:t>
            </w:r>
            <w:r>
              <w:rPr>
                <w:spacing w:val="-2"/>
                <w:sz w:val="20"/>
              </w:rPr>
              <w:t>бесканальная</w:t>
            </w:r>
          </w:p>
        </w:tc>
        <w:tc>
          <w:tcPr>
            <w:tcW w:w="1419" w:type="dxa"/>
          </w:tcPr>
          <w:p w:rsidR="00353D9E" w:rsidRDefault="009B5792">
            <w:pPr>
              <w:pStyle w:val="TableParagraph"/>
              <w:spacing w:before="77"/>
              <w:ind w:left="4"/>
              <w:rPr>
                <w:sz w:val="20"/>
              </w:rPr>
            </w:pPr>
            <w:r>
              <w:rPr>
                <w:spacing w:val="-5"/>
                <w:sz w:val="20"/>
              </w:rPr>
              <w:t>ТС</w:t>
            </w:r>
          </w:p>
        </w:tc>
      </w:tr>
    </w:tbl>
    <w:p w:rsidR="00353D9E" w:rsidRDefault="00353D9E">
      <w:pPr>
        <w:pStyle w:val="TableParagraph"/>
        <w:rPr>
          <w:sz w:val="20"/>
        </w:rPr>
        <w:sectPr w:rsidR="00353D9E">
          <w:footerReference w:type="default" r:id="rId71"/>
          <w:pgSz w:w="16850" w:h="11920" w:orient="landscape"/>
          <w:pgMar w:top="1340" w:right="1842" w:bottom="860" w:left="708" w:header="0" w:footer="662" w:gutter="0"/>
          <w:cols w:space="720"/>
        </w:sectPr>
      </w:pPr>
    </w:p>
    <w:p w:rsidR="00353D9E" w:rsidRDefault="009B5792">
      <w:pPr>
        <w:pStyle w:val="1"/>
        <w:numPr>
          <w:ilvl w:val="1"/>
          <w:numId w:val="39"/>
        </w:numPr>
        <w:tabs>
          <w:tab w:val="left" w:pos="1561"/>
        </w:tabs>
        <w:ind w:left="143" w:right="142" w:firstLine="710"/>
        <w:jc w:val="left"/>
      </w:pPr>
      <w:bookmarkStart w:id="212" w:name="_bookmark214"/>
      <w:bookmarkEnd w:id="212"/>
      <w:r>
        <w:lastRenderedPageBreak/>
        <w:t>Строительство,</w:t>
      </w:r>
      <w:r w:rsidR="00457D6F" w:rsidRPr="00457D6F">
        <w:t xml:space="preserve"> </w:t>
      </w:r>
      <w:r w:rsidR="00457D6F">
        <w:t>реконструкция</w:t>
      </w:r>
      <w:r w:rsidR="00457D6F" w:rsidRPr="00457D6F">
        <w:t xml:space="preserve"> </w:t>
      </w:r>
      <w:r>
        <w:t>и</w:t>
      </w:r>
      <w:r w:rsidR="00457D6F">
        <w:t xml:space="preserve"> </w:t>
      </w:r>
      <w:r>
        <w:t>(или)</w:t>
      </w:r>
      <w:r w:rsidR="00457D6F">
        <w:t xml:space="preserve"> </w:t>
      </w:r>
      <w:r>
        <w:t>модернизация</w:t>
      </w:r>
      <w:r w:rsidR="00457D6F">
        <w:t xml:space="preserve"> </w:t>
      </w:r>
      <w:r>
        <w:t xml:space="preserve">насосных </w:t>
      </w:r>
      <w:r>
        <w:rPr>
          <w:spacing w:val="-2"/>
        </w:rPr>
        <w:t>станций</w:t>
      </w:r>
    </w:p>
    <w:p w:rsidR="00353D9E" w:rsidRDefault="009B5792">
      <w:pPr>
        <w:pStyle w:val="a3"/>
        <w:spacing w:before="236" w:line="360" w:lineRule="auto"/>
        <w:ind w:right="149"/>
      </w:pPr>
      <w:r>
        <w:t>Для повышения качества и надежности теплоснабжения потребителей тепловой энергии строительства и реконструкции насосных станций на территории МО Копорское сельское поселение не требуется.</w:t>
      </w:r>
    </w:p>
    <w:p w:rsidR="00353D9E" w:rsidRDefault="00353D9E">
      <w:pPr>
        <w:pStyle w:val="a3"/>
        <w:spacing w:line="360" w:lineRule="auto"/>
        <w:sectPr w:rsidR="00353D9E">
          <w:footerReference w:type="default" r:id="rId72"/>
          <w:pgSz w:w="11920" w:h="16850"/>
          <w:pgMar w:top="1060" w:right="708" w:bottom="800" w:left="1700" w:header="0" w:footer="602" w:gutter="0"/>
          <w:pgNumType w:start="155"/>
          <w:cols w:space="720"/>
        </w:sectPr>
      </w:pPr>
    </w:p>
    <w:p w:rsidR="00353D9E" w:rsidRDefault="009B5792">
      <w:pPr>
        <w:pStyle w:val="1"/>
        <w:numPr>
          <w:ilvl w:val="0"/>
          <w:numId w:val="39"/>
        </w:numPr>
        <w:tabs>
          <w:tab w:val="left" w:pos="1418"/>
        </w:tabs>
        <w:ind w:left="143" w:right="141" w:firstLine="710"/>
        <w:jc w:val="both"/>
      </w:pPr>
      <w:bookmarkStart w:id="213" w:name="_bookmark215"/>
      <w:bookmarkEnd w:id="213"/>
      <w:r>
        <w:lastRenderedPageBreak/>
        <w:t>ГЛАВА 9. ПРЕДЛОЖЕНИЯ ПО ПЕРЕВОДУ ОТКРЫТЫХ СИСТЕМ ТЕПЛОСНАБЖЕНИЯ (ГОРЯЧЕГО ВОДОСНАБЖЕНИЯ) В ЗАКРЫТЫЕ СИСТЕМЫ ГОРЯЧЕГО ВОДОСНАБЖЕНИЯ</w:t>
      </w:r>
    </w:p>
    <w:p w:rsidR="00353D9E" w:rsidRDefault="009B5792">
      <w:pPr>
        <w:pStyle w:val="1"/>
        <w:numPr>
          <w:ilvl w:val="1"/>
          <w:numId w:val="39"/>
        </w:numPr>
        <w:tabs>
          <w:tab w:val="left" w:pos="1559"/>
        </w:tabs>
        <w:spacing w:before="241"/>
        <w:ind w:left="143" w:right="146" w:firstLine="710"/>
        <w:jc w:val="both"/>
      </w:pPr>
      <w:bookmarkStart w:id="214" w:name="_bookmark216"/>
      <w:bookmarkEnd w:id="214"/>
      <w:r>
        <w:t>Технико-экономическое обоснование предложений по типам присоединений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353D9E" w:rsidRDefault="009B5792">
      <w:pPr>
        <w:pStyle w:val="a3"/>
        <w:spacing w:before="234" w:line="360" w:lineRule="auto"/>
        <w:ind w:right="144"/>
      </w:pPr>
      <w:r>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353D9E" w:rsidRDefault="009B5792">
      <w:pPr>
        <w:pStyle w:val="a5"/>
        <w:numPr>
          <w:ilvl w:val="0"/>
          <w:numId w:val="15"/>
        </w:numPr>
        <w:tabs>
          <w:tab w:val="left" w:pos="1440"/>
        </w:tabs>
        <w:spacing w:before="122" w:line="357" w:lineRule="auto"/>
        <w:ind w:right="144" w:firstLine="851"/>
        <w:jc w:val="both"/>
        <w:rPr>
          <w:sz w:val="26"/>
        </w:rPr>
      </w:pPr>
      <w:r>
        <w:rPr>
          <w:sz w:val="26"/>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53D9E" w:rsidRDefault="009B5792">
      <w:pPr>
        <w:pStyle w:val="a5"/>
        <w:numPr>
          <w:ilvl w:val="0"/>
          <w:numId w:val="15"/>
        </w:numPr>
        <w:tabs>
          <w:tab w:val="left" w:pos="1440"/>
        </w:tabs>
        <w:spacing w:before="4" w:line="357" w:lineRule="auto"/>
        <w:ind w:right="145" w:firstLine="851"/>
        <w:jc w:val="both"/>
        <w:rPr>
          <w:sz w:val="26"/>
        </w:rPr>
      </w:pPr>
      <w:r>
        <w:rPr>
          <w:sz w:val="26"/>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53D9E" w:rsidRDefault="009B5792">
      <w:pPr>
        <w:pStyle w:val="a3"/>
        <w:spacing w:before="1" w:line="360" w:lineRule="auto"/>
        <w:ind w:right="145"/>
      </w:pPr>
      <w:r>
        <w:t>При переводе потребителей горячего водоснабжения на закрытую схему возможны следующие варианты:</w:t>
      </w:r>
    </w:p>
    <w:p w:rsidR="00353D9E" w:rsidRDefault="009B5792">
      <w:pPr>
        <w:pStyle w:val="a5"/>
        <w:numPr>
          <w:ilvl w:val="0"/>
          <w:numId w:val="15"/>
        </w:numPr>
        <w:tabs>
          <w:tab w:val="left" w:pos="1440"/>
        </w:tabs>
        <w:spacing w:before="121" w:line="350" w:lineRule="auto"/>
        <w:ind w:right="142" w:firstLine="851"/>
        <w:jc w:val="both"/>
        <w:rPr>
          <w:sz w:val="26"/>
        </w:rPr>
      </w:pPr>
      <w:r>
        <w:rPr>
          <w:sz w:val="26"/>
        </w:rPr>
        <w:t>организация четырехтрубной системы централизованного теплоснабжения от источников;</w:t>
      </w:r>
    </w:p>
    <w:p w:rsidR="00353D9E" w:rsidRDefault="009B5792">
      <w:pPr>
        <w:pStyle w:val="a5"/>
        <w:numPr>
          <w:ilvl w:val="0"/>
          <w:numId w:val="15"/>
        </w:numPr>
        <w:tabs>
          <w:tab w:val="left" w:pos="1441"/>
        </w:tabs>
        <w:spacing w:before="134"/>
        <w:ind w:left="1441" w:hanging="587"/>
        <w:jc w:val="both"/>
        <w:rPr>
          <w:sz w:val="26"/>
        </w:rPr>
      </w:pPr>
      <w:r>
        <w:rPr>
          <w:sz w:val="26"/>
        </w:rPr>
        <w:t>строительство</w:t>
      </w:r>
      <w:r w:rsidR="00457D6F">
        <w:rPr>
          <w:sz w:val="26"/>
        </w:rPr>
        <w:t xml:space="preserve"> </w:t>
      </w:r>
      <w:r>
        <w:rPr>
          <w:sz w:val="26"/>
        </w:rPr>
        <w:t>центральных</w:t>
      </w:r>
      <w:r w:rsidR="00457D6F">
        <w:rPr>
          <w:sz w:val="26"/>
        </w:rPr>
        <w:t xml:space="preserve"> </w:t>
      </w:r>
      <w:r>
        <w:rPr>
          <w:sz w:val="26"/>
        </w:rPr>
        <w:t>тепловых</w:t>
      </w:r>
      <w:r w:rsidR="00457D6F">
        <w:rPr>
          <w:sz w:val="26"/>
        </w:rPr>
        <w:t xml:space="preserve"> </w:t>
      </w:r>
      <w:r>
        <w:rPr>
          <w:sz w:val="26"/>
        </w:rPr>
        <w:t>пунктов</w:t>
      </w:r>
      <w:r w:rsidR="00457D6F">
        <w:rPr>
          <w:sz w:val="26"/>
        </w:rPr>
        <w:t xml:space="preserve"> </w:t>
      </w:r>
      <w:r>
        <w:rPr>
          <w:sz w:val="26"/>
        </w:rPr>
        <w:t>в</w:t>
      </w:r>
      <w:r w:rsidR="00457D6F">
        <w:rPr>
          <w:sz w:val="26"/>
        </w:rPr>
        <w:t xml:space="preserve"> </w:t>
      </w:r>
      <w:r>
        <w:rPr>
          <w:sz w:val="26"/>
        </w:rPr>
        <w:t>кварталах</w:t>
      </w:r>
      <w:r w:rsidR="00457D6F">
        <w:rPr>
          <w:sz w:val="26"/>
        </w:rPr>
        <w:t xml:space="preserve"> </w:t>
      </w:r>
      <w:r>
        <w:rPr>
          <w:spacing w:val="-2"/>
          <w:sz w:val="26"/>
        </w:rPr>
        <w:t>застройки</w:t>
      </w:r>
    </w:p>
    <w:p w:rsidR="00353D9E" w:rsidRDefault="009B5792">
      <w:pPr>
        <w:pStyle w:val="a3"/>
        <w:spacing w:before="148"/>
        <w:ind w:firstLine="0"/>
        <w:jc w:val="left"/>
      </w:pPr>
      <w:r>
        <w:rPr>
          <w:spacing w:val="-2"/>
        </w:rPr>
        <w:t>(ЦТП);</w:t>
      </w:r>
    </w:p>
    <w:p w:rsidR="00353D9E" w:rsidRDefault="009B5792">
      <w:pPr>
        <w:pStyle w:val="a5"/>
        <w:numPr>
          <w:ilvl w:val="0"/>
          <w:numId w:val="15"/>
        </w:numPr>
        <w:tabs>
          <w:tab w:val="left" w:pos="1441"/>
        </w:tabs>
        <w:spacing w:before="271"/>
        <w:ind w:left="1441" w:hanging="587"/>
        <w:rPr>
          <w:sz w:val="26"/>
        </w:rPr>
      </w:pPr>
      <w:r>
        <w:rPr>
          <w:sz w:val="26"/>
        </w:rPr>
        <w:t>организация</w:t>
      </w:r>
      <w:r w:rsidR="00457D6F">
        <w:rPr>
          <w:sz w:val="26"/>
        </w:rPr>
        <w:t xml:space="preserve"> </w:t>
      </w:r>
      <w:r>
        <w:rPr>
          <w:sz w:val="26"/>
        </w:rPr>
        <w:t>индивидуальных</w:t>
      </w:r>
      <w:r w:rsidR="00457D6F">
        <w:rPr>
          <w:sz w:val="26"/>
        </w:rPr>
        <w:t xml:space="preserve"> </w:t>
      </w:r>
      <w:r>
        <w:rPr>
          <w:sz w:val="26"/>
        </w:rPr>
        <w:t>тепловых</w:t>
      </w:r>
      <w:r w:rsidR="00457D6F">
        <w:rPr>
          <w:sz w:val="26"/>
        </w:rPr>
        <w:t xml:space="preserve"> </w:t>
      </w:r>
      <w:r>
        <w:rPr>
          <w:sz w:val="26"/>
        </w:rPr>
        <w:t>пунктов</w:t>
      </w:r>
      <w:r w:rsidR="00457D6F">
        <w:rPr>
          <w:sz w:val="26"/>
        </w:rPr>
        <w:t xml:space="preserve"> </w:t>
      </w:r>
      <w:r>
        <w:rPr>
          <w:sz w:val="26"/>
        </w:rPr>
        <w:t>(ИТП)</w:t>
      </w:r>
      <w:r w:rsidR="00457D6F">
        <w:rPr>
          <w:sz w:val="26"/>
        </w:rPr>
        <w:t xml:space="preserve"> </w:t>
      </w:r>
      <w:r>
        <w:rPr>
          <w:sz w:val="26"/>
        </w:rPr>
        <w:t>у</w:t>
      </w:r>
      <w:r w:rsidR="00457D6F">
        <w:rPr>
          <w:sz w:val="26"/>
        </w:rPr>
        <w:t xml:space="preserve"> </w:t>
      </w:r>
      <w:r>
        <w:rPr>
          <w:spacing w:val="-2"/>
          <w:sz w:val="26"/>
        </w:rPr>
        <w:t>абонентов</w:t>
      </w:r>
    </w:p>
    <w:p w:rsidR="00353D9E" w:rsidRDefault="009B5792">
      <w:pPr>
        <w:pStyle w:val="a3"/>
        <w:spacing w:before="146"/>
        <w:ind w:firstLine="0"/>
        <w:jc w:val="left"/>
      </w:pPr>
      <w:r>
        <w:t>(установка</w:t>
      </w:r>
      <w:r w:rsidR="00457D6F">
        <w:t xml:space="preserve"> </w:t>
      </w:r>
      <w:r>
        <w:t>теплообменного</w:t>
      </w:r>
      <w:r w:rsidR="00457D6F">
        <w:t xml:space="preserve"> </w:t>
      </w:r>
      <w:r>
        <w:t>оборудования</w:t>
      </w:r>
      <w:r w:rsidR="00457D6F">
        <w:t xml:space="preserve"> </w:t>
      </w:r>
      <w:r>
        <w:t>на</w:t>
      </w:r>
      <w:r w:rsidR="00457D6F">
        <w:t xml:space="preserve"> </w:t>
      </w:r>
      <w:r>
        <w:t>контур</w:t>
      </w:r>
      <w:r w:rsidR="00457D6F">
        <w:t xml:space="preserve"> </w:t>
      </w:r>
      <w:r>
        <w:rPr>
          <w:spacing w:val="-2"/>
        </w:rPr>
        <w:t>ГВС);</w:t>
      </w:r>
    </w:p>
    <w:p w:rsidR="00353D9E" w:rsidRDefault="009B5792">
      <w:pPr>
        <w:pStyle w:val="a5"/>
        <w:numPr>
          <w:ilvl w:val="0"/>
          <w:numId w:val="15"/>
        </w:numPr>
        <w:tabs>
          <w:tab w:val="left" w:pos="1441"/>
        </w:tabs>
        <w:spacing w:before="271" w:line="352" w:lineRule="auto"/>
        <w:ind w:right="144" w:firstLine="851"/>
        <w:rPr>
          <w:sz w:val="26"/>
        </w:rPr>
      </w:pPr>
      <w:r>
        <w:rPr>
          <w:sz w:val="26"/>
        </w:rPr>
        <w:t>организация комбинированной системы теплоснабжения (организация как ИТП, так и строительство ЦТП).</w:t>
      </w:r>
    </w:p>
    <w:p w:rsidR="00353D9E" w:rsidRDefault="00353D9E">
      <w:pPr>
        <w:pStyle w:val="a5"/>
        <w:spacing w:line="352" w:lineRule="auto"/>
        <w:rPr>
          <w:sz w:val="26"/>
        </w:rPr>
        <w:sectPr w:rsidR="00353D9E">
          <w:pgSz w:w="11920" w:h="16850"/>
          <w:pgMar w:top="1060" w:right="708" w:bottom="860" w:left="1700" w:header="0" w:footer="602" w:gutter="0"/>
          <w:cols w:space="720"/>
        </w:sectPr>
      </w:pPr>
    </w:p>
    <w:p w:rsidR="00353D9E" w:rsidRDefault="009B5792">
      <w:pPr>
        <w:pStyle w:val="a3"/>
        <w:spacing w:before="64" w:line="360" w:lineRule="auto"/>
        <w:ind w:right="145"/>
      </w:pPr>
      <w:r>
        <w:lastRenderedPageBreak/>
        <w:t>Устройство</w:t>
      </w:r>
      <w:r w:rsidR="00457D6F">
        <w:t xml:space="preserve"> </w:t>
      </w:r>
      <w:r>
        <w:t>новых</w:t>
      </w:r>
      <w:r w:rsidR="00457D6F">
        <w:t xml:space="preserve"> </w:t>
      </w:r>
      <w:r>
        <w:t>ЦТП</w:t>
      </w:r>
      <w:r w:rsidR="00457D6F">
        <w:t xml:space="preserve"> </w:t>
      </w:r>
      <w:r>
        <w:t>для</w:t>
      </w:r>
      <w:r w:rsidR="00457D6F">
        <w:t xml:space="preserve"> </w:t>
      </w:r>
      <w:r>
        <w:t>организации</w:t>
      </w:r>
      <w:r w:rsidR="00457D6F">
        <w:t xml:space="preserve"> </w:t>
      </w:r>
      <w:r>
        <w:t>закрытой</w:t>
      </w:r>
      <w:r w:rsidR="00457D6F">
        <w:t xml:space="preserve"> </w:t>
      </w:r>
      <w:r>
        <w:t>системы</w:t>
      </w:r>
      <w:r w:rsidR="00457D6F">
        <w:t xml:space="preserve"> </w:t>
      </w:r>
      <w:r>
        <w:t>ГВС</w:t>
      </w:r>
      <w:r w:rsidR="00457D6F">
        <w:t xml:space="preserve"> </w:t>
      </w:r>
      <w:r>
        <w:t>в</w:t>
      </w:r>
      <w:r w:rsidR="00457D6F">
        <w:t xml:space="preserve"> </w:t>
      </w:r>
      <w:r>
        <w:t xml:space="preserve">кварталах сложившейся застройки не рассматривается в связи с рядом технических </w:t>
      </w:r>
      <w:r>
        <w:rPr>
          <w:spacing w:val="-2"/>
        </w:rPr>
        <w:t>трудностей:</w:t>
      </w:r>
    </w:p>
    <w:p w:rsidR="00353D9E" w:rsidRDefault="009B5792">
      <w:pPr>
        <w:pStyle w:val="a5"/>
        <w:numPr>
          <w:ilvl w:val="0"/>
          <w:numId w:val="14"/>
        </w:numPr>
        <w:tabs>
          <w:tab w:val="left" w:pos="1440"/>
        </w:tabs>
        <w:spacing w:before="122" w:line="360" w:lineRule="auto"/>
        <w:ind w:right="146" w:firstLine="851"/>
        <w:jc w:val="both"/>
        <w:rPr>
          <w:sz w:val="26"/>
        </w:rPr>
      </w:pPr>
      <w:r>
        <w:rPr>
          <w:sz w:val="26"/>
        </w:rPr>
        <w:t>Выделение земельного участка для нового строительства ЦТП в зоне сложившейся застройки;</w:t>
      </w:r>
    </w:p>
    <w:p w:rsidR="00353D9E" w:rsidRDefault="009B5792">
      <w:pPr>
        <w:pStyle w:val="a5"/>
        <w:numPr>
          <w:ilvl w:val="0"/>
          <w:numId w:val="14"/>
        </w:numPr>
        <w:tabs>
          <w:tab w:val="left" w:pos="1440"/>
        </w:tabs>
        <w:spacing w:before="120" w:line="360" w:lineRule="auto"/>
        <w:ind w:right="146" w:firstLine="851"/>
        <w:jc w:val="both"/>
        <w:rPr>
          <w:sz w:val="26"/>
        </w:rPr>
      </w:pPr>
      <w:r>
        <w:rPr>
          <w:sz w:val="26"/>
        </w:rPr>
        <w:t xml:space="preserve">Необходимость инженерного обеспечения нового ЦТП (подвод холодного водоснабжения, канализации, электроснабжения, телекоммуникаций и </w:t>
      </w:r>
      <w:r>
        <w:rPr>
          <w:spacing w:val="-2"/>
          <w:sz w:val="26"/>
        </w:rPr>
        <w:t>пр.);</w:t>
      </w:r>
    </w:p>
    <w:p w:rsidR="00353D9E" w:rsidRDefault="009B5792">
      <w:pPr>
        <w:pStyle w:val="a5"/>
        <w:numPr>
          <w:ilvl w:val="0"/>
          <w:numId w:val="14"/>
        </w:numPr>
        <w:tabs>
          <w:tab w:val="left" w:pos="1440"/>
        </w:tabs>
        <w:spacing w:before="119" w:line="360" w:lineRule="auto"/>
        <w:ind w:right="142" w:firstLine="851"/>
        <w:jc w:val="both"/>
        <w:rPr>
          <w:sz w:val="26"/>
        </w:rPr>
      </w:pPr>
      <w:r>
        <w:rPr>
          <w:sz w:val="26"/>
        </w:rPr>
        <w:t xml:space="preserve">Необходимость перекладки тепловых сетей после ЦТП и организация четырехтрубной схемы в условиях высокой плотности существующих </w:t>
      </w:r>
      <w:r>
        <w:rPr>
          <w:spacing w:val="-2"/>
          <w:sz w:val="26"/>
        </w:rPr>
        <w:t>коммуникаций.</w:t>
      </w:r>
    </w:p>
    <w:p w:rsidR="00353D9E" w:rsidRDefault="009B5792">
      <w:pPr>
        <w:pStyle w:val="a5"/>
        <w:numPr>
          <w:ilvl w:val="0"/>
          <w:numId w:val="14"/>
        </w:numPr>
        <w:tabs>
          <w:tab w:val="left" w:pos="1441"/>
        </w:tabs>
        <w:spacing w:before="121"/>
        <w:ind w:left="1441" w:hanging="587"/>
        <w:jc w:val="both"/>
        <w:rPr>
          <w:sz w:val="26"/>
        </w:rPr>
      </w:pPr>
      <w:r>
        <w:rPr>
          <w:sz w:val="26"/>
        </w:rPr>
        <w:t>Реконструкция</w:t>
      </w:r>
      <w:r w:rsidR="00457D6F">
        <w:rPr>
          <w:sz w:val="26"/>
        </w:rPr>
        <w:t xml:space="preserve"> </w:t>
      </w:r>
      <w:r>
        <w:rPr>
          <w:sz w:val="26"/>
        </w:rPr>
        <w:t>существующих</w:t>
      </w:r>
      <w:r w:rsidR="00457D6F">
        <w:rPr>
          <w:sz w:val="26"/>
        </w:rPr>
        <w:t xml:space="preserve"> </w:t>
      </w:r>
      <w:r>
        <w:rPr>
          <w:sz w:val="26"/>
        </w:rPr>
        <w:t>ИТП</w:t>
      </w:r>
      <w:r w:rsidR="00457D6F">
        <w:rPr>
          <w:sz w:val="26"/>
        </w:rPr>
        <w:t xml:space="preserve"> </w:t>
      </w:r>
      <w:r>
        <w:rPr>
          <w:spacing w:val="-2"/>
          <w:sz w:val="26"/>
        </w:rPr>
        <w:t>потребителей.</w:t>
      </w:r>
    </w:p>
    <w:p w:rsidR="00353D9E" w:rsidRDefault="009B5792">
      <w:pPr>
        <w:pStyle w:val="a3"/>
        <w:spacing w:before="270" w:line="360" w:lineRule="auto"/>
        <w:ind w:right="139"/>
      </w:pPr>
      <w:r>
        <w:t>В связи с этим переход на закрытую схему ГВС от котельной Копорского сельского поселения предлагается осуществлять путем установки теплообменного оборудования на ГВС в зданиях потребителей.</w:t>
      </w:r>
    </w:p>
    <w:p w:rsidR="00353D9E" w:rsidRDefault="009B5792">
      <w:pPr>
        <w:pStyle w:val="a3"/>
        <w:spacing w:before="119" w:line="360" w:lineRule="auto"/>
        <w:ind w:right="145"/>
      </w:pPr>
      <w:r>
        <w:t>При выборе теплообменного оборудования на ГВС к теплообменникам предъявляются следующие требования:</w:t>
      </w:r>
    </w:p>
    <w:p w:rsidR="00353D9E" w:rsidRDefault="009B5792">
      <w:pPr>
        <w:pStyle w:val="a5"/>
        <w:numPr>
          <w:ilvl w:val="1"/>
          <w:numId w:val="14"/>
        </w:numPr>
        <w:tabs>
          <w:tab w:val="left" w:pos="1440"/>
        </w:tabs>
        <w:spacing w:before="122" w:line="357" w:lineRule="auto"/>
        <w:ind w:right="143" w:firstLine="851"/>
        <w:jc w:val="both"/>
        <w:rPr>
          <w:sz w:val="26"/>
        </w:rPr>
      </w:pPr>
      <w:r>
        <w:rPr>
          <w:sz w:val="26"/>
        </w:rPr>
        <w:t>Массогабаритные показатели. Например, в стесненных условиях подвальных ИТП могут быть «критичными» как длина теплообменного аппарата (могут отсутствовать монтажные проемы в подвалах), так и вес (необходимость вручную «доставлять» к месту монтажа без грузоподъёмных механизмов);</w:t>
      </w:r>
    </w:p>
    <w:p w:rsidR="00353D9E" w:rsidRDefault="009B5792">
      <w:pPr>
        <w:pStyle w:val="a5"/>
        <w:numPr>
          <w:ilvl w:val="1"/>
          <w:numId w:val="14"/>
        </w:numPr>
        <w:tabs>
          <w:tab w:val="left" w:pos="1440"/>
        </w:tabs>
        <w:spacing w:before="121" w:line="352" w:lineRule="auto"/>
        <w:ind w:right="145" w:firstLine="851"/>
        <w:jc w:val="both"/>
        <w:rPr>
          <w:sz w:val="26"/>
        </w:rPr>
      </w:pPr>
      <w:r>
        <w:rPr>
          <w:sz w:val="26"/>
        </w:rPr>
        <w:t xml:space="preserve">Низкая стоимость теплообменника и низкая стоимость владения </w:t>
      </w:r>
      <w:r>
        <w:rPr>
          <w:spacing w:val="-2"/>
          <w:sz w:val="26"/>
        </w:rPr>
        <w:t>(обслуживания);</w:t>
      </w:r>
    </w:p>
    <w:p w:rsidR="00353D9E" w:rsidRDefault="009B5792">
      <w:pPr>
        <w:pStyle w:val="a5"/>
        <w:numPr>
          <w:ilvl w:val="1"/>
          <w:numId w:val="14"/>
        </w:numPr>
        <w:tabs>
          <w:tab w:val="left" w:pos="1441"/>
        </w:tabs>
        <w:spacing w:before="129"/>
        <w:ind w:left="1441" w:hanging="587"/>
        <w:jc w:val="both"/>
        <w:rPr>
          <w:sz w:val="26"/>
        </w:rPr>
      </w:pPr>
      <w:r>
        <w:rPr>
          <w:sz w:val="26"/>
        </w:rPr>
        <w:t>Доступность</w:t>
      </w:r>
      <w:r w:rsidR="00457D6F">
        <w:rPr>
          <w:sz w:val="26"/>
        </w:rPr>
        <w:t xml:space="preserve"> </w:t>
      </w:r>
      <w:r>
        <w:rPr>
          <w:sz w:val="26"/>
        </w:rPr>
        <w:t>или</w:t>
      </w:r>
      <w:r w:rsidR="00457D6F">
        <w:rPr>
          <w:sz w:val="26"/>
        </w:rPr>
        <w:t xml:space="preserve"> </w:t>
      </w:r>
      <w:r>
        <w:rPr>
          <w:sz w:val="26"/>
        </w:rPr>
        <w:t>даже</w:t>
      </w:r>
      <w:r w:rsidR="00457D6F">
        <w:rPr>
          <w:sz w:val="26"/>
        </w:rPr>
        <w:t xml:space="preserve"> </w:t>
      </w:r>
      <w:r>
        <w:rPr>
          <w:sz w:val="26"/>
        </w:rPr>
        <w:t>возможность</w:t>
      </w:r>
      <w:r w:rsidR="00457D6F">
        <w:rPr>
          <w:sz w:val="26"/>
        </w:rPr>
        <w:t xml:space="preserve"> </w:t>
      </w:r>
      <w:r>
        <w:rPr>
          <w:spacing w:val="-2"/>
          <w:sz w:val="26"/>
        </w:rPr>
        <w:t>ремонта;</w:t>
      </w:r>
    </w:p>
    <w:p w:rsidR="00353D9E" w:rsidRDefault="009B5792">
      <w:pPr>
        <w:pStyle w:val="a5"/>
        <w:numPr>
          <w:ilvl w:val="1"/>
          <w:numId w:val="14"/>
        </w:numPr>
        <w:tabs>
          <w:tab w:val="left" w:pos="1441"/>
        </w:tabs>
        <w:spacing w:before="267"/>
        <w:ind w:left="1441" w:hanging="587"/>
        <w:rPr>
          <w:sz w:val="26"/>
        </w:rPr>
      </w:pPr>
      <w:r>
        <w:rPr>
          <w:sz w:val="26"/>
        </w:rPr>
        <w:t>Простота</w:t>
      </w:r>
      <w:r w:rsidR="00457D6F">
        <w:rPr>
          <w:sz w:val="26"/>
        </w:rPr>
        <w:t xml:space="preserve"> </w:t>
      </w:r>
      <w:r>
        <w:rPr>
          <w:sz w:val="26"/>
        </w:rPr>
        <w:t>доступа</w:t>
      </w:r>
      <w:r w:rsidR="00457D6F">
        <w:rPr>
          <w:sz w:val="26"/>
        </w:rPr>
        <w:t xml:space="preserve"> </w:t>
      </w:r>
      <w:r>
        <w:rPr>
          <w:sz w:val="26"/>
        </w:rPr>
        <w:t>к</w:t>
      </w:r>
      <w:r w:rsidR="00457D6F">
        <w:rPr>
          <w:sz w:val="26"/>
        </w:rPr>
        <w:t xml:space="preserve"> </w:t>
      </w:r>
      <w:r>
        <w:rPr>
          <w:sz w:val="26"/>
        </w:rPr>
        <w:t>поверхностям</w:t>
      </w:r>
      <w:r w:rsidR="00457D6F">
        <w:rPr>
          <w:sz w:val="26"/>
        </w:rPr>
        <w:t xml:space="preserve"> </w:t>
      </w:r>
      <w:r>
        <w:rPr>
          <w:sz w:val="26"/>
        </w:rPr>
        <w:t>для</w:t>
      </w:r>
      <w:r w:rsidR="00457D6F">
        <w:rPr>
          <w:sz w:val="26"/>
        </w:rPr>
        <w:t xml:space="preserve"> </w:t>
      </w:r>
      <w:r>
        <w:rPr>
          <w:sz w:val="26"/>
        </w:rPr>
        <w:t>очистки</w:t>
      </w:r>
      <w:r w:rsidR="00457D6F">
        <w:rPr>
          <w:sz w:val="26"/>
        </w:rPr>
        <w:t xml:space="preserve"> </w:t>
      </w:r>
      <w:r>
        <w:rPr>
          <w:sz w:val="26"/>
        </w:rPr>
        <w:t>от</w:t>
      </w:r>
      <w:r w:rsidR="00457D6F">
        <w:rPr>
          <w:sz w:val="26"/>
        </w:rPr>
        <w:t xml:space="preserve"> </w:t>
      </w:r>
      <w:r>
        <w:rPr>
          <w:spacing w:val="-2"/>
          <w:sz w:val="26"/>
        </w:rPr>
        <w:t>отложений;</w:t>
      </w:r>
    </w:p>
    <w:p w:rsidR="00353D9E" w:rsidRDefault="009B5792">
      <w:pPr>
        <w:pStyle w:val="a5"/>
        <w:numPr>
          <w:ilvl w:val="1"/>
          <w:numId w:val="14"/>
        </w:numPr>
        <w:tabs>
          <w:tab w:val="left" w:pos="1441"/>
        </w:tabs>
        <w:spacing w:before="270"/>
        <w:ind w:left="1441" w:hanging="587"/>
        <w:rPr>
          <w:sz w:val="26"/>
        </w:rPr>
      </w:pPr>
      <w:r>
        <w:rPr>
          <w:sz w:val="26"/>
        </w:rPr>
        <w:t>Невысокое</w:t>
      </w:r>
      <w:r w:rsidR="00457D6F">
        <w:rPr>
          <w:sz w:val="26"/>
        </w:rPr>
        <w:t xml:space="preserve"> </w:t>
      </w:r>
      <w:r>
        <w:rPr>
          <w:sz w:val="26"/>
        </w:rPr>
        <w:t>гидродинамическое</w:t>
      </w:r>
      <w:r w:rsidR="00457D6F">
        <w:rPr>
          <w:sz w:val="26"/>
        </w:rPr>
        <w:t xml:space="preserve"> </w:t>
      </w:r>
      <w:r>
        <w:rPr>
          <w:spacing w:val="-2"/>
          <w:sz w:val="26"/>
        </w:rPr>
        <w:t>сопротивление;</w:t>
      </w:r>
    </w:p>
    <w:p w:rsidR="00353D9E" w:rsidRDefault="009B5792">
      <w:pPr>
        <w:pStyle w:val="a5"/>
        <w:numPr>
          <w:ilvl w:val="1"/>
          <w:numId w:val="14"/>
        </w:numPr>
        <w:tabs>
          <w:tab w:val="left" w:pos="1440"/>
        </w:tabs>
        <w:spacing w:before="269" w:line="350" w:lineRule="auto"/>
        <w:ind w:right="144" w:firstLine="851"/>
        <w:jc w:val="both"/>
        <w:rPr>
          <w:sz w:val="26"/>
        </w:rPr>
      </w:pPr>
      <w:r>
        <w:rPr>
          <w:sz w:val="26"/>
        </w:rPr>
        <w:t>Склонность к самоочищению или минимальному загрязнению (при соблюдении скоростных режимов теплоносителя).</w:t>
      </w:r>
    </w:p>
    <w:p w:rsidR="00353D9E" w:rsidRDefault="00353D9E">
      <w:pPr>
        <w:pStyle w:val="a5"/>
        <w:spacing w:line="350" w:lineRule="auto"/>
        <w:jc w:val="both"/>
        <w:rPr>
          <w:sz w:val="26"/>
        </w:rPr>
        <w:sectPr w:rsidR="00353D9E">
          <w:pgSz w:w="11920" w:h="16850"/>
          <w:pgMar w:top="1060" w:right="708" w:bottom="860" w:left="1700" w:header="0" w:footer="602" w:gutter="0"/>
          <w:cols w:space="720"/>
        </w:sectPr>
      </w:pPr>
    </w:p>
    <w:p w:rsidR="00353D9E" w:rsidRDefault="009B5792">
      <w:pPr>
        <w:pStyle w:val="a3"/>
        <w:spacing w:before="64" w:line="360" w:lineRule="auto"/>
        <w:ind w:right="139"/>
      </w:pPr>
      <w:r>
        <w:lastRenderedPageBreak/>
        <w:t xml:space="preserve">Сравнение по указанным параметрам представлено в таблице </w:t>
      </w:r>
      <w:hyperlink w:anchor="_bookmark217" w:history="1">
        <w:r>
          <w:t>44</w:t>
        </w:r>
      </w:hyperlink>
      <w:r>
        <w:t>. К сравнению приняты пластинчатые разборные, паяные и кожухотрубные интенсифицированные теплообменники.</w:t>
      </w:r>
    </w:p>
    <w:p w:rsidR="00353D9E" w:rsidRDefault="009B5792">
      <w:pPr>
        <w:spacing w:before="128"/>
        <w:ind w:left="2"/>
        <w:jc w:val="both"/>
        <w:rPr>
          <w:b/>
          <w:sz w:val="24"/>
        </w:rPr>
      </w:pPr>
      <w:r>
        <w:rPr>
          <w:b/>
          <w:sz w:val="24"/>
        </w:rPr>
        <w:t>Таблица</w:t>
      </w:r>
      <w:bookmarkStart w:id="215" w:name="_bookmark217"/>
      <w:bookmarkEnd w:id="215"/>
      <w:r>
        <w:rPr>
          <w:b/>
          <w:sz w:val="24"/>
        </w:rPr>
        <w:t>44.Сравнениетеплообменниковпоэксплуатационным</w:t>
      </w:r>
      <w:r>
        <w:rPr>
          <w:b/>
          <w:spacing w:val="-2"/>
          <w:sz w:val="24"/>
        </w:rPr>
        <w:t>требованиям</w:t>
      </w:r>
    </w:p>
    <w:p w:rsidR="00353D9E" w:rsidRDefault="00353D9E">
      <w:pPr>
        <w:pStyle w:val="a3"/>
        <w:spacing w:before="5"/>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1584"/>
        <w:gridCol w:w="1642"/>
        <w:gridCol w:w="2026"/>
        <w:gridCol w:w="869"/>
        <w:gridCol w:w="1085"/>
      </w:tblGrid>
      <w:tr w:rsidR="00353D9E">
        <w:trPr>
          <w:trHeight w:val="282"/>
        </w:trPr>
        <w:tc>
          <w:tcPr>
            <w:tcW w:w="2144" w:type="dxa"/>
            <w:vMerge w:val="restart"/>
          </w:tcPr>
          <w:p w:rsidR="00353D9E" w:rsidRDefault="00353D9E">
            <w:pPr>
              <w:pStyle w:val="TableParagraph"/>
              <w:spacing w:before="144"/>
              <w:jc w:val="left"/>
              <w:rPr>
                <w:b/>
                <w:sz w:val="20"/>
              </w:rPr>
            </w:pPr>
          </w:p>
          <w:p w:rsidR="00353D9E" w:rsidRDefault="009B5792">
            <w:pPr>
              <w:pStyle w:val="TableParagraph"/>
              <w:ind w:left="621"/>
              <w:jc w:val="left"/>
              <w:rPr>
                <w:b/>
                <w:sz w:val="20"/>
              </w:rPr>
            </w:pPr>
            <w:r>
              <w:rPr>
                <w:b/>
                <w:spacing w:val="-2"/>
                <w:sz w:val="20"/>
              </w:rPr>
              <w:t>Критерии</w:t>
            </w:r>
          </w:p>
        </w:tc>
        <w:tc>
          <w:tcPr>
            <w:tcW w:w="1584" w:type="dxa"/>
            <w:vMerge w:val="restart"/>
          </w:tcPr>
          <w:p w:rsidR="00353D9E" w:rsidRDefault="00353D9E">
            <w:pPr>
              <w:pStyle w:val="TableParagraph"/>
              <w:spacing w:before="31"/>
              <w:jc w:val="left"/>
              <w:rPr>
                <w:b/>
                <w:sz w:val="20"/>
              </w:rPr>
            </w:pPr>
          </w:p>
          <w:p w:rsidR="00353D9E" w:rsidRDefault="009B5792">
            <w:pPr>
              <w:pStyle w:val="TableParagraph"/>
              <w:spacing w:before="1"/>
              <w:ind w:left="294" w:hanging="190"/>
              <w:jc w:val="left"/>
              <w:rPr>
                <w:b/>
                <w:sz w:val="20"/>
              </w:rPr>
            </w:pPr>
            <w:r>
              <w:rPr>
                <w:b/>
                <w:spacing w:val="-2"/>
                <w:sz w:val="20"/>
              </w:rPr>
              <w:t>Пластинчатый разборный</w:t>
            </w:r>
          </w:p>
        </w:tc>
        <w:tc>
          <w:tcPr>
            <w:tcW w:w="1642" w:type="dxa"/>
            <w:vMerge w:val="restart"/>
          </w:tcPr>
          <w:p w:rsidR="00353D9E" w:rsidRDefault="00353D9E">
            <w:pPr>
              <w:pStyle w:val="TableParagraph"/>
              <w:spacing w:before="31"/>
              <w:jc w:val="left"/>
              <w:rPr>
                <w:b/>
                <w:sz w:val="20"/>
              </w:rPr>
            </w:pPr>
          </w:p>
          <w:p w:rsidR="00353D9E" w:rsidRDefault="009B5792">
            <w:pPr>
              <w:pStyle w:val="TableParagraph"/>
              <w:spacing w:before="1"/>
              <w:ind w:left="465" w:hanging="330"/>
              <w:jc w:val="left"/>
              <w:rPr>
                <w:b/>
                <w:sz w:val="20"/>
              </w:rPr>
            </w:pPr>
            <w:r>
              <w:rPr>
                <w:b/>
                <w:spacing w:val="-2"/>
                <w:sz w:val="20"/>
              </w:rPr>
              <w:t>Пластинчатый паяный</w:t>
            </w:r>
          </w:p>
        </w:tc>
        <w:tc>
          <w:tcPr>
            <w:tcW w:w="3980" w:type="dxa"/>
            <w:gridSpan w:val="3"/>
          </w:tcPr>
          <w:p w:rsidR="00353D9E" w:rsidRDefault="009B5792">
            <w:pPr>
              <w:pStyle w:val="TableParagraph"/>
              <w:spacing w:before="26"/>
              <w:ind w:left="148"/>
              <w:jc w:val="left"/>
              <w:rPr>
                <w:b/>
                <w:sz w:val="20"/>
              </w:rPr>
            </w:pPr>
            <w:r>
              <w:rPr>
                <w:b/>
                <w:spacing w:val="-2"/>
                <w:sz w:val="20"/>
              </w:rPr>
              <w:t>Кожух</w:t>
            </w:r>
            <w:r w:rsidR="00457D6F">
              <w:rPr>
                <w:b/>
                <w:spacing w:val="-2"/>
                <w:sz w:val="20"/>
              </w:rPr>
              <w:t xml:space="preserve"> </w:t>
            </w:r>
            <w:r>
              <w:rPr>
                <w:b/>
                <w:spacing w:val="-2"/>
                <w:sz w:val="20"/>
              </w:rPr>
              <w:t>отрубный</w:t>
            </w:r>
            <w:r w:rsidR="00457D6F">
              <w:rPr>
                <w:b/>
                <w:spacing w:val="-2"/>
                <w:sz w:val="20"/>
              </w:rPr>
              <w:t xml:space="preserve"> </w:t>
            </w:r>
            <w:r>
              <w:rPr>
                <w:b/>
                <w:spacing w:val="-2"/>
                <w:sz w:val="20"/>
              </w:rPr>
              <w:t>интенсифицированный</w:t>
            </w:r>
          </w:p>
        </w:tc>
      </w:tr>
      <w:tr w:rsidR="00353D9E">
        <w:trPr>
          <w:trHeight w:val="690"/>
        </w:trPr>
        <w:tc>
          <w:tcPr>
            <w:tcW w:w="2144" w:type="dxa"/>
            <w:vMerge/>
            <w:tcBorders>
              <w:top w:val="nil"/>
            </w:tcBorders>
          </w:tcPr>
          <w:p w:rsidR="00353D9E" w:rsidRDefault="00353D9E">
            <w:pPr>
              <w:rPr>
                <w:sz w:val="2"/>
                <w:szCs w:val="2"/>
              </w:rPr>
            </w:pPr>
          </w:p>
        </w:tc>
        <w:tc>
          <w:tcPr>
            <w:tcW w:w="1584" w:type="dxa"/>
            <w:vMerge/>
            <w:tcBorders>
              <w:top w:val="nil"/>
            </w:tcBorders>
          </w:tcPr>
          <w:p w:rsidR="00353D9E" w:rsidRDefault="00353D9E">
            <w:pPr>
              <w:rPr>
                <w:sz w:val="2"/>
                <w:szCs w:val="2"/>
              </w:rPr>
            </w:pPr>
          </w:p>
        </w:tc>
        <w:tc>
          <w:tcPr>
            <w:tcW w:w="1642" w:type="dxa"/>
            <w:vMerge/>
            <w:tcBorders>
              <w:top w:val="nil"/>
            </w:tcBorders>
          </w:tcPr>
          <w:p w:rsidR="00353D9E" w:rsidRDefault="00353D9E">
            <w:pPr>
              <w:rPr>
                <w:sz w:val="2"/>
                <w:szCs w:val="2"/>
              </w:rPr>
            </w:pPr>
          </w:p>
        </w:tc>
        <w:tc>
          <w:tcPr>
            <w:tcW w:w="2026" w:type="dxa"/>
          </w:tcPr>
          <w:p w:rsidR="00353D9E" w:rsidRDefault="009B5792">
            <w:pPr>
              <w:pStyle w:val="TableParagraph"/>
              <w:spacing w:line="229" w:lineRule="exact"/>
              <w:ind w:left="7" w:right="3"/>
              <w:rPr>
                <w:b/>
                <w:sz w:val="20"/>
              </w:rPr>
            </w:pPr>
            <w:r>
              <w:rPr>
                <w:b/>
                <w:spacing w:val="-10"/>
                <w:sz w:val="20"/>
              </w:rPr>
              <w:t>С</w:t>
            </w:r>
          </w:p>
          <w:p w:rsidR="00353D9E" w:rsidRDefault="009B5792">
            <w:pPr>
              <w:pStyle w:val="TableParagraph"/>
              <w:spacing w:line="230" w:lineRule="exact"/>
              <w:ind w:left="7"/>
              <w:rPr>
                <w:b/>
                <w:sz w:val="20"/>
              </w:rPr>
            </w:pPr>
            <w:r>
              <w:rPr>
                <w:b/>
                <w:spacing w:val="-2"/>
                <w:sz w:val="20"/>
              </w:rPr>
              <w:t>профилированными трубками</w:t>
            </w:r>
          </w:p>
        </w:tc>
        <w:tc>
          <w:tcPr>
            <w:tcW w:w="869" w:type="dxa"/>
          </w:tcPr>
          <w:p w:rsidR="00353D9E" w:rsidRDefault="009B5792">
            <w:pPr>
              <w:pStyle w:val="TableParagraph"/>
              <w:spacing w:before="228"/>
              <w:ind w:left="4" w:right="3"/>
              <w:rPr>
                <w:b/>
                <w:sz w:val="20"/>
              </w:rPr>
            </w:pPr>
            <w:r>
              <w:rPr>
                <w:b/>
                <w:spacing w:val="-4"/>
                <w:sz w:val="20"/>
              </w:rPr>
              <w:t>ТТАИ</w:t>
            </w:r>
          </w:p>
        </w:tc>
        <w:tc>
          <w:tcPr>
            <w:tcW w:w="1085" w:type="dxa"/>
          </w:tcPr>
          <w:p w:rsidR="00353D9E" w:rsidRDefault="009B5792">
            <w:pPr>
              <w:pStyle w:val="TableParagraph"/>
              <w:spacing w:before="228"/>
              <w:ind w:left="8"/>
              <w:rPr>
                <w:b/>
                <w:sz w:val="20"/>
              </w:rPr>
            </w:pPr>
            <w:r>
              <w:rPr>
                <w:b/>
                <w:spacing w:val="-2"/>
                <w:sz w:val="20"/>
              </w:rPr>
              <w:t>Винтовой</w:t>
            </w:r>
          </w:p>
        </w:tc>
      </w:tr>
      <w:tr w:rsidR="00353D9E">
        <w:trPr>
          <w:trHeight w:val="282"/>
        </w:trPr>
        <w:tc>
          <w:tcPr>
            <w:tcW w:w="2144" w:type="dxa"/>
          </w:tcPr>
          <w:p w:rsidR="00353D9E" w:rsidRDefault="009B5792">
            <w:pPr>
              <w:pStyle w:val="TableParagraph"/>
              <w:spacing w:line="223" w:lineRule="exact"/>
              <w:ind w:left="9" w:right="7"/>
              <w:rPr>
                <w:sz w:val="20"/>
              </w:rPr>
            </w:pPr>
            <w:r>
              <w:rPr>
                <w:spacing w:val="-2"/>
                <w:sz w:val="20"/>
              </w:rPr>
              <w:t>Компактность</w:t>
            </w:r>
          </w:p>
        </w:tc>
        <w:tc>
          <w:tcPr>
            <w:tcW w:w="1584" w:type="dxa"/>
          </w:tcPr>
          <w:p w:rsidR="00353D9E" w:rsidRDefault="009B5792">
            <w:pPr>
              <w:pStyle w:val="TableParagraph"/>
              <w:spacing w:before="19"/>
              <w:ind w:left="6"/>
              <w:rPr>
                <w:sz w:val="20"/>
              </w:rPr>
            </w:pPr>
            <w:r>
              <w:rPr>
                <w:spacing w:val="-10"/>
                <w:sz w:val="20"/>
              </w:rPr>
              <w:t>+</w:t>
            </w:r>
          </w:p>
        </w:tc>
        <w:tc>
          <w:tcPr>
            <w:tcW w:w="1642" w:type="dxa"/>
          </w:tcPr>
          <w:p w:rsidR="00353D9E" w:rsidRDefault="009B5792">
            <w:pPr>
              <w:pStyle w:val="TableParagraph"/>
              <w:spacing w:before="19"/>
              <w:ind w:left="8" w:right="2"/>
              <w:rPr>
                <w:sz w:val="20"/>
              </w:rPr>
            </w:pPr>
            <w:r>
              <w:rPr>
                <w:spacing w:val="-10"/>
                <w:sz w:val="20"/>
              </w:rPr>
              <w:t>+</w:t>
            </w:r>
          </w:p>
        </w:tc>
        <w:tc>
          <w:tcPr>
            <w:tcW w:w="2026" w:type="dxa"/>
          </w:tcPr>
          <w:p w:rsidR="00353D9E" w:rsidRDefault="009B5792">
            <w:pPr>
              <w:pStyle w:val="TableParagraph"/>
              <w:spacing w:before="19"/>
              <w:ind w:left="7" w:right="1"/>
              <w:rPr>
                <w:sz w:val="20"/>
              </w:rPr>
            </w:pPr>
            <w:r>
              <w:rPr>
                <w:spacing w:val="-10"/>
                <w:sz w:val="20"/>
              </w:rPr>
              <w:t>+</w:t>
            </w:r>
          </w:p>
        </w:tc>
        <w:tc>
          <w:tcPr>
            <w:tcW w:w="869" w:type="dxa"/>
          </w:tcPr>
          <w:p w:rsidR="00353D9E" w:rsidRDefault="009B5792">
            <w:pPr>
              <w:pStyle w:val="TableParagraph"/>
              <w:spacing w:before="19"/>
              <w:ind w:left="4"/>
              <w:rPr>
                <w:sz w:val="20"/>
              </w:rPr>
            </w:pPr>
            <w:r>
              <w:rPr>
                <w:spacing w:val="-5"/>
                <w:sz w:val="20"/>
              </w:rPr>
              <w:t>++</w:t>
            </w:r>
          </w:p>
        </w:tc>
        <w:tc>
          <w:tcPr>
            <w:tcW w:w="1085" w:type="dxa"/>
          </w:tcPr>
          <w:p w:rsidR="00353D9E" w:rsidRDefault="009B5792">
            <w:pPr>
              <w:pStyle w:val="TableParagraph"/>
              <w:spacing w:before="19"/>
              <w:ind w:left="8" w:right="2"/>
              <w:rPr>
                <w:sz w:val="20"/>
              </w:rPr>
            </w:pPr>
            <w:r>
              <w:rPr>
                <w:spacing w:val="-10"/>
                <w:sz w:val="20"/>
              </w:rPr>
              <w:t>+</w:t>
            </w:r>
          </w:p>
        </w:tc>
      </w:tr>
      <w:tr w:rsidR="00353D9E">
        <w:trPr>
          <w:trHeight w:val="282"/>
        </w:trPr>
        <w:tc>
          <w:tcPr>
            <w:tcW w:w="2144" w:type="dxa"/>
          </w:tcPr>
          <w:p w:rsidR="00353D9E" w:rsidRDefault="009B5792">
            <w:pPr>
              <w:pStyle w:val="TableParagraph"/>
              <w:spacing w:line="223" w:lineRule="exact"/>
              <w:ind w:left="9" w:right="2"/>
              <w:rPr>
                <w:sz w:val="20"/>
              </w:rPr>
            </w:pPr>
            <w:r>
              <w:rPr>
                <w:sz w:val="20"/>
              </w:rPr>
              <w:t>Низкая</w:t>
            </w:r>
            <w:r>
              <w:rPr>
                <w:spacing w:val="-2"/>
                <w:sz w:val="20"/>
              </w:rPr>
              <w:t>масса</w:t>
            </w:r>
          </w:p>
        </w:tc>
        <w:tc>
          <w:tcPr>
            <w:tcW w:w="1584" w:type="dxa"/>
          </w:tcPr>
          <w:p w:rsidR="00353D9E" w:rsidRDefault="009B5792">
            <w:pPr>
              <w:pStyle w:val="TableParagraph"/>
              <w:spacing w:before="19"/>
              <w:ind w:left="6" w:right="3"/>
              <w:rPr>
                <w:sz w:val="20"/>
              </w:rPr>
            </w:pPr>
            <w:r>
              <w:rPr>
                <w:spacing w:val="-10"/>
                <w:sz w:val="20"/>
              </w:rPr>
              <w:t>-</w:t>
            </w:r>
          </w:p>
        </w:tc>
        <w:tc>
          <w:tcPr>
            <w:tcW w:w="1642" w:type="dxa"/>
          </w:tcPr>
          <w:p w:rsidR="00353D9E" w:rsidRDefault="009B5792">
            <w:pPr>
              <w:pStyle w:val="TableParagraph"/>
              <w:spacing w:before="19"/>
              <w:ind w:left="8" w:right="2"/>
              <w:rPr>
                <w:sz w:val="20"/>
              </w:rPr>
            </w:pPr>
            <w:r>
              <w:rPr>
                <w:spacing w:val="-10"/>
                <w:sz w:val="20"/>
              </w:rPr>
              <w:t>+</w:t>
            </w:r>
          </w:p>
        </w:tc>
        <w:tc>
          <w:tcPr>
            <w:tcW w:w="2026" w:type="dxa"/>
          </w:tcPr>
          <w:p w:rsidR="00353D9E" w:rsidRDefault="009B5792">
            <w:pPr>
              <w:pStyle w:val="TableParagraph"/>
              <w:spacing w:before="19"/>
              <w:ind w:left="7" w:right="1"/>
              <w:rPr>
                <w:sz w:val="20"/>
              </w:rPr>
            </w:pPr>
            <w:r>
              <w:rPr>
                <w:spacing w:val="-10"/>
                <w:sz w:val="20"/>
              </w:rPr>
              <w:t>+</w:t>
            </w:r>
          </w:p>
        </w:tc>
        <w:tc>
          <w:tcPr>
            <w:tcW w:w="869" w:type="dxa"/>
          </w:tcPr>
          <w:p w:rsidR="00353D9E" w:rsidRDefault="009B5792">
            <w:pPr>
              <w:pStyle w:val="TableParagraph"/>
              <w:spacing w:before="19"/>
              <w:ind w:left="4"/>
              <w:rPr>
                <w:sz w:val="20"/>
              </w:rPr>
            </w:pPr>
            <w:r>
              <w:rPr>
                <w:spacing w:val="-5"/>
                <w:sz w:val="20"/>
              </w:rPr>
              <w:t>++</w:t>
            </w:r>
          </w:p>
        </w:tc>
        <w:tc>
          <w:tcPr>
            <w:tcW w:w="1085" w:type="dxa"/>
          </w:tcPr>
          <w:p w:rsidR="00353D9E" w:rsidRDefault="009B5792">
            <w:pPr>
              <w:pStyle w:val="TableParagraph"/>
              <w:spacing w:before="19"/>
              <w:ind w:left="8" w:right="2"/>
              <w:rPr>
                <w:sz w:val="20"/>
              </w:rPr>
            </w:pPr>
            <w:r>
              <w:rPr>
                <w:spacing w:val="-10"/>
                <w:sz w:val="20"/>
              </w:rPr>
              <w:t>+</w:t>
            </w:r>
          </w:p>
        </w:tc>
      </w:tr>
      <w:tr w:rsidR="00353D9E">
        <w:trPr>
          <w:trHeight w:val="461"/>
        </w:trPr>
        <w:tc>
          <w:tcPr>
            <w:tcW w:w="2144" w:type="dxa"/>
          </w:tcPr>
          <w:p w:rsidR="00353D9E" w:rsidRDefault="009B5792">
            <w:pPr>
              <w:pStyle w:val="TableParagraph"/>
              <w:spacing w:line="223" w:lineRule="exact"/>
              <w:ind w:left="304"/>
              <w:jc w:val="left"/>
              <w:rPr>
                <w:sz w:val="20"/>
              </w:rPr>
            </w:pPr>
            <w:r>
              <w:rPr>
                <w:sz w:val="20"/>
              </w:rPr>
              <w:t>Низкая</w:t>
            </w:r>
            <w:r>
              <w:rPr>
                <w:spacing w:val="-2"/>
                <w:sz w:val="20"/>
              </w:rPr>
              <w:t>стоимость</w:t>
            </w:r>
          </w:p>
          <w:p w:rsidR="00353D9E" w:rsidRDefault="009B5792">
            <w:pPr>
              <w:pStyle w:val="TableParagraph"/>
              <w:spacing w:before="1" w:line="217" w:lineRule="exact"/>
              <w:ind w:left="369"/>
              <w:jc w:val="left"/>
              <w:rPr>
                <w:sz w:val="20"/>
              </w:rPr>
            </w:pPr>
            <w:r>
              <w:rPr>
                <w:spacing w:val="-2"/>
                <w:sz w:val="20"/>
              </w:rPr>
              <w:t>теплообменника</w:t>
            </w:r>
          </w:p>
        </w:tc>
        <w:tc>
          <w:tcPr>
            <w:tcW w:w="1584" w:type="dxa"/>
          </w:tcPr>
          <w:p w:rsidR="00353D9E" w:rsidRDefault="009B5792">
            <w:pPr>
              <w:pStyle w:val="TableParagraph"/>
              <w:spacing w:before="108"/>
              <w:ind w:left="6" w:right="3"/>
              <w:rPr>
                <w:sz w:val="20"/>
              </w:rPr>
            </w:pPr>
            <w:r>
              <w:rPr>
                <w:spacing w:val="-10"/>
                <w:sz w:val="20"/>
              </w:rPr>
              <w:t>-</w:t>
            </w:r>
          </w:p>
        </w:tc>
        <w:tc>
          <w:tcPr>
            <w:tcW w:w="1642" w:type="dxa"/>
          </w:tcPr>
          <w:p w:rsidR="00353D9E" w:rsidRDefault="009B5792">
            <w:pPr>
              <w:pStyle w:val="TableParagraph"/>
              <w:spacing w:before="108"/>
              <w:ind w:left="8" w:right="2"/>
              <w:rPr>
                <w:sz w:val="20"/>
              </w:rPr>
            </w:pPr>
            <w:r>
              <w:rPr>
                <w:spacing w:val="-10"/>
                <w:sz w:val="20"/>
              </w:rPr>
              <w:t>+</w:t>
            </w:r>
          </w:p>
        </w:tc>
        <w:tc>
          <w:tcPr>
            <w:tcW w:w="2026" w:type="dxa"/>
          </w:tcPr>
          <w:p w:rsidR="00353D9E" w:rsidRDefault="009B5792">
            <w:pPr>
              <w:pStyle w:val="TableParagraph"/>
              <w:spacing w:before="108"/>
              <w:ind w:left="7" w:right="1"/>
              <w:rPr>
                <w:sz w:val="20"/>
              </w:rPr>
            </w:pPr>
            <w:r>
              <w:rPr>
                <w:spacing w:val="-10"/>
                <w:sz w:val="20"/>
              </w:rPr>
              <w:t>+</w:t>
            </w:r>
          </w:p>
        </w:tc>
        <w:tc>
          <w:tcPr>
            <w:tcW w:w="869" w:type="dxa"/>
          </w:tcPr>
          <w:p w:rsidR="00353D9E" w:rsidRDefault="009B5792">
            <w:pPr>
              <w:pStyle w:val="TableParagraph"/>
              <w:spacing w:before="108"/>
              <w:ind w:left="4" w:right="3"/>
              <w:rPr>
                <w:sz w:val="20"/>
              </w:rPr>
            </w:pPr>
            <w:r>
              <w:rPr>
                <w:spacing w:val="-10"/>
                <w:sz w:val="20"/>
              </w:rPr>
              <w:t>+</w:t>
            </w:r>
          </w:p>
        </w:tc>
        <w:tc>
          <w:tcPr>
            <w:tcW w:w="1085" w:type="dxa"/>
          </w:tcPr>
          <w:p w:rsidR="00353D9E" w:rsidRDefault="009B5792">
            <w:pPr>
              <w:pStyle w:val="TableParagraph"/>
              <w:spacing w:before="108"/>
              <w:ind w:left="8" w:right="2"/>
              <w:rPr>
                <w:sz w:val="20"/>
              </w:rPr>
            </w:pPr>
            <w:r>
              <w:rPr>
                <w:spacing w:val="-10"/>
                <w:sz w:val="20"/>
              </w:rPr>
              <w:t>+</w:t>
            </w:r>
          </w:p>
        </w:tc>
      </w:tr>
      <w:tr w:rsidR="00353D9E">
        <w:trPr>
          <w:trHeight w:val="460"/>
        </w:trPr>
        <w:tc>
          <w:tcPr>
            <w:tcW w:w="2144" w:type="dxa"/>
          </w:tcPr>
          <w:p w:rsidR="00353D9E" w:rsidRDefault="009B5792">
            <w:pPr>
              <w:pStyle w:val="TableParagraph"/>
              <w:spacing w:line="223" w:lineRule="exact"/>
              <w:ind w:left="9" w:right="2"/>
              <w:rPr>
                <w:sz w:val="20"/>
              </w:rPr>
            </w:pPr>
            <w:r>
              <w:rPr>
                <w:sz w:val="20"/>
              </w:rPr>
              <w:t>Низкая</w:t>
            </w:r>
            <w:r>
              <w:rPr>
                <w:spacing w:val="-2"/>
                <w:sz w:val="20"/>
              </w:rPr>
              <w:t>стоимость</w:t>
            </w:r>
          </w:p>
          <w:p w:rsidR="00353D9E" w:rsidRDefault="009B5792">
            <w:pPr>
              <w:pStyle w:val="TableParagraph"/>
              <w:spacing w:line="217" w:lineRule="exact"/>
              <w:ind w:left="9" w:right="3"/>
              <w:rPr>
                <w:sz w:val="20"/>
              </w:rPr>
            </w:pPr>
            <w:r>
              <w:rPr>
                <w:spacing w:val="-2"/>
                <w:sz w:val="20"/>
              </w:rPr>
              <w:t>владения</w:t>
            </w:r>
          </w:p>
        </w:tc>
        <w:tc>
          <w:tcPr>
            <w:tcW w:w="1584" w:type="dxa"/>
          </w:tcPr>
          <w:p w:rsidR="00353D9E" w:rsidRDefault="009B5792">
            <w:pPr>
              <w:pStyle w:val="TableParagraph"/>
              <w:spacing w:before="108"/>
              <w:ind w:left="6" w:right="3"/>
              <w:rPr>
                <w:sz w:val="20"/>
              </w:rPr>
            </w:pPr>
            <w:r>
              <w:rPr>
                <w:sz w:val="20"/>
              </w:rPr>
              <w:t>-</w:t>
            </w:r>
            <w:r>
              <w:rPr>
                <w:spacing w:val="-10"/>
                <w:sz w:val="20"/>
              </w:rPr>
              <w:t>-</w:t>
            </w:r>
          </w:p>
        </w:tc>
        <w:tc>
          <w:tcPr>
            <w:tcW w:w="1642" w:type="dxa"/>
          </w:tcPr>
          <w:p w:rsidR="00353D9E" w:rsidRDefault="009B5792">
            <w:pPr>
              <w:pStyle w:val="TableParagraph"/>
              <w:spacing w:before="108"/>
              <w:ind w:left="8"/>
              <w:rPr>
                <w:sz w:val="20"/>
              </w:rPr>
            </w:pPr>
            <w:r>
              <w:rPr>
                <w:spacing w:val="-10"/>
                <w:sz w:val="20"/>
              </w:rPr>
              <w:t>-</w:t>
            </w:r>
          </w:p>
        </w:tc>
        <w:tc>
          <w:tcPr>
            <w:tcW w:w="2026" w:type="dxa"/>
          </w:tcPr>
          <w:p w:rsidR="00353D9E" w:rsidRDefault="009B5792">
            <w:pPr>
              <w:pStyle w:val="TableParagraph"/>
              <w:spacing w:before="108"/>
              <w:ind w:left="7" w:right="1"/>
              <w:rPr>
                <w:sz w:val="20"/>
              </w:rPr>
            </w:pPr>
            <w:r>
              <w:rPr>
                <w:spacing w:val="-10"/>
                <w:sz w:val="20"/>
              </w:rPr>
              <w:t>+</w:t>
            </w:r>
          </w:p>
        </w:tc>
        <w:tc>
          <w:tcPr>
            <w:tcW w:w="869" w:type="dxa"/>
          </w:tcPr>
          <w:p w:rsidR="00353D9E" w:rsidRDefault="009B5792">
            <w:pPr>
              <w:pStyle w:val="TableParagraph"/>
              <w:spacing w:before="108"/>
              <w:ind w:left="4" w:right="3"/>
              <w:rPr>
                <w:sz w:val="20"/>
              </w:rPr>
            </w:pPr>
            <w:r>
              <w:rPr>
                <w:spacing w:val="-10"/>
                <w:sz w:val="20"/>
              </w:rPr>
              <w:t>+</w:t>
            </w:r>
          </w:p>
        </w:tc>
        <w:tc>
          <w:tcPr>
            <w:tcW w:w="1085" w:type="dxa"/>
          </w:tcPr>
          <w:p w:rsidR="00353D9E" w:rsidRDefault="009B5792">
            <w:pPr>
              <w:pStyle w:val="TableParagraph"/>
              <w:spacing w:before="108"/>
              <w:ind w:left="8" w:right="2"/>
              <w:rPr>
                <w:sz w:val="20"/>
              </w:rPr>
            </w:pPr>
            <w:r>
              <w:rPr>
                <w:spacing w:val="-10"/>
                <w:sz w:val="20"/>
              </w:rPr>
              <w:t>+</w:t>
            </w:r>
          </w:p>
        </w:tc>
      </w:tr>
      <w:tr w:rsidR="00353D9E">
        <w:trPr>
          <w:trHeight w:val="282"/>
        </w:trPr>
        <w:tc>
          <w:tcPr>
            <w:tcW w:w="2144" w:type="dxa"/>
          </w:tcPr>
          <w:p w:rsidR="00353D9E" w:rsidRDefault="009B5792">
            <w:pPr>
              <w:pStyle w:val="TableParagraph"/>
              <w:spacing w:line="223" w:lineRule="exact"/>
              <w:ind w:left="9" w:right="5"/>
              <w:rPr>
                <w:sz w:val="20"/>
              </w:rPr>
            </w:pPr>
            <w:r>
              <w:rPr>
                <w:sz w:val="20"/>
              </w:rPr>
              <w:t>Возможность</w:t>
            </w:r>
            <w:r>
              <w:rPr>
                <w:spacing w:val="-2"/>
                <w:sz w:val="20"/>
              </w:rPr>
              <w:t>ремонта</w:t>
            </w:r>
          </w:p>
        </w:tc>
        <w:tc>
          <w:tcPr>
            <w:tcW w:w="1584" w:type="dxa"/>
          </w:tcPr>
          <w:p w:rsidR="00353D9E" w:rsidRDefault="009B5792">
            <w:pPr>
              <w:pStyle w:val="TableParagraph"/>
              <w:spacing w:before="19"/>
              <w:ind w:left="6"/>
              <w:rPr>
                <w:sz w:val="20"/>
              </w:rPr>
            </w:pPr>
            <w:r>
              <w:rPr>
                <w:spacing w:val="-10"/>
                <w:sz w:val="20"/>
              </w:rPr>
              <w:t>+</w:t>
            </w:r>
          </w:p>
        </w:tc>
        <w:tc>
          <w:tcPr>
            <w:tcW w:w="1642" w:type="dxa"/>
          </w:tcPr>
          <w:p w:rsidR="00353D9E" w:rsidRDefault="009B5792">
            <w:pPr>
              <w:pStyle w:val="TableParagraph"/>
              <w:spacing w:before="19"/>
              <w:ind w:left="8"/>
              <w:rPr>
                <w:sz w:val="20"/>
              </w:rPr>
            </w:pPr>
            <w:r>
              <w:rPr>
                <w:spacing w:val="-10"/>
                <w:sz w:val="20"/>
              </w:rPr>
              <w:t>-</w:t>
            </w:r>
          </w:p>
        </w:tc>
        <w:tc>
          <w:tcPr>
            <w:tcW w:w="2026" w:type="dxa"/>
          </w:tcPr>
          <w:p w:rsidR="00353D9E" w:rsidRDefault="009B5792">
            <w:pPr>
              <w:pStyle w:val="TableParagraph"/>
              <w:spacing w:before="19"/>
              <w:ind w:left="7" w:right="1"/>
              <w:rPr>
                <w:sz w:val="20"/>
              </w:rPr>
            </w:pPr>
            <w:r>
              <w:rPr>
                <w:spacing w:val="-10"/>
                <w:sz w:val="20"/>
              </w:rPr>
              <w:t>+</w:t>
            </w:r>
          </w:p>
        </w:tc>
        <w:tc>
          <w:tcPr>
            <w:tcW w:w="869" w:type="dxa"/>
          </w:tcPr>
          <w:p w:rsidR="00353D9E" w:rsidRDefault="009B5792">
            <w:pPr>
              <w:pStyle w:val="TableParagraph"/>
              <w:spacing w:before="19"/>
              <w:ind w:left="4" w:right="3"/>
              <w:rPr>
                <w:sz w:val="20"/>
              </w:rPr>
            </w:pPr>
            <w:r>
              <w:rPr>
                <w:spacing w:val="-10"/>
                <w:sz w:val="20"/>
              </w:rPr>
              <w:t>+</w:t>
            </w:r>
          </w:p>
        </w:tc>
        <w:tc>
          <w:tcPr>
            <w:tcW w:w="1085" w:type="dxa"/>
          </w:tcPr>
          <w:p w:rsidR="00353D9E" w:rsidRDefault="009B5792">
            <w:pPr>
              <w:pStyle w:val="TableParagraph"/>
              <w:spacing w:before="19"/>
              <w:ind w:left="8"/>
              <w:rPr>
                <w:sz w:val="20"/>
              </w:rPr>
            </w:pPr>
            <w:r>
              <w:rPr>
                <w:spacing w:val="-10"/>
                <w:sz w:val="20"/>
              </w:rPr>
              <w:t>-</w:t>
            </w:r>
          </w:p>
        </w:tc>
      </w:tr>
      <w:tr w:rsidR="00353D9E">
        <w:trPr>
          <w:trHeight w:val="690"/>
        </w:trPr>
        <w:tc>
          <w:tcPr>
            <w:tcW w:w="2144" w:type="dxa"/>
          </w:tcPr>
          <w:p w:rsidR="00353D9E" w:rsidRDefault="009B5792">
            <w:pPr>
              <w:pStyle w:val="TableParagraph"/>
              <w:ind w:left="9" w:right="1"/>
              <w:rPr>
                <w:sz w:val="20"/>
              </w:rPr>
            </w:pPr>
            <w:r>
              <w:rPr>
                <w:sz w:val="20"/>
              </w:rPr>
              <w:t>Простотадоступак поверхностям для</w:t>
            </w:r>
          </w:p>
          <w:p w:rsidR="00353D9E" w:rsidRDefault="009B5792">
            <w:pPr>
              <w:pStyle w:val="TableParagraph"/>
              <w:spacing w:line="217" w:lineRule="exact"/>
              <w:ind w:left="9" w:right="6"/>
              <w:rPr>
                <w:sz w:val="20"/>
              </w:rPr>
            </w:pPr>
            <w:r>
              <w:rPr>
                <w:sz w:val="20"/>
              </w:rPr>
              <w:t>очисткиот</w:t>
            </w:r>
            <w:r>
              <w:rPr>
                <w:spacing w:val="-2"/>
                <w:sz w:val="20"/>
              </w:rPr>
              <w:t>отложений</w:t>
            </w:r>
          </w:p>
        </w:tc>
        <w:tc>
          <w:tcPr>
            <w:tcW w:w="1584" w:type="dxa"/>
          </w:tcPr>
          <w:p w:rsidR="00353D9E" w:rsidRDefault="009B5792">
            <w:pPr>
              <w:pStyle w:val="TableParagraph"/>
              <w:spacing w:before="223"/>
              <w:ind w:left="6" w:right="3"/>
              <w:rPr>
                <w:sz w:val="20"/>
              </w:rPr>
            </w:pPr>
            <w:r>
              <w:rPr>
                <w:spacing w:val="-10"/>
                <w:sz w:val="20"/>
              </w:rPr>
              <w:t>-</w:t>
            </w:r>
          </w:p>
        </w:tc>
        <w:tc>
          <w:tcPr>
            <w:tcW w:w="1642" w:type="dxa"/>
          </w:tcPr>
          <w:p w:rsidR="00353D9E" w:rsidRDefault="009B5792">
            <w:pPr>
              <w:pStyle w:val="TableParagraph"/>
              <w:spacing w:before="223"/>
              <w:ind w:left="8"/>
              <w:rPr>
                <w:sz w:val="20"/>
              </w:rPr>
            </w:pPr>
            <w:r>
              <w:rPr>
                <w:spacing w:val="-10"/>
                <w:sz w:val="20"/>
              </w:rPr>
              <w:t>-</w:t>
            </w:r>
          </w:p>
        </w:tc>
        <w:tc>
          <w:tcPr>
            <w:tcW w:w="2026" w:type="dxa"/>
          </w:tcPr>
          <w:p w:rsidR="00353D9E" w:rsidRDefault="009B5792">
            <w:pPr>
              <w:pStyle w:val="TableParagraph"/>
              <w:spacing w:before="223"/>
              <w:ind w:left="7" w:right="1"/>
              <w:rPr>
                <w:sz w:val="20"/>
              </w:rPr>
            </w:pPr>
            <w:r>
              <w:rPr>
                <w:spacing w:val="-10"/>
                <w:sz w:val="20"/>
              </w:rPr>
              <w:t>+</w:t>
            </w:r>
          </w:p>
        </w:tc>
        <w:tc>
          <w:tcPr>
            <w:tcW w:w="869" w:type="dxa"/>
          </w:tcPr>
          <w:p w:rsidR="00353D9E" w:rsidRDefault="009B5792">
            <w:pPr>
              <w:pStyle w:val="TableParagraph"/>
              <w:spacing w:before="223"/>
              <w:ind w:left="4" w:right="3"/>
              <w:rPr>
                <w:sz w:val="20"/>
              </w:rPr>
            </w:pPr>
            <w:r>
              <w:rPr>
                <w:spacing w:val="-10"/>
                <w:sz w:val="20"/>
              </w:rPr>
              <w:t>+</w:t>
            </w:r>
          </w:p>
        </w:tc>
        <w:tc>
          <w:tcPr>
            <w:tcW w:w="1085" w:type="dxa"/>
          </w:tcPr>
          <w:p w:rsidR="00353D9E" w:rsidRDefault="009B5792">
            <w:pPr>
              <w:pStyle w:val="TableParagraph"/>
              <w:spacing w:before="223"/>
              <w:ind w:left="8"/>
              <w:rPr>
                <w:sz w:val="20"/>
              </w:rPr>
            </w:pPr>
            <w:r>
              <w:rPr>
                <w:spacing w:val="-10"/>
                <w:sz w:val="20"/>
              </w:rPr>
              <w:t>-</w:t>
            </w:r>
          </w:p>
        </w:tc>
      </w:tr>
      <w:tr w:rsidR="00353D9E">
        <w:trPr>
          <w:trHeight w:val="688"/>
        </w:trPr>
        <w:tc>
          <w:tcPr>
            <w:tcW w:w="2144" w:type="dxa"/>
          </w:tcPr>
          <w:p w:rsidR="00353D9E" w:rsidRDefault="009B5792">
            <w:pPr>
              <w:pStyle w:val="TableParagraph"/>
              <w:spacing w:line="223" w:lineRule="exact"/>
              <w:ind w:left="9" w:right="4"/>
              <w:rPr>
                <w:sz w:val="20"/>
              </w:rPr>
            </w:pPr>
            <w:r>
              <w:rPr>
                <w:spacing w:val="-2"/>
                <w:sz w:val="20"/>
              </w:rPr>
              <w:t>Невысокое</w:t>
            </w:r>
          </w:p>
          <w:p w:rsidR="00353D9E" w:rsidRDefault="009B5792">
            <w:pPr>
              <w:pStyle w:val="TableParagraph"/>
              <w:spacing w:line="228" w:lineRule="exact"/>
              <w:ind w:left="9"/>
              <w:rPr>
                <w:sz w:val="20"/>
              </w:rPr>
            </w:pPr>
            <w:r>
              <w:rPr>
                <w:spacing w:val="-2"/>
                <w:sz w:val="20"/>
              </w:rPr>
              <w:t>гидродинамическое сопротивление</w:t>
            </w:r>
          </w:p>
        </w:tc>
        <w:tc>
          <w:tcPr>
            <w:tcW w:w="1584" w:type="dxa"/>
          </w:tcPr>
          <w:p w:rsidR="00353D9E" w:rsidRDefault="009B5792">
            <w:pPr>
              <w:pStyle w:val="TableParagraph"/>
              <w:spacing w:before="223"/>
              <w:ind w:left="6"/>
              <w:rPr>
                <w:sz w:val="20"/>
              </w:rPr>
            </w:pPr>
            <w:r>
              <w:rPr>
                <w:spacing w:val="-10"/>
                <w:sz w:val="20"/>
              </w:rPr>
              <w:t>+</w:t>
            </w:r>
          </w:p>
        </w:tc>
        <w:tc>
          <w:tcPr>
            <w:tcW w:w="1642" w:type="dxa"/>
          </w:tcPr>
          <w:p w:rsidR="00353D9E" w:rsidRDefault="009B5792">
            <w:pPr>
              <w:pStyle w:val="TableParagraph"/>
              <w:spacing w:before="223"/>
              <w:ind w:left="8" w:right="2"/>
              <w:rPr>
                <w:sz w:val="20"/>
              </w:rPr>
            </w:pPr>
            <w:r>
              <w:rPr>
                <w:spacing w:val="-10"/>
                <w:sz w:val="20"/>
              </w:rPr>
              <w:t>+</w:t>
            </w:r>
          </w:p>
        </w:tc>
        <w:tc>
          <w:tcPr>
            <w:tcW w:w="2026" w:type="dxa"/>
          </w:tcPr>
          <w:p w:rsidR="00353D9E" w:rsidRDefault="009B5792">
            <w:pPr>
              <w:pStyle w:val="TableParagraph"/>
              <w:spacing w:before="223"/>
              <w:ind w:left="7" w:right="1"/>
              <w:rPr>
                <w:sz w:val="20"/>
              </w:rPr>
            </w:pPr>
            <w:r>
              <w:rPr>
                <w:spacing w:val="-10"/>
                <w:sz w:val="20"/>
              </w:rPr>
              <w:t>+</w:t>
            </w:r>
          </w:p>
        </w:tc>
        <w:tc>
          <w:tcPr>
            <w:tcW w:w="869" w:type="dxa"/>
          </w:tcPr>
          <w:p w:rsidR="00353D9E" w:rsidRDefault="009B5792">
            <w:pPr>
              <w:pStyle w:val="TableParagraph"/>
              <w:spacing w:before="223"/>
              <w:ind w:left="4" w:right="3"/>
              <w:rPr>
                <w:sz w:val="20"/>
              </w:rPr>
            </w:pPr>
            <w:r>
              <w:rPr>
                <w:spacing w:val="-10"/>
                <w:sz w:val="20"/>
              </w:rPr>
              <w:t>+</w:t>
            </w:r>
          </w:p>
        </w:tc>
        <w:tc>
          <w:tcPr>
            <w:tcW w:w="1085" w:type="dxa"/>
          </w:tcPr>
          <w:p w:rsidR="00353D9E" w:rsidRDefault="009B5792">
            <w:pPr>
              <w:pStyle w:val="TableParagraph"/>
              <w:spacing w:before="223"/>
              <w:ind w:left="8" w:right="2"/>
              <w:rPr>
                <w:sz w:val="20"/>
              </w:rPr>
            </w:pPr>
            <w:r>
              <w:rPr>
                <w:spacing w:val="-10"/>
                <w:sz w:val="20"/>
              </w:rPr>
              <w:t>+</w:t>
            </w:r>
          </w:p>
        </w:tc>
      </w:tr>
      <w:tr w:rsidR="00353D9E">
        <w:trPr>
          <w:trHeight w:val="921"/>
        </w:trPr>
        <w:tc>
          <w:tcPr>
            <w:tcW w:w="2144" w:type="dxa"/>
          </w:tcPr>
          <w:p w:rsidR="00353D9E" w:rsidRDefault="009B5792">
            <w:pPr>
              <w:pStyle w:val="TableParagraph"/>
              <w:ind w:left="230" w:right="222" w:hanging="1"/>
              <w:rPr>
                <w:sz w:val="20"/>
              </w:rPr>
            </w:pPr>
            <w:r>
              <w:rPr>
                <w:sz w:val="20"/>
              </w:rPr>
              <w:t xml:space="preserve">Склонность к самоочищениюили </w:t>
            </w:r>
            <w:r>
              <w:rPr>
                <w:spacing w:val="-2"/>
                <w:sz w:val="20"/>
              </w:rPr>
              <w:t>минимальному</w:t>
            </w:r>
          </w:p>
          <w:p w:rsidR="00353D9E" w:rsidRDefault="009B5792">
            <w:pPr>
              <w:pStyle w:val="TableParagraph"/>
              <w:spacing w:line="217" w:lineRule="exact"/>
              <w:ind w:left="9" w:right="6"/>
              <w:rPr>
                <w:sz w:val="20"/>
              </w:rPr>
            </w:pPr>
            <w:r>
              <w:rPr>
                <w:spacing w:val="-2"/>
                <w:sz w:val="20"/>
              </w:rPr>
              <w:t>загрязнению</w:t>
            </w:r>
          </w:p>
        </w:tc>
        <w:tc>
          <w:tcPr>
            <w:tcW w:w="1584" w:type="dxa"/>
          </w:tcPr>
          <w:p w:rsidR="00353D9E" w:rsidRDefault="00353D9E">
            <w:pPr>
              <w:pStyle w:val="TableParagraph"/>
              <w:spacing w:before="108"/>
              <w:jc w:val="left"/>
              <w:rPr>
                <w:b/>
                <w:sz w:val="20"/>
              </w:rPr>
            </w:pPr>
          </w:p>
          <w:p w:rsidR="00353D9E" w:rsidRDefault="009B5792">
            <w:pPr>
              <w:pStyle w:val="TableParagraph"/>
              <w:ind w:left="6" w:right="1"/>
              <w:rPr>
                <w:sz w:val="20"/>
              </w:rPr>
            </w:pPr>
            <w:r>
              <w:rPr>
                <w:spacing w:val="-5"/>
                <w:sz w:val="20"/>
              </w:rPr>
              <w:t>+-</w:t>
            </w:r>
          </w:p>
        </w:tc>
        <w:tc>
          <w:tcPr>
            <w:tcW w:w="1642" w:type="dxa"/>
          </w:tcPr>
          <w:p w:rsidR="00353D9E" w:rsidRDefault="00353D9E">
            <w:pPr>
              <w:pStyle w:val="TableParagraph"/>
              <w:spacing w:before="108"/>
              <w:jc w:val="left"/>
              <w:rPr>
                <w:b/>
                <w:sz w:val="20"/>
              </w:rPr>
            </w:pPr>
          </w:p>
          <w:p w:rsidR="00353D9E" w:rsidRDefault="009B5792">
            <w:pPr>
              <w:pStyle w:val="TableParagraph"/>
              <w:ind w:left="8" w:right="2"/>
              <w:rPr>
                <w:sz w:val="20"/>
              </w:rPr>
            </w:pPr>
            <w:r>
              <w:rPr>
                <w:spacing w:val="-5"/>
                <w:sz w:val="20"/>
              </w:rPr>
              <w:t>+-</w:t>
            </w:r>
          </w:p>
        </w:tc>
        <w:tc>
          <w:tcPr>
            <w:tcW w:w="2026" w:type="dxa"/>
          </w:tcPr>
          <w:p w:rsidR="00353D9E" w:rsidRDefault="00353D9E">
            <w:pPr>
              <w:pStyle w:val="TableParagraph"/>
              <w:spacing w:before="108"/>
              <w:jc w:val="left"/>
              <w:rPr>
                <w:b/>
                <w:sz w:val="20"/>
              </w:rPr>
            </w:pPr>
          </w:p>
          <w:p w:rsidR="00353D9E" w:rsidRDefault="009B5792">
            <w:pPr>
              <w:pStyle w:val="TableParagraph"/>
              <w:ind w:left="7" w:right="3"/>
              <w:rPr>
                <w:sz w:val="20"/>
              </w:rPr>
            </w:pPr>
            <w:r>
              <w:rPr>
                <w:spacing w:val="-10"/>
                <w:sz w:val="20"/>
              </w:rPr>
              <w:t>-</w:t>
            </w:r>
          </w:p>
        </w:tc>
        <w:tc>
          <w:tcPr>
            <w:tcW w:w="869" w:type="dxa"/>
          </w:tcPr>
          <w:p w:rsidR="00353D9E" w:rsidRDefault="00353D9E">
            <w:pPr>
              <w:pStyle w:val="TableParagraph"/>
              <w:spacing w:before="108"/>
              <w:jc w:val="left"/>
              <w:rPr>
                <w:b/>
                <w:sz w:val="20"/>
              </w:rPr>
            </w:pPr>
          </w:p>
          <w:p w:rsidR="00353D9E" w:rsidRDefault="009B5792">
            <w:pPr>
              <w:pStyle w:val="TableParagraph"/>
              <w:ind w:left="4" w:right="3"/>
              <w:rPr>
                <w:sz w:val="20"/>
              </w:rPr>
            </w:pPr>
            <w:r>
              <w:rPr>
                <w:spacing w:val="-10"/>
                <w:sz w:val="20"/>
              </w:rPr>
              <w:t>+</w:t>
            </w:r>
          </w:p>
        </w:tc>
        <w:tc>
          <w:tcPr>
            <w:tcW w:w="1085" w:type="dxa"/>
          </w:tcPr>
          <w:p w:rsidR="00353D9E" w:rsidRDefault="00353D9E">
            <w:pPr>
              <w:pStyle w:val="TableParagraph"/>
              <w:spacing w:before="108"/>
              <w:jc w:val="left"/>
              <w:rPr>
                <w:b/>
                <w:sz w:val="20"/>
              </w:rPr>
            </w:pPr>
          </w:p>
          <w:p w:rsidR="00353D9E" w:rsidRDefault="009B5792">
            <w:pPr>
              <w:pStyle w:val="TableParagraph"/>
              <w:ind w:left="8" w:right="2"/>
              <w:rPr>
                <w:sz w:val="20"/>
              </w:rPr>
            </w:pPr>
            <w:r>
              <w:rPr>
                <w:spacing w:val="-10"/>
                <w:sz w:val="20"/>
              </w:rPr>
              <w:t>+</w:t>
            </w:r>
          </w:p>
        </w:tc>
      </w:tr>
    </w:tbl>
    <w:p w:rsidR="00353D9E" w:rsidRDefault="009B5792">
      <w:pPr>
        <w:pStyle w:val="a3"/>
        <w:spacing w:before="238"/>
        <w:ind w:left="854" w:firstLine="0"/>
        <w:jc w:val="left"/>
      </w:pPr>
      <w:r>
        <w:t>Кроме</w:t>
      </w:r>
      <w:r w:rsidR="00457D6F">
        <w:t xml:space="preserve"> </w:t>
      </w:r>
      <w:r>
        <w:t>того,</w:t>
      </w:r>
      <w:r w:rsidR="00457D6F">
        <w:t xml:space="preserve"> </w:t>
      </w:r>
      <w:r>
        <w:t>нужно</w:t>
      </w:r>
      <w:r w:rsidR="00457D6F">
        <w:t xml:space="preserve"> </w:t>
      </w:r>
      <w:r>
        <w:t>учитывать</w:t>
      </w:r>
      <w:r w:rsidR="00457D6F">
        <w:t xml:space="preserve"> </w:t>
      </w:r>
      <w:r>
        <w:t>следующие</w:t>
      </w:r>
      <w:r w:rsidR="00457D6F">
        <w:t xml:space="preserve"> </w:t>
      </w:r>
      <w:r>
        <w:t>особенности</w:t>
      </w:r>
      <w:r w:rsidR="00457D6F">
        <w:t xml:space="preserve"> </w:t>
      </w:r>
      <w:r>
        <w:rPr>
          <w:spacing w:val="-2"/>
        </w:rPr>
        <w:t>поставщика:</w:t>
      </w:r>
    </w:p>
    <w:p w:rsidR="00353D9E" w:rsidRDefault="009B5792">
      <w:pPr>
        <w:pStyle w:val="a5"/>
        <w:numPr>
          <w:ilvl w:val="0"/>
          <w:numId w:val="13"/>
        </w:numPr>
        <w:tabs>
          <w:tab w:val="left" w:pos="1441"/>
        </w:tabs>
        <w:spacing w:before="270" w:line="360" w:lineRule="auto"/>
        <w:ind w:right="143" w:firstLine="851"/>
        <w:rPr>
          <w:sz w:val="26"/>
        </w:rPr>
      </w:pPr>
      <w:r>
        <w:rPr>
          <w:sz w:val="26"/>
        </w:rPr>
        <w:t>Срок</w:t>
      </w:r>
      <w:r w:rsidR="00457D6F">
        <w:rPr>
          <w:sz w:val="26"/>
        </w:rPr>
        <w:t xml:space="preserve"> </w:t>
      </w:r>
      <w:r>
        <w:rPr>
          <w:sz w:val="26"/>
        </w:rPr>
        <w:t>изготовления</w:t>
      </w:r>
      <w:r w:rsidR="00457D6F">
        <w:rPr>
          <w:sz w:val="26"/>
        </w:rPr>
        <w:t xml:space="preserve"> </w:t>
      </w:r>
      <w:r>
        <w:rPr>
          <w:sz w:val="26"/>
        </w:rPr>
        <w:t>и</w:t>
      </w:r>
      <w:r w:rsidR="00457D6F">
        <w:rPr>
          <w:sz w:val="26"/>
        </w:rPr>
        <w:t xml:space="preserve"> </w:t>
      </w:r>
      <w:r>
        <w:rPr>
          <w:sz w:val="26"/>
        </w:rPr>
        <w:t>поставки,</w:t>
      </w:r>
      <w:r w:rsidR="00457D6F">
        <w:rPr>
          <w:sz w:val="26"/>
        </w:rPr>
        <w:t xml:space="preserve"> </w:t>
      </w:r>
      <w:r>
        <w:rPr>
          <w:sz w:val="26"/>
        </w:rPr>
        <w:t>особенно</w:t>
      </w:r>
      <w:r w:rsidR="00457D6F">
        <w:rPr>
          <w:sz w:val="26"/>
        </w:rPr>
        <w:t xml:space="preserve"> </w:t>
      </w:r>
      <w:r>
        <w:rPr>
          <w:sz w:val="26"/>
        </w:rPr>
        <w:t>при</w:t>
      </w:r>
      <w:r w:rsidR="00457D6F">
        <w:rPr>
          <w:sz w:val="26"/>
        </w:rPr>
        <w:t xml:space="preserve"> </w:t>
      </w:r>
      <w:r>
        <w:rPr>
          <w:sz w:val="26"/>
        </w:rPr>
        <w:t>массовой</w:t>
      </w:r>
      <w:r w:rsidR="00457D6F">
        <w:rPr>
          <w:sz w:val="26"/>
        </w:rPr>
        <w:t xml:space="preserve"> </w:t>
      </w:r>
      <w:r>
        <w:rPr>
          <w:sz w:val="26"/>
        </w:rPr>
        <w:t>установке</w:t>
      </w:r>
      <w:r w:rsidR="00457D6F">
        <w:rPr>
          <w:sz w:val="26"/>
        </w:rPr>
        <w:t xml:space="preserve"> </w:t>
      </w:r>
      <w:r>
        <w:rPr>
          <w:sz w:val="26"/>
        </w:rPr>
        <w:t>теплообменных аппаратов.</w:t>
      </w:r>
    </w:p>
    <w:p w:rsidR="00353D9E" w:rsidRDefault="009B5792" w:rsidP="00457D6F">
      <w:pPr>
        <w:pStyle w:val="a5"/>
        <w:numPr>
          <w:ilvl w:val="0"/>
          <w:numId w:val="13"/>
        </w:numPr>
        <w:tabs>
          <w:tab w:val="left" w:pos="1441"/>
        </w:tabs>
        <w:spacing w:before="120" w:line="357" w:lineRule="auto"/>
        <w:ind w:right="146" w:firstLine="851"/>
        <w:jc w:val="both"/>
        <w:rPr>
          <w:sz w:val="26"/>
        </w:rPr>
      </w:pPr>
      <w:r>
        <w:rPr>
          <w:sz w:val="26"/>
        </w:rPr>
        <w:t>Обеспечение</w:t>
      </w:r>
      <w:r w:rsidR="00457D6F">
        <w:rPr>
          <w:sz w:val="26"/>
        </w:rPr>
        <w:t xml:space="preserve"> </w:t>
      </w:r>
      <w:r>
        <w:rPr>
          <w:sz w:val="26"/>
        </w:rPr>
        <w:t>запасными</w:t>
      </w:r>
      <w:r w:rsidR="00457D6F">
        <w:rPr>
          <w:sz w:val="26"/>
        </w:rPr>
        <w:t xml:space="preserve"> </w:t>
      </w:r>
      <w:r>
        <w:rPr>
          <w:sz w:val="26"/>
        </w:rPr>
        <w:t>частями</w:t>
      </w:r>
      <w:r w:rsidR="00457D6F">
        <w:rPr>
          <w:sz w:val="26"/>
        </w:rPr>
        <w:t xml:space="preserve"> </w:t>
      </w:r>
      <w:r>
        <w:rPr>
          <w:sz w:val="26"/>
        </w:rPr>
        <w:t>и</w:t>
      </w:r>
      <w:r w:rsidR="00457D6F">
        <w:rPr>
          <w:sz w:val="26"/>
        </w:rPr>
        <w:t xml:space="preserve"> </w:t>
      </w:r>
      <w:r>
        <w:rPr>
          <w:sz w:val="26"/>
        </w:rPr>
        <w:t>расходными</w:t>
      </w:r>
      <w:r w:rsidR="00457D6F">
        <w:rPr>
          <w:sz w:val="26"/>
        </w:rPr>
        <w:t xml:space="preserve"> </w:t>
      </w:r>
      <w:r>
        <w:rPr>
          <w:sz w:val="26"/>
        </w:rPr>
        <w:t>материалами</w:t>
      </w:r>
      <w:r w:rsidR="00457D6F">
        <w:rPr>
          <w:sz w:val="26"/>
        </w:rPr>
        <w:t xml:space="preserve"> </w:t>
      </w:r>
      <w:r>
        <w:rPr>
          <w:sz w:val="26"/>
        </w:rPr>
        <w:t>(для</w:t>
      </w:r>
      <w:r w:rsidR="00457D6F">
        <w:rPr>
          <w:sz w:val="26"/>
        </w:rPr>
        <w:t xml:space="preserve"> </w:t>
      </w:r>
      <w:r>
        <w:rPr>
          <w:sz w:val="26"/>
        </w:rPr>
        <w:t>разборных пластинчатых), их стоимость и периодичность замены.</w:t>
      </w:r>
    </w:p>
    <w:p w:rsidR="00353D9E" w:rsidRDefault="009B5792">
      <w:pPr>
        <w:pStyle w:val="a5"/>
        <w:numPr>
          <w:ilvl w:val="0"/>
          <w:numId w:val="13"/>
        </w:numPr>
        <w:tabs>
          <w:tab w:val="left" w:pos="1441"/>
        </w:tabs>
        <w:spacing w:before="125" w:line="360" w:lineRule="auto"/>
        <w:ind w:right="149" w:firstLine="851"/>
        <w:rPr>
          <w:sz w:val="26"/>
        </w:rPr>
      </w:pPr>
      <w:r>
        <w:rPr>
          <w:sz w:val="26"/>
        </w:rPr>
        <w:t>Расположение склада запасных частей в непосредственной близости к потенциальному заказчику (для разборных пластинчатых).</w:t>
      </w:r>
    </w:p>
    <w:p w:rsidR="00353D9E" w:rsidRDefault="009B5792">
      <w:pPr>
        <w:pStyle w:val="a3"/>
        <w:spacing w:line="360" w:lineRule="auto"/>
        <w:ind w:right="141"/>
      </w:pPr>
      <w:r>
        <w:t>Схема присоединения водоподогревателей горячего водоснабжения выбирается согласно СП 41-101-95 «Проектирование тепловых пунктов»: если отношение максимального расхода теплоты на ГВС зданий к максимальному расходу теплоты на отопление зданий менее 0,2 или более 1,0 – одноступенчатая (параллельная) схема, если отношение более 0,2 и менее 1 – двухступенчатая (смешанная) схема.</w:t>
      </w:r>
    </w:p>
    <w:p w:rsidR="00353D9E" w:rsidRDefault="00353D9E">
      <w:pPr>
        <w:pStyle w:val="a3"/>
        <w:spacing w:line="360" w:lineRule="auto"/>
        <w:sectPr w:rsidR="00353D9E">
          <w:pgSz w:w="11920" w:h="16850"/>
          <w:pgMar w:top="1060" w:right="708" w:bottom="860" w:left="1700" w:header="0" w:footer="602" w:gutter="0"/>
          <w:cols w:space="720"/>
        </w:sectPr>
      </w:pPr>
    </w:p>
    <w:p w:rsidR="00353D9E" w:rsidRDefault="009B5792">
      <w:pPr>
        <w:pStyle w:val="1"/>
        <w:numPr>
          <w:ilvl w:val="1"/>
          <w:numId w:val="39"/>
        </w:numPr>
        <w:tabs>
          <w:tab w:val="left" w:pos="1561"/>
        </w:tabs>
        <w:ind w:left="143" w:right="145" w:firstLine="710"/>
        <w:jc w:val="left"/>
      </w:pPr>
      <w:bookmarkStart w:id="216" w:name="_bookmark218"/>
      <w:bookmarkEnd w:id="216"/>
      <w:r>
        <w:lastRenderedPageBreak/>
        <w:t>Выбор</w:t>
      </w:r>
      <w:r w:rsidR="00457D6F">
        <w:t xml:space="preserve"> </w:t>
      </w:r>
      <w:r>
        <w:t>и</w:t>
      </w:r>
      <w:r w:rsidR="00457D6F">
        <w:t xml:space="preserve"> </w:t>
      </w:r>
      <w:r>
        <w:t>обоснование</w:t>
      </w:r>
      <w:r w:rsidR="00457D6F">
        <w:t xml:space="preserve"> </w:t>
      </w:r>
      <w:r>
        <w:t>метода</w:t>
      </w:r>
      <w:r w:rsidR="00457D6F">
        <w:t xml:space="preserve"> </w:t>
      </w:r>
      <w:r>
        <w:t>регулирования</w:t>
      </w:r>
      <w:r w:rsidR="00457D6F">
        <w:t xml:space="preserve"> </w:t>
      </w:r>
      <w:r>
        <w:t>отпуска</w:t>
      </w:r>
      <w:r w:rsidR="00457D6F">
        <w:t xml:space="preserve"> </w:t>
      </w:r>
      <w:r>
        <w:t>тепловой энергии от источника тепловой энергии</w:t>
      </w:r>
    </w:p>
    <w:p w:rsidR="00353D9E" w:rsidRDefault="009B5792">
      <w:pPr>
        <w:pStyle w:val="a3"/>
        <w:spacing w:before="236"/>
        <w:ind w:left="854" w:firstLine="0"/>
        <w:jc w:val="left"/>
      </w:pPr>
      <w:r>
        <w:t>Согласно</w:t>
      </w:r>
      <w:r w:rsidR="00457D6F">
        <w:t xml:space="preserve"> </w:t>
      </w:r>
      <w:r>
        <w:t>СП124.13330.2012</w:t>
      </w:r>
      <w:r w:rsidR="00457D6F">
        <w:t xml:space="preserve"> </w:t>
      </w:r>
      <w:r>
        <w:t>«Актуализированная</w:t>
      </w:r>
      <w:r w:rsidR="00457D6F">
        <w:t xml:space="preserve"> </w:t>
      </w:r>
      <w:r>
        <w:t>редакция</w:t>
      </w:r>
      <w:r w:rsidR="00457D6F">
        <w:t xml:space="preserve"> </w:t>
      </w:r>
      <w:r>
        <w:t>СНиП41-</w:t>
      </w:r>
      <w:r>
        <w:rPr>
          <w:spacing w:val="-5"/>
        </w:rPr>
        <w:t>02-</w:t>
      </w:r>
    </w:p>
    <w:p w:rsidR="00353D9E" w:rsidRDefault="009B5792">
      <w:pPr>
        <w:pStyle w:val="a3"/>
        <w:spacing w:before="149"/>
        <w:ind w:firstLine="0"/>
        <w:jc w:val="left"/>
      </w:pPr>
      <w:r>
        <w:rPr>
          <w:spacing w:val="-2"/>
        </w:rPr>
        <w:t>2003».</w:t>
      </w:r>
    </w:p>
    <w:p w:rsidR="00353D9E" w:rsidRDefault="009B5792" w:rsidP="00457D6F">
      <w:pPr>
        <w:pStyle w:val="a3"/>
        <w:spacing w:before="268"/>
        <w:ind w:left="854" w:firstLine="0"/>
      </w:pPr>
      <w:r>
        <w:t>Регулирование</w:t>
      </w:r>
      <w:r w:rsidR="00457D6F">
        <w:t xml:space="preserve"> </w:t>
      </w:r>
      <w:r>
        <w:t>отпуска</w:t>
      </w:r>
      <w:r w:rsidR="00457D6F">
        <w:t xml:space="preserve"> </w:t>
      </w:r>
      <w:r>
        <w:t>теплоты</w:t>
      </w:r>
      <w:r w:rsidR="00457D6F">
        <w:t xml:space="preserve"> </w:t>
      </w:r>
      <w:r>
        <w:t>предусматривается:</w:t>
      </w:r>
      <w:r w:rsidR="00457D6F">
        <w:t xml:space="preserve"> </w:t>
      </w:r>
      <w:r>
        <w:t>центральное</w:t>
      </w:r>
      <w:r w:rsidR="00457D6F">
        <w:t xml:space="preserve"> </w:t>
      </w:r>
      <w:r>
        <w:t>–</w:t>
      </w:r>
      <w:r w:rsidR="00457D6F">
        <w:t xml:space="preserve"> </w:t>
      </w:r>
      <w:r>
        <w:rPr>
          <w:spacing w:val="-5"/>
        </w:rPr>
        <w:t>на</w:t>
      </w:r>
    </w:p>
    <w:p w:rsidR="00353D9E" w:rsidRDefault="00457D6F">
      <w:pPr>
        <w:pStyle w:val="a3"/>
        <w:spacing w:before="150"/>
        <w:ind w:firstLine="0"/>
        <w:jc w:val="left"/>
      </w:pPr>
      <w:r>
        <w:t>И</w:t>
      </w:r>
      <w:r w:rsidR="009B5792">
        <w:t>сточнике</w:t>
      </w:r>
      <w:r>
        <w:t xml:space="preserve"> </w:t>
      </w:r>
      <w:r w:rsidR="009B5792">
        <w:t>теплоты,</w:t>
      </w:r>
      <w:r>
        <w:t xml:space="preserve"> </w:t>
      </w:r>
      <w:r w:rsidR="009B5792">
        <w:t>групповое–в</w:t>
      </w:r>
      <w:r>
        <w:t xml:space="preserve"> </w:t>
      </w:r>
      <w:r w:rsidR="009B5792">
        <w:t>ЦТП,</w:t>
      </w:r>
      <w:r>
        <w:t xml:space="preserve"> </w:t>
      </w:r>
      <w:r w:rsidR="009B5792">
        <w:t>индивидуальное</w:t>
      </w:r>
      <w:r>
        <w:t xml:space="preserve"> </w:t>
      </w:r>
      <w:r w:rsidR="009B5792">
        <w:t>в</w:t>
      </w:r>
      <w:r>
        <w:t xml:space="preserve"> </w:t>
      </w:r>
      <w:r w:rsidR="009B5792">
        <w:t>ИТПи</w:t>
      </w:r>
      <w:r w:rsidR="009B5792">
        <w:rPr>
          <w:spacing w:val="-4"/>
        </w:rPr>
        <w:t>АУУ.</w:t>
      </w:r>
    </w:p>
    <w:p w:rsidR="00353D9E" w:rsidRDefault="009B5792">
      <w:pPr>
        <w:pStyle w:val="a3"/>
        <w:spacing w:before="270" w:line="360" w:lineRule="auto"/>
        <w:ind w:right="140"/>
      </w:pPr>
      <w:r>
        <w:t>Основным</w:t>
      </w:r>
      <w:r w:rsidR="00457D6F">
        <w:t xml:space="preserve"> </w:t>
      </w:r>
      <w:r>
        <w:t>критерием</w:t>
      </w:r>
      <w:r w:rsidR="00457D6F">
        <w:t xml:space="preserve"> </w:t>
      </w:r>
      <w:r>
        <w:t>регулирования</w:t>
      </w:r>
      <w:r w:rsidR="00457D6F">
        <w:t xml:space="preserve"> </w:t>
      </w:r>
      <w:r>
        <w:t>является</w:t>
      </w:r>
      <w:r w:rsidR="00457D6F">
        <w:t xml:space="preserve"> </w:t>
      </w:r>
      <w:r>
        <w:t>поддержание</w:t>
      </w:r>
      <w:r w:rsidR="00457D6F">
        <w:t xml:space="preserve"> </w:t>
      </w:r>
      <w:r>
        <w:t>температурного и гидравлического режима у потребителя тепла.</w:t>
      </w:r>
    </w:p>
    <w:p w:rsidR="00353D9E" w:rsidRDefault="009B5792">
      <w:pPr>
        <w:pStyle w:val="a3"/>
        <w:spacing w:line="360" w:lineRule="auto"/>
        <w:ind w:right="145"/>
      </w:pPr>
      <w:r>
        <w:t xml:space="preserve">На источнике тепла следует предусматривать следующие способы </w:t>
      </w:r>
      <w:r>
        <w:rPr>
          <w:spacing w:val="-2"/>
        </w:rPr>
        <w:t>регулирования:</w:t>
      </w:r>
    </w:p>
    <w:p w:rsidR="00353D9E" w:rsidRDefault="009B5792">
      <w:pPr>
        <w:pStyle w:val="a5"/>
        <w:numPr>
          <w:ilvl w:val="0"/>
          <w:numId w:val="12"/>
        </w:numPr>
        <w:tabs>
          <w:tab w:val="left" w:pos="1440"/>
        </w:tabs>
        <w:spacing w:before="121" w:line="355" w:lineRule="auto"/>
        <w:ind w:right="140" w:firstLine="851"/>
        <w:jc w:val="both"/>
        <w:rPr>
          <w:sz w:val="26"/>
        </w:rPr>
      </w:pPr>
      <w:r>
        <w:rPr>
          <w:sz w:val="26"/>
        </w:rPr>
        <w:t>количественное–изменение</w:t>
      </w:r>
      <w:r w:rsidR="00A329A4">
        <w:rPr>
          <w:sz w:val="26"/>
        </w:rPr>
        <w:t xml:space="preserve"> </w:t>
      </w:r>
      <w:r>
        <w:rPr>
          <w:sz w:val="26"/>
        </w:rPr>
        <w:t>в</w:t>
      </w:r>
      <w:r w:rsidR="00A329A4">
        <w:rPr>
          <w:sz w:val="26"/>
        </w:rPr>
        <w:t xml:space="preserve"> </w:t>
      </w:r>
      <w:r>
        <w:rPr>
          <w:sz w:val="26"/>
        </w:rPr>
        <w:t>зависимости</w:t>
      </w:r>
      <w:r w:rsidR="00A329A4">
        <w:rPr>
          <w:sz w:val="26"/>
        </w:rPr>
        <w:t xml:space="preserve"> </w:t>
      </w:r>
      <w:r>
        <w:rPr>
          <w:sz w:val="26"/>
        </w:rPr>
        <w:t>от</w:t>
      </w:r>
      <w:r w:rsidR="00A329A4">
        <w:rPr>
          <w:sz w:val="26"/>
        </w:rPr>
        <w:t xml:space="preserve"> </w:t>
      </w:r>
      <w:r>
        <w:rPr>
          <w:sz w:val="26"/>
        </w:rPr>
        <w:t>температуры</w:t>
      </w:r>
      <w:r w:rsidR="00A329A4">
        <w:rPr>
          <w:sz w:val="26"/>
        </w:rPr>
        <w:t xml:space="preserve"> </w:t>
      </w:r>
      <w:r>
        <w:rPr>
          <w:sz w:val="26"/>
        </w:rPr>
        <w:t>наружного воздуха,</w:t>
      </w:r>
      <w:r w:rsidR="00A329A4">
        <w:rPr>
          <w:sz w:val="26"/>
        </w:rPr>
        <w:t xml:space="preserve"> </w:t>
      </w:r>
      <w:r>
        <w:rPr>
          <w:sz w:val="26"/>
        </w:rPr>
        <w:t>расхода</w:t>
      </w:r>
      <w:r w:rsidR="00A329A4">
        <w:rPr>
          <w:sz w:val="26"/>
        </w:rPr>
        <w:t xml:space="preserve"> </w:t>
      </w:r>
      <w:r>
        <w:rPr>
          <w:sz w:val="26"/>
        </w:rPr>
        <w:t>теплоносителя</w:t>
      </w:r>
      <w:r w:rsidR="00A329A4">
        <w:rPr>
          <w:sz w:val="26"/>
        </w:rPr>
        <w:t xml:space="preserve"> </w:t>
      </w:r>
      <w:r>
        <w:rPr>
          <w:sz w:val="26"/>
        </w:rPr>
        <w:t>в</w:t>
      </w:r>
      <w:r w:rsidR="00A329A4">
        <w:rPr>
          <w:sz w:val="26"/>
        </w:rPr>
        <w:t xml:space="preserve"> </w:t>
      </w:r>
      <w:r>
        <w:rPr>
          <w:sz w:val="26"/>
        </w:rPr>
        <w:t>тепловых</w:t>
      </w:r>
      <w:r w:rsidR="00A329A4">
        <w:rPr>
          <w:sz w:val="26"/>
        </w:rPr>
        <w:t xml:space="preserve"> </w:t>
      </w:r>
      <w:r>
        <w:rPr>
          <w:sz w:val="26"/>
        </w:rPr>
        <w:t>сетях</w:t>
      </w:r>
      <w:r w:rsidR="00A329A4">
        <w:rPr>
          <w:sz w:val="26"/>
        </w:rPr>
        <w:t xml:space="preserve"> </w:t>
      </w:r>
      <w:r>
        <w:rPr>
          <w:sz w:val="26"/>
        </w:rPr>
        <w:t>на</w:t>
      </w:r>
      <w:r w:rsidR="00A329A4">
        <w:rPr>
          <w:sz w:val="26"/>
        </w:rPr>
        <w:t xml:space="preserve"> </w:t>
      </w:r>
      <w:r>
        <w:rPr>
          <w:sz w:val="26"/>
        </w:rPr>
        <w:t>выходных</w:t>
      </w:r>
      <w:r w:rsidR="00A329A4">
        <w:rPr>
          <w:sz w:val="26"/>
        </w:rPr>
        <w:t xml:space="preserve"> </w:t>
      </w:r>
      <w:r>
        <w:rPr>
          <w:sz w:val="26"/>
        </w:rPr>
        <w:t>задвижках</w:t>
      </w:r>
      <w:r w:rsidR="00A329A4">
        <w:rPr>
          <w:sz w:val="26"/>
        </w:rPr>
        <w:t xml:space="preserve"> </w:t>
      </w:r>
      <w:r>
        <w:rPr>
          <w:sz w:val="26"/>
        </w:rPr>
        <w:t xml:space="preserve">источника </w:t>
      </w:r>
      <w:r>
        <w:rPr>
          <w:spacing w:val="-2"/>
          <w:sz w:val="26"/>
        </w:rPr>
        <w:t>теплоты;</w:t>
      </w:r>
    </w:p>
    <w:p w:rsidR="00353D9E" w:rsidRDefault="009B5792">
      <w:pPr>
        <w:pStyle w:val="a5"/>
        <w:numPr>
          <w:ilvl w:val="0"/>
          <w:numId w:val="12"/>
        </w:numPr>
        <w:tabs>
          <w:tab w:val="left" w:pos="1440"/>
        </w:tabs>
        <w:spacing w:before="127" w:line="352" w:lineRule="auto"/>
        <w:ind w:right="144" w:firstLine="851"/>
        <w:jc w:val="both"/>
        <w:rPr>
          <w:sz w:val="26"/>
        </w:rPr>
      </w:pPr>
      <w:r>
        <w:rPr>
          <w:sz w:val="26"/>
        </w:rPr>
        <w:t>качественное – изменение в зависимости от температуры наружного воздуха, температуры теплоносителя на источнике теплоты;</w:t>
      </w:r>
    </w:p>
    <w:p w:rsidR="00353D9E" w:rsidRDefault="009B5792">
      <w:pPr>
        <w:pStyle w:val="a5"/>
        <w:numPr>
          <w:ilvl w:val="0"/>
          <w:numId w:val="12"/>
        </w:numPr>
        <w:tabs>
          <w:tab w:val="left" w:pos="1440"/>
        </w:tabs>
        <w:spacing w:before="127" w:line="355" w:lineRule="auto"/>
        <w:ind w:right="143" w:firstLine="851"/>
        <w:jc w:val="both"/>
        <w:rPr>
          <w:sz w:val="26"/>
        </w:rPr>
      </w:pPr>
      <w:r>
        <w:rPr>
          <w:sz w:val="26"/>
        </w:rPr>
        <w:t>центральное качественно-количественное по совместной нагрузке отопления, вентиляции и горячего водоснабжения - путем регулирования на источнике теплоты, как температуры, так и расхода сетевой воды.</w:t>
      </w:r>
    </w:p>
    <w:p w:rsidR="00353D9E" w:rsidRDefault="009B5792">
      <w:pPr>
        <w:pStyle w:val="a3"/>
        <w:spacing w:before="129" w:line="360" w:lineRule="auto"/>
        <w:ind w:right="139"/>
      </w:pPr>
      <w:r>
        <w:t>При регулировании отпуска теплоты для подогрева воды в системах горячеговодоснабженияпотребителейтемператураводывподающемтрубопроводе должна обеспечивать, для открытых и закрытых систем теплоснабжения, температуругорячейводыупотребителявдиапазоне,установленномСанПиН 2.1.4.1074.</w:t>
      </w:r>
    </w:p>
    <w:p w:rsidR="00353D9E" w:rsidRDefault="009B5792">
      <w:pPr>
        <w:pStyle w:val="a3"/>
        <w:spacing w:before="119" w:line="360" w:lineRule="auto"/>
        <w:ind w:right="139"/>
      </w:pPr>
      <w:r>
        <w:t>При центральном качественном и качественно-количественном регулировании по совместной нагрузке отопления, вентиляции и горячего водоснабжения точка излома графика температур воды в подающем и обратном трубопроводах должна приниматься при температуре наружного воздуха, соответствующей точке излома графика регулирования по нагрузке отопления.</w:t>
      </w:r>
    </w:p>
    <w:p w:rsidR="00353D9E" w:rsidRDefault="009B5792">
      <w:pPr>
        <w:pStyle w:val="a3"/>
        <w:spacing w:before="4" w:line="448" w:lineRule="exact"/>
        <w:ind w:right="143"/>
      </w:pPr>
      <w:r>
        <w:t>Для раздельных водяных тепловых сетей от одного источника теплоты к предприятиям и жилым районам допускается предусматривать разные графики температур теплоносителя.</w:t>
      </w:r>
    </w:p>
    <w:p w:rsidR="00353D9E" w:rsidRDefault="00353D9E">
      <w:pPr>
        <w:pStyle w:val="a3"/>
        <w:spacing w:line="448" w:lineRule="exact"/>
        <w:sectPr w:rsidR="00353D9E">
          <w:pgSz w:w="11920" w:h="16850"/>
          <w:pgMar w:top="1060" w:right="708" w:bottom="800" w:left="1700" w:header="0" w:footer="602" w:gutter="0"/>
          <w:cols w:space="720"/>
        </w:sectPr>
      </w:pPr>
    </w:p>
    <w:p w:rsidR="00353D9E" w:rsidRDefault="009B5792">
      <w:pPr>
        <w:pStyle w:val="a3"/>
        <w:spacing w:before="64" w:line="360" w:lineRule="auto"/>
        <w:ind w:right="144"/>
      </w:pPr>
      <w:r>
        <w:lastRenderedPageBreak/>
        <w:t>При теплоснабжении от центральных тепловых пунктов зданий общественного и производственного назначения, для которых возможно снижение температуры воздуха в ночное и нерабочее время, следует предусматривать автоматическое регулирование температуры или расхода теплоносителя.</w:t>
      </w:r>
    </w:p>
    <w:p w:rsidR="00353D9E" w:rsidRDefault="009B5792">
      <w:pPr>
        <w:pStyle w:val="1"/>
        <w:numPr>
          <w:ilvl w:val="1"/>
          <w:numId w:val="39"/>
        </w:numPr>
        <w:tabs>
          <w:tab w:val="left" w:pos="1559"/>
        </w:tabs>
        <w:spacing w:before="129"/>
        <w:ind w:left="143" w:right="145" w:firstLine="710"/>
        <w:jc w:val="both"/>
      </w:pPr>
      <w:bookmarkStart w:id="217" w:name="_bookmark219"/>
      <w:bookmarkEnd w:id="217"/>
      <w:r>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w:t>
      </w:r>
      <w:r>
        <w:rPr>
          <w:spacing w:val="-2"/>
        </w:rPr>
        <w:t>водоснабжения</w:t>
      </w:r>
    </w:p>
    <w:p w:rsidR="00353D9E" w:rsidRDefault="009B5792">
      <w:pPr>
        <w:pStyle w:val="a3"/>
        <w:spacing w:before="232" w:line="360" w:lineRule="auto"/>
        <w:ind w:right="140"/>
      </w:pPr>
      <w:r>
        <w:t>Выполненный в ГИС «Zulu 8.0» гидравлический расчет перспективной тепловой сети от котельной с учетом перевода существующих потребителей на закрытую схему ГВС показал, что нет необходимости реконструкция части сетей с увеличением диаметра.</w:t>
      </w:r>
    </w:p>
    <w:p w:rsidR="00353D9E" w:rsidRDefault="009B5792">
      <w:pPr>
        <w:pStyle w:val="1"/>
        <w:numPr>
          <w:ilvl w:val="1"/>
          <w:numId w:val="39"/>
        </w:numPr>
        <w:tabs>
          <w:tab w:val="left" w:pos="1559"/>
        </w:tabs>
        <w:spacing w:before="129"/>
        <w:ind w:left="143" w:right="147" w:firstLine="710"/>
        <w:jc w:val="both"/>
      </w:pPr>
      <w:bookmarkStart w:id="218" w:name="_bookmark220"/>
      <w:bookmarkEnd w:id="218"/>
      <w:r>
        <w:t xml:space="preserve">Расчет потребности инвестиций для перевода открытой системы теплоснабжения (горячего водоснабжения) в закрытую систему горячего </w:t>
      </w:r>
      <w:r>
        <w:rPr>
          <w:spacing w:val="-2"/>
        </w:rPr>
        <w:t>водоснабжения</w:t>
      </w:r>
    </w:p>
    <w:p w:rsidR="00353D9E" w:rsidRDefault="009B5792">
      <w:pPr>
        <w:pStyle w:val="a3"/>
        <w:spacing w:before="231" w:line="360" w:lineRule="auto"/>
        <w:ind w:right="140"/>
      </w:pPr>
      <w:r>
        <w:t>Расчет стоимости реализации мероприятий по переводу открытой системы теплоснабжения (горячего водоснабжения) на закрытую систему горячего водоснабжения выполнен на основании НЦС 81-02-19-2021 «Здания и сооружения городской инфраструктуры».</w:t>
      </w:r>
    </w:p>
    <w:p w:rsidR="00353D9E" w:rsidRDefault="009B5792">
      <w:pPr>
        <w:pStyle w:val="a3"/>
        <w:spacing w:before="122" w:line="360" w:lineRule="auto"/>
        <w:ind w:right="141"/>
      </w:pPr>
      <w:r>
        <w:t>Показатели</w:t>
      </w:r>
      <w:r w:rsidR="00DF5AEF">
        <w:t xml:space="preserve"> </w:t>
      </w:r>
      <w:r>
        <w:t>НЦС</w:t>
      </w:r>
      <w:r w:rsidR="00DF5AEF">
        <w:t xml:space="preserve"> </w:t>
      </w:r>
      <w:r>
        <w:t>разработаны</w:t>
      </w:r>
      <w:r w:rsidR="00DF5AEF">
        <w:t xml:space="preserve"> </w:t>
      </w:r>
      <w:r>
        <w:t>на</w:t>
      </w:r>
      <w:r w:rsidR="00DF5AEF">
        <w:t xml:space="preserve"> </w:t>
      </w:r>
      <w:r>
        <w:t>основе</w:t>
      </w:r>
      <w:r w:rsidR="00DF5AEF">
        <w:t xml:space="preserve"> </w:t>
      </w:r>
      <w:r>
        <w:t>ресурсно-технологических</w:t>
      </w:r>
      <w:r w:rsidR="00DF5AEF">
        <w:t xml:space="preserve"> </w:t>
      </w:r>
      <w:r>
        <w:t>моделей, в основу которых положены схемы прокладки тепловых сетей, разработанные в соответствии с действующими на момент разработки НЦС строительными и противопожарными</w:t>
      </w:r>
      <w:r w:rsidR="00DF5AEF">
        <w:t xml:space="preserve"> </w:t>
      </w:r>
      <w:r>
        <w:t>нормами,</w:t>
      </w:r>
      <w:r w:rsidR="00DF5AEF">
        <w:t xml:space="preserve"> </w:t>
      </w:r>
      <w:r>
        <w:t>санитарно-эпидемиологическими</w:t>
      </w:r>
      <w:r w:rsidR="00DF5AEF">
        <w:t xml:space="preserve"> </w:t>
      </w:r>
      <w:r>
        <w:t xml:space="preserve">правиламиииными обязательными требованиями, установленными законодательством Российской </w:t>
      </w:r>
      <w:r>
        <w:rPr>
          <w:spacing w:val="-2"/>
        </w:rPr>
        <w:t>Федерации.</w:t>
      </w:r>
    </w:p>
    <w:p w:rsidR="00353D9E" w:rsidRDefault="009B5792">
      <w:pPr>
        <w:pStyle w:val="a3"/>
        <w:spacing w:before="120" w:line="360" w:lineRule="auto"/>
        <w:ind w:right="142"/>
      </w:pPr>
      <w:r>
        <w:t>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строительстве в нормальных (стандартных) условиях, не осложненных внешними факторами.</w:t>
      </w:r>
    </w:p>
    <w:p w:rsidR="00353D9E" w:rsidRDefault="009B5792">
      <w:pPr>
        <w:pStyle w:val="a3"/>
        <w:spacing w:before="120" w:line="360" w:lineRule="auto"/>
        <w:ind w:right="145"/>
      </w:pPr>
      <w:r>
        <w:t>Показатели НЦС учитывают стоимость строительных материалов, затраты на оплату труда рабочих и эксплуатацию строительных машин (механизмов), накладные</w:t>
      </w:r>
      <w:r w:rsidR="00DF5AEF">
        <w:t xml:space="preserve"> </w:t>
      </w:r>
      <w:r>
        <w:t>расходы</w:t>
      </w:r>
      <w:r w:rsidR="00DF5AEF">
        <w:t xml:space="preserve"> </w:t>
      </w:r>
      <w:r>
        <w:t>и</w:t>
      </w:r>
      <w:r w:rsidR="00DF5AEF">
        <w:t xml:space="preserve"> </w:t>
      </w:r>
      <w:r>
        <w:t>сметную</w:t>
      </w:r>
      <w:r w:rsidR="00DF5AEF">
        <w:t xml:space="preserve"> </w:t>
      </w:r>
      <w:r>
        <w:t>прибыль,</w:t>
      </w:r>
      <w:r w:rsidR="00DF5AEF">
        <w:t xml:space="preserve"> </w:t>
      </w:r>
      <w:r>
        <w:t>а</w:t>
      </w:r>
      <w:r w:rsidR="00DF5AEF">
        <w:t xml:space="preserve"> </w:t>
      </w:r>
      <w:r>
        <w:t>также</w:t>
      </w:r>
      <w:r w:rsidR="00DF5AEF">
        <w:t xml:space="preserve"> </w:t>
      </w:r>
      <w:r>
        <w:t>затраты</w:t>
      </w:r>
      <w:r w:rsidR="00DF5AEF">
        <w:t xml:space="preserve"> </w:t>
      </w:r>
      <w:r>
        <w:t>на</w:t>
      </w:r>
      <w:r w:rsidR="00DF5AEF">
        <w:t xml:space="preserve"> </w:t>
      </w:r>
      <w:r>
        <w:rPr>
          <w:spacing w:val="-2"/>
        </w:rPr>
        <w:t>строительство</w:t>
      </w:r>
    </w:p>
    <w:p w:rsidR="00353D9E" w:rsidRDefault="00353D9E">
      <w:pPr>
        <w:pStyle w:val="a3"/>
        <w:spacing w:line="360" w:lineRule="auto"/>
        <w:sectPr w:rsidR="00353D9E">
          <w:pgSz w:w="11920" w:h="16850"/>
          <w:pgMar w:top="1060" w:right="708" w:bottom="860" w:left="1700" w:header="0" w:footer="602" w:gutter="0"/>
          <w:cols w:space="720"/>
        </w:sectPr>
      </w:pPr>
    </w:p>
    <w:p w:rsidR="00353D9E" w:rsidRDefault="009B5792">
      <w:pPr>
        <w:pStyle w:val="a3"/>
        <w:spacing w:before="64" w:line="360" w:lineRule="auto"/>
        <w:ind w:right="142" w:firstLine="0"/>
      </w:pPr>
      <w:r>
        <w:lastRenderedPageBreak/>
        <w:t>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p>
    <w:p w:rsidR="00353D9E" w:rsidRDefault="009B5792">
      <w:pPr>
        <w:pStyle w:val="a3"/>
        <w:spacing w:before="122" w:line="360" w:lineRule="auto"/>
        <w:ind w:right="145"/>
      </w:pPr>
      <w:r>
        <w:t>Показатели</w:t>
      </w:r>
      <w:r w:rsidR="00DF5AEF">
        <w:t xml:space="preserve"> </w:t>
      </w:r>
      <w:r>
        <w:t>НЦС</w:t>
      </w:r>
      <w:r w:rsidR="00DF5AEF">
        <w:t xml:space="preserve"> </w:t>
      </w:r>
      <w:r>
        <w:t>рассчитаны</w:t>
      </w:r>
      <w:r w:rsidR="00DF5AEF">
        <w:t xml:space="preserve"> </w:t>
      </w:r>
      <w:r>
        <w:t>в</w:t>
      </w:r>
      <w:r w:rsidR="00DF5AEF">
        <w:t xml:space="preserve"> </w:t>
      </w:r>
      <w:r>
        <w:t>уровне</w:t>
      </w:r>
      <w:r w:rsidR="00DF5AEF">
        <w:t xml:space="preserve"> </w:t>
      </w:r>
      <w:r>
        <w:t>цен</w:t>
      </w:r>
      <w:r w:rsidR="00DF5AEF">
        <w:t xml:space="preserve"> </w:t>
      </w:r>
      <w:r>
        <w:t>по</w:t>
      </w:r>
      <w:r w:rsidR="00DF5AEF">
        <w:t xml:space="preserve"> </w:t>
      </w:r>
      <w:r>
        <w:t>состоянию</w:t>
      </w:r>
      <w:r w:rsidR="00DF5AEF">
        <w:t xml:space="preserve"> </w:t>
      </w:r>
      <w:r>
        <w:t>на12.03.2021г.</w:t>
      </w:r>
      <w:r w:rsidR="00DF5AEF">
        <w:t xml:space="preserve"> </w:t>
      </w:r>
      <w:r>
        <w:t>для базового</w:t>
      </w:r>
      <w:r w:rsidR="00DF5AEF">
        <w:t xml:space="preserve"> </w:t>
      </w:r>
      <w:r>
        <w:t>района(Московскаяобласть).Для</w:t>
      </w:r>
      <w:r w:rsidR="00DF5AEF">
        <w:t xml:space="preserve"> </w:t>
      </w:r>
      <w:r>
        <w:t>приведения</w:t>
      </w:r>
      <w:r w:rsidR="00DF5AEF">
        <w:t xml:space="preserve"> </w:t>
      </w:r>
      <w:r>
        <w:t>уровня</w:t>
      </w:r>
      <w:r w:rsidR="00DF5AEF">
        <w:t xml:space="preserve"> </w:t>
      </w:r>
      <w:r>
        <w:t>цен</w:t>
      </w:r>
      <w:r w:rsidR="00DF5AEF">
        <w:t xml:space="preserve"> </w:t>
      </w:r>
      <w:r>
        <w:t>к</w:t>
      </w:r>
      <w:r w:rsidR="00DF5AEF">
        <w:t xml:space="preserve"> </w:t>
      </w:r>
      <w:r>
        <w:t>ценам</w:t>
      </w:r>
      <w:r w:rsidR="00DF5AEF">
        <w:t xml:space="preserve"> </w:t>
      </w:r>
      <w:r>
        <w:t>1</w:t>
      </w:r>
      <w:r w:rsidR="00DF5AEF">
        <w:t xml:space="preserve"> </w:t>
      </w:r>
      <w:r>
        <w:t>квартала 2021 г. для Ленинградской области использован территориальный переводной коэффициент 0,94.</w:t>
      </w:r>
    </w:p>
    <w:p w:rsidR="00353D9E" w:rsidRDefault="009B5792">
      <w:pPr>
        <w:pStyle w:val="a3"/>
        <w:spacing w:before="119" w:line="360" w:lineRule="auto"/>
        <w:ind w:right="145"/>
      </w:pPr>
      <w:r>
        <w:t>В</w:t>
      </w:r>
      <w:r w:rsidR="00DF5AEF">
        <w:t xml:space="preserve"> </w:t>
      </w:r>
      <w:r>
        <w:t>таблице</w:t>
      </w:r>
      <w:r w:rsidR="00DF5AEF">
        <w:t xml:space="preserve"> </w:t>
      </w:r>
      <w:hyperlink w:anchor="_bookmark221" w:history="1">
        <w:r>
          <w:t>45</w:t>
        </w:r>
      </w:hyperlink>
      <w:r w:rsidR="00DF5AEF">
        <w:t xml:space="preserve"> </w:t>
      </w:r>
      <w:r>
        <w:t>приведен</w:t>
      </w:r>
      <w:r w:rsidR="00DF5AEF">
        <w:t xml:space="preserve"> </w:t>
      </w:r>
      <w:r>
        <w:t>расчет</w:t>
      </w:r>
      <w:r w:rsidR="00DF5AEF">
        <w:t xml:space="preserve"> </w:t>
      </w:r>
      <w:r>
        <w:t>капитальных</w:t>
      </w:r>
      <w:r w:rsidR="00DF5AEF">
        <w:t xml:space="preserve"> </w:t>
      </w:r>
      <w:r>
        <w:t>затрат</w:t>
      </w:r>
      <w:r w:rsidR="00DF5AEF">
        <w:t xml:space="preserve"> </w:t>
      </w:r>
      <w:r>
        <w:t>по</w:t>
      </w:r>
      <w:r w:rsidR="00DF5AEF">
        <w:t xml:space="preserve"> </w:t>
      </w:r>
      <w:r>
        <w:t>переводу</w:t>
      </w:r>
      <w:r w:rsidR="00DF5AEF">
        <w:t xml:space="preserve"> </w:t>
      </w:r>
      <w:r>
        <w:t>потребителей от котельной с. Копорье на закрытую схему ГВС.</w:t>
      </w:r>
    </w:p>
    <w:p w:rsidR="00353D9E" w:rsidRDefault="009B5792">
      <w:pPr>
        <w:pStyle w:val="a3"/>
        <w:ind w:left="854" w:firstLine="0"/>
      </w:pPr>
      <w:r>
        <w:t>Стоимостьреализациимероприятиясоставит59661,97тыс.руб.(с</w:t>
      </w:r>
      <w:r>
        <w:rPr>
          <w:spacing w:val="-2"/>
        </w:rPr>
        <w:t>НДС).</w:t>
      </w:r>
    </w:p>
    <w:p w:rsidR="00353D9E" w:rsidRDefault="00353D9E">
      <w:pPr>
        <w:pStyle w:val="a3"/>
        <w:sectPr w:rsidR="00353D9E">
          <w:pgSz w:w="11920" w:h="16850"/>
          <w:pgMar w:top="1060" w:right="708" w:bottom="860" w:left="1700" w:header="0" w:footer="602"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219" w:name="_bookmark221"/>
      <w:bookmarkEnd w:id="219"/>
      <w:r>
        <w:rPr>
          <w:b/>
          <w:sz w:val="24"/>
        </w:rPr>
        <w:t>45.</w:t>
      </w:r>
      <w:r w:rsidR="00171EA4">
        <w:rPr>
          <w:b/>
          <w:sz w:val="24"/>
        </w:rPr>
        <w:t xml:space="preserve"> </w:t>
      </w:r>
      <w:r>
        <w:rPr>
          <w:b/>
          <w:sz w:val="24"/>
        </w:rPr>
        <w:t>Расчет</w:t>
      </w:r>
      <w:r w:rsidR="00171EA4">
        <w:rPr>
          <w:b/>
          <w:sz w:val="24"/>
        </w:rPr>
        <w:t xml:space="preserve"> </w:t>
      </w:r>
      <w:r>
        <w:rPr>
          <w:b/>
          <w:sz w:val="24"/>
        </w:rPr>
        <w:t>капитальных</w:t>
      </w:r>
      <w:r w:rsidR="00171EA4">
        <w:rPr>
          <w:b/>
          <w:sz w:val="24"/>
        </w:rPr>
        <w:t xml:space="preserve"> </w:t>
      </w:r>
      <w:r>
        <w:rPr>
          <w:b/>
          <w:sz w:val="24"/>
        </w:rPr>
        <w:t>затрат</w:t>
      </w:r>
      <w:r w:rsidR="00171EA4">
        <w:rPr>
          <w:b/>
          <w:sz w:val="24"/>
        </w:rPr>
        <w:t xml:space="preserve"> </w:t>
      </w:r>
      <w:r>
        <w:rPr>
          <w:b/>
          <w:sz w:val="24"/>
        </w:rPr>
        <w:t>по</w:t>
      </w:r>
      <w:r w:rsidR="00171EA4">
        <w:rPr>
          <w:b/>
          <w:sz w:val="24"/>
        </w:rPr>
        <w:t xml:space="preserve"> </w:t>
      </w:r>
      <w:r>
        <w:rPr>
          <w:b/>
          <w:sz w:val="24"/>
        </w:rPr>
        <w:t>переводу</w:t>
      </w:r>
      <w:r w:rsidR="00171EA4">
        <w:rPr>
          <w:b/>
          <w:sz w:val="24"/>
        </w:rPr>
        <w:t xml:space="preserve"> </w:t>
      </w:r>
      <w:r>
        <w:rPr>
          <w:b/>
          <w:sz w:val="24"/>
        </w:rPr>
        <w:t>на</w:t>
      </w:r>
      <w:r w:rsidR="00171EA4">
        <w:rPr>
          <w:b/>
          <w:sz w:val="24"/>
        </w:rPr>
        <w:t xml:space="preserve"> </w:t>
      </w:r>
      <w:r>
        <w:rPr>
          <w:b/>
          <w:sz w:val="24"/>
        </w:rPr>
        <w:t>закрытую</w:t>
      </w:r>
      <w:r w:rsidR="00171EA4">
        <w:rPr>
          <w:b/>
          <w:sz w:val="24"/>
        </w:rPr>
        <w:t xml:space="preserve"> </w:t>
      </w:r>
      <w:r>
        <w:rPr>
          <w:b/>
          <w:sz w:val="24"/>
        </w:rPr>
        <w:t>схему</w:t>
      </w:r>
      <w:r w:rsidR="00171EA4">
        <w:rPr>
          <w:b/>
          <w:sz w:val="24"/>
        </w:rPr>
        <w:t xml:space="preserve"> </w:t>
      </w:r>
      <w:r>
        <w:rPr>
          <w:b/>
          <w:sz w:val="24"/>
        </w:rPr>
        <w:t>ГВС</w:t>
      </w:r>
      <w:r w:rsidR="00171EA4">
        <w:rPr>
          <w:b/>
          <w:sz w:val="24"/>
        </w:rPr>
        <w:t xml:space="preserve"> </w:t>
      </w:r>
      <w:r>
        <w:rPr>
          <w:b/>
          <w:sz w:val="24"/>
        </w:rPr>
        <w:t>(без</w:t>
      </w:r>
      <w:r w:rsidR="00171EA4">
        <w:rPr>
          <w:b/>
          <w:sz w:val="24"/>
        </w:rPr>
        <w:t xml:space="preserve"> </w:t>
      </w:r>
      <w:r>
        <w:rPr>
          <w:b/>
          <w:spacing w:val="-4"/>
          <w:sz w:val="24"/>
        </w:rPr>
        <w:t>НДС)</w:t>
      </w:r>
    </w:p>
    <w:p w:rsidR="00353D9E" w:rsidRDefault="00353D9E">
      <w:pPr>
        <w:pStyle w:val="a3"/>
        <w:spacing w:before="4"/>
        <w:ind w:left="0" w:firstLine="0"/>
        <w:jc w:val="left"/>
        <w:rPr>
          <w:b/>
          <w:sz w:val="17"/>
        </w:rPr>
      </w:pPr>
    </w:p>
    <w:tbl>
      <w:tblPr>
        <w:tblStyle w:val="TableNormal"/>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3221"/>
        <w:gridCol w:w="1800"/>
        <w:gridCol w:w="2199"/>
        <w:gridCol w:w="1342"/>
        <w:gridCol w:w="2239"/>
        <w:gridCol w:w="1639"/>
      </w:tblGrid>
      <w:tr w:rsidR="00353D9E">
        <w:trPr>
          <w:trHeight w:val="460"/>
        </w:trPr>
        <w:tc>
          <w:tcPr>
            <w:tcW w:w="1980" w:type="dxa"/>
          </w:tcPr>
          <w:p w:rsidR="00353D9E" w:rsidRDefault="009B5792">
            <w:pPr>
              <w:pStyle w:val="TableParagraph"/>
              <w:spacing w:line="230" w:lineRule="exact"/>
              <w:ind w:left="422" w:hanging="104"/>
              <w:jc w:val="left"/>
              <w:rPr>
                <w:b/>
                <w:sz w:val="20"/>
              </w:rPr>
            </w:pPr>
            <w:r>
              <w:rPr>
                <w:b/>
                <w:spacing w:val="-2"/>
                <w:sz w:val="20"/>
              </w:rPr>
              <w:t>Наименование потребителя</w:t>
            </w:r>
          </w:p>
        </w:tc>
        <w:tc>
          <w:tcPr>
            <w:tcW w:w="3221" w:type="dxa"/>
          </w:tcPr>
          <w:p w:rsidR="00353D9E" w:rsidRDefault="009B5792">
            <w:pPr>
              <w:pStyle w:val="TableParagraph"/>
              <w:spacing w:before="113"/>
              <w:ind w:left="10" w:right="4"/>
              <w:rPr>
                <w:b/>
                <w:sz w:val="20"/>
              </w:rPr>
            </w:pPr>
            <w:r>
              <w:rPr>
                <w:b/>
                <w:sz w:val="20"/>
              </w:rPr>
              <w:t>Нагрузкаотопления,</w:t>
            </w:r>
            <w:r>
              <w:rPr>
                <w:b/>
                <w:spacing w:val="-5"/>
                <w:sz w:val="20"/>
              </w:rPr>
              <w:t>МВт</w:t>
            </w:r>
          </w:p>
        </w:tc>
        <w:tc>
          <w:tcPr>
            <w:tcW w:w="1800" w:type="dxa"/>
          </w:tcPr>
          <w:p w:rsidR="00353D9E" w:rsidRDefault="009B5792">
            <w:pPr>
              <w:pStyle w:val="TableParagraph"/>
              <w:spacing w:line="230" w:lineRule="exact"/>
              <w:ind w:left="689" w:right="206" w:hanging="471"/>
              <w:jc w:val="left"/>
              <w:rPr>
                <w:b/>
                <w:sz w:val="20"/>
              </w:rPr>
            </w:pPr>
            <w:r>
              <w:rPr>
                <w:b/>
                <w:sz w:val="20"/>
              </w:rPr>
              <w:t xml:space="preserve">НагрузкаГВС, </w:t>
            </w:r>
            <w:r>
              <w:rPr>
                <w:b/>
                <w:spacing w:val="-4"/>
                <w:sz w:val="20"/>
              </w:rPr>
              <w:t>МВт</w:t>
            </w:r>
          </w:p>
        </w:tc>
        <w:tc>
          <w:tcPr>
            <w:tcW w:w="2199" w:type="dxa"/>
          </w:tcPr>
          <w:p w:rsidR="00353D9E" w:rsidRDefault="009B5792">
            <w:pPr>
              <w:pStyle w:val="TableParagraph"/>
              <w:spacing w:line="230" w:lineRule="exact"/>
              <w:ind w:left="699" w:hanging="543"/>
              <w:jc w:val="left"/>
              <w:rPr>
                <w:b/>
                <w:sz w:val="20"/>
              </w:rPr>
            </w:pPr>
            <w:r>
              <w:rPr>
                <w:b/>
                <w:sz w:val="20"/>
              </w:rPr>
              <w:t>Стоимостьза1МВт, тыс. руб.</w:t>
            </w:r>
          </w:p>
        </w:tc>
        <w:tc>
          <w:tcPr>
            <w:tcW w:w="1342" w:type="dxa"/>
          </w:tcPr>
          <w:p w:rsidR="00353D9E" w:rsidRDefault="009B5792">
            <w:pPr>
              <w:pStyle w:val="TableParagraph"/>
              <w:spacing w:line="230" w:lineRule="exact"/>
              <w:ind w:left="355" w:hanging="190"/>
              <w:jc w:val="left"/>
              <w:rPr>
                <w:b/>
                <w:sz w:val="20"/>
              </w:rPr>
            </w:pPr>
            <w:r>
              <w:rPr>
                <w:b/>
                <w:spacing w:val="-2"/>
                <w:sz w:val="20"/>
              </w:rPr>
              <w:t>Временной коэфф.</w:t>
            </w:r>
          </w:p>
        </w:tc>
        <w:tc>
          <w:tcPr>
            <w:tcW w:w="2239" w:type="dxa"/>
          </w:tcPr>
          <w:p w:rsidR="00353D9E" w:rsidRDefault="009B5792">
            <w:pPr>
              <w:pStyle w:val="TableParagraph"/>
              <w:spacing w:line="230" w:lineRule="exact"/>
              <w:ind w:left="804" w:hanging="531"/>
              <w:jc w:val="left"/>
              <w:rPr>
                <w:b/>
                <w:sz w:val="20"/>
              </w:rPr>
            </w:pPr>
            <w:r>
              <w:rPr>
                <w:b/>
                <w:spacing w:val="-2"/>
                <w:sz w:val="20"/>
              </w:rPr>
              <w:t>Территориальный коэфф.</w:t>
            </w:r>
          </w:p>
        </w:tc>
        <w:tc>
          <w:tcPr>
            <w:tcW w:w="1639" w:type="dxa"/>
          </w:tcPr>
          <w:p w:rsidR="00353D9E" w:rsidRDefault="009B5792">
            <w:pPr>
              <w:pStyle w:val="TableParagraph"/>
              <w:spacing w:line="230" w:lineRule="exact"/>
              <w:ind w:left="418" w:right="288" w:hanging="118"/>
              <w:jc w:val="left"/>
              <w:rPr>
                <w:b/>
                <w:sz w:val="20"/>
              </w:rPr>
            </w:pPr>
            <w:r>
              <w:rPr>
                <w:b/>
                <w:spacing w:val="-2"/>
                <w:sz w:val="20"/>
              </w:rPr>
              <w:t xml:space="preserve">Стоимость, </w:t>
            </w:r>
            <w:r>
              <w:rPr>
                <w:b/>
                <w:sz w:val="20"/>
              </w:rPr>
              <w:t>тыс. руб.</w:t>
            </w:r>
          </w:p>
        </w:tc>
      </w:tr>
      <w:tr w:rsidR="00353D9E">
        <w:trPr>
          <w:trHeight w:val="270"/>
        </w:trPr>
        <w:tc>
          <w:tcPr>
            <w:tcW w:w="1980" w:type="dxa"/>
          </w:tcPr>
          <w:p w:rsidR="00353D9E" w:rsidRDefault="009B5792">
            <w:pPr>
              <w:pStyle w:val="TableParagraph"/>
              <w:spacing w:before="14"/>
              <w:ind w:left="11" w:right="3"/>
              <w:rPr>
                <w:sz w:val="20"/>
              </w:rPr>
            </w:pPr>
            <w:r>
              <w:rPr>
                <w:sz w:val="20"/>
              </w:rPr>
              <w:t>Дом</w:t>
            </w:r>
            <w:r>
              <w:rPr>
                <w:spacing w:val="-10"/>
                <w:sz w:val="20"/>
              </w:rPr>
              <w:t>1</w:t>
            </w:r>
          </w:p>
        </w:tc>
        <w:tc>
          <w:tcPr>
            <w:tcW w:w="3221" w:type="dxa"/>
          </w:tcPr>
          <w:p w:rsidR="00353D9E" w:rsidRDefault="009B5792">
            <w:pPr>
              <w:pStyle w:val="TableParagraph"/>
              <w:spacing w:before="14"/>
              <w:ind w:left="10"/>
              <w:rPr>
                <w:sz w:val="20"/>
              </w:rPr>
            </w:pPr>
            <w:r>
              <w:rPr>
                <w:spacing w:val="-2"/>
                <w:sz w:val="20"/>
              </w:rPr>
              <w:t>0,207</w:t>
            </w:r>
          </w:p>
        </w:tc>
        <w:tc>
          <w:tcPr>
            <w:tcW w:w="1800" w:type="dxa"/>
          </w:tcPr>
          <w:p w:rsidR="00353D9E" w:rsidRDefault="009B5792">
            <w:pPr>
              <w:pStyle w:val="TableParagraph"/>
              <w:spacing w:before="14"/>
              <w:ind w:left="11"/>
              <w:rPr>
                <w:sz w:val="20"/>
              </w:rPr>
            </w:pPr>
            <w:r>
              <w:rPr>
                <w:spacing w:val="-2"/>
                <w:sz w:val="20"/>
              </w:rPr>
              <w:t>0,030</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2482,09</w:t>
            </w:r>
          </w:p>
        </w:tc>
      </w:tr>
      <w:tr w:rsidR="00353D9E">
        <w:trPr>
          <w:trHeight w:val="273"/>
        </w:trPr>
        <w:tc>
          <w:tcPr>
            <w:tcW w:w="1980" w:type="dxa"/>
          </w:tcPr>
          <w:p w:rsidR="00353D9E" w:rsidRDefault="009B5792">
            <w:pPr>
              <w:pStyle w:val="TableParagraph"/>
              <w:spacing w:before="14"/>
              <w:ind w:left="11" w:right="3"/>
              <w:rPr>
                <w:sz w:val="20"/>
              </w:rPr>
            </w:pPr>
            <w:r>
              <w:rPr>
                <w:sz w:val="20"/>
              </w:rPr>
              <w:t>Дом</w:t>
            </w:r>
            <w:r>
              <w:rPr>
                <w:spacing w:val="-10"/>
                <w:sz w:val="20"/>
              </w:rPr>
              <w:t>2</w:t>
            </w:r>
          </w:p>
        </w:tc>
        <w:tc>
          <w:tcPr>
            <w:tcW w:w="3221" w:type="dxa"/>
          </w:tcPr>
          <w:p w:rsidR="00353D9E" w:rsidRDefault="009B5792">
            <w:pPr>
              <w:pStyle w:val="TableParagraph"/>
              <w:spacing w:before="14"/>
              <w:ind w:left="10"/>
              <w:rPr>
                <w:sz w:val="20"/>
              </w:rPr>
            </w:pPr>
            <w:r>
              <w:rPr>
                <w:spacing w:val="-2"/>
                <w:sz w:val="20"/>
              </w:rPr>
              <w:t>0,223</w:t>
            </w:r>
          </w:p>
        </w:tc>
        <w:tc>
          <w:tcPr>
            <w:tcW w:w="1800" w:type="dxa"/>
          </w:tcPr>
          <w:p w:rsidR="00353D9E" w:rsidRDefault="009B5792">
            <w:pPr>
              <w:pStyle w:val="TableParagraph"/>
              <w:spacing w:before="14"/>
              <w:ind w:left="11"/>
              <w:rPr>
                <w:sz w:val="20"/>
              </w:rPr>
            </w:pPr>
            <w:r>
              <w:rPr>
                <w:spacing w:val="-2"/>
                <w:sz w:val="20"/>
              </w:rPr>
              <w:t>0,033</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2676,76</w:t>
            </w:r>
          </w:p>
        </w:tc>
      </w:tr>
      <w:tr w:rsidR="00353D9E">
        <w:trPr>
          <w:trHeight w:val="271"/>
        </w:trPr>
        <w:tc>
          <w:tcPr>
            <w:tcW w:w="1980" w:type="dxa"/>
          </w:tcPr>
          <w:p w:rsidR="00353D9E" w:rsidRDefault="009B5792">
            <w:pPr>
              <w:pStyle w:val="TableParagraph"/>
              <w:spacing w:before="15"/>
              <w:ind w:left="11" w:right="3"/>
              <w:rPr>
                <w:sz w:val="20"/>
              </w:rPr>
            </w:pPr>
            <w:r>
              <w:rPr>
                <w:sz w:val="20"/>
              </w:rPr>
              <w:t>Дом</w:t>
            </w:r>
            <w:r>
              <w:rPr>
                <w:spacing w:val="-10"/>
                <w:sz w:val="20"/>
              </w:rPr>
              <w:t>3</w:t>
            </w:r>
          </w:p>
        </w:tc>
        <w:tc>
          <w:tcPr>
            <w:tcW w:w="3221" w:type="dxa"/>
          </w:tcPr>
          <w:p w:rsidR="00353D9E" w:rsidRDefault="009B5792">
            <w:pPr>
              <w:pStyle w:val="TableParagraph"/>
              <w:spacing w:before="15"/>
              <w:ind w:left="10"/>
              <w:rPr>
                <w:sz w:val="20"/>
              </w:rPr>
            </w:pPr>
            <w:r>
              <w:rPr>
                <w:spacing w:val="-2"/>
                <w:sz w:val="20"/>
              </w:rPr>
              <w:t>0,208</w:t>
            </w:r>
          </w:p>
        </w:tc>
        <w:tc>
          <w:tcPr>
            <w:tcW w:w="1800" w:type="dxa"/>
          </w:tcPr>
          <w:p w:rsidR="00353D9E" w:rsidRDefault="009B5792">
            <w:pPr>
              <w:pStyle w:val="TableParagraph"/>
              <w:spacing w:before="15"/>
              <w:ind w:left="11"/>
              <w:rPr>
                <w:sz w:val="20"/>
              </w:rPr>
            </w:pPr>
            <w:r>
              <w:rPr>
                <w:spacing w:val="-2"/>
                <w:sz w:val="20"/>
              </w:rPr>
              <w:t>0,030</w:t>
            </w:r>
          </w:p>
        </w:tc>
        <w:tc>
          <w:tcPr>
            <w:tcW w:w="2199" w:type="dxa"/>
          </w:tcPr>
          <w:p w:rsidR="00353D9E" w:rsidRDefault="009B5792">
            <w:pPr>
              <w:pStyle w:val="TableParagraph"/>
              <w:spacing w:before="15"/>
              <w:ind w:left="13" w:right="2"/>
              <w:rPr>
                <w:sz w:val="20"/>
              </w:rPr>
            </w:pPr>
            <w:r>
              <w:rPr>
                <w:spacing w:val="-2"/>
                <w:sz w:val="20"/>
              </w:rPr>
              <w:t>11131,600</w:t>
            </w:r>
          </w:p>
        </w:tc>
        <w:tc>
          <w:tcPr>
            <w:tcW w:w="1342" w:type="dxa"/>
          </w:tcPr>
          <w:p w:rsidR="00353D9E" w:rsidRDefault="009B5792">
            <w:pPr>
              <w:pStyle w:val="TableParagraph"/>
              <w:spacing w:before="15"/>
              <w:ind w:left="6"/>
              <w:rPr>
                <w:sz w:val="20"/>
              </w:rPr>
            </w:pPr>
            <w:r>
              <w:rPr>
                <w:spacing w:val="-10"/>
                <w:sz w:val="20"/>
              </w:rPr>
              <w:t>1</w:t>
            </w:r>
          </w:p>
        </w:tc>
        <w:tc>
          <w:tcPr>
            <w:tcW w:w="2239" w:type="dxa"/>
          </w:tcPr>
          <w:p w:rsidR="00353D9E" w:rsidRDefault="009B5792">
            <w:pPr>
              <w:pStyle w:val="TableParagraph"/>
              <w:spacing w:before="15"/>
              <w:ind w:left="9"/>
              <w:rPr>
                <w:sz w:val="20"/>
              </w:rPr>
            </w:pPr>
            <w:r>
              <w:rPr>
                <w:spacing w:val="-4"/>
                <w:sz w:val="20"/>
              </w:rPr>
              <w:t>0,94</w:t>
            </w:r>
          </w:p>
        </w:tc>
        <w:tc>
          <w:tcPr>
            <w:tcW w:w="1639" w:type="dxa"/>
          </w:tcPr>
          <w:p w:rsidR="00353D9E" w:rsidRDefault="009B5792">
            <w:pPr>
              <w:pStyle w:val="TableParagraph"/>
              <w:spacing w:before="15"/>
              <w:ind w:left="12" w:right="1"/>
              <w:rPr>
                <w:sz w:val="20"/>
              </w:rPr>
            </w:pPr>
            <w:r>
              <w:rPr>
                <w:spacing w:val="-2"/>
                <w:sz w:val="20"/>
              </w:rPr>
              <w:t>2494,26</w:t>
            </w:r>
          </w:p>
        </w:tc>
      </w:tr>
      <w:tr w:rsidR="00353D9E">
        <w:trPr>
          <w:trHeight w:val="273"/>
        </w:trPr>
        <w:tc>
          <w:tcPr>
            <w:tcW w:w="1980" w:type="dxa"/>
          </w:tcPr>
          <w:p w:rsidR="00353D9E" w:rsidRDefault="009B5792">
            <w:pPr>
              <w:pStyle w:val="TableParagraph"/>
              <w:spacing w:before="14"/>
              <w:ind w:left="11" w:right="3"/>
              <w:rPr>
                <w:sz w:val="20"/>
              </w:rPr>
            </w:pPr>
            <w:r>
              <w:rPr>
                <w:sz w:val="20"/>
              </w:rPr>
              <w:t>Дом</w:t>
            </w:r>
            <w:r>
              <w:rPr>
                <w:spacing w:val="-10"/>
                <w:sz w:val="20"/>
              </w:rPr>
              <w:t>5</w:t>
            </w:r>
          </w:p>
        </w:tc>
        <w:tc>
          <w:tcPr>
            <w:tcW w:w="3221" w:type="dxa"/>
          </w:tcPr>
          <w:p w:rsidR="00353D9E" w:rsidRDefault="009B5792">
            <w:pPr>
              <w:pStyle w:val="TableParagraph"/>
              <w:spacing w:before="14"/>
              <w:ind w:left="10"/>
              <w:rPr>
                <w:sz w:val="20"/>
              </w:rPr>
            </w:pPr>
            <w:r>
              <w:rPr>
                <w:spacing w:val="-2"/>
                <w:sz w:val="20"/>
              </w:rPr>
              <w:t>0,199</w:t>
            </w:r>
          </w:p>
        </w:tc>
        <w:tc>
          <w:tcPr>
            <w:tcW w:w="1800" w:type="dxa"/>
          </w:tcPr>
          <w:p w:rsidR="00353D9E" w:rsidRDefault="009B5792">
            <w:pPr>
              <w:pStyle w:val="TableParagraph"/>
              <w:spacing w:before="14"/>
              <w:ind w:left="11"/>
              <w:rPr>
                <w:sz w:val="20"/>
              </w:rPr>
            </w:pPr>
            <w:r>
              <w:rPr>
                <w:spacing w:val="-2"/>
                <w:sz w:val="20"/>
              </w:rPr>
              <w:t>0,068</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2787,48</w:t>
            </w:r>
          </w:p>
        </w:tc>
      </w:tr>
      <w:tr w:rsidR="00353D9E">
        <w:trPr>
          <w:trHeight w:val="270"/>
        </w:trPr>
        <w:tc>
          <w:tcPr>
            <w:tcW w:w="1980" w:type="dxa"/>
          </w:tcPr>
          <w:p w:rsidR="00353D9E" w:rsidRDefault="009B5792">
            <w:pPr>
              <w:pStyle w:val="TableParagraph"/>
              <w:spacing w:before="14"/>
              <w:ind w:left="11" w:right="3"/>
              <w:rPr>
                <w:sz w:val="20"/>
              </w:rPr>
            </w:pPr>
            <w:r>
              <w:rPr>
                <w:sz w:val="20"/>
              </w:rPr>
              <w:t>Дом</w:t>
            </w:r>
            <w:r>
              <w:rPr>
                <w:spacing w:val="-10"/>
                <w:sz w:val="20"/>
              </w:rPr>
              <w:t>6</w:t>
            </w:r>
          </w:p>
        </w:tc>
        <w:tc>
          <w:tcPr>
            <w:tcW w:w="3221" w:type="dxa"/>
          </w:tcPr>
          <w:p w:rsidR="00353D9E" w:rsidRDefault="009B5792">
            <w:pPr>
              <w:pStyle w:val="TableParagraph"/>
              <w:spacing w:before="14"/>
              <w:ind w:left="10"/>
              <w:rPr>
                <w:sz w:val="20"/>
              </w:rPr>
            </w:pPr>
            <w:r>
              <w:rPr>
                <w:spacing w:val="-2"/>
                <w:sz w:val="20"/>
              </w:rPr>
              <w:t>0,207</w:t>
            </w:r>
          </w:p>
        </w:tc>
        <w:tc>
          <w:tcPr>
            <w:tcW w:w="1800" w:type="dxa"/>
          </w:tcPr>
          <w:p w:rsidR="00353D9E" w:rsidRDefault="009B5792">
            <w:pPr>
              <w:pStyle w:val="TableParagraph"/>
              <w:spacing w:before="14"/>
              <w:ind w:left="11"/>
              <w:rPr>
                <w:sz w:val="20"/>
              </w:rPr>
            </w:pPr>
            <w:r>
              <w:rPr>
                <w:spacing w:val="-2"/>
                <w:sz w:val="20"/>
              </w:rPr>
              <w:t>0,058</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2776,53</w:t>
            </w:r>
          </w:p>
        </w:tc>
      </w:tr>
      <w:tr w:rsidR="00353D9E">
        <w:trPr>
          <w:trHeight w:val="273"/>
        </w:trPr>
        <w:tc>
          <w:tcPr>
            <w:tcW w:w="1980" w:type="dxa"/>
          </w:tcPr>
          <w:p w:rsidR="00353D9E" w:rsidRDefault="009B5792">
            <w:pPr>
              <w:pStyle w:val="TableParagraph"/>
              <w:spacing w:before="14"/>
              <w:ind w:left="11" w:right="3"/>
              <w:rPr>
                <w:sz w:val="20"/>
              </w:rPr>
            </w:pPr>
            <w:r>
              <w:rPr>
                <w:sz w:val="20"/>
              </w:rPr>
              <w:t>Дом</w:t>
            </w:r>
            <w:r>
              <w:rPr>
                <w:spacing w:val="-10"/>
                <w:sz w:val="20"/>
              </w:rPr>
              <w:t>7</w:t>
            </w:r>
          </w:p>
        </w:tc>
        <w:tc>
          <w:tcPr>
            <w:tcW w:w="3221" w:type="dxa"/>
          </w:tcPr>
          <w:p w:rsidR="00353D9E" w:rsidRDefault="009B5792">
            <w:pPr>
              <w:pStyle w:val="TableParagraph"/>
              <w:spacing w:before="14"/>
              <w:ind w:left="10"/>
              <w:rPr>
                <w:sz w:val="20"/>
              </w:rPr>
            </w:pPr>
            <w:r>
              <w:rPr>
                <w:spacing w:val="-2"/>
                <w:sz w:val="20"/>
              </w:rPr>
              <w:t>0,184</w:t>
            </w:r>
          </w:p>
        </w:tc>
        <w:tc>
          <w:tcPr>
            <w:tcW w:w="1800" w:type="dxa"/>
          </w:tcPr>
          <w:p w:rsidR="00353D9E" w:rsidRDefault="009B5792">
            <w:pPr>
              <w:pStyle w:val="TableParagraph"/>
              <w:spacing w:before="14"/>
              <w:ind w:left="11"/>
              <w:rPr>
                <w:sz w:val="20"/>
              </w:rPr>
            </w:pPr>
            <w:r>
              <w:rPr>
                <w:spacing w:val="-2"/>
                <w:sz w:val="20"/>
              </w:rPr>
              <w:t>0,055</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2500,34</w:t>
            </w:r>
          </w:p>
        </w:tc>
      </w:tr>
      <w:tr w:rsidR="00353D9E">
        <w:trPr>
          <w:trHeight w:val="270"/>
        </w:trPr>
        <w:tc>
          <w:tcPr>
            <w:tcW w:w="1980" w:type="dxa"/>
          </w:tcPr>
          <w:p w:rsidR="00353D9E" w:rsidRDefault="009B5792">
            <w:pPr>
              <w:pStyle w:val="TableParagraph"/>
              <w:spacing w:before="14"/>
              <w:ind w:left="11" w:right="3"/>
              <w:rPr>
                <w:sz w:val="20"/>
              </w:rPr>
            </w:pPr>
            <w:r>
              <w:rPr>
                <w:sz w:val="20"/>
              </w:rPr>
              <w:t>Дом</w:t>
            </w:r>
            <w:r>
              <w:rPr>
                <w:spacing w:val="-10"/>
                <w:sz w:val="20"/>
              </w:rPr>
              <w:t>8</w:t>
            </w:r>
          </w:p>
        </w:tc>
        <w:tc>
          <w:tcPr>
            <w:tcW w:w="3221" w:type="dxa"/>
          </w:tcPr>
          <w:p w:rsidR="00353D9E" w:rsidRDefault="009B5792">
            <w:pPr>
              <w:pStyle w:val="TableParagraph"/>
              <w:spacing w:before="14"/>
              <w:ind w:left="10"/>
              <w:rPr>
                <w:sz w:val="20"/>
              </w:rPr>
            </w:pPr>
            <w:r>
              <w:rPr>
                <w:spacing w:val="-2"/>
                <w:sz w:val="20"/>
              </w:rPr>
              <w:t>0,073</w:t>
            </w:r>
          </w:p>
        </w:tc>
        <w:tc>
          <w:tcPr>
            <w:tcW w:w="1800" w:type="dxa"/>
          </w:tcPr>
          <w:p w:rsidR="00353D9E" w:rsidRDefault="009B5792">
            <w:pPr>
              <w:pStyle w:val="TableParagraph"/>
              <w:spacing w:before="14"/>
              <w:ind w:left="11"/>
              <w:rPr>
                <w:sz w:val="20"/>
              </w:rPr>
            </w:pPr>
            <w:r>
              <w:rPr>
                <w:spacing w:val="-2"/>
                <w:sz w:val="20"/>
              </w:rPr>
              <w:t>0,014</w:t>
            </w:r>
          </w:p>
        </w:tc>
        <w:tc>
          <w:tcPr>
            <w:tcW w:w="2199" w:type="dxa"/>
          </w:tcPr>
          <w:p w:rsidR="00353D9E" w:rsidRDefault="009B5792">
            <w:pPr>
              <w:pStyle w:val="TableParagraph"/>
              <w:spacing w:before="14"/>
              <w:ind w:left="13" w:right="2"/>
              <w:rPr>
                <w:sz w:val="20"/>
              </w:rPr>
            </w:pPr>
            <w:r>
              <w:rPr>
                <w:spacing w:val="-2"/>
                <w:sz w:val="20"/>
              </w:rPr>
              <w:t>14876,640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1217,91</w:t>
            </w:r>
          </w:p>
        </w:tc>
      </w:tr>
      <w:tr w:rsidR="00353D9E">
        <w:trPr>
          <w:trHeight w:val="273"/>
        </w:trPr>
        <w:tc>
          <w:tcPr>
            <w:tcW w:w="1980" w:type="dxa"/>
          </w:tcPr>
          <w:p w:rsidR="00353D9E" w:rsidRDefault="009B5792">
            <w:pPr>
              <w:pStyle w:val="TableParagraph"/>
              <w:spacing w:before="14"/>
              <w:ind w:left="11" w:right="3"/>
              <w:rPr>
                <w:sz w:val="20"/>
              </w:rPr>
            </w:pPr>
            <w:r>
              <w:rPr>
                <w:sz w:val="20"/>
              </w:rPr>
              <w:t>Дом</w:t>
            </w:r>
            <w:r>
              <w:rPr>
                <w:spacing w:val="-10"/>
                <w:sz w:val="20"/>
              </w:rPr>
              <w:t>9</w:t>
            </w:r>
          </w:p>
        </w:tc>
        <w:tc>
          <w:tcPr>
            <w:tcW w:w="3221" w:type="dxa"/>
          </w:tcPr>
          <w:p w:rsidR="00353D9E" w:rsidRDefault="009B5792">
            <w:pPr>
              <w:pStyle w:val="TableParagraph"/>
              <w:spacing w:before="14"/>
              <w:ind w:left="10"/>
              <w:rPr>
                <w:sz w:val="20"/>
              </w:rPr>
            </w:pPr>
            <w:r>
              <w:rPr>
                <w:spacing w:val="-2"/>
                <w:sz w:val="20"/>
              </w:rPr>
              <w:t>0,070</w:t>
            </w:r>
          </w:p>
        </w:tc>
        <w:tc>
          <w:tcPr>
            <w:tcW w:w="1800" w:type="dxa"/>
          </w:tcPr>
          <w:p w:rsidR="00353D9E" w:rsidRDefault="009B5792">
            <w:pPr>
              <w:pStyle w:val="TableParagraph"/>
              <w:spacing w:before="14"/>
              <w:ind w:left="11"/>
              <w:rPr>
                <w:sz w:val="20"/>
              </w:rPr>
            </w:pPr>
            <w:r>
              <w:rPr>
                <w:spacing w:val="-2"/>
                <w:sz w:val="20"/>
              </w:rPr>
              <w:t>0,014</w:t>
            </w:r>
          </w:p>
        </w:tc>
        <w:tc>
          <w:tcPr>
            <w:tcW w:w="2199" w:type="dxa"/>
          </w:tcPr>
          <w:p w:rsidR="00353D9E" w:rsidRDefault="009B5792">
            <w:pPr>
              <w:pStyle w:val="TableParagraph"/>
              <w:spacing w:before="14"/>
              <w:ind w:left="13" w:right="2"/>
              <w:rPr>
                <w:sz w:val="20"/>
              </w:rPr>
            </w:pPr>
            <w:r>
              <w:rPr>
                <w:spacing w:val="-2"/>
                <w:sz w:val="20"/>
              </w:rPr>
              <w:t>14876,640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1169,13</w:t>
            </w:r>
          </w:p>
        </w:tc>
      </w:tr>
      <w:tr w:rsidR="00353D9E">
        <w:trPr>
          <w:trHeight w:val="270"/>
        </w:trPr>
        <w:tc>
          <w:tcPr>
            <w:tcW w:w="1980" w:type="dxa"/>
          </w:tcPr>
          <w:p w:rsidR="00353D9E" w:rsidRDefault="009B5792">
            <w:pPr>
              <w:pStyle w:val="TableParagraph"/>
              <w:spacing w:before="14"/>
              <w:ind w:left="11"/>
              <w:rPr>
                <w:sz w:val="20"/>
              </w:rPr>
            </w:pPr>
            <w:r>
              <w:rPr>
                <w:sz w:val="20"/>
              </w:rPr>
              <w:t>Дом</w:t>
            </w:r>
            <w:r>
              <w:rPr>
                <w:spacing w:val="-5"/>
                <w:sz w:val="20"/>
              </w:rPr>
              <w:t>10</w:t>
            </w:r>
          </w:p>
        </w:tc>
        <w:tc>
          <w:tcPr>
            <w:tcW w:w="3221" w:type="dxa"/>
          </w:tcPr>
          <w:p w:rsidR="00353D9E" w:rsidRDefault="009B5792">
            <w:pPr>
              <w:pStyle w:val="TableParagraph"/>
              <w:spacing w:before="14"/>
              <w:ind w:left="10"/>
              <w:rPr>
                <w:sz w:val="20"/>
              </w:rPr>
            </w:pPr>
            <w:r>
              <w:rPr>
                <w:spacing w:val="-2"/>
                <w:sz w:val="20"/>
              </w:rPr>
              <w:t>0,072</w:t>
            </w:r>
          </w:p>
        </w:tc>
        <w:tc>
          <w:tcPr>
            <w:tcW w:w="1800" w:type="dxa"/>
          </w:tcPr>
          <w:p w:rsidR="00353D9E" w:rsidRDefault="009B5792">
            <w:pPr>
              <w:pStyle w:val="TableParagraph"/>
              <w:spacing w:before="14"/>
              <w:ind w:left="11"/>
              <w:rPr>
                <w:sz w:val="20"/>
              </w:rPr>
            </w:pPr>
            <w:r>
              <w:rPr>
                <w:spacing w:val="-2"/>
                <w:sz w:val="20"/>
              </w:rPr>
              <w:t>0,014</w:t>
            </w:r>
          </w:p>
        </w:tc>
        <w:tc>
          <w:tcPr>
            <w:tcW w:w="2199" w:type="dxa"/>
          </w:tcPr>
          <w:p w:rsidR="00353D9E" w:rsidRDefault="009B5792">
            <w:pPr>
              <w:pStyle w:val="TableParagraph"/>
              <w:spacing w:before="14"/>
              <w:ind w:left="13" w:right="2"/>
              <w:rPr>
                <w:sz w:val="20"/>
              </w:rPr>
            </w:pPr>
            <w:r>
              <w:rPr>
                <w:spacing w:val="-2"/>
                <w:sz w:val="20"/>
              </w:rPr>
              <w:t>14876,640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1201,65</w:t>
            </w:r>
          </w:p>
        </w:tc>
      </w:tr>
      <w:tr w:rsidR="00353D9E">
        <w:trPr>
          <w:trHeight w:val="273"/>
        </w:trPr>
        <w:tc>
          <w:tcPr>
            <w:tcW w:w="1980" w:type="dxa"/>
          </w:tcPr>
          <w:p w:rsidR="00353D9E" w:rsidRDefault="009B5792">
            <w:pPr>
              <w:pStyle w:val="TableParagraph"/>
              <w:spacing w:before="14"/>
              <w:ind w:left="11"/>
              <w:rPr>
                <w:sz w:val="20"/>
              </w:rPr>
            </w:pPr>
            <w:r>
              <w:rPr>
                <w:sz w:val="20"/>
              </w:rPr>
              <w:t>Дом</w:t>
            </w:r>
            <w:r>
              <w:rPr>
                <w:spacing w:val="-5"/>
                <w:sz w:val="20"/>
              </w:rPr>
              <w:t>11</w:t>
            </w:r>
          </w:p>
        </w:tc>
        <w:tc>
          <w:tcPr>
            <w:tcW w:w="3221" w:type="dxa"/>
          </w:tcPr>
          <w:p w:rsidR="00353D9E" w:rsidRDefault="009B5792">
            <w:pPr>
              <w:pStyle w:val="TableParagraph"/>
              <w:spacing w:before="14"/>
              <w:ind w:left="10"/>
              <w:rPr>
                <w:sz w:val="20"/>
              </w:rPr>
            </w:pPr>
            <w:r>
              <w:rPr>
                <w:spacing w:val="-2"/>
                <w:sz w:val="20"/>
              </w:rPr>
              <w:t>0,077</w:t>
            </w:r>
          </w:p>
        </w:tc>
        <w:tc>
          <w:tcPr>
            <w:tcW w:w="1800" w:type="dxa"/>
          </w:tcPr>
          <w:p w:rsidR="00353D9E" w:rsidRDefault="009B5792">
            <w:pPr>
              <w:pStyle w:val="TableParagraph"/>
              <w:spacing w:before="14"/>
              <w:ind w:left="11"/>
              <w:rPr>
                <w:sz w:val="20"/>
              </w:rPr>
            </w:pPr>
            <w:r>
              <w:rPr>
                <w:spacing w:val="-2"/>
                <w:sz w:val="20"/>
              </w:rPr>
              <w:t>0,018</w:t>
            </w:r>
          </w:p>
        </w:tc>
        <w:tc>
          <w:tcPr>
            <w:tcW w:w="2199" w:type="dxa"/>
          </w:tcPr>
          <w:p w:rsidR="00353D9E" w:rsidRDefault="009B5792">
            <w:pPr>
              <w:pStyle w:val="TableParagraph"/>
              <w:spacing w:before="14"/>
              <w:ind w:left="13" w:right="2"/>
              <w:rPr>
                <w:sz w:val="20"/>
              </w:rPr>
            </w:pPr>
            <w:r>
              <w:rPr>
                <w:spacing w:val="-2"/>
                <w:sz w:val="20"/>
              </w:rPr>
              <w:t>14876,640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1330,11</w:t>
            </w:r>
          </w:p>
        </w:tc>
      </w:tr>
      <w:tr w:rsidR="00353D9E">
        <w:trPr>
          <w:trHeight w:val="271"/>
        </w:trPr>
        <w:tc>
          <w:tcPr>
            <w:tcW w:w="1980" w:type="dxa"/>
          </w:tcPr>
          <w:p w:rsidR="00353D9E" w:rsidRDefault="009B5792">
            <w:pPr>
              <w:pStyle w:val="TableParagraph"/>
              <w:spacing w:before="15"/>
              <w:ind w:left="11"/>
              <w:rPr>
                <w:sz w:val="20"/>
              </w:rPr>
            </w:pPr>
            <w:r>
              <w:rPr>
                <w:sz w:val="20"/>
              </w:rPr>
              <w:t>Дом</w:t>
            </w:r>
            <w:r>
              <w:rPr>
                <w:spacing w:val="-5"/>
                <w:sz w:val="20"/>
              </w:rPr>
              <w:t>12</w:t>
            </w:r>
          </w:p>
        </w:tc>
        <w:tc>
          <w:tcPr>
            <w:tcW w:w="3221" w:type="dxa"/>
          </w:tcPr>
          <w:p w:rsidR="00353D9E" w:rsidRDefault="009B5792">
            <w:pPr>
              <w:pStyle w:val="TableParagraph"/>
              <w:spacing w:before="15"/>
              <w:ind w:left="10"/>
              <w:rPr>
                <w:sz w:val="20"/>
              </w:rPr>
            </w:pPr>
            <w:r>
              <w:rPr>
                <w:spacing w:val="-2"/>
                <w:sz w:val="20"/>
              </w:rPr>
              <w:t>0,194</w:t>
            </w:r>
          </w:p>
        </w:tc>
        <w:tc>
          <w:tcPr>
            <w:tcW w:w="1800" w:type="dxa"/>
          </w:tcPr>
          <w:p w:rsidR="00353D9E" w:rsidRDefault="009B5792">
            <w:pPr>
              <w:pStyle w:val="TableParagraph"/>
              <w:spacing w:before="15"/>
              <w:ind w:left="11"/>
              <w:rPr>
                <w:sz w:val="20"/>
              </w:rPr>
            </w:pPr>
            <w:r>
              <w:rPr>
                <w:spacing w:val="-2"/>
                <w:sz w:val="20"/>
              </w:rPr>
              <w:t>0,055</w:t>
            </w:r>
          </w:p>
        </w:tc>
        <w:tc>
          <w:tcPr>
            <w:tcW w:w="2199" w:type="dxa"/>
          </w:tcPr>
          <w:p w:rsidR="00353D9E" w:rsidRDefault="009B5792">
            <w:pPr>
              <w:pStyle w:val="TableParagraph"/>
              <w:spacing w:before="15"/>
              <w:ind w:left="13" w:right="2"/>
              <w:rPr>
                <w:sz w:val="20"/>
              </w:rPr>
            </w:pPr>
            <w:r>
              <w:rPr>
                <w:spacing w:val="-2"/>
                <w:sz w:val="20"/>
              </w:rPr>
              <w:t>11131,600</w:t>
            </w:r>
          </w:p>
        </w:tc>
        <w:tc>
          <w:tcPr>
            <w:tcW w:w="1342" w:type="dxa"/>
          </w:tcPr>
          <w:p w:rsidR="00353D9E" w:rsidRDefault="009B5792">
            <w:pPr>
              <w:pStyle w:val="TableParagraph"/>
              <w:spacing w:before="15"/>
              <w:ind w:left="6"/>
              <w:rPr>
                <w:sz w:val="20"/>
              </w:rPr>
            </w:pPr>
            <w:r>
              <w:rPr>
                <w:spacing w:val="-10"/>
                <w:sz w:val="20"/>
              </w:rPr>
              <w:t>1</w:t>
            </w:r>
          </w:p>
        </w:tc>
        <w:tc>
          <w:tcPr>
            <w:tcW w:w="2239" w:type="dxa"/>
          </w:tcPr>
          <w:p w:rsidR="00353D9E" w:rsidRDefault="009B5792">
            <w:pPr>
              <w:pStyle w:val="TableParagraph"/>
              <w:spacing w:before="15"/>
              <w:ind w:left="9"/>
              <w:rPr>
                <w:sz w:val="20"/>
              </w:rPr>
            </w:pPr>
            <w:r>
              <w:rPr>
                <w:spacing w:val="-4"/>
                <w:sz w:val="20"/>
              </w:rPr>
              <w:t>0,94</w:t>
            </w:r>
          </w:p>
        </w:tc>
        <w:tc>
          <w:tcPr>
            <w:tcW w:w="1639" w:type="dxa"/>
          </w:tcPr>
          <w:p w:rsidR="00353D9E" w:rsidRDefault="009B5792">
            <w:pPr>
              <w:pStyle w:val="TableParagraph"/>
              <w:spacing w:before="15"/>
              <w:ind w:left="12" w:right="1"/>
              <w:rPr>
                <w:sz w:val="20"/>
              </w:rPr>
            </w:pPr>
            <w:r>
              <w:rPr>
                <w:spacing w:val="-2"/>
                <w:sz w:val="20"/>
              </w:rPr>
              <w:t>2609,84</w:t>
            </w:r>
          </w:p>
        </w:tc>
      </w:tr>
      <w:tr w:rsidR="00353D9E">
        <w:trPr>
          <w:trHeight w:val="273"/>
        </w:trPr>
        <w:tc>
          <w:tcPr>
            <w:tcW w:w="1980" w:type="dxa"/>
          </w:tcPr>
          <w:p w:rsidR="00353D9E" w:rsidRDefault="009B5792">
            <w:pPr>
              <w:pStyle w:val="TableParagraph"/>
              <w:spacing w:before="14"/>
              <w:ind w:left="11"/>
              <w:rPr>
                <w:sz w:val="20"/>
              </w:rPr>
            </w:pPr>
            <w:r>
              <w:rPr>
                <w:sz w:val="20"/>
              </w:rPr>
              <w:t>Дом</w:t>
            </w:r>
            <w:r>
              <w:rPr>
                <w:spacing w:val="-5"/>
                <w:sz w:val="20"/>
              </w:rPr>
              <w:t>13</w:t>
            </w:r>
          </w:p>
        </w:tc>
        <w:tc>
          <w:tcPr>
            <w:tcW w:w="3221" w:type="dxa"/>
          </w:tcPr>
          <w:p w:rsidR="00353D9E" w:rsidRDefault="009B5792">
            <w:pPr>
              <w:pStyle w:val="TableParagraph"/>
              <w:spacing w:before="14"/>
              <w:ind w:left="10"/>
              <w:rPr>
                <w:sz w:val="20"/>
              </w:rPr>
            </w:pPr>
            <w:r>
              <w:rPr>
                <w:spacing w:val="-2"/>
                <w:sz w:val="20"/>
              </w:rPr>
              <w:t>0,153</w:t>
            </w:r>
          </w:p>
        </w:tc>
        <w:tc>
          <w:tcPr>
            <w:tcW w:w="1800" w:type="dxa"/>
          </w:tcPr>
          <w:p w:rsidR="00353D9E" w:rsidRDefault="009B5792">
            <w:pPr>
              <w:pStyle w:val="TableParagraph"/>
              <w:spacing w:before="14"/>
              <w:ind w:left="11"/>
              <w:rPr>
                <w:sz w:val="20"/>
              </w:rPr>
            </w:pPr>
            <w:r>
              <w:rPr>
                <w:spacing w:val="-2"/>
                <w:sz w:val="20"/>
              </w:rPr>
              <w:t>0,035</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1975,94</w:t>
            </w:r>
          </w:p>
        </w:tc>
      </w:tr>
      <w:tr w:rsidR="00353D9E">
        <w:trPr>
          <w:trHeight w:val="270"/>
        </w:trPr>
        <w:tc>
          <w:tcPr>
            <w:tcW w:w="1980" w:type="dxa"/>
          </w:tcPr>
          <w:p w:rsidR="00353D9E" w:rsidRDefault="009B5792">
            <w:pPr>
              <w:pStyle w:val="TableParagraph"/>
              <w:spacing w:before="14"/>
              <w:ind w:left="11"/>
              <w:rPr>
                <w:sz w:val="20"/>
              </w:rPr>
            </w:pPr>
            <w:r>
              <w:rPr>
                <w:sz w:val="20"/>
              </w:rPr>
              <w:t>Дом</w:t>
            </w:r>
            <w:r>
              <w:rPr>
                <w:spacing w:val="-5"/>
                <w:sz w:val="20"/>
              </w:rPr>
              <w:t>14</w:t>
            </w:r>
          </w:p>
        </w:tc>
        <w:tc>
          <w:tcPr>
            <w:tcW w:w="3221" w:type="dxa"/>
          </w:tcPr>
          <w:p w:rsidR="00353D9E" w:rsidRDefault="009B5792">
            <w:pPr>
              <w:pStyle w:val="TableParagraph"/>
              <w:spacing w:before="14"/>
              <w:ind w:left="10"/>
              <w:rPr>
                <w:sz w:val="20"/>
              </w:rPr>
            </w:pPr>
            <w:r>
              <w:rPr>
                <w:spacing w:val="-2"/>
                <w:sz w:val="20"/>
              </w:rPr>
              <w:t>0,107</w:t>
            </w:r>
          </w:p>
        </w:tc>
        <w:tc>
          <w:tcPr>
            <w:tcW w:w="1800" w:type="dxa"/>
          </w:tcPr>
          <w:p w:rsidR="00353D9E" w:rsidRDefault="009B5792">
            <w:pPr>
              <w:pStyle w:val="TableParagraph"/>
              <w:spacing w:before="14"/>
              <w:ind w:left="11"/>
              <w:rPr>
                <w:sz w:val="20"/>
              </w:rPr>
            </w:pPr>
            <w:r>
              <w:rPr>
                <w:spacing w:val="-2"/>
                <w:sz w:val="20"/>
              </w:rPr>
              <w:t>0,025</w:t>
            </w:r>
          </w:p>
        </w:tc>
        <w:tc>
          <w:tcPr>
            <w:tcW w:w="2199" w:type="dxa"/>
          </w:tcPr>
          <w:p w:rsidR="00353D9E" w:rsidRDefault="009B5792">
            <w:pPr>
              <w:pStyle w:val="TableParagraph"/>
              <w:spacing w:before="14"/>
              <w:ind w:left="13" w:right="2"/>
              <w:rPr>
                <w:sz w:val="20"/>
              </w:rPr>
            </w:pPr>
            <w:r>
              <w:rPr>
                <w:spacing w:val="-2"/>
                <w:sz w:val="20"/>
              </w:rPr>
              <w:t>14876,640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1839,06</w:t>
            </w:r>
          </w:p>
        </w:tc>
      </w:tr>
      <w:tr w:rsidR="00353D9E">
        <w:trPr>
          <w:trHeight w:val="273"/>
        </w:trPr>
        <w:tc>
          <w:tcPr>
            <w:tcW w:w="1980" w:type="dxa"/>
          </w:tcPr>
          <w:p w:rsidR="00353D9E" w:rsidRDefault="009B5792">
            <w:pPr>
              <w:pStyle w:val="TableParagraph"/>
              <w:spacing w:before="14"/>
              <w:ind w:left="11"/>
              <w:rPr>
                <w:sz w:val="20"/>
              </w:rPr>
            </w:pPr>
            <w:r>
              <w:rPr>
                <w:sz w:val="20"/>
              </w:rPr>
              <w:t>Дом</w:t>
            </w:r>
            <w:r>
              <w:rPr>
                <w:spacing w:val="-5"/>
                <w:sz w:val="20"/>
              </w:rPr>
              <w:t>15</w:t>
            </w:r>
          </w:p>
        </w:tc>
        <w:tc>
          <w:tcPr>
            <w:tcW w:w="3221" w:type="dxa"/>
          </w:tcPr>
          <w:p w:rsidR="00353D9E" w:rsidRDefault="009B5792">
            <w:pPr>
              <w:pStyle w:val="TableParagraph"/>
              <w:spacing w:before="14"/>
              <w:ind w:left="10"/>
              <w:rPr>
                <w:sz w:val="20"/>
              </w:rPr>
            </w:pPr>
            <w:r>
              <w:rPr>
                <w:spacing w:val="-2"/>
                <w:sz w:val="20"/>
              </w:rPr>
              <w:t>0,195</w:t>
            </w:r>
          </w:p>
        </w:tc>
        <w:tc>
          <w:tcPr>
            <w:tcW w:w="1800" w:type="dxa"/>
          </w:tcPr>
          <w:p w:rsidR="00353D9E" w:rsidRDefault="009B5792">
            <w:pPr>
              <w:pStyle w:val="TableParagraph"/>
              <w:spacing w:before="14"/>
              <w:ind w:left="11"/>
              <w:rPr>
                <w:sz w:val="20"/>
              </w:rPr>
            </w:pPr>
            <w:r>
              <w:rPr>
                <w:spacing w:val="-2"/>
                <w:sz w:val="20"/>
              </w:rPr>
              <w:t>0,057</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2637,83</w:t>
            </w:r>
          </w:p>
        </w:tc>
      </w:tr>
      <w:tr w:rsidR="00353D9E">
        <w:trPr>
          <w:trHeight w:val="270"/>
        </w:trPr>
        <w:tc>
          <w:tcPr>
            <w:tcW w:w="1980" w:type="dxa"/>
          </w:tcPr>
          <w:p w:rsidR="00353D9E" w:rsidRDefault="009B5792">
            <w:pPr>
              <w:pStyle w:val="TableParagraph"/>
              <w:spacing w:before="14"/>
              <w:ind w:left="11"/>
              <w:rPr>
                <w:sz w:val="20"/>
              </w:rPr>
            </w:pPr>
            <w:r>
              <w:rPr>
                <w:sz w:val="20"/>
              </w:rPr>
              <w:t>Дом</w:t>
            </w:r>
            <w:r>
              <w:rPr>
                <w:spacing w:val="-5"/>
                <w:sz w:val="20"/>
              </w:rPr>
              <w:t>16</w:t>
            </w:r>
          </w:p>
        </w:tc>
        <w:tc>
          <w:tcPr>
            <w:tcW w:w="3221" w:type="dxa"/>
          </w:tcPr>
          <w:p w:rsidR="00353D9E" w:rsidRDefault="009B5792">
            <w:pPr>
              <w:pStyle w:val="TableParagraph"/>
              <w:spacing w:before="14"/>
              <w:ind w:left="10"/>
              <w:rPr>
                <w:sz w:val="20"/>
              </w:rPr>
            </w:pPr>
            <w:r>
              <w:rPr>
                <w:spacing w:val="-2"/>
                <w:sz w:val="20"/>
              </w:rPr>
              <w:t>0,153</w:t>
            </w:r>
          </w:p>
        </w:tc>
        <w:tc>
          <w:tcPr>
            <w:tcW w:w="1800" w:type="dxa"/>
          </w:tcPr>
          <w:p w:rsidR="00353D9E" w:rsidRDefault="009B5792">
            <w:pPr>
              <w:pStyle w:val="TableParagraph"/>
              <w:spacing w:before="14"/>
              <w:ind w:left="11"/>
              <w:rPr>
                <w:sz w:val="20"/>
              </w:rPr>
            </w:pPr>
            <w:r>
              <w:rPr>
                <w:spacing w:val="-2"/>
                <w:sz w:val="20"/>
              </w:rPr>
              <w:t>0,038</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2007,57</w:t>
            </w:r>
          </w:p>
        </w:tc>
      </w:tr>
      <w:tr w:rsidR="00353D9E">
        <w:trPr>
          <w:trHeight w:val="273"/>
        </w:trPr>
        <w:tc>
          <w:tcPr>
            <w:tcW w:w="1980" w:type="dxa"/>
          </w:tcPr>
          <w:p w:rsidR="00353D9E" w:rsidRDefault="009B5792">
            <w:pPr>
              <w:pStyle w:val="TableParagraph"/>
              <w:spacing w:before="14"/>
              <w:ind w:left="11"/>
              <w:rPr>
                <w:sz w:val="20"/>
              </w:rPr>
            </w:pPr>
            <w:r>
              <w:rPr>
                <w:sz w:val="20"/>
              </w:rPr>
              <w:t>Дом</w:t>
            </w:r>
            <w:r>
              <w:rPr>
                <w:spacing w:val="-5"/>
                <w:sz w:val="20"/>
              </w:rPr>
              <w:t>17</w:t>
            </w:r>
          </w:p>
        </w:tc>
        <w:tc>
          <w:tcPr>
            <w:tcW w:w="3221" w:type="dxa"/>
          </w:tcPr>
          <w:p w:rsidR="00353D9E" w:rsidRDefault="009B5792">
            <w:pPr>
              <w:pStyle w:val="TableParagraph"/>
              <w:spacing w:before="14"/>
              <w:ind w:left="10"/>
              <w:rPr>
                <w:sz w:val="20"/>
              </w:rPr>
            </w:pPr>
            <w:r>
              <w:rPr>
                <w:spacing w:val="-2"/>
                <w:sz w:val="20"/>
              </w:rPr>
              <w:t>0,242</w:t>
            </w:r>
          </w:p>
        </w:tc>
        <w:tc>
          <w:tcPr>
            <w:tcW w:w="1800" w:type="dxa"/>
          </w:tcPr>
          <w:p w:rsidR="00353D9E" w:rsidRDefault="009B5792">
            <w:pPr>
              <w:pStyle w:val="TableParagraph"/>
              <w:spacing w:before="14"/>
              <w:ind w:left="11"/>
              <w:rPr>
                <w:sz w:val="20"/>
              </w:rPr>
            </w:pPr>
            <w:r>
              <w:rPr>
                <w:spacing w:val="-2"/>
                <w:sz w:val="20"/>
              </w:rPr>
              <w:t>0,086</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3429,90</w:t>
            </w:r>
          </w:p>
        </w:tc>
      </w:tr>
      <w:tr w:rsidR="00353D9E">
        <w:trPr>
          <w:trHeight w:val="270"/>
        </w:trPr>
        <w:tc>
          <w:tcPr>
            <w:tcW w:w="1980" w:type="dxa"/>
          </w:tcPr>
          <w:p w:rsidR="00353D9E" w:rsidRDefault="009B5792">
            <w:pPr>
              <w:pStyle w:val="TableParagraph"/>
              <w:spacing w:before="14"/>
              <w:ind w:left="11"/>
              <w:rPr>
                <w:sz w:val="20"/>
              </w:rPr>
            </w:pPr>
            <w:r>
              <w:rPr>
                <w:sz w:val="20"/>
              </w:rPr>
              <w:t>Дом</w:t>
            </w:r>
            <w:r>
              <w:rPr>
                <w:spacing w:val="-5"/>
                <w:sz w:val="20"/>
              </w:rPr>
              <w:t>18</w:t>
            </w:r>
          </w:p>
        </w:tc>
        <w:tc>
          <w:tcPr>
            <w:tcW w:w="3221" w:type="dxa"/>
          </w:tcPr>
          <w:p w:rsidR="00353D9E" w:rsidRDefault="009B5792">
            <w:pPr>
              <w:pStyle w:val="TableParagraph"/>
              <w:spacing w:before="14"/>
              <w:ind w:left="10"/>
              <w:rPr>
                <w:sz w:val="20"/>
              </w:rPr>
            </w:pPr>
            <w:r>
              <w:rPr>
                <w:spacing w:val="-2"/>
                <w:sz w:val="20"/>
              </w:rPr>
              <w:t>0,262</w:t>
            </w:r>
          </w:p>
        </w:tc>
        <w:tc>
          <w:tcPr>
            <w:tcW w:w="1800" w:type="dxa"/>
          </w:tcPr>
          <w:p w:rsidR="00353D9E" w:rsidRDefault="009B5792">
            <w:pPr>
              <w:pStyle w:val="TableParagraph"/>
              <w:spacing w:before="14"/>
              <w:ind w:left="11"/>
              <w:rPr>
                <w:sz w:val="20"/>
              </w:rPr>
            </w:pPr>
            <w:r>
              <w:rPr>
                <w:spacing w:val="-2"/>
                <w:sz w:val="20"/>
              </w:rPr>
              <w:t>0,083</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3605,11</w:t>
            </w:r>
          </w:p>
        </w:tc>
      </w:tr>
      <w:tr w:rsidR="00353D9E">
        <w:trPr>
          <w:trHeight w:val="273"/>
        </w:trPr>
        <w:tc>
          <w:tcPr>
            <w:tcW w:w="1980" w:type="dxa"/>
          </w:tcPr>
          <w:p w:rsidR="00353D9E" w:rsidRDefault="009B5792">
            <w:pPr>
              <w:pStyle w:val="TableParagraph"/>
              <w:spacing w:before="14"/>
              <w:ind w:left="11"/>
              <w:rPr>
                <w:sz w:val="20"/>
              </w:rPr>
            </w:pPr>
            <w:r>
              <w:rPr>
                <w:sz w:val="20"/>
              </w:rPr>
              <w:t>Дом</w:t>
            </w:r>
            <w:r>
              <w:rPr>
                <w:spacing w:val="-5"/>
                <w:sz w:val="20"/>
              </w:rPr>
              <w:t>19</w:t>
            </w:r>
          </w:p>
        </w:tc>
        <w:tc>
          <w:tcPr>
            <w:tcW w:w="3221" w:type="dxa"/>
          </w:tcPr>
          <w:p w:rsidR="00353D9E" w:rsidRDefault="009B5792">
            <w:pPr>
              <w:pStyle w:val="TableParagraph"/>
              <w:spacing w:before="14"/>
              <w:ind w:left="10"/>
              <w:rPr>
                <w:sz w:val="20"/>
              </w:rPr>
            </w:pPr>
            <w:r>
              <w:rPr>
                <w:spacing w:val="-2"/>
                <w:sz w:val="20"/>
              </w:rPr>
              <w:t>0,502</w:t>
            </w:r>
          </w:p>
        </w:tc>
        <w:tc>
          <w:tcPr>
            <w:tcW w:w="1800" w:type="dxa"/>
          </w:tcPr>
          <w:p w:rsidR="00353D9E" w:rsidRDefault="009B5792">
            <w:pPr>
              <w:pStyle w:val="TableParagraph"/>
              <w:spacing w:before="14"/>
              <w:ind w:left="11"/>
              <w:rPr>
                <w:sz w:val="20"/>
              </w:rPr>
            </w:pPr>
            <w:r>
              <w:rPr>
                <w:spacing w:val="-2"/>
                <w:sz w:val="20"/>
              </w:rPr>
              <w:t>0,138</w:t>
            </w:r>
          </w:p>
        </w:tc>
        <w:tc>
          <w:tcPr>
            <w:tcW w:w="2199" w:type="dxa"/>
          </w:tcPr>
          <w:p w:rsidR="00353D9E" w:rsidRDefault="009B5792">
            <w:pPr>
              <w:pStyle w:val="TableParagraph"/>
              <w:spacing w:before="14"/>
              <w:ind w:left="13"/>
              <w:rPr>
                <w:sz w:val="20"/>
              </w:rPr>
            </w:pPr>
            <w:r>
              <w:rPr>
                <w:spacing w:val="-2"/>
                <w:sz w:val="20"/>
              </w:rPr>
              <w:t>6959,570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4191,44</w:t>
            </w:r>
          </w:p>
        </w:tc>
      </w:tr>
      <w:tr w:rsidR="00353D9E">
        <w:trPr>
          <w:trHeight w:val="271"/>
        </w:trPr>
        <w:tc>
          <w:tcPr>
            <w:tcW w:w="1980" w:type="dxa"/>
          </w:tcPr>
          <w:p w:rsidR="00353D9E" w:rsidRDefault="009B5792">
            <w:pPr>
              <w:pStyle w:val="TableParagraph"/>
              <w:spacing w:before="20"/>
              <w:ind w:left="11" w:right="5"/>
              <w:rPr>
                <w:b/>
                <w:sz w:val="20"/>
              </w:rPr>
            </w:pPr>
            <w:r>
              <w:rPr>
                <w:b/>
                <w:sz w:val="20"/>
              </w:rPr>
              <w:t>Итогожил.</w:t>
            </w:r>
            <w:r>
              <w:rPr>
                <w:b/>
                <w:spacing w:val="-4"/>
                <w:sz w:val="20"/>
              </w:rPr>
              <w:t>фонд</w:t>
            </w:r>
          </w:p>
        </w:tc>
        <w:tc>
          <w:tcPr>
            <w:tcW w:w="3221" w:type="dxa"/>
          </w:tcPr>
          <w:p w:rsidR="00353D9E" w:rsidRDefault="009B5792">
            <w:pPr>
              <w:pStyle w:val="TableParagraph"/>
              <w:spacing w:before="20"/>
              <w:ind w:left="10"/>
              <w:rPr>
                <w:b/>
                <w:sz w:val="20"/>
              </w:rPr>
            </w:pPr>
            <w:r>
              <w:rPr>
                <w:b/>
                <w:spacing w:val="-2"/>
                <w:sz w:val="20"/>
              </w:rPr>
              <w:t>2,691</w:t>
            </w:r>
          </w:p>
        </w:tc>
        <w:tc>
          <w:tcPr>
            <w:tcW w:w="1800" w:type="dxa"/>
          </w:tcPr>
          <w:p w:rsidR="00353D9E" w:rsidRDefault="009B5792">
            <w:pPr>
              <w:pStyle w:val="TableParagraph"/>
              <w:spacing w:before="20"/>
              <w:ind w:left="11"/>
              <w:rPr>
                <w:b/>
                <w:sz w:val="20"/>
              </w:rPr>
            </w:pPr>
            <w:r>
              <w:rPr>
                <w:b/>
                <w:spacing w:val="-2"/>
                <w:sz w:val="20"/>
              </w:rPr>
              <w:t>0,758</w:t>
            </w:r>
          </w:p>
        </w:tc>
        <w:tc>
          <w:tcPr>
            <w:tcW w:w="2199" w:type="dxa"/>
          </w:tcPr>
          <w:p w:rsidR="00353D9E" w:rsidRDefault="00353D9E">
            <w:pPr>
              <w:pStyle w:val="TableParagraph"/>
              <w:jc w:val="left"/>
              <w:rPr>
                <w:sz w:val="20"/>
              </w:rPr>
            </w:pPr>
          </w:p>
        </w:tc>
        <w:tc>
          <w:tcPr>
            <w:tcW w:w="1342" w:type="dxa"/>
          </w:tcPr>
          <w:p w:rsidR="00353D9E" w:rsidRDefault="00353D9E">
            <w:pPr>
              <w:pStyle w:val="TableParagraph"/>
              <w:jc w:val="left"/>
              <w:rPr>
                <w:sz w:val="20"/>
              </w:rPr>
            </w:pPr>
          </w:p>
        </w:tc>
        <w:tc>
          <w:tcPr>
            <w:tcW w:w="2239" w:type="dxa"/>
          </w:tcPr>
          <w:p w:rsidR="00353D9E" w:rsidRDefault="00353D9E">
            <w:pPr>
              <w:pStyle w:val="TableParagraph"/>
              <w:jc w:val="left"/>
              <w:rPr>
                <w:sz w:val="20"/>
              </w:rPr>
            </w:pPr>
          </w:p>
        </w:tc>
        <w:tc>
          <w:tcPr>
            <w:tcW w:w="1639" w:type="dxa"/>
          </w:tcPr>
          <w:p w:rsidR="00353D9E" w:rsidRDefault="009B5792">
            <w:pPr>
              <w:pStyle w:val="TableParagraph"/>
              <w:spacing w:before="20"/>
              <w:ind w:left="12" w:right="1"/>
              <w:rPr>
                <w:b/>
                <w:sz w:val="20"/>
              </w:rPr>
            </w:pPr>
            <w:r>
              <w:rPr>
                <w:b/>
                <w:spacing w:val="-2"/>
                <w:sz w:val="20"/>
              </w:rPr>
              <w:t>42932,96</w:t>
            </w:r>
          </w:p>
        </w:tc>
      </w:tr>
      <w:tr w:rsidR="00353D9E">
        <w:trPr>
          <w:trHeight w:val="273"/>
        </w:trPr>
        <w:tc>
          <w:tcPr>
            <w:tcW w:w="1980" w:type="dxa"/>
          </w:tcPr>
          <w:p w:rsidR="00353D9E" w:rsidRDefault="009B5792">
            <w:pPr>
              <w:pStyle w:val="TableParagraph"/>
              <w:spacing w:before="14"/>
              <w:ind w:left="11" w:right="5"/>
              <w:rPr>
                <w:sz w:val="20"/>
              </w:rPr>
            </w:pPr>
            <w:r>
              <w:rPr>
                <w:spacing w:val="-2"/>
                <w:sz w:val="20"/>
              </w:rPr>
              <w:t>Администрация</w:t>
            </w:r>
          </w:p>
        </w:tc>
        <w:tc>
          <w:tcPr>
            <w:tcW w:w="3221" w:type="dxa"/>
          </w:tcPr>
          <w:p w:rsidR="00353D9E" w:rsidRDefault="009B5792">
            <w:pPr>
              <w:pStyle w:val="TableParagraph"/>
              <w:spacing w:before="14"/>
              <w:ind w:left="10"/>
              <w:rPr>
                <w:sz w:val="20"/>
              </w:rPr>
            </w:pPr>
            <w:r>
              <w:rPr>
                <w:spacing w:val="-2"/>
                <w:sz w:val="20"/>
              </w:rPr>
              <w:t>0,024</w:t>
            </w:r>
          </w:p>
        </w:tc>
        <w:tc>
          <w:tcPr>
            <w:tcW w:w="1800" w:type="dxa"/>
          </w:tcPr>
          <w:p w:rsidR="00353D9E" w:rsidRDefault="009B5792">
            <w:pPr>
              <w:pStyle w:val="TableParagraph"/>
              <w:spacing w:before="14"/>
              <w:ind w:left="11"/>
              <w:rPr>
                <w:sz w:val="20"/>
              </w:rPr>
            </w:pPr>
            <w:r>
              <w:rPr>
                <w:spacing w:val="-2"/>
                <w:sz w:val="20"/>
              </w:rPr>
              <w:t>0,000</w:t>
            </w:r>
          </w:p>
        </w:tc>
        <w:tc>
          <w:tcPr>
            <w:tcW w:w="2199" w:type="dxa"/>
          </w:tcPr>
          <w:p w:rsidR="00353D9E" w:rsidRDefault="009B5792">
            <w:pPr>
              <w:pStyle w:val="TableParagraph"/>
              <w:spacing w:before="14"/>
              <w:ind w:left="13" w:right="2"/>
              <w:rPr>
                <w:sz w:val="20"/>
              </w:rPr>
            </w:pPr>
            <w:r>
              <w:rPr>
                <w:spacing w:val="-2"/>
                <w:sz w:val="20"/>
              </w:rPr>
              <w:t>14876,640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Pr>
                <w:sz w:val="20"/>
              </w:rPr>
            </w:pPr>
            <w:r>
              <w:rPr>
                <w:spacing w:val="-2"/>
                <w:sz w:val="20"/>
              </w:rPr>
              <w:t>341,47</w:t>
            </w:r>
          </w:p>
        </w:tc>
      </w:tr>
      <w:tr w:rsidR="00353D9E">
        <w:trPr>
          <w:trHeight w:val="270"/>
        </w:trPr>
        <w:tc>
          <w:tcPr>
            <w:tcW w:w="1980" w:type="dxa"/>
          </w:tcPr>
          <w:p w:rsidR="00353D9E" w:rsidRDefault="009B5792">
            <w:pPr>
              <w:pStyle w:val="TableParagraph"/>
              <w:spacing w:before="14"/>
              <w:ind w:left="11" w:right="6"/>
              <w:rPr>
                <w:sz w:val="20"/>
              </w:rPr>
            </w:pPr>
            <w:r>
              <w:rPr>
                <w:sz w:val="20"/>
              </w:rPr>
              <w:t>Детский</w:t>
            </w:r>
            <w:r>
              <w:rPr>
                <w:spacing w:val="-5"/>
                <w:sz w:val="20"/>
              </w:rPr>
              <w:t>сад</w:t>
            </w:r>
          </w:p>
        </w:tc>
        <w:tc>
          <w:tcPr>
            <w:tcW w:w="3221" w:type="dxa"/>
          </w:tcPr>
          <w:p w:rsidR="00353D9E" w:rsidRDefault="009B5792">
            <w:pPr>
              <w:pStyle w:val="TableParagraph"/>
              <w:spacing w:before="14"/>
              <w:ind w:left="10"/>
              <w:rPr>
                <w:sz w:val="20"/>
              </w:rPr>
            </w:pPr>
            <w:r>
              <w:rPr>
                <w:spacing w:val="-2"/>
                <w:sz w:val="20"/>
              </w:rPr>
              <w:t>0,134</w:t>
            </w:r>
          </w:p>
        </w:tc>
        <w:tc>
          <w:tcPr>
            <w:tcW w:w="1800" w:type="dxa"/>
          </w:tcPr>
          <w:p w:rsidR="00353D9E" w:rsidRDefault="009B5792">
            <w:pPr>
              <w:pStyle w:val="TableParagraph"/>
              <w:spacing w:before="14"/>
              <w:ind w:left="11"/>
              <w:rPr>
                <w:sz w:val="20"/>
              </w:rPr>
            </w:pPr>
            <w:r>
              <w:rPr>
                <w:spacing w:val="-2"/>
                <w:sz w:val="20"/>
              </w:rPr>
              <w:t>0,015</w:t>
            </w:r>
          </w:p>
        </w:tc>
        <w:tc>
          <w:tcPr>
            <w:tcW w:w="2199" w:type="dxa"/>
          </w:tcPr>
          <w:p w:rsidR="00353D9E" w:rsidRDefault="009B5792">
            <w:pPr>
              <w:pStyle w:val="TableParagraph"/>
              <w:spacing w:before="14"/>
              <w:ind w:left="13" w:right="2"/>
              <w:rPr>
                <w:sz w:val="20"/>
              </w:rPr>
            </w:pPr>
            <w:r>
              <w:rPr>
                <w:spacing w:val="-2"/>
                <w:sz w:val="20"/>
              </w:rPr>
              <w:t>14876,640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2084,60</w:t>
            </w:r>
          </w:p>
        </w:tc>
      </w:tr>
      <w:tr w:rsidR="00353D9E">
        <w:trPr>
          <w:trHeight w:val="273"/>
        </w:trPr>
        <w:tc>
          <w:tcPr>
            <w:tcW w:w="1980" w:type="dxa"/>
          </w:tcPr>
          <w:p w:rsidR="00353D9E" w:rsidRDefault="009B5792">
            <w:pPr>
              <w:pStyle w:val="TableParagraph"/>
              <w:spacing w:before="14"/>
              <w:ind w:left="11" w:right="4"/>
              <w:rPr>
                <w:sz w:val="20"/>
              </w:rPr>
            </w:pPr>
            <w:r>
              <w:rPr>
                <w:spacing w:val="-2"/>
                <w:sz w:val="20"/>
              </w:rPr>
              <w:t>Школа</w:t>
            </w:r>
          </w:p>
        </w:tc>
        <w:tc>
          <w:tcPr>
            <w:tcW w:w="3221" w:type="dxa"/>
          </w:tcPr>
          <w:p w:rsidR="00353D9E" w:rsidRDefault="009B5792">
            <w:pPr>
              <w:pStyle w:val="TableParagraph"/>
              <w:spacing w:before="14"/>
              <w:ind w:left="10"/>
              <w:rPr>
                <w:sz w:val="20"/>
              </w:rPr>
            </w:pPr>
            <w:r>
              <w:rPr>
                <w:spacing w:val="-2"/>
                <w:sz w:val="20"/>
              </w:rPr>
              <w:t>0,341</w:t>
            </w:r>
          </w:p>
        </w:tc>
        <w:tc>
          <w:tcPr>
            <w:tcW w:w="1800" w:type="dxa"/>
          </w:tcPr>
          <w:p w:rsidR="00353D9E" w:rsidRDefault="009B5792">
            <w:pPr>
              <w:pStyle w:val="TableParagraph"/>
              <w:spacing w:before="14"/>
              <w:ind w:left="11"/>
              <w:rPr>
                <w:sz w:val="20"/>
              </w:rPr>
            </w:pPr>
            <w:r>
              <w:rPr>
                <w:spacing w:val="-2"/>
                <w:sz w:val="20"/>
              </w:rPr>
              <w:t>0,017</w:t>
            </w:r>
          </w:p>
        </w:tc>
        <w:tc>
          <w:tcPr>
            <w:tcW w:w="2199" w:type="dxa"/>
          </w:tcPr>
          <w:p w:rsidR="00353D9E" w:rsidRDefault="009B5792">
            <w:pPr>
              <w:pStyle w:val="TableParagraph"/>
              <w:spacing w:before="14"/>
              <w:ind w:left="13" w:right="2"/>
              <w:rPr>
                <w:sz w:val="20"/>
              </w:rPr>
            </w:pPr>
            <w:r>
              <w:rPr>
                <w:spacing w:val="-2"/>
                <w:sz w:val="20"/>
              </w:rPr>
              <w:t>11131,600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ight="1"/>
              <w:rPr>
                <w:sz w:val="20"/>
              </w:rPr>
            </w:pPr>
            <w:r>
              <w:rPr>
                <w:spacing w:val="-2"/>
                <w:sz w:val="20"/>
              </w:rPr>
              <w:t>3741,38</w:t>
            </w:r>
          </w:p>
        </w:tc>
      </w:tr>
      <w:tr w:rsidR="00353D9E">
        <w:trPr>
          <w:trHeight w:val="270"/>
        </w:trPr>
        <w:tc>
          <w:tcPr>
            <w:tcW w:w="1980" w:type="dxa"/>
          </w:tcPr>
          <w:p w:rsidR="00353D9E" w:rsidRDefault="009B5792">
            <w:pPr>
              <w:pStyle w:val="TableParagraph"/>
              <w:spacing w:before="19"/>
              <w:ind w:left="11" w:right="9"/>
              <w:rPr>
                <w:b/>
                <w:sz w:val="20"/>
              </w:rPr>
            </w:pPr>
            <w:r>
              <w:rPr>
                <w:b/>
                <w:sz w:val="20"/>
              </w:rPr>
              <w:t>Итого</w:t>
            </w:r>
            <w:r>
              <w:rPr>
                <w:b/>
                <w:spacing w:val="-2"/>
                <w:sz w:val="20"/>
              </w:rPr>
              <w:t>бюджет</w:t>
            </w:r>
          </w:p>
        </w:tc>
        <w:tc>
          <w:tcPr>
            <w:tcW w:w="3221" w:type="dxa"/>
          </w:tcPr>
          <w:p w:rsidR="00353D9E" w:rsidRDefault="009B5792">
            <w:pPr>
              <w:pStyle w:val="TableParagraph"/>
              <w:spacing w:before="19"/>
              <w:ind w:left="10"/>
              <w:rPr>
                <w:b/>
                <w:sz w:val="20"/>
              </w:rPr>
            </w:pPr>
            <w:r>
              <w:rPr>
                <w:b/>
                <w:spacing w:val="-2"/>
                <w:sz w:val="20"/>
              </w:rPr>
              <w:t>0,499</w:t>
            </w:r>
          </w:p>
        </w:tc>
        <w:tc>
          <w:tcPr>
            <w:tcW w:w="1800" w:type="dxa"/>
          </w:tcPr>
          <w:p w:rsidR="00353D9E" w:rsidRDefault="009B5792">
            <w:pPr>
              <w:pStyle w:val="TableParagraph"/>
              <w:spacing w:before="19"/>
              <w:ind w:left="11"/>
              <w:rPr>
                <w:b/>
                <w:sz w:val="20"/>
              </w:rPr>
            </w:pPr>
            <w:r>
              <w:rPr>
                <w:b/>
                <w:spacing w:val="-2"/>
                <w:sz w:val="20"/>
              </w:rPr>
              <w:t>0,032</w:t>
            </w:r>
          </w:p>
        </w:tc>
        <w:tc>
          <w:tcPr>
            <w:tcW w:w="2199" w:type="dxa"/>
          </w:tcPr>
          <w:p w:rsidR="00353D9E" w:rsidRDefault="00353D9E">
            <w:pPr>
              <w:pStyle w:val="TableParagraph"/>
              <w:jc w:val="left"/>
              <w:rPr>
                <w:sz w:val="20"/>
              </w:rPr>
            </w:pPr>
          </w:p>
        </w:tc>
        <w:tc>
          <w:tcPr>
            <w:tcW w:w="1342" w:type="dxa"/>
          </w:tcPr>
          <w:p w:rsidR="00353D9E" w:rsidRDefault="00353D9E">
            <w:pPr>
              <w:pStyle w:val="TableParagraph"/>
              <w:jc w:val="left"/>
              <w:rPr>
                <w:sz w:val="20"/>
              </w:rPr>
            </w:pPr>
          </w:p>
        </w:tc>
        <w:tc>
          <w:tcPr>
            <w:tcW w:w="2239" w:type="dxa"/>
          </w:tcPr>
          <w:p w:rsidR="00353D9E" w:rsidRDefault="00353D9E">
            <w:pPr>
              <w:pStyle w:val="TableParagraph"/>
              <w:jc w:val="left"/>
              <w:rPr>
                <w:sz w:val="20"/>
              </w:rPr>
            </w:pPr>
          </w:p>
        </w:tc>
        <w:tc>
          <w:tcPr>
            <w:tcW w:w="1639" w:type="dxa"/>
          </w:tcPr>
          <w:p w:rsidR="00353D9E" w:rsidRDefault="009B5792">
            <w:pPr>
              <w:pStyle w:val="TableParagraph"/>
              <w:spacing w:before="19"/>
              <w:ind w:left="12" w:right="1"/>
              <w:rPr>
                <w:b/>
                <w:sz w:val="20"/>
              </w:rPr>
            </w:pPr>
            <w:r>
              <w:rPr>
                <w:b/>
                <w:spacing w:val="-2"/>
                <w:sz w:val="20"/>
              </w:rPr>
              <w:t>6167,45</w:t>
            </w:r>
          </w:p>
        </w:tc>
      </w:tr>
      <w:tr w:rsidR="00353D9E">
        <w:trPr>
          <w:trHeight w:val="273"/>
        </w:trPr>
        <w:tc>
          <w:tcPr>
            <w:tcW w:w="1980" w:type="dxa"/>
          </w:tcPr>
          <w:p w:rsidR="00353D9E" w:rsidRDefault="009B5792">
            <w:pPr>
              <w:pStyle w:val="TableParagraph"/>
              <w:spacing w:before="14"/>
              <w:ind w:left="11" w:right="3"/>
              <w:rPr>
                <w:sz w:val="20"/>
              </w:rPr>
            </w:pPr>
            <w:r>
              <w:rPr>
                <w:sz w:val="20"/>
              </w:rPr>
              <w:t>Мех.</w:t>
            </w:r>
            <w:r>
              <w:rPr>
                <w:spacing w:val="-5"/>
                <w:sz w:val="20"/>
              </w:rPr>
              <w:t>Цех</w:t>
            </w:r>
          </w:p>
        </w:tc>
        <w:tc>
          <w:tcPr>
            <w:tcW w:w="3221" w:type="dxa"/>
          </w:tcPr>
          <w:p w:rsidR="00353D9E" w:rsidRDefault="009B5792">
            <w:pPr>
              <w:pStyle w:val="TableParagraph"/>
              <w:spacing w:before="14"/>
              <w:ind w:left="10"/>
              <w:rPr>
                <w:sz w:val="20"/>
              </w:rPr>
            </w:pPr>
            <w:r>
              <w:rPr>
                <w:spacing w:val="-2"/>
                <w:sz w:val="20"/>
              </w:rPr>
              <w:t>0,044</w:t>
            </w:r>
          </w:p>
        </w:tc>
        <w:tc>
          <w:tcPr>
            <w:tcW w:w="1800" w:type="dxa"/>
          </w:tcPr>
          <w:p w:rsidR="00353D9E" w:rsidRDefault="009B5792">
            <w:pPr>
              <w:pStyle w:val="TableParagraph"/>
              <w:spacing w:before="14"/>
              <w:ind w:left="11"/>
              <w:rPr>
                <w:sz w:val="20"/>
              </w:rPr>
            </w:pPr>
            <w:r>
              <w:rPr>
                <w:spacing w:val="-2"/>
                <w:sz w:val="20"/>
              </w:rPr>
              <w:t>0,000</w:t>
            </w:r>
          </w:p>
        </w:tc>
        <w:tc>
          <w:tcPr>
            <w:tcW w:w="2199" w:type="dxa"/>
          </w:tcPr>
          <w:p w:rsidR="00353D9E" w:rsidRDefault="009B5792">
            <w:pPr>
              <w:pStyle w:val="TableParagraph"/>
              <w:spacing w:before="14"/>
              <w:ind w:left="13" w:right="2"/>
              <w:rPr>
                <w:sz w:val="20"/>
              </w:rPr>
            </w:pPr>
            <w:r>
              <w:rPr>
                <w:spacing w:val="-2"/>
                <w:sz w:val="20"/>
              </w:rPr>
              <w:t>14876,640</w:t>
            </w:r>
          </w:p>
        </w:tc>
        <w:tc>
          <w:tcPr>
            <w:tcW w:w="1342" w:type="dxa"/>
          </w:tcPr>
          <w:p w:rsidR="00353D9E" w:rsidRDefault="009B5792">
            <w:pPr>
              <w:pStyle w:val="TableParagraph"/>
              <w:spacing w:before="14"/>
              <w:ind w:left="6"/>
              <w:rPr>
                <w:sz w:val="20"/>
              </w:rPr>
            </w:pPr>
            <w:r>
              <w:rPr>
                <w:spacing w:val="-10"/>
                <w:sz w:val="20"/>
              </w:rPr>
              <w:t>1</w:t>
            </w:r>
          </w:p>
        </w:tc>
        <w:tc>
          <w:tcPr>
            <w:tcW w:w="2239" w:type="dxa"/>
          </w:tcPr>
          <w:p w:rsidR="00353D9E" w:rsidRDefault="009B5792">
            <w:pPr>
              <w:pStyle w:val="TableParagraph"/>
              <w:spacing w:before="14"/>
              <w:ind w:left="9"/>
              <w:rPr>
                <w:sz w:val="20"/>
              </w:rPr>
            </w:pPr>
            <w:r>
              <w:rPr>
                <w:spacing w:val="-4"/>
                <w:sz w:val="20"/>
              </w:rPr>
              <w:t>0,94</w:t>
            </w:r>
          </w:p>
        </w:tc>
        <w:tc>
          <w:tcPr>
            <w:tcW w:w="1639" w:type="dxa"/>
          </w:tcPr>
          <w:p w:rsidR="00353D9E" w:rsidRDefault="009B5792">
            <w:pPr>
              <w:pStyle w:val="TableParagraph"/>
              <w:spacing w:before="14"/>
              <w:ind w:left="12"/>
              <w:rPr>
                <w:sz w:val="20"/>
              </w:rPr>
            </w:pPr>
            <w:r>
              <w:rPr>
                <w:spacing w:val="-2"/>
                <w:sz w:val="20"/>
              </w:rPr>
              <w:t>617,90</w:t>
            </w:r>
          </w:p>
        </w:tc>
      </w:tr>
      <w:tr w:rsidR="00353D9E">
        <w:trPr>
          <w:trHeight w:val="270"/>
        </w:trPr>
        <w:tc>
          <w:tcPr>
            <w:tcW w:w="1980" w:type="dxa"/>
          </w:tcPr>
          <w:p w:rsidR="00353D9E" w:rsidRDefault="009B5792">
            <w:pPr>
              <w:pStyle w:val="TableParagraph"/>
              <w:spacing w:before="19"/>
              <w:ind w:left="11" w:right="3"/>
              <w:rPr>
                <w:b/>
                <w:sz w:val="20"/>
              </w:rPr>
            </w:pPr>
            <w:r>
              <w:rPr>
                <w:b/>
                <w:sz w:val="20"/>
              </w:rPr>
              <w:t>Итого</w:t>
            </w:r>
            <w:r>
              <w:rPr>
                <w:b/>
                <w:spacing w:val="-2"/>
                <w:sz w:val="20"/>
              </w:rPr>
              <w:t>прочие</w:t>
            </w:r>
          </w:p>
        </w:tc>
        <w:tc>
          <w:tcPr>
            <w:tcW w:w="3221" w:type="dxa"/>
          </w:tcPr>
          <w:p w:rsidR="00353D9E" w:rsidRDefault="009B5792">
            <w:pPr>
              <w:pStyle w:val="TableParagraph"/>
              <w:spacing w:before="19"/>
              <w:ind w:left="10"/>
              <w:rPr>
                <w:b/>
                <w:sz w:val="20"/>
              </w:rPr>
            </w:pPr>
            <w:r>
              <w:rPr>
                <w:b/>
                <w:spacing w:val="-2"/>
                <w:sz w:val="20"/>
              </w:rPr>
              <w:t>0,044</w:t>
            </w:r>
          </w:p>
        </w:tc>
        <w:tc>
          <w:tcPr>
            <w:tcW w:w="1800" w:type="dxa"/>
          </w:tcPr>
          <w:p w:rsidR="00353D9E" w:rsidRDefault="009B5792">
            <w:pPr>
              <w:pStyle w:val="TableParagraph"/>
              <w:spacing w:before="19"/>
              <w:ind w:left="11"/>
              <w:rPr>
                <w:b/>
                <w:sz w:val="20"/>
              </w:rPr>
            </w:pPr>
            <w:r>
              <w:rPr>
                <w:b/>
                <w:spacing w:val="-2"/>
                <w:sz w:val="20"/>
              </w:rPr>
              <w:t>0,000</w:t>
            </w:r>
          </w:p>
        </w:tc>
        <w:tc>
          <w:tcPr>
            <w:tcW w:w="2199" w:type="dxa"/>
          </w:tcPr>
          <w:p w:rsidR="00353D9E" w:rsidRDefault="00353D9E">
            <w:pPr>
              <w:pStyle w:val="TableParagraph"/>
              <w:jc w:val="left"/>
              <w:rPr>
                <w:sz w:val="20"/>
              </w:rPr>
            </w:pPr>
          </w:p>
        </w:tc>
        <w:tc>
          <w:tcPr>
            <w:tcW w:w="1342" w:type="dxa"/>
          </w:tcPr>
          <w:p w:rsidR="00353D9E" w:rsidRDefault="00353D9E">
            <w:pPr>
              <w:pStyle w:val="TableParagraph"/>
              <w:jc w:val="left"/>
              <w:rPr>
                <w:sz w:val="20"/>
              </w:rPr>
            </w:pPr>
          </w:p>
        </w:tc>
        <w:tc>
          <w:tcPr>
            <w:tcW w:w="2239" w:type="dxa"/>
          </w:tcPr>
          <w:p w:rsidR="00353D9E" w:rsidRDefault="00353D9E">
            <w:pPr>
              <w:pStyle w:val="TableParagraph"/>
              <w:jc w:val="left"/>
              <w:rPr>
                <w:sz w:val="20"/>
              </w:rPr>
            </w:pPr>
          </w:p>
        </w:tc>
        <w:tc>
          <w:tcPr>
            <w:tcW w:w="1639" w:type="dxa"/>
          </w:tcPr>
          <w:p w:rsidR="00353D9E" w:rsidRDefault="009B5792">
            <w:pPr>
              <w:pStyle w:val="TableParagraph"/>
              <w:spacing w:before="19"/>
              <w:ind w:left="12"/>
              <w:rPr>
                <w:b/>
                <w:sz w:val="20"/>
              </w:rPr>
            </w:pPr>
            <w:r>
              <w:rPr>
                <w:b/>
                <w:spacing w:val="-2"/>
                <w:sz w:val="20"/>
              </w:rPr>
              <w:t>617,90</w:t>
            </w:r>
          </w:p>
        </w:tc>
      </w:tr>
      <w:tr w:rsidR="00353D9E">
        <w:trPr>
          <w:trHeight w:val="273"/>
        </w:trPr>
        <w:tc>
          <w:tcPr>
            <w:tcW w:w="1980" w:type="dxa"/>
          </w:tcPr>
          <w:p w:rsidR="00353D9E" w:rsidRDefault="009B5792">
            <w:pPr>
              <w:pStyle w:val="TableParagraph"/>
              <w:spacing w:before="19"/>
              <w:ind w:left="11"/>
              <w:rPr>
                <w:b/>
                <w:sz w:val="20"/>
              </w:rPr>
            </w:pPr>
            <w:r>
              <w:rPr>
                <w:b/>
                <w:spacing w:val="-4"/>
                <w:sz w:val="20"/>
              </w:rPr>
              <w:t>Итого</w:t>
            </w:r>
          </w:p>
        </w:tc>
        <w:tc>
          <w:tcPr>
            <w:tcW w:w="3221" w:type="dxa"/>
          </w:tcPr>
          <w:p w:rsidR="00353D9E" w:rsidRDefault="009B5792">
            <w:pPr>
              <w:pStyle w:val="TableParagraph"/>
              <w:spacing w:before="19"/>
              <w:ind w:left="10"/>
              <w:rPr>
                <w:b/>
                <w:sz w:val="20"/>
              </w:rPr>
            </w:pPr>
            <w:r>
              <w:rPr>
                <w:b/>
                <w:spacing w:val="-2"/>
                <w:sz w:val="20"/>
              </w:rPr>
              <w:t>3,234</w:t>
            </w:r>
          </w:p>
        </w:tc>
        <w:tc>
          <w:tcPr>
            <w:tcW w:w="1800" w:type="dxa"/>
          </w:tcPr>
          <w:p w:rsidR="00353D9E" w:rsidRDefault="009B5792">
            <w:pPr>
              <w:pStyle w:val="TableParagraph"/>
              <w:spacing w:before="19"/>
              <w:ind w:left="11"/>
              <w:rPr>
                <w:b/>
                <w:sz w:val="20"/>
              </w:rPr>
            </w:pPr>
            <w:r>
              <w:rPr>
                <w:b/>
                <w:spacing w:val="-2"/>
                <w:sz w:val="20"/>
              </w:rPr>
              <w:t>0,791</w:t>
            </w:r>
          </w:p>
        </w:tc>
        <w:tc>
          <w:tcPr>
            <w:tcW w:w="2199" w:type="dxa"/>
          </w:tcPr>
          <w:p w:rsidR="00353D9E" w:rsidRDefault="00353D9E">
            <w:pPr>
              <w:pStyle w:val="TableParagraph"/>
              <w:jc w:val="left"/>
              <w:rPr>
                <w:sz w:val="20"/>
              </w:rPr>
            </w:pPr>
          </w:p>
        </w:tc>
        <w:tc>
          <w:tcPr>
            <w:tcW w:w="1342" w:type="dxa"/>
          </w:tcPr>
          <w:p w:rsidR="00353D9E" w:rsidRDefault="00353D9E">
            <w:pPr>
              <w:pStyle w:val="TableParagraph"/>
              <w:jc w:val="left"/>
              <w:rPr>
                <w:sz w:val="20"/>
              </w:rPr>
            </w:pPr>
          </w:p>
        </w:tc>
        <w:tc>
          <w:tcPr>
            <w:tcW w:w="2239" w:type="dxa"/>
          </w:tcPr>
          <w:p w:rsidR="00353D9E" w:rsidRDefault="00353D9E">
            <w:pPr>
              <w:pStyle w:val="TableParagraph"/>
              <w:jc w:val="left"/>
              <w:rPr>
                <w:sz w:val="20"/>
              </w:rPr>
            </w:pPr>
          </w:p>
        </w:tc>
        <w:tc>
          <w:tcPr>
            <w:tcW w:w="1639" w:type="dxa"/>
          </w:tcPr>
          <w:p w:rsidR="00353D9E" w:rsidRDefault="009B5792">
            <w:pPr>
              <w:pStyle w:val="TableParagraph"/>
              <w:spacing w:before="19"/>
              <w:ind w:left="12" w:right="1"/>
              <w:rPr>
                <w:b/>
                <w:sz w:val="20"/>
              </w:rPr>
            </w:pPr>
            <w:r>
              <w:rPr>
                <w:b/>
                <w:spacing w:val="-2"/>
                <w:sz w:val="20"/>
              </w:rPr>
              <w:t>49718,31</w:t>
            </w:r>
          </w:p>
        </w:tc>
      </w:tr>
      <w:tr w:rsidR="00353D9E">
        <w:trPr>
          <w:trHeight w:val="271"/>
        </w:trPr>
        <w:tc>
          <w:tcPr>
            <w:tcW w:w="12781" w:type="dxa"/>
            <w:gridSpan w:val="6"/>
          </w:tcPr>
          <w:p w:rsidR="00353D9E" w:rsidRDefault="009B5792">
            <w:pPr>
              <w:pStyle w:val="TableParagraph"/>
              <w:spacing w:before="20"/>
              <w:ind w:right="94"/>
              <w:jc w:val="right"/>
              <w:rPr>
                <w:b/>
                <w:sz w:val="20"/>
              </w:rPr>
            </w:pPr>
            <w:r>
              <w:rPr>
                <w:b/>
                <w:sz w:val="20"/>
              </w:rPr>
              <w:t>НДС</w:t>
            </w:r>
            <w:r>
              <w:rPr>
                <w:b/>
                <w:spacing w:val="-2"/>
                <w:sz w:val="20"/>
              </w:rPr>
              <w:t>(20%)</w:t>
            </w:r>
          </w:p>
        </w:tc>
        <w:tc>
          <w:tcPr>
            <w:tcW w:w="1639" w:type="dxa"/>
          </w:tcPr>
          <w:p w:rsidR="00353D9E" w:rsidRDefault="009B5792">
            <w:pPr>
              <w:pStyle w:val="TableParagraph"/>
              <w:spacing w:before="20"/>
              <w:ind w:left="12" w:right="1"/>
              <w:rPr>
                <w:b/>
                <w:sz w:val="20"/>
              </w:rPr>
            </w:pPr>
            <w:r>
              <w:rPr>
                <w:b/>
                <w:spacing w:val="-2"/>
                <w:sz w:val="20"/>
              </w:rPr>
              <w:t>9943,66</w:t>
            </w:r>
          </w:p>
        </w:tc>
      </w:tr>
      <w:tr w:rsidR="00353D9E">
        <w:trPr>
          <w:trHeight w:val="273"/>
        </w:trPr>
        <w:tc>
          <w:tcPr>
            <w:tcW w:w="12781" w:type="dxa"/>
            <w:gridSpan w:val="6"/>
          </w:tcPr>
          <w:p w:rsidR="00353D9E" w:rsidRDefault="009B5792">
            <w:pPr>
              <w:pStyle w:val="TableParagraph"/>
              <w:spacing w:before="19"/>
              <w:ind w:right="96"/>
              <w:jc w:val="right"/>
              <w:rPr>
                <w:b/>
                <w:sz w:val="20"/>
              </w:rPr>
            </w:pPr>
            <w:r>
              <w:rPr>
                <w:b/>
                <w:sz w:val="20"/>
              </w:rPr>
              <w:t>Итогос</w:t>
            </w:r>
            <w:r>
              <w:rPr>
                <w:b/>
                <w:spacing w:val="-5"/>
                <w:sz w:val="20"/>
              </w:rPr>
              <w:t xml:space="preserve"> НДС</w:t>
            </w:r>
          </w:p>
        </w:tc>
        <w:tc>
          <w:tcPr>
            <w:tcW w:w="1639" w:type="dxa"/>
          </w:tcPr>
          <w:p w:rsidR="00353D9E" w:rsidRDefault="009B5792">
            <w:pPr>
              <w:pStyle w:val="TableParagraph"/>
              <w:spacing w:before="19"/>
              <w:ind w:left="12" w:right="4"/>
              <w:rPr>
                <w:b/>
                <w:sz w:val="20"/>
              </w:rPr>
            </w:pPr>
            <w:r>
              <w:rPr>
                <w:b/>
                <w:spacing w:val="-2"/>
                <w:sz w:val="20"/>
              </w:rPr>
              <w:t>59661,97346</w:t>
            </w:r>
          </w:p>
        </w:tc>
      </w:tr>
    </w:tbl>
    <w:p w:rsidR="00353D9E" w:rsidRDefault="00353D9E">
      <w:pPr>
        <w:pStyle w:val="TableParagraph"/>
        <w:rPr>
          <w:b/>
          <w:sz w:val="20"/>
        </w:rPr>
        <w:sectPr w:rsidR="00353D9E">
          <w:footerReference w:type="default" r:id="rId73"/>
          <w:pgSz w:w="16850" w:h="11920" w:orient="landscape"/>
          <w:pgMar w:top="1340" w:right="1133" w:bottom="860" w:left="425" w:header="0" w:footer="662" w:gutter="0"/>
          <w:cols w:space="720"/>
        </w:sectPr>
      </w:pPr>
    </w:p>
    <w:p w:rsidR="00353D9E" w:rsidRDefault="009B5792">
      <w:pPr>
        <w:pStyle w:val="1"/>
        <w:numPr>
          <w:ilvl w:val="1"/>
          <w:numId w:val="39"/>
        </w:numPr>
        <w:tabs>
          <w:tab w:val="left" w:pos="1559"/>
        </w:tabs>
        <w:ind w:left="143" w:right="2" w:firstLine="710"/>
        <w:jc w:val="both"/>
      </w:pPr>
      <w:bookmarkStart w:id="220" w:name="_bookmark222"/>
      <w:bookmarkEnd w:id="220"/>
      <w:r>
        <w:lastRenderedPageBreak/>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353D9E" w:rsidRDefault="009B5792">
      <w:pPr>
        <w:pStyle w:val="a3"/>
        <w:spacing w:before="234" w:line="360" w:lineRule="auto"/>
      </w:pPr>
      <w:r>
        <w:t>Качество горячего водоснабжения регламентируется разделом II Приложения 1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РФ от 6.05.2011 г. № 354 «О предоставлениикоммунальныхуслугсобственникамипользователямпомещенийв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353D9E" w:rsidRDefault="009B5792">
      <w:pPr>
        <w:pStyle w:val="a3"/>
        <w:spacing w:line="360" w:lineRule="auto"/>
        <w:ind w:right="1"/>
      </w:pPr>
      <w:r>
        <w:t xml:space="preserve">Пунктом 5, раздела II, Приложения № 1 к Правилам предусмотрено обеспечение соответствия температуры горячей воды в точке водоразбора требованиям законодательства Российской Федерации о техническом регулировании (СанПиН 2.1.4.2496-09): при эксплуатации СЦГВ температура воды в местах водоразбора не должна быть ниже + 60°С, статическом давлении не менее 0,05 МПа при заполненных трубопроводах и водонагревателях водопроводной </w:t>
      </w:r>
      <w:r>
        <w:rPr>
          <w:spacing w:val="-2"/>
        </w:rPr>
        <w:t>водой.</w:t>
      </w:r>
    </w:p>
    <w:p w:rsidR="00353D9E" w:rsidRDefault="009B5792">
      <w:pPr>
        <w:pStyle w:val="a3"/>
        <w:spacing w:line="360" w:lineRule="auto"/>
        <w:ind w:right="1"/>
      </w:pPr>
      <w:r>
        <w:t>Допустимое отклонение температуры горячей воды в точке разбора: в ночное</w:t>
      </w:r>
      <w:r w:rsidR="00486516">
        <w:t xml:space="preserve"> </w:t>
      </w:r>
      <w:r>
        <w:t>время</w:t>
      </w:r>
      <w:r w:rsidR="00486516">
        <w:t xml:space="preserve"> </w:t>
      </w:r>
      <w:r>
        <w:t>(с</w:t>
      </w:r>
      <w:r w:rsidR="00486516">
        <w:t xml:space="preserve"> </w:t>
      </w:r>
      <w:r>
        <w:t>00.00</w:t>
      </w:r>
      <w:r w:rsidR="00486516">
        <w:t xml:space="preserve"> </w:t>
      </w:r>
      <w:r>
        <w:t>до</w:t>
      </w:r>
      <w:r w:rsidR="00486516">
        <w:t xml:space="preserve"> </w:t>
      </w:r>
      <w:r>
        <w:t>5.00 часов)</w:t>
      </w:r>
      <w:r w:rsidR="00486516">
        <w:t xml:space="preserve"> </w:t>
      </w:r>
      <w:r>
        <w:t>не более</w:t>
      </w:r>
      <w:r w:rsidR="00486516">
        <w:t xml:space="preserve"> </w:t>
      </w:r>
      <w:r>
        <w:t>чем</w:t>
      </w:r>
      <w:r w:rsidR="00486516">
        <w:t xml:space="preserve"> </w:t>
      </w:r>
      <w:r>
        <w:t>на</w:t>
      </w:r>
      <w:r w:rsidR="00486516">
        <w:t xml:space="preserve"> </w:t>
      </w:r>
      <w:r>
        <w:t>5°С;</w:t>
      </w:r>
      <w:r w:rsidR="00486516">
        <w:t xml:space="preserve"> </w:t>
      </w:r>
      <w:r>
        <w:t>в дневное</w:t>
      </w:r>
      <w:r w:rsidR="00486516">
        <w:t xml:space="preserve"> </w:t>
      </w:r>
      <w:r>
        <w:t>время</w:t>
      </w:r>
      <w:r w:rsidR="00487440">
        <w:t xml:space="preserve"> </w:t>
      </w:r>
      <w:r>
        <w:t>(с 5.00до 00.00 часов) не более чем на 3°С.</w:t>
      </w:r>
    </w:p>
    <w:p w:rsidR="00353D9E" w:rsidRDefault="009B5792">
      <w:pPr>
        <w:pStyle w:val="a3"/>
        <w:spacing w:line="360" w:lineRule="auto"/>
        <w:ind w:right="1"/>
      </w:pPr>
      <w:r>
        <w:t>Пунктом 6, раздела II, Приложения № 1 к Правилам предусмотрено обеспечение соответствия состава и свойств горячей воды требованиям в точке водоразбора требованиям законодательства Российской Федерации о техническом регулировании(СанПиН2.1.4.2496-09):отклонениесоставаисвойствгорячейводы от требований законодательства Российской Федерации о техническом регулировании не допускается.</w:t>
      </w:r>
    </w:p>
    <w:p w:rsidR="00353D9E" w:rsidRDefault="009B5792">
      <w:pPr>
        <w:pStyle w:val="a3"/>
        <w:spacing w:before="120" w:line="360" w:lineRule="auto"/>
        <w:ind w:right="5"/>
      </w:pPr>
      <w:r>
        <w:t>Пунктом 7, раздела II, Приложения № 1 к Правилам предусмотрено обеспечение соответствия давления в системе горячего водоснабжения в точке разбора–</w:t>
      </w:r>
      <w:r w:rsidR="00486516">
        <w:t xml:space="preserve"> </w:t>
      </w:r>
      <w:r>
        <w:t>от</w:t>
      </w:r>
      <w:r w:rsidR="00486516">
        <w:t xml:space="preserve"> </w:t>
      </w:r>
      <w:r>
        <w:t>0,03МПа</w:t>
      </w:r>
      <w:r w:rsidR="00486516">
        <w:t xml:space="preserve"> </w:t>
      </w:r>
      <w:r>
        <w:t>(0,3кгс/кв.см)</w:t>
      </w:r>
      <w:r w:rsidR="00486516">
        <w:t xml:space="preserve"> </w:t>
      </w:r>
      <w:r>
        <w:t>до</w:t>
      </w:r>
      <w:r w:rsidR="00486516">
        <w:t xml:space="preserve"> </w:t>
      </w:r>
      <w:r>
        <w:t>0,45МПа</w:t>
      </w:r>
      <w:r w:rsidR="00486516">
        <w:t xml:space="preserve"> </w:t>
      </w:r>
      <w:r>
        <w:t>(4,5кгс/кв.):</w:t>
      </w:r>
      <w:r w:rsidR="00486516">
        <w:t xml:space="preserve"> </w:t>
      </w:r>
      <w:r>
        <w:t>отклонение</w:t>
      </w:r>
      <w:r w:rsidR="00486516">
        <w:t xml:space="preserve"> </w:t>
      </w:r>
      <w:r>
        <w:t>давления в системе горячего водоснабжения не допускается.</w:t>
      </w:r>
    </w:p>
    <w:p w:rsidR="00353D9E" w:rsidRDefault="00353D9E">
      <w:pPr>
        <w:pStyle w:val="a3"/>
        <w:spacing w:line="360" w:lineRule="auto"/>
        <w:sectPr w:rsidR="00353D9E">
          <w:footerReference w:type="default" r:id="rId74"/>
          <w:pgSz w:w="11920" w:h="16850"/>
          <w:pgMar w:top="1060" w:right="850" w:bottom="860" w:left="1700" w:header="0" w:footer="662" w:gutter="0"/>
          <w:pgNumType w:start="163"/>
          <w:cols w:space="720"/>
        </w:sectPr>
      </w:pPr>
    </w:p>
    <w:p w:rsidR="00353D9E" w:rsidRDefault="009B5792">
      <w:pPr>
        <w:pStyle w:val="a3"/>
        <w:spacing w:before="64" w:line="360" w:lineRule="auto"/>
        <w:ind w:right="2"/>
      </w:pPr>
      <w:r>
        <w:lastRenderedPageBreak/>
        <w:t>В соответствии с требованиями приказа Министерства строительства и жилищно-коммунальногохозяйстваРоссийскойФедерацииот4.04.2014</w:t>
      </w:r>
      <w:r>
        <w:rPr>
          <w:spacing w:val="-2"/>
        </w:rPr>
        <w:t>№162/пр</w:t>
      </w:r>
    </w:p>
    <w:p w:rsidR="00353D9E" w:rsidRDefault="009B5792">
      <w:pPr>
        <w:pStyle w:val="a3"/>
        <w:spacing w:before="1" w:line="360" w:lineRule="auto"/>
        <w:ind w:right="4" w:firstLine="0"/>
      </w:pPr>
      <w:r>
        <w:t>«Об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качества горячей воды являются:</w:t>
      </w:r>
    </w:p>
    <w:p w:rsidR="00353D9E" w:rsidRDefault="009B5792">
      <w:pPr>
        <w:pStyle w:val="a3"/>
        <w:spacing w:before="122" w:line="360" w:lineRule="auto"/>
        <w:ind w:right="2"/>
      </w:pPr>
      <w: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rsidR="00353D9E" w:rsidRDefault="009B5792">
      <w:pPr>
        <w:pStyle w:val="a3"/>
        <w:spacing w:before="119" w:line="360" w:lineRule="auto"/>
        <w:ind w:right="1"/>
      </w:pPr>
      <w:r>
        <w:t>б) доля проб горячей воды в тепловой сети или в сети горячего водоснабжения,несоответствующихустановленнымтребованиям(заисключением температуры),вобщемобъемепроб,отобранныхпорезультатампроизводственного контроля качества горячей воды.</w:t>
      </w:r>
    </w:p>
    <w:p w:rsidR="00353D9E" w:rsidRDefault="009B5792">
      <w:pPr>
        <w:pStyle w:val="a3"/>
        <w:spacing w:before="120" w:line="360" w:lineRule="auto"/>
        <w:ind w:right="2"/>
      </w:pPr>
      <w:r>
        <w:t>На момент актуализации Схемы теплоснабжения протоколы исследования горячейводынепредоставлены,долюпробгорячейводывтепловойсетииливсети горячего водоснабжения, не соответствующих установленным требованиям, определить невозможно.</w:t>
      </w:r>
    </w:p>
    <w:p w:rsidR="00353D9E" w:rsidRDefault="009B5792">
      <w:pPr>
        <w:pStyle w:val="a3"/>
        <w:ind w:left="854" w:firstLine="0"/>
      </w:pPr>
      <w:r>
        <w:rPr>
          <w:spacing w:val="-2"/>
        </w:rPr>
        <w:t>Показателями</w:t>
      </w:r>
      <w:r w:rsidR="00487440">
        <w:rPr>
          <w:spacing w:val="-2"/>
        </w:rPr>
        <w:t xml:space="preserve"> </w:t>
      </w:r>
      <w:r>
        <w:rPr>
          <w:spacing w:val="-2"/>
        </w:rPr>
        <w:t>энергетической</w:t>
      </w:r>
      <w:r w:rsidR="00487440">
        <w:rPr>
          <w:spacing w:val="-2"/>
        </w:rPr>
        <w:t xml:space="preserve"> </w:t>
      </w:r>
      <w:r>
        <w:rPr>
          <w:spacing w:val="-2"/>
        </w:rPr>
        <w:t>эффективности</w:t>
      </w:r>
      <w:r w:rsidR="00487440">
        <w:rPr>
          <w:spacing w:val="-2"/>
        </w:rPr>
        <w:t xml:space="preserve"> </w:t>
      </w:r>
      <w:r>
        <w:rPr>
          <w:spacing w:val="-2"/>
        </w:rPr>
        <w:t>являются:</w:t>
      </w:r>
    </w:p>
    <w:p w:rsidR="00353D9E" w:rsidRDefault="009B5792">
      <w:pPr>
        <w:pStyle w:val="a3"/>
        <w:spacing w:before="270"/>
        <w:ind w:left="854" w:firstLine="0"/>
      </w:pPr>
      <w:r>
        <w:t>а)</w:t>
      </w:r>
      <w:r w:rsidR="00487440">
        <w:t xml:space="preserve"> </w:t>
      </w:r>
      <w:r>
        <w:t>Уровень</w:t>
      </w:r>
      <w:r w:rsidR="00487440">
        <w:t xml:space="preserve"> </w:t>
      </w:r>
      <w:r>
        <w:t>потерь</w:t>
      </w:r>
      <w:r w:rsidR="00487440">
        <w:t xml:space="preserve"> </w:t>
      </w:r>
      <w:r>
        <w:t>воды</w:t>
      </w:r>
      <w:r w:rsidR="00487440">
        <w:t xml:space="preserve"> </w:t>
      </w:r>
      <w:r>
        <w:t>(тепловой</w:t>
      </w:r>
      <w:r w:rsidR="00487440">
        <w:t xml:space="preserve"> </w:t>
      </w:r>
      <w:r>
        <w:t>энергии</w:t>
      </w:r>
      <w:r w:rsidR="00487440">
        <w:t xml:space="preserve"> </w:t>
      </w:r>
      <w:r>
        <w:t>в</w:t>
      </w:r>
      <w:r w:rsidR="00487440">
        <w:t xml:space="preserve"> </w:t>
      </w:r>
      <w:r>
        <w:t>составе</w:t>
      </w:r>
      <w:r w:rsidR="00487440">
        <w:t xml:space="preserve"> </w:t>
      </w:r>
      <w:r>
        <w:t>горячей</w:t>
      </w:r>
      <w:r w:rsidR="00487440">
        <w:t xml:space="preserve"> </w:t>
      </w:r>
      <w:r>
        <w:rPr>
          <w:spacing w:val="-2"/>
        </w:rPr>
        <w:t>воды).</w:t>
      </w:r>
    </w:p>
    <w:p w:rsidR="00353D9E" w:rsidRDefault="009B5792">
      <w:pPr>
        <w:pStyle w:val="a3"/>
        <w:spacing w:before="270" w:line="360" w:lineRule="auto"/>
        <w:ind w:right="3"/>
      </w:pPr>
      <w:r>
        <w:t>Целевой показатель потерь воды определяется исходя из данных регулируемой организации об отпуске тепловой энергии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353D9E" w:rsidRDefault="009B5792">
      <w:pPr>
        <w:pStyle w:val="1"/>
        <w:numPr>
          <w:ilvl w:val="1"/>
          <w:numId w:val="39"/>
        </w:numPr>
        <w:tabs>
          <w:tab w:val="left" w:pos="1560"/>
        </w:tabs>
        <w:spacing w:before="127"/>
        <w:ind w:left="1560" w:hanging="706"/>
        <w:jc w:val="both"/>
      </w:pPr>
      <w:bookmarkStart w:id="221" w:name="_bookmark223"/>
      <w:bookmarkEnd w:id="221"/>
      <w:r>
        <w:t>Предложения</w:t>
      </w:r>
      <w:r w:rsidR="003E21F3">
        <w:t xml:space="preserve"> </w:t>
      </w:r>
      <w:r>
        <w:t>по</w:t>
      </w:r>
      <w:r w:rsidR="003E21F3">
        <w:t xml:space="preserve"> </w:t>
      </w:r>
      <w:r>
        <w:t>источникам</w:t>
      </w:r>
      <w:r w:rsidR="003E21F3">
        <w:t xml:space="preserve"> </w:t>
      </w:r>
      <w:r>
        <w:rPr>
          <w:spacing w:val="-2"/>
        </w:rPr>
        <w:t>инвестиций</w:t>
      </w:r>
    </w:p>
    <w:p w:rsidR="00353D9E" w:rsidRDefault="009B5792">
      <w:pPr>
        <w:pStyle w:val="a3"/>
        <w:spacing w:before="233" w:line="360" w:lineRule="auto"/>
        <w:ind w:right="2"/>
      </w:pPr>
      <w:r>
        <w:t xml:space="preserve">Предложения по источникам инвестиций рассмотрены в разделе 12.2Главы12«Обоснованиеинвестицийвстроительство,реконструкциюитехническое </w:t>
      </w:r>
      <w:r>
        <w:rPr>
          <w:spacing w:val="-2"/>
        </w:rPr>
        <w:t>перевооружение».</w:t>
      </w:r>
    </w:p>
    <w:p w:rsidR="00353D9E" w:rsidRDefault="00353D9E">
      <w:pPr>
        <w:pStyle w:val="a3"/>
        <w:spacing w:line="360" w:lineRule="auto"/>
        <w:sectPr w:rsidR="00353D9E">
          <w:pgSz w:w="11920" w:h="16850"/>
          <w:pgMar w:top="1060" w:right="850" w:bottom="860" w:left="1700" w:header="0" w:footer="662" w:gutter="0"/>
          <w:cols w:space="720"/>
        </w:sectPr>
      </w:pPr>
    </w:p>
    <w:p w:rsidR="00353D9E" w:rsidRDefault="009B5792">
      <w:pPr>
        <w:pStyle w:val="1"/>
        <w:numPr>
          <w:ilvl w:val="0"/>
          <w:numId w:val="39"/>
        </w:numPr>
        <w:tabs>
          <w:tab w:val="left" w:pos="1420"/>
        </w:tabs>
        <w:ind w:left="1420" w:hanging="566"/>
        <w:jc w:val="left"/>
      </w:pPr>
      <w:bookmarkStart w:id="222" w:name="_bookmark224"/>
      <w:bookmarkEnd w:id="222"/>
      <w:r>
        <w:lastRenderedPageBreak/>
        <w:t>ГЛАВА10.</w:t>
      </w:r>
      <w:r w:rsidR="00EA7E3E">
        <w:t xml:space="preserve"> ПЕРСПЕКТИВНЫЕ ТОПЛИВНЫЕ </w:t>
      </w:r>
      <w:r>
        <w:rPr>
          <w:spacing w:val="-2"/>
        </w:rPr>
        <w:t>БАЛАНС</w:t>
      </w:r>
      <w:r w:rsidR="00EA7E3E">
        <w:rPr>
          <w:spacing w:val="-2"/>
        </w:rPr>
        <w:t>Ы</w:t>
      </w:r>
    </w:p>
    <w:p w:rsidR="00353D9E" w:rsidRDefault="009B5792">
      <w:pPr>
        <w:pStyle w:val="1"/>
        <w:numPr>
          <w:ilvl w:val="1"/>
          <w:numId w:val="39"/>
        </w:numPr>
        <w:tabs>
          <w:tab w:val="left" w:pos="1560"/>
        </w:tabs>
        <w:spacing w:before="122"/>
        <w:ind w:left="143" w:right="3" w:firstLine="710"/>
        <w:jc w:val="both"/>
      </w:pPr>
      <w:bookmarkStart w:id="223" w:name="_bookmark225"/>
      <w:bookmarkEnd w:id="223"/>
      <w:r>
        <w:t>Расчеты</w:t>
      </w:r>
      <w:r w:rsidR="008F4E36">
        <w:t xml:space="preserve"> </w:t>
      </w:r>
      <w:r>
        <w:t>по</w:t>
      </w:r>
      <w:r w:rsidR="008F4E36">
        <w:t xml:space="preserve"> каждому </w:t>
      </w:r>
      <w:r>
        <w:t>источнику</w:t>
      </w:r>
      <w:r w:rsidR="008F4E36">
        <w:t xml:space="preserve"> </w:t>
      </w:r>
      <w:r>
        <w:t>тепловой</w:t>
      </w:r>
      <w:r w:rsidR="008F4E36">
        <w:t xml:space="preserve"> </w:t>
      </w:r>
      <w:r>
        <w:t>энергии</w:t>
      </w:r>
      <w:r w:rsidR="008F4E36">
        <w:t xml:space="preserve"> </w:t>
      </w:r>
      <w:r>
        <w:t>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p>
    <w:p w:rsidR="00353D9E" w:rsidRDefault="009B5792">
      <w:pPr>
        <w:pStyle w:val="a3"/>
        <w:spacing w:before="233" w:line="360" w:lineRule="auto"/>
        <w:ind w:right="1"/>
      </w:pPr>
      <w:r>
        <w:t>В качестве основного топлива на котельной с. Копорье используется природный газ.</w:t>
      </w:r>
    </w:p>
    <w:p w:rsidR="00353D9E" w:rsidRDefault="009B5792">
      <w:pPr>
        <w:pStyle w:val="a3"/>
        <w:spacing w:line="360" w:lineRule="auto"/>
      </w:pPr>
      <w:r>
        <w:t xml:space="preserve">Результаты расчетов перспективных максимальных часовых и годовых расходов основного топлива для зимнего и летнего периодов для котельной на территории Копорского сельского поселения представлены в таблице </w:t>
      </w:r>
      <w:hyperlink w:anchor="_bookmark226" w:history="1">
        <w:r>
          <w:t>46</w:t>
        </w:r>
      </w:hyperlink>
      <w:r>
        <w:t>.</w:t>
      </w:r>
    </w:p>
    <w:p w:rsidR="00353D9E" w:rsidRDefault="00353D9E">
      <w:pPr>
        <w:pStyle w:val="a3"/>
        <w:spacing w:line="360" w:lineRule="auto"/>
        <w:sectPr w:rsidR="00353D9E">
          <w:pgSz w:w="11920" w:h="16850"/>
          <w:pgMar w:top="1060" w:right="850" w:bottom="860" w:left="1700" w:header="0" w:footer="662"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224" w:name="_bookmark226"/>
      <w:bookmarkEnd w:id="224"/>
      <w:r>
        <w:rPr>
          <w:b/>
          <w:sz w:val="24"/>
        </w:rPr>
        <w:t>46.Топливный</w:t>
      </w:r>
      <w:r w:rsidR="008F4E36">
        <w:rPr>
          <w:b/>
          <w:sz w:val="24"/>
        </w:rPr>
        <w:t xml:space="preserve"> </w:t>
      </w:r>
      <w:r>
        <w:rPr>
          <w:b/>
          <w:sz w:val="24"/>
        </w:rPr>
        <w:t>баланс</w:t>
      </w:r>
      <w:r w:rsidR="008F4E36">
        <w:rPr>
          <w:b/>
          <w:sz w:val="24"/>
        </w:rPr>
        <w:t xml:space="preserve"> </w:t>
      </w:r>
      <w:r>
        <w:rPr>
          <w:b/>
          <w:sz w:val="24"/>
        </w:rPr>
        <w:t>котельной</w:t>
      </w:r>
      <w:r w:rsidR="008F4E36">
        <w:rPr>
          <w:b/>
          <w:sz w:val="24"/>
        </w:rPr>
        <w:t xml:space="preserve"> </w:t>
      </w:r>
      <w:r>
        <w:rPr>
          <w:b/>
          <w:sz w:val="24"/>
        </w:rPr>
        <w:t>с.</w:t>
      </w:r>
      <w:r>
        <w:rPr>
          <w:b/>
          <w:spacing w:val="-2"/>
          <w:sz w:val="24"/>
        </w:rPr>
        <w:t>Копорье</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280"/>
        <w:gridCol w:w="711"/>
        <w:gridCol w:w="709"/>
        <w:gridCol w:w="711"/>
        <w:gridCol w:w="711"/>
        <w:gridCol w:w="708"/>
        <w:gridCol w:w="710"/>
        <w:gridCol w:w="708"/>
        <w:gridCol w:w="706"/>
        <w:gridCol w:w="711"/>
        <w:gridCol w:w="708"/>
        <w:gridCol w:w="708"/>
        <w:gridCol w:w="710"/>
        <w:gridCol w:w="708"/>
        <w:gridCol w:w="710"/>
        <w:gridCol w:w="664"/>
      </w:tblGrid>
      <w:tr w:rsidR="00353D9E">
        <w:trPr>
          <w:trHeight w:val="460"/>
        </w:trPr>
        <w:tc>
          <w:tcPr>
            <w:tcW w:w="3826" w:type="dxa"/>
          </w:tcPr>
          <w:p w:rsidR="00353D9E" w:rsidRDefault="009B5792">
            <w:pPr>
              <w:pStyle w:val="TableParagraph"/>
              <w:spacing w:before="113"/>
              <w:ind w:left="10" w:right="4"/>
              <w:rPr>
                <w:b/>
                <w:sz w:val="20"/>
              </w:rPr>
            </w:pPr>
            <w:r>
              <w:rPr>
                <w:b/>
                <w:spacing w:val="-2"/>
                <w:sz w:val="20"/>
              </w:rPr>
              <w:t>Наименованиепоказателя</w:t>
            </w:r>
          </w:p>
        </w:tc>
        <w:tc>
          <w:tcPr>
            <w:tcW w:w="1280" w:type="dxa"/>
          </w:tcPr>
          <w:p w:rsidR="00353D9E" w:rsidRDefault="009B5792">
            <w:pPr>
              <w:pStyle w:val="TableParagraph"/>
              <w:spacing w:line="230" w:lineRule="exact"/>
              <w:ind w:left="158" w:right="150" w:firstLine="338"/>
              <w:jc w:val="left"/>
              <w:rPr>
                <w:b/>
                <w:sz w:val="20"/>
              </w:rPr>
            </w:pPr>
            <w:r>
              <w:rPr>
                <w:b/>
                <w:spacing w:val="-4"/>
                <w:sz w:val="20"/>
              </w:rPr>
              <w:t xml:space="preserve">Ед. </w:t>
            </w:r>
            <w:r>
              <w:rPr>
                <w:b/>
                <w:spacing w:val="-2"/>
                <w:sz w:val="20"/>
              </w:rPr>
              <w:t>измерения</w:t>
            </w:r>
          </w:p>
        </w:tc>
        <w:tc>
          <w:tcPr>
            <w:tcW w:w="711" w:type="dxa"/>
          </w:tcPr>
          <w:p w:rsidR="00353D9E" w:rsidRDefault="009B5792">
            <w:pPr>
              <w:pStyle w:val="TableParagraph"/>
              <w:spacing w:before="113"/>
              <w:ind w:left="18" w:right="10"/>
              <w:rPr>
                <w:b/>
                <w:sz w:val="20"/>
              </w:rPr>
            </w:pPr>
            <w:r>
              <w:rPr>
                <w:b/>
                <w:spacing w:val="-4"/>
                <w:sz w:val="20"/>
              </w:rPr>
              <w:t>2021</w:t>
            </w:r>
          </w:p>
        </w:tc>
        <w:tc>
          <w:tcPr>
            <w:tcW w:w="709" w:type="dxa"/>
          </w:tcPr>
          <w:p w:rsidR="00353D9E" w:rsidRDefault="009B5792">
            <w:pPr>
              <w:pStyle w:val="TableParagraph"/>
              <w:spacing w:before="113"/>
              <w:ind w:left="16" w:right="7"/>
              <w:rPr>
                <w:b/>
                <w:sz w:val="20"/>
              </w:rPr>
            </w:pPr>
            <w:r>
              <w:rPr>
                <w:b/>
                <w:spacing w:val="-4"/>
                <w:sz w:val="20"/>
              </w:rPr>
              <w:t>2022</w:t>
            </w:r>
          </w:p>
        </w:tc>
        <w:tc>
          <w:tcPr>
            <w:tcW w:w="711" w:type="dxa"/>
          </w:tcPr>
          <w:p w:rsidR="00353D9E" w:rsidRDefault="009B5792">
            <w:pPr>
              <w:pStyle w:val="TableParagraph"/>
              <w:spacing w:before="113"/>
              <w:ind w:left="18" w:right="8"/>
              <w:rPr>
                <w:b/>
                <w:sz w:val="20"/>
              </w:rPr>
            </w:pPr>
            <w:r>
              <w:rPr>
                <w:b/>
                <w:spacing w:val="-4"/>
                <w:sz w:val="20"/>
              </w:rPr>
              <w:t>2023</w:t>
            </w:r>
          </w:p>
        </w:tc>
        <w:tc>
          <w:tcPr>
            <w:tcW w:w="711" w:type="dxa"/>
          </w:tcPr>
          <w:p w:rsidR="00353D9E" w:rsidRDefault="009B5792">
            <w:pPr>
              <w:pStyle w:val="TableParagraph"/>
              <w:spacing w:before="113"/>
              <w:ind w:left="18" w:right="14"/>
              <w:rPr>
                <w:b/>
                <w:sz w:val="20"/>
              </w:rPr>
            </w:pPr>
            <w:r>
              <w:rPr>
                <w:b/>
                <w:spacing w:val="-4"/>
                <w:sz w:val="20"/>
              </w:rPr>
              <w:t>2024</w:t>
            </w:r>
          </w:p>
        </w:tc>
        <w:tc>
          <w:tcPr>
            <w:tcW w:w="708" w:type="dxa"/>
          </w:tcPr>
          <w:p w:rsidR="00353D9E" w:rsidRDefault="009B5792">
            <w:pPr>
              <w:pStyle w:val="TableParagraph"/>
              <w:spacing w:before="113"/>
              <w:ind w:left="17" w:right="11"/>
              <w:rPr>
                <w:b/>
                <w:sz w:val="20"/>
              </w:rPr>
            </w:pPr>
            <w:r>
              <w:rPr>
                <w:b/>
                <w:spacing w:val="-4"/>
                <w:sz w:val="20"/>
              </w:rPr>
              <w:t>2025</w:t>
            </w:r>
          </w:p>
        </w:tc>
        <w:tc>
          <w:tcPr>
            <w:tcW w:w="710" w:type="dxa"/>
          </w:tcPr>
          <w:p w:rsidR="00353D9E" w:rsidRDefault="009B5792">
            <w:pPr>
              <w:pStyle w:val="TableParagraph"/>
              <w:spacing w:before="113"/>
              <w:ind w:left="28" w:right="24"/>
              <w:rPr>
                <w:b/>
                <w:sz w:val="20"/>
              </w:rPr>
            </w:pPr>
            <w:r>
              <w:rPr>
                <w:b/>
                <w:spacing w:val="-4"/>
                <w:sz w:val="20"/>
              </w:rPr>
              <w:t>2026</w:t>
            </w:r>
          </w:p>
        </w:tc>
        <w:tc>
          <w:tcPr>
            <w:tcW w:w="708" w:type="dxa"/>
          </w:tcPr>
          <w:p w:rsidR="00353D9E" w:rsidRDefault="009B5792">
            <w:pPr>
              <w:pStyle w:val="TableParagraph"/>
              <w:spacing w:before="113"/>
              <w:ind w:left="17" w:right="10"/>
              <w:rPr>
                <w:b/>
                <w:sz w:val="20"/>
              </w:rPr>
            </w:pPr>
            <w:r>
              <w:rPr>
                <w:b/>
                <w:spacing w:val="-4"/>
                <w:sz w:val="20"/>
              </w:rPr>
              <w:t>2027</w:t>
            </w:r>
          </w:p>
        </w:tc>
        <w:tc>
          <w:tcPr>
            <w:tcW w:w="706" w:type="dxa"/>
          </w:tcPr>
          <w:p w:rsidR="00353D9E" w:rsidRDefault="009B5792">
            <w:pPr>
              <w:pStyle w:val="TableParagraph"/>
              <w:spacing w:before="113"/>
              <w:ind w:left="5" w:right="1"/>
              <w:rPr>
                <w:b/>
                <w:sz w:val="20"/>
              </w:rPr>
            </w:pPr>
            <w:r>
              <w:rPr>
                <w:b/>
                <w:spacing w:val="-4"/>
                <w:sz w:val="20"/>
              </w:rPr>
              <w:t>2028</w:t>
            </w:r>
          </w:p>
        </w:tc>
        <w:tc>
          <w:tcPr>
            <w:tcW w:w="711" w:type="dxa"/>
          </w:tcPr>
          <w:p w:rsidR="00353D9E" w:rsidRDefault="009B5792">
            <w:pPr>
              <w:pStyle w:val="TableParagraph"/>
              <w:spacing w:before="113"/>
              <w:ind w:left="18" w:right="15"/>
              <w:rPr>
                <w:b/>
                <w:sz w:val="20"/>
              </w:rPr>
            </w:pPr>
            <w:r>
              <w:rPr>
                <w:b/>
                <w:spacing w:val="-4"/>
                <w:sz w:val="20"/>
              </w:rPr>
              <w:t>2029</w:t>
            </w:r>
          </w:p>
        </w:tc>
        <w:tc>
          <w:tcPr>
            <w:tcW w:w="708" w:type="dxa"/>
          </w:tcPr>
          <w:p w:rsidR="00353D9E" w:rsidRDefault="009B5792">
            <w:pPr>
              <w:pStyle w:val="TableParagraph"/>
              <w:spacing w:before="113"/>
              <w:ind w:left="17" w:right="11"/>
              <w:rPr>
                <w:b/>
                <w:sz w:val="20"/>
              </w:rPr>
            </w:pPr>
            <w:r>
              <w:rPr>
                <w:b/>
                <w:spacing w:val="-4"/>
                <w:sz w:val="20"/>
              </w:rPr>
              <w:t>2030</w:t>
            </w:r>
          </w:p>
        </w:tc>
        <w:tc>
          <w:tcPr>
            <w:tcW w:w="708" w:type="dxa"/>
          </w:tcPr>
          <w:p w:rsidR="00353D9E" w:rsidRDefault="009B5792">
            <w:pPr>
              <w:pStyle w:val="TableParagraph"/>
              <w:spacing w:before="113"/>
              <w:ind w:left="17" w:right="11"/>
              <w:rPr>
                <w:b/>
                <w:sz w:val="20"/>
              </w:rPr>
            </w:pPr>
            <w:r>
              <w:rPr>
                <w:b/>
                <w:spacing w:val="-4"/>
                <w:sz w:val="20"/>
              </w:rPr>
              <w:t>2031</w:t>
            </w:r>
          </w:p>
        </w:tc>
        <w:tc>
          <w:tcPr>
            <w:tcW w:w="710" w:type="dxa"/>
          </w:tcPr>
          <w:p w:rsidR="00353D9E" w:rsidRDefault="009B5792">
            <w:pPr>
              <w:pStyle w:val="TableParagraph"/>
              <w:spacing w:before="113"/>
              <w:ind w:left="28" w:right="19"/>
              <w:rPr>
                <w:b/>
                <w:sz w:val="20"/>
              </w:rPr>
            </w:pPr>
            <w:r>
              <w:rPr>
                <w:b/>
                <w:spacing w:val="-4"/>
                <w:sz w:val="20"/>
              </w:rPr>
              <w:t>2032</w:t>
            </w:r>
          </w:p>
        </w:tc>
        <w:tc>
          <w:tcPr>
            <w:tcW w:w="708" w:type="dxa"/>
          </w:tcPr>
          <w:p w:rsidR="00353D9E" w:rsidRDefault="009B5792">
            <w:pPr>
              <w:pStyle w:val="TableParagraph"/>
              <w:spacing w:before="113"/>
              <w:ind w:left="17" w:right="10"/>
              <w:rPr>
                <w:b/>
                <w:sz w:val="20"/>
              </w:rPr>
            </w:pPr>
            <w:r>
              <w:rPr>
                <w:b/>
                <w:spacing w:val="-4"/>
                <w:sz w:val="20"/>
              </w:rPr>
              <w:t>2033</w:t>
            </w:r>
          </w:p>
        </w:tc>
        <w:tc>
          <w:tcPr>
            <w:tcW w:w="710" w:type="dxa"/>
          </w:tcPr>
          <w:p w:rsidR="00353D9E" w:rsidRDefault="009B5792">
            <w:pPr>
              <w:pStyle w:val="TableParagraph"/>
              <w:spacing w:before="113"/>
              <w:ind w:left="28" w:right="22"/>
              <w:rPr>
                <w:b/>
                <w:sz w:val="20"/>
              </w:rPr>
            </w:pPr>
            <w:r>
              <w:rPr>
                <w:b/>
                <w:spacing w:val="-4"/>
                <w:sz w:val="20"/>
              </w:rPr>
              <w:t>2034</w:t>
            </w:r>
          </w:p>
        </w:tc>
        <w:tc>
          <w:tcPr>
            <w:tcW w:w="664" w:type="dxa"/>
          </w:tcPr>
          <w:p w:rsidR="00353D9E" w:rsidRDefault="009B5792">
            <w:pPr>
              <w:pStyle w:val="TableParagraph"/>
              <w:spacing w:before="113"/>
              <w:ind w:left="10"/>
              <w:rPr>
                <w:b/>
                <w:sz w:val="20"/>
              </w:rPr>
            </w:pPr>
            <w:r>
              <w:rPr>
                <w:b/>
                <w:spacing w:val="-4"/>
                <w:sz w:val="20"/>
              </w:rPr>
              <w:t>2035</w:t>
            </w:r>
          </w:p>
        </w:tc>
      </w:tr>
      <w:tr w:rsidR="00353D9E">
        <w:trPr>
          <w:trHeight w:val="282"/>
        </w:trPr>
        <w:tc>
          <w:tcPr>
            <w:tcW w:w="3826" w:type="dxa"/>
          </w:tcPr>
          <w:p w:rsidR="00353D9E" w:rsidRDefault="009B5792">
            <w:pPr>
              <w:pStyle w:val="TableParagraph"/>
              <w:spacing w:before="19"/>
              <w:ind w:left="10" w:right="5"/>
              <w:rPr>
                <w:sz w:val="20"/>
              </w:rPr>
            </w:pPr>
            <w:r>
              <w:rPr>
                <w:sz w:val="20"/>
              </w:rPr>
              <w:t>Нагрузка</w:t>
            </w:r>
            <w:r>
              <w:rPr>
                <w:spacing w:val="-2"/>
                <w:sz w:val="20"/>
              </w:rPr>
              <w:t>источника</w:t>
            </w:r>
          </w:p>
        </w:tc>
        <w:tc>
          <w:tcPr>
            <w:tcW w:w="1280" w:type="dxa"/>
          </w:tcPr>
          <w:p w:rsidR="00353D9E" w:rsidRDefault="009B5792">
            <w:pPr>
              <w:pStyle w:val="TableParagraph"/>
              <w:spacing w:before="19"/>
              <w:ind w:left="8" w:right="5"/>
              <w:rPr>
                <w:sz w:val="20"/>
              </w:rPr>
            </w:pPr>
            <w:r>
              <w:rPr>
                <w:spacing w:val="-2"/>
                <w:sz w:val="20"/>
              </w:rPr>
              <w:t>Гкал/ч</w:t>
            </w:r>
          </w:p>
        </w:tc>
        <w:tc>
          <w:tcPr>
            <w:tcW w:w="711" w:type="dxa"/>
          </w:tcPr>
          <w:p w:rsidR="00353D9E" w:rsidRDefault="009B5792">
            <w:pPr>
              <w:pStyle w:val="TableParagraph"/>
              <w:spacing w:before="19"/>
              <w:ind w:left="18" w:right="10"/>
              <w:rPr>
                <w:sz w:val="20"/>
              </w:rPr>
            </w:pPr>
            <w:r>
              <w:rPr>
                <w:spacing w:val="-2"/>
                <w:sz w:val="20"/>
              </w:rPr>
              <w:t>3,461</w:t>
            </w:r>
          </w:p>
        </w:tc>
        <w:tc>
          <w:tcPr>
            <w:tcW w:w="709" w:type="dxa"/>
          </w:tcPr>
          <w:p w:rsidR="00353D9E" w:rsidRDefault="009B5792">
            <w:pPr>
              <w:pStyle w:val="TableParagraph"/>
              <w:spacing w:before="19"/>
              <w:ind w:left="16" w:right="7"/>
              <w:rPr>
                <w:sz w:val="20"/>
              </w:rPr>
            </w:pPr>
            <w:r>
              <w:rPr>
                <w:spacing w:val="-4"/>
                <w:sz w:val="20"/>
              </w:rPr>
              <w:t>4,09</w:t>
            </w:r>
          </w:p>
        </w:tc>
        <w:tc>
          <w:tcPr>
            <w:tcW w:w="711" w:type="dxa"/>
          </w:tcPr>
          <w:p w:rsidR="00353D9E" w:rsidRDefault="009B5792">
            <w:pPr>
              <w:pStyle w:val="TableParagraph"/>
              <w:spacing w:before="19"/>
              <w:ind w:left="18" w:right="8"/>
              <w:rPr>
                <w:sz w:val="20"/>
              </w:rPr>
            </w:pPr>
            <w:r>
              <w:rPr>
                <w:spacing w:val="-2"/>
                <w:sz w:val="20"/>
              </w:rPr>
              <w:t>4,139</w:t>
            </w:r>
          </w:p>
        </w:tc>
        <w:tc>
          <w:tcPr>
            <w:tcW w:w="711" w:type="dxa"/>
          </w:tcPr>
          <w:p w:rsidR="00353D9E" w:rsidRDefault="009B5792">
            <w:pPr>
              <w:pStyle w:val="TableParagraph"/>
              <w:spacing w:before="19"/>
              <w:ind w:left="18" w:right="18"/>
              <w:rPr>
                <w:sz w:val="20"/>
              </w:rPr>
            </w:pPr>
            <w:r>
              <w:rPr>
                <w:spacing w:val="-2"/>
                <w:sz w:val="20"/>
              </w:rPr>
              <w:t>4,248</w:t>
            </w:r>
          </w:p>
        </w:tc>
        <w:tc>
          <w:tcPr>
            <w:tcW w:w="708" w:type="dxa"/>
          </w:tcPr>
          <w:p w:rsidR="00353D9E" w:rsidRDefault="009B5792">
            <w:pPr>
              <w:pStyle w:val="TableParagraph"/>
              <w:spacing w:before="19"/>
              <w:ind w:left="17" w:right="15"/>
              <w:rPr>
                <w:sz w:val="20"/>
              </w:rPr>
            </w:pPr>
            <w:r>
              <w:rPr>
                <w:spacing w:val="-2"/>
                <w:sz w:val="20"/>
              </w:rPr>
              <w:t>4,323</w:t>
            </w:r>
          </w:p>
        </w:tc>
        <w:tc>
          <w:tcPr>
            <w:tcW w:w="710" w:type="dxa"/>
          </w:tcPr>
          <w:p w:rsidR="00353D9E" w:rsidRDefault="009B5792">
            <w:pPr>
              <w:pStyle w:val="TableParagraph"/>
              <w:spacing w:before="19"/>
              <w:ind w:left="28" w:right="28"/>
              <w:rPr>
                <w:sz w:val="20"/>
              </w:rPr>
            </w:pPr>
            <w:r>
              <w:rPr>
                <w:spacing w:val="-2"/>
                <w:sz w:val="20"/>
              </w:rPr>
              <w:t>4,323</w:t>
            </w:r>
          </w:p>
        </w:tc>
        <w:tc>
          <w:tcPr>
            <w:tcW w:w="708" w:type="dxa"/>
          </w:tcPr>
          <w:p w:rsidR="00353D9E" w:rsidRDefault="009B5792">
            <w:pPr>
              <w:pStyle w:val="TableParagraph"/>
              <w:spacing w:before="19"/>
              <w:ind w:left="17" w:right="14"/>
              <w:rPr>
                <w:sz w:val="20"/>
              </w:rPr>
            </w:pPr>
            <w:r>
              <w:rPr>
                <w:spacing w:val="-2"/>
                <w:sz w:val="20"/>
              </w:rPr>
              <w:t>4,323</w:t>
            </w:r>
          </w:p>
        </w:tc>
        <w:tc>
          <w:tcPr>
            <w:tcW w:w="706" w:type="dxa"/>
          </w:tcPr>
          <w:p w:rsidR="00353D9E" w:rsidRDefault="009B5792">
            <w:pPr>
              <w:pStyle w:val="TableParagraph"/>
              <w:spacing w:before="19"/>
              <w:ind w:left="5"/>
              <w:rPr>
                <w:sz w:val="20"/>
              </w:rPr>
            </w:pPr>
            <w:r>
              <w:rPr>
                <w:spacing w:val="-2"/>
                <w:sz w:val="20"/>
              </w:rPr>
              <w:t>4,323</w:t>
            </w:r>
          </w:p>
        </w:tc>
        <w:tc>
          <w:tcPr>
            <w:tcW w:w="711" w:type="dxa"/>
          </w:tcPr>
          <w:p w:rsidR="00353D9E" w:rsidRDefault="009B5792">
            <w:pPr>
              <w:pStyle w:val="TableParagraph"/>
              <w:spacing w:before="19"/>
              <w:ind w:left="18" w:right="18"/>
              <w:rPr>
                <w:sz w:val="20"/>
              </w:rPr>
            </w:pPr>
            <w:r>
              <w:rPr>
                <w:spacing w:val="-2"/>
                <w:sz w:val="20"/>
              </w:rPr>
              <w:t>4,323</w:t>
            </w:r>
          </w:p>
        </w:tc>
        <w:tc>
          <w:tcPr>
            <w:tcW w:w="708" w:type="dxa"/>
          </w:tcPr>
          <w:p w:rsidR="00353D9E" w:rsidRDefault="009B5792">
            <w:pPr>
              <w:pStyle w:val="TableParagraph"/>
              <w:spacing w:before="19"/>
              <w:ind w:left="17" w:right="15"/>
              <w:rPr>
                <w:sz w:val="20"/>
              </w:rPr>
            </w:pPr>
            <w:r>
              <w:rPr>
                <w:spacing w:val="-2"/>
                <w:sz w:val="20"/>
              </w:rPr>
              <w:t>4,323</w:t>
            </w:r>
          </w:p>
        </w:tc>
        <w:tc>
          <w:tcPr>
            <w:tcW w:w="708" w:type="dxa"/>
          </w:tcPr>
          <w:p w:rsidR="00353D9E" w:rsidRDefault="009B5792">
            <w:pPr>
              <w:pStyle w:val="TableParagraph"/>
              <w:spacing w:before="19"/>
              <w:ind w:left="17" w:right="15"/>
              <w:rPr>
                <w:sz w:val="20"/>
              </w:rPr>
            </w:pPr>
            <w:r>
              <w:rPr>
                <w:spacing w:val="-2"/>
                <w:sz w:val="20"/>
              </w:rPr>
              <w:t>4,323</w:t>
            </w:r>
          </w:p>
        </w:tc>
        <w:tc>
          <w:tcPr>
            <w:tcW w:w="710" w:type="dxa"/>
          </w:tcPr>
          <w:p w:rsidR="00353D9E" w:rsidRDefault="009B5792">
            <w:pPr>
              <w:pStyle w:val="TableParagraph"/>
              <w:spacing w:before="19"/>
              <w:ind w:left="28" w:right="23"/>
              <w:rPr>
                <w:sz w:val="20"/>
              </w:rPr>
            </w:pPr>
            <w:r>
              <w:rPr>
                <w:spacing w:val="-2"/>
                <w:sz w:val="20"/>
              </w:rPr>
              <w:t>4,323</w:t>
            </w:r>
          </w:p>
        </w:tc>
        <w:tc>
          <w:tcPr>
            <w:tcW w:w="708" w:type="dxa"/>
          </w:tcPr>
          <w:p w:rsidR="00353D9E" w:rsidRDefault="009B5792">
            <w:pPr>
              <w:pStyle w:val="TableParagraph"/>
              <w:spacing w:before="19"/>
              <w:ind w:left="17" w:right="14"/>
              <w:rPr>
                <w:sz w:val="20"/>
              </w:rPr>
            </w:pPr>
            <w:r>
              <w:rPr>
                <w:spacing w:val="-2"/>
                <w:sz w:val="20"/>
              </w:rPr>
              <w:t>4,323</w:t>
            </w:r>
          </w:p>
        </w:tc>
        <w:tc>
          <w:tcPr>
            <w:tcW w:w="710" w:type="dxa"/>
          </w:tcPr>
          <w:p w:rsidR="00353D9E" w:rsidRDefault="009B5792">
            <w:pPr>
              <w:pStyle w:val="TableParagraph"/>
              <w:spacing w:before="19"/>
              <w:ind w:left="28" w:right="27"/>
              <w:rPr>
                <w:sz w:val="20"/>
              </w:rPr>
            </w:pPr>
            <w:r>
              <w:rPr>
                <w:spacing w:val="-2"/>
                <w:sz w:val="20"/>
              </w:rPr>
              <w:t>4,323</w:t>
            </w:r>
          </w:p>
        </w:tc>
        <w:tc>
          <w:tcPr>
            <w:tcW w:w="664" w:type="dxa"/>
          </w:tcPr>
          <w:p w:rsidR="00353D9E" w:rsidRDefault="009B5792">
            <w:pPr>
              <w:pStyle w:val="TableParagraph"/>
              <w:spacing w:before="19"/>
              <w:ind w:left="10" w:right="5"/>
              <w:rPr>
                <w:sz w:val="20"/>
              </w:rPr>
            </w:pPr>
            <w:r>
              <w:rPr>
                <w:spacing w:val="-2"/>
                <w:sz w:val="20"/>
              </w:rPr>
              <w:t>4,323</w:t>
            </w:r>
          </w:p>
        </w:tc>
      </w:tr>
      <w:tr w:rsidR="00353D9E">
        <w:trPr>
          <w:trHeight w:val="282"/>
        </w:trPr>
        <w:tc>
          <w:tcPr>
            <w:tcW w:w="3826" w:type="dxa"/>
          </w:tcPr>
          <w:p w:rsidR="00353D9E" w:rsidRDefault="009B5792">
            <w:pPr>
              <w:pStyle w:val="TableParagraph"/>
              <w:spacing w:before="19"/>
              <w:ind w:left="10" w:right="5"/>
              <w:rPr>
                <w:sz w:val="20"/>
              </w:rPr>
            </w:pPr>
            <w:r>
              <w:rPr>
                <w:sz w:val="20"/>
              </w:rPr>
              <w:t>Подключеннаянагрузка</w:t>
            </w:r>
            <w:r>
              <w:rPr>
                <w:spacing w:val="-2"/>
                <w:sz w:val="20"/>
              </w:rPr>
              <w:t>отопления</w:t>
            </w:r>
          </w:p>
        </w:tc>
        <w:tc>
          <w:tcPr>
            <w:tcW w:w="1280" w:type="dxa"/>
          </w:tcPr>
          <w:p w:rsidR="00353D9E" w:rsidRDefault="009B5792">
            <w:pPr>
              <w:pStyle w:val="TableParagraph"/>
              <w:spacing w:before="19"/>
              <w:ind w:left="8" w:right="5"/>
              <w:rPr>
                <w:sz w:val="20"/>
              </w:rPr>
            </w:pPr>
            <w:r>
              <w:rPr>
                <w:spacing w:val="-2"/>
                <w:sz w:val="20"/>
              </w:rPr>
              <w:t>Гкал/ч</w:t>
            </w:r>
          </w:p>
        </w:tc>
        <w:tc>
          <w:tcPr>
            <w:tcW w:w="711" w:type="dxa"/>
          </w:tcPr>
          <w:p w:rsidR="00353D9E" w:rsidRDefault="009B5792">
            <w:pPr>
              <w:pStyle w:val="TableParagraph"/>
              <w:spacing w:before="19"/>
              <w:ind w:left="18" w:right="10"/>
              <w:rPr>
                <w:sz w:val="20"/>
              </w:rPr>
            </w:pPr>
            <w:r>
              <w:rPr>
                <w:spacing w:val="-2"/>
                <w:sz w:val="20"/>
              </w:rPr>
              <w:t>2,781</w:t>
            </w:r>
          </w:p>
        </w:tc>
        <w:tc>
          <w:tcPr>
            <w:tcW w:w="709" w:type="dxa"/>
          </w:tcPr>
          <w:p w:rsidR="00353D9E" w:rsidRDefault="009B5792">
            <w:pPr>
              <w:pStyle w:val="TableParagraph"/>
              <w:spacing w:before="19"/>
              <w:ind w:left="16" w:right="7"/>
              <w:rPr>
                <w:sz w:val="20"/>
              </w:rPr>
            </w:pPr>
            <w:r>
              <w:rPr>
                <w:spacing w:val="-4"/>
                <w:sz w:val="20"/>
              </w:rPr>
              <w:t>3,33</w:t>
            </w:r>
          </w:p>
        </w:tc>
        <w:tc>
          <w:tcPr>
            <w:tcW w:w="711" w:type="dxa"/>
          </w:tcPr>
          <w:p w:rsidR="00353D9E" w:rsidRDefault="009B5792">
            <w:pPr>
              <w:pStyle w:val="TableParagraph"/>
              <w:spacing w:before="19"/>
              <w:ind w:left="18" w:right="8"/>
              <w:rPr>
                <w:sz w:val="20"/>
              </w:rPr>
            </w:pPr>
            <w:r>
              <w:rPr>
                <w:spacing w:val="-2"/>
                <w:sz w:val="20"/>
              </w:rPr>
              <w:t>3,373</w:t>
            </w:r>
          </w:p>
        </w:tc>
        <w:tc>
          <w:tcPr>
            <w:tcW w:w="711" w:type="dxa"/>
          </w:tcPr>
          <w:p w:rsidR="00353D9E" w:rsidRDefault="009B5792">
            <w:pPr>
              <w:pStyle w:val="TableParagraph"/>
              <w:spacing w:before="19"/>
              <w:ind w:left="18" w:right="18"/>
              <w:rPr>
                <w:sz w:val="20"/>
              </w:rPr>
            </w:pPr>
            <w:r>
              <w:rPr>
                <w:spacing w:val="-2"/>
                <w:sz w:val="20"/>
              </w:rPr>
              <w:t>3,451</w:t>
            </w:r>
          </w:p>
        </w:tc>
        <w:tc>
          <w:tcPr>
            <w:tcW w:w="708" w:type="dxa"/>
          </w:tcPr>
          <w:p w:rsidR="00353D9E" w:rsidRDefault="009B5792">
            <w:pPr>
              <w:pStyle w:val="TableParagraph"/>
              <w:spacing w:before="19"/>
              <w:ind w:left="17" w:right="15"/>
              <w:rPr>
                <w:sz w:val="20"/>
              </w:rPr>
            </w:pPr>
            <w:r>
              <w:rPr>
                <w:spacing w:val="-2"/>
                <w:sz w:val="20"/>
              </w:rPr>
              <w:t>3,517</w:t>
            </w:r>
          </w:p>
        </w:tc>
        <w:tc>
          <w:tcPr>
            <w:tcW w:w="710" w:type="dxa"/>
          </w:tcPr>
          <w:p w:rsidR="00353D9E" w:rsidRDefault="009B5792">
            <w:pPr>
              <w:pStyle w:val="TableParagraph"/>
              <w:spacing w:before="19"/>
              <w:ind w:left="28" w:right="28"/>
              <w:rPr>
                <w:sz w:val="20"/>
              </w:rPr>
            </w:pPr>
            <w:r>
              <w:rPr>
                <w:spacing w:val="-2"/>
                <w:sz w:val="20"/>
              </w:rPr>
              <w:t>3,517</w:t>
            </w:r>
          </w:p>
        </w:tc>
        <w:tc>
          <w:tcPr>
            <w:tcW w:w="708" w:type="dxa"/>
          </w:tcPr>
          <w:p w:rsidR="00353D9E" w:rsidRDefault="009B5792">
            <w:pPr>
              <w:pStyle w:val="TableParagraph"/>
              <w:spacing w:before="19"/>
              <w:ind w:left="17" w:right="14"/>
              <w:rPr>
                <w:sz w:val="20"/>
              </w:rPr>
            </w:pPr>
            <w:r>
              <w:rPr>
                <w:spacing w:val="-2"/>
                <w:sz w:val="20"/>
              </w:rPr>
              <w:t>3,517</w:t>
            </w:r>
          </w:p>
        </w:tc>
        <w:tc>
          <w:tcPr>
            <w:tcW w:w="706" w:type="dxa"/>
          </w:tcPr>
          <w:p w:rsidR="00353D9E" w:rsidRDefault="009B5792">
            <w:pPr>
              <w:pStyle w:val="TableParagraph"/>
              <w:spacing w:before="19"/>
              <w:ind w:left="5"/>
              <w:rPr>
                <w:sz w:val="20"/>
              </w:rPr>
            </w:pPr>
            <w:r>
              <w:rPr>
                <w:spacing w:val="-2"/>
                <w:sz w:val="20"/>
              </w:rPr>
              <w:t>3,517</w:t>
            </w:r>
          </w:p>
        </w:tc>
        <w:tc>
          <w:tcPr>
            <w:tcW w:w="711" w:type="dxa"/>
          </w:tcPr>
          <w:p w:rsidR="00353D9E" w:rsidRDefault="009B5792">
            <w:pPr>
              <w:pStyle w:val="TableParagraph"/>
              <w:spacing w:before="19"/>
              <w:ind w:left="18" w:right="18"/>
              <w:rPr>
                <w:sz w:val="20"/>
              </w:rPr>
            </w:pPr>
            <w:r>
              <w:rPr>
                <w:spacing w:val="-2"/>
                <w:sz w:val="20"/>
              </w:rPr>
              <w:t>3,517</w:t>
            </w:r>
          </w:p>
        </w:tc>
        <w:tc>
          <w:tcPr>
            <w:tcW w:w="708" w:type="dxa"/>
          </w:tcPr>
          <w:p w:rsidR="00353D9E" w:rsidRDefault="009B5792">
            <w:pPr>
              <w:pStyle w:val="TableParagraph"/>
              <w:spacing w:before="19"/>
              <w:ind w:left="17" w:right="15"/>
              <w:rPr>
                <w:sz w:val="20"/>
              </w:rPr>
            </w:pPr>
            <w:r>
              <w:rPr>
                <w:spacing w:val="-2"/>
                <w:sz w:val="20"/>
              </w:rPr>
              <w:t>3,517</w:t>
            </w:r>
          </w:p>
        </w:tc>
        <w:tc>
          <w:tcPr>
            <w:tcW w:w="708" w:type="dxa"/>
          </w:tcPr>
          <w:p w:rsidR="00353D9E" w:rsidRDefault="009B5792">
            <w:pPr>
              <w:pStyle w:val="TableParagraph"/>
              <w:spacing w:before="19"/>
              <w:ind w:left="17" w:right="15"/>
              <w:rPr>
                <w:sz w:val="20"/>
              </w:rPr>
            </w:pPr>
            <w:r>
              <w:rPr>
                <w:spacing w:val="-2"/>
                <w:sz w:val="20"/>
              </w:rPr>
              <w:t>3,517</w:t>
            </w:r>
          </w:p>
        </w:tc>
        <w:tc>
          <w:tcPr>
            <w:tcW w:w="710" w:type="dxa"/>
          </w:tcPr>
          <w:p w:rsidR="00353D9E" w:rsidRDefault="009B5792">
            <w:pPr>
              <w:pStyle w:val="TableParagraph"/>
              <w:spacing w:before="19"/>
              <w:ind w:left="28" w:right="23"/>
              <w:rPr>
                <w:sz w:val="20"/>
              </w:rPr>
            </w:pPr>
            <w:r>
              <w:rPr>
                <w:spacing w:val="-2"/>
                <w:sz w:val="20"/>
              </w:rPr>
              <w:t>3,517</w:t>
            </w:r>
          </w:p>
        </w:tc>
        <w:tc>
          <w:tcPr>
            <w:tcW w:w="708" w:type="dxa"/>
          </w:tcPr>
          <w:p w:rsidR="00353D9E" w:rsidRDefault="009B5792">
            <w:pPr>
              <w:pStyle w:val="TableParagraph"/>
              <w:spacing w:before="19"/>
              <w:ind w:left="17" w:right="14"/>
              <w:rPr>
                <w:sz w:val="20"/>
              </w:rPr>
            </w:pPr>
            <w:r>
              <w:rPr>
                <w:spacing w:val="-2"/>
                <w:sz w:val="20"/>
              </w:rPr>
              <w:t>3,517</w:t>
            </w:r>
          </w:p>
        </w:tc>
        <w:tc>
          <w:tcPr>
            <w:tcW w:w="710" w:type="dxa"/>
          </w:tcPr>
          <w:p w:rsidR="00353D9E" w:rsidRDefault="009B5792">
            <w:pPr>
              <w:pStyle w:val="TableParagraph"/>
              <w:spacing w:before="19"/>
              <w:ind w:left="28" w:right="27"/>
              <w:rPr>
                <w:sz w:val="20"/>
              </w:rPr>
            </w:pPr>
            <w:r>
              <w:rPr>
                <w:spacing w:val="-2"/>
                <w:sz w:val="20"/>
              </w:rPr>
              <w:t>3,517</w:t>
            </w:r>
          </w:p>
        </w:tc>
        <w:tc>
          <w:tcPr>
            <w:tcW w:w="664" w:type="dxa"/>
          </w:tcPr>
          <w:p w:rsidR="00353D9E" w:rsidRDefault="009B5792">
            <w:pPr>
              <w:pStyle w:val="TableParagraph"/>
              <w:spacing w:before="19"/>
              <w:ind w:left="10" w:right="5"/>
              <w:rPr>
                <w:sz w:val="20"/>
              </w:rPr>
            </w:pPr>
            <w:r>
              <w:rPr>
                <w:spacing w:val="-2"/>
                <w:sz w:val="20"/>
              </w:rPr>
              <w:t>3,517</w:t>
            </w:r>
          </w:p>
        </w:tc>
      </w:tr>
      <w:tr w:rsidR="00353D9E">
        <w:trPr>
          <w:trHeight w:val="283"/>
        </w:trPr>
        <w:tc>
          <w:tcPr>
            <w:tcW w:w="3826" w:type="dxa"/>
          </w:tcPr>
          <w:p w:rsidR="00353D9E" w:rsidRDefault="009B5792">
            <w:pPr>
              <w:pStyle w:val="TableParagraph"/>
              <w:spacing w:before="20"/>
              <w:ind w:left="10" w:right="8"/>
              <w:rPr>
                <w:sz w:val="20"/>
              </w:rPr>
            </w:pPr>
            <w:r>
              <w:rPr>
                <w:sz w:val="20"/>
              </w:rPr>
              <w:t>НагрузкаГВС</w:t>
            </w:r>
            <w:r>
              <w:rPr>
                <w:spacing w:val="-2"/>
                <w:sz w:val="20"/>
              </w:rPr>
              <w:t>(средняя)</w:t>
            </w:r>
          </w:p>
        </w:tc>
        <w:tc>
          <w:tcPr>
            <w:tcW w:w="1280" w:type="dxa"/>
          </w:tcPr>
          <w:p w:rsidR="00353D9E" w:rsidRDefault="009B5792">
            <w:pPr>
              <w:pStyle w:val="TableParagraph"/>
              <w:spacing w:before="20"/>
              <w:ind w:left="8" w:right="5"/>
              <w:rPr>
                <w:sz w:val="20"/>
              </w:rPr>
            </w:pPr>
            <w:r>
              <w:rPr>
                <w:spacing w:val="-2"/>
                <w:sz w:val="20"/>
              </w:rPr>
              <w:t>Гкал/ч</w:t>
            </w:r>
          </w:p>
        </w:tc>
        <w:tc>
          <w:tcPr>
            <w:tcW w:w="711" w:type="dxa"/>
          </w:tcPr>
          <w:p w:rsidR="00353D9E" w:rsidRDefault="009B5792">
            <w:pPr>
              <w:pStyle w:val="TableParagraph"/>
              <w:spacing w:before="20"/>
              <w:ind w:left="18" w:right="9"/>
              <w:rPr>
                <w:sz w:val="20"/>
              </w:rPr>
            </w:pPr>
            <w:r>
              <w:rPr>
                <w:spacing w:val="-4"/>
                <w:sz w:val="20"/>
              </w:rPr>
              <w:t>0,68</w:t>
            </w:r>
          </w:p>
        </w:tc>
        <w:tc>
          <w:tcPr>
            <w:tcW w:w="709" w:type="dxa"/>
          </w:tcPr>
          <w:p w:rsidR="00353D9E" w:rsidRDefault="009B5792">
            <w:pPr>
              <w:pStyle w:val="TableParagraph"/>
              <w:spacing w:before="20"/>
              <w:ind w:left="16" w:right="7"/>
              <w:rPr>
                <w:sz w:val="20"/>
              </w:rPr>
            </w:pPr>
            <w:r>
              <w:rPr>
                <w:spacing w:val="-4"/>
                <w:sz w:val="20"/>
              </w:rPr>
              <w:t>0,76</w:t>
            </w:r>
          </w:p>
        </w:tc>
        <w:tc>
          <w:tcPr>
            <w:tcW w:w="711" w:type="dxa"/>
          </w:tcPr>
          <w:p w:rsidR="00353D9E" w:rsidRDefault="009B5792">
            <w:pPr>
              <w:pStyle w:val="TableParagraph"/>
              <w:spacing w:before="20"/>
              <w:ind w:left="18" w:right="8"/>
              <w:rPr>
                <w:sz w:val="20"/>
              </w:rPr>
            </w:pPr>
            <w:r>
              <w:rPr>
                <w:spacing w:val="-2"/>
                <w:sz w:val="20"/>
              </w:rPr>
              <w:t>0,766</w:t>
            </w:r>
          </w:p>
        </w:tc>
        <w:tc>
          <w:tcPr>
            <w:tcW w:w="711" w:type="dxa"/>
          </w:tcPr>
          <w:p w:rsidR="00353D9E" w:rsidRDefault="009B5792">
            <w:pPr>
              <w:pStyle w:val="TableParagraph"/>
              <w:spacing w:before="20"/>
              <w:ind w:left="18" w:right="18"/>
              <w:rPr>
                <w:sz w:val="20"/>
              </w:rPr>
            </w:pPr>
            <w:r>
              <w:rPr>
                <w:spacing w:val="-2"/>
                <w:sz w:val="20"/>
              </w:rPr>
              <w:t>0,797</w:t>
            </w:r>
          </w:p>
        </w:tc>
        <w:tc>
          <w:tcPr>
            <w:tcW w:w="708" w:type="dxa"/>
          </w:tcPr>
          <w:p w:rsidR="00353D9E" w:rsidRDefault="009B5792">
            <w:pPr>
              <w:pStyle w:val="TableParagraph"/>
              <w:spacing w:before="20"/>
              <w:ind w:left="17" w:right="15"/>
              <w:rPr>
                <w:sz w:val="20"/>
              </w:rPr>
            </w:pPr>
            <w:r>
              <w:rPr>
                <w:spacing w:val="-2"/>
                <w:sz w:val="20"/>
              </w:rPr>
              <w:t>0,806</w:t>
            </w:r>
          </w:p>
        </w:tc>
        <w:tc>
          <w:tcPr>
            <w:tcW w:w="710" w:type="dxa"/>
          </w:tcPr>
          <w:p w:rsidR="00353D9E" w:rsidRDefault="009B5792">
            <w:pPr>
              <w:pStyle w:val="TableParagraph"/>
              <w:spacing w:before="20"/>
              <w:ind w:left="28" w:right="28"/>
              <w:rPr>
                <w:sz w:val="20"/>
              </w:rPr>
            </w:pPr>
            <w:r>
              <w:rPr>
                <w:spacing w:val="-2"/>
                <w:sz w:val="20"/>
              </w:rPr>
              <w:t>0,806</w:t>
            </w:r>
          </w:p>
        </w:tc>
        <w:tc>
          <w:tcPr>
            <w:tcW w:w="708" w:type="dxa"/>
          </w:tcPr>
          <w:p w:rsidR="00353D9E" w:rsidRDefault="009B5792">
            <w:pPr>
              <w:pStyle w:val="TableParagraph"/>
              <w:spacing w:before="20"/>
              <w:ind w:left="17" w:right="14"/>
              <w:rPr>
                <w:sz w:val="20"/>
              </w:rPr>
            </w:pPr>
            <w:r>
              <w:rPr>
                <w:spacing w:val="-2"/>
                <w:sz w:val="20"/>
              </w:rPr>
              <w:t>0,806</w:t>
            </w:r>
          </w:p>
        </w:tc>
        <w:tc>
          <w:tcPr>
            <w:tcW w:w="706" w:type="dxa"/>
          </w:tcPr>
          <w:p w:rsidR="00353D9E" w:rsidRDefault="009B5792">
            <w:pPr>
              <w:pStyle w:val="TableParagraph"/>
              <w:spacing w:before="20"/>
              <w:ind w:left="5"/>
              <w:rPr>
                <w:sz w:val="20"/>
              </w:rPr>
            </w:pPr>
            <w:r>
              <w:rPr>
                <w:spacing w:val="-2"/>
                <w:sz w:val="20"/>
              </w:rPr>
              <w:t>0,806</w:t>
            </w:r>
          </w:p>
        </w:tc>
        <w:tc>
          <w:tcPr>
            <w:tcW w:w="711" w:type="dxa"/>
          </w:tcPr>
          <w:p w:rsidR="00353D9E" w:rsidRDefault="009B5792">
            <w:pPr>
              <w:pStyle w:val="TableParagraph"/>
              <w:spacing w:before="20"/>
              <w:ind w:left="18" w:right="18"/>
              <w:rPr>
                <w:sz w:val="20"/>
              </w:rPr>
            </w:pPr>
            <w:r>
              <w:rPr>
                <w:spacing w:val="-2"/>
                <w:sz w:val="20"/>
              </w:rPr>
              <w:t>0,806</w:t>
            </w:r>
          </w:p>
        </w:tc>
        <w:tc>
          <w:tcPr>
            <w:tcW w:w="708" w:type="dxa"/>
          </w:tcPr>
          <w:p w:rsidR="00353D9E" w:rsidRDefault="009B5792">
            <w:pPr>
              <w:pStyle w:val="TableParagraph"/>
              <w:spacing w:before="20"/>
              <w:ind w:left="17" w:right="15"/>
              <w:rPr>
                <w:sz w:val="20"/>
              </w:rPr>
            </w:pPr>
            <w:r>
              <w:rPr>
                <w:spacing w:val="-2"/>
                <w:sz w:val="20"/>
              </w:rPr>
              <w:t>0,806</w:t>
            </w:r>
          </w:p>
        </w:tc>
        <w:tc>
          <w:tcPr>
            <w:tcW w:w="708" w:type="dxa"/>
          </w:tcPr>
          <w:p w:rsidR="00353D9E" w:rsidRDefault="009B5792">
            <w:pPr>
              <w:pStyle w:val="TableParagraph"/>
              <w:spacing w:before="20"/>
              <w:ind w:left="17" w:right="15"/>
              <w:rPr>
                <w:sz w:val="20"/>
              </w:rPr>
            </w:pPr>
            <w:r>
              <w:rPr>
                <w:spacing w:val="-2"/>
                <w:sz w:val="20"/>
              </w:rPr>
              <w:t>0,806</w:t>
            </w:r>
          </w:p>
        </w:tc>
        <w:tc>
          <w:tcPr>
            <w:tcW w:w="710" w:type="dxa"/>
          </w:tcPr>
          <w:p w:rsidR="00353D9E" w:rsidRDefault="009B5792">
            <w:pPr>
              <w:pStyle w:val="TableParagraph"/>
              <w:spacing w:before="20"/>
              <w:ind w:left="28" w:right="23"/>
              <w:rPr>
                <w:sz w:val="20"/>
              </w:rPr>
            </w:pPr>
            <w:r>
              <w:rPr>
                <w:spacing w:val="-2"/>
                <w:sz w:val="20"/>
              </w:rPr>
              <w:t>0,806</w:t>
            </w:r>
          </w:p>
        </w:tc>
        <w:tc>
          <w:tcPr>
            <w:tcW w:w="708" w:type="dxa"/>
          </w:tcPr>
          <w:p w:rsidR="00353D9E" w:rsidRDefault="009B5792">
            <w:pPr>
              <w:pStyle w:val="TableParagraph"/>
              <w:spacing w:before="20"/>
              <w:ind w:left="17" w:right="14"/>
              <w:rPr>
                <w:sz w:val="20"/>
              </w:rPr>
            </w:pPr>
            <w:r>
              <w:rPr>
                <w:spacing w:val="-2"/>
                <w:sz w:val="20"/>
              </w:rPr>
              <w:t>0,806</w:t>
            </w:r>
          </w:p>
        </w:tc>
        <w:tc>
          <w:tcPr>
            <w:tcW w:w="710" w:type="dxa"/>
          </w:tcPr>
          <w:p w:rsidR="00353D9E" w:rsidRDefault="009B5792">
            <w:pPr>
              <w:pStyle w:val="TableParagraph"/>
              <w:spacing w:before="20"/>
              <w:ind w:left="28" w:right="27"/>
              <w:rPr>
                <w:sz w:val="20"/>
              </w:rPr>
            </w:pPr>
            <w:r>
              <w:rPr>
                <w:spacing w:val="-2"/>
                <w:sz w:val="20"/>
              </w:rPr>
              <w:t>0,806</w:t>
            </w:r>
          </w:p>
        </w:tc>
        <w:tc>
          <w:tcPr>
            <w:tcW w:w="664" w:type="dxa"/>
          </w:tcPr>
          <w:p w:rsidR="00353D9E" w:rsidRDefault="009B5792">
            <w:pPr>
              <w:pStyle w:val="TableParagraph"/>
              <w:spacing w:before="20"/>
              <w:ind w:left="10" w:right="5"/>
              <w:rPr>
                <w:sz w:val="20"/>
              </w:rPr>
            </w:pPr>
            <w:r>
              <w:rPr>
                <w:spacing w:val="-2"/>
                <w:sz w:val="20"/>
              </w:rPr>
              <w:t>0,806</w:t>
            </w:r>
          </w:p>
        </w:tc>
      </w:tr>
      <w:tr w:rsidR="00353D9E">
        <w:trPr>
          <w:trHeight w:val="460"/>
        </w:trPr>
        <w:tc>
          <w:tcPr>
            <w:tcW w:w="3826" w:type="dxa"/>
          </w:tcPr>
          <w:p w:rsidR="00353D9E" w:rsidRDefault="009B5792">
            <w:pPr>
              <w:pStyle w:val="TableParagraph"/>
              <w:spacing w:line="223" w:lineRule="exact"/>
              <w:ind w:left="10"/>
              <w:rPr>
                <w:sz w:val="20"/>
              </w:rPr>
            </w:pPr>
            <w:r>
              <w:rPr>
                <w:sz w:val="20"/>
              </w:rPr>
              <w:t>Удельныйрасходтопливана</w:t>
            </w:r>
            <w:r>
              <w:rPr>
                <w:spacing w:val="-2"/>
                <w:sz w:val="20"/>
              </w:rPr>
              <w:t>выработку</w:t>
            </w:r>
          </w:p>
          <w:p w:rsidR="00353D9E" w:rsidRDefault="009B5792">
            <w:pPr>
              <w:pStyle w:val="TableParagraph"/>
              <w:spacing w:line="217" w:lineRule="exact"/>
              <w:ind w:left="10" w:right="3"/>
              <w:rPr>
                <w:sz w:val="20"/>
              </w:rPr>
            </w:pPr>
            <w:r>
              <w:rPr>
                <w:sz w:val="20"/>
              </w:rPr>
              <w:t>тепловой</w:t>
            </w:r>
            <w:r>
              <w:rPr>
                <w:spacing w:val="-2"/>
                <w:sz w:val="20"/>
              </w:rPr>
              <w:t>энергии</w:t>
            </w:r>
          </w:p>
        </w:tc>
        <w:tc>
          <w:tcPr>
            <w:tcW w:w="1280" w:type="dxa"/>
          </w:tcPr>
          <w:p w:rsidR="00353D9E" w:rsidRDefault="009B5792">
            <w:pPr>
              <w:pStyle w:val="TableParagraph"/>
              <w:spacing w:before="108"/>
              <w:ind w:left="8" w:right="4"/>
              <w:rPr>
                <w:sz w:val="20"/>
              </w:rPr>
            </w:pPr>
            <w:r>
              <w:rPr>
                <w:sz w:val="20"/>
              </w:rPr>
              <w:t>кг</w:t>
            </w:r>
            <w:r>
              <w:rPr>
                <w:spacing w:val="-2"/>
                <w:sz w:val="20"/>
              </w:rPr>
              <w:t>у.т./Гкал</w:t>
            </w:r>
          </w:p>
        </w:tc>
        <w:tc>
          <w:tcPr>
            <w:tcW w:w="711" w:type="dxa"/>
          </w:tcPr>
          <w:p w:rsidR="00353D9E" w:rsidRDefault="009B5792">
            <w:pPr>
              <w:pStyle w:val="TableParagraph"/>
              <w:spacing w:before="108"/>
              <w:ind w:left="18" w:right="12"/>
              <w:rPr>
                <w:sz w:val="20"/>
              </w:rPr>
            </w:pPr>
            <w:r>
              <w:rPr>
                <w:spacing w:val="-2"/>
                <w:sz w:val="20"/>
              </w:rPr>
              <w:t>159,71</w:t>
            </w:r>
          </w:p>
        </w:tc>
        <w:tc>
          <w:tcPr>
            <w:tcW w:w="709" w:type="dxa"/>
          </w:tcPr>
          <w:p w:rsidR="00353D9E" w:rsidRDefault="009B5792">
            <w:pPr>
              <w:pStyle w:val="TableParagraph"/>
              <w:spacing w:before="108"/>
              <w:ind w:left="16" w:right="9"/>
              <w:rPr>
                <w:sz w:val="20"/>
              </w:rPr>
            </w:pPr>
            <w:r>
              <w:rPr>
                <w:spacing w:val="-2"/>
                <w:sz w:val="20"/>
              </w:rPr>
              <w:t>159,71</w:t>
            </w:r>
          </w:p>
        </w:tc>
        <w:tc>
          <w:tcPr>
            <w:tcW w:w="711" w:type="dxa"/>
          </w:tcPr>
          <w:p w:rsidR="00353D9E" w:rsidRDefault="009B5792">
            <w:pPr>
              <w:pStyle w:val="TableParagraph"/>
              <w:spacing w:before="108"/>
              <w:ind w:left="18" w:right="8"/>
              <w:rPr>
                <w:sz w:val="20"/>
              </w:rPr>
            </w:pPr>
            <w:r>
              <w:rPr>
                <w:spacing w:val="-5"/>
                <w:sz w:val="20"/>
              </w:rPr>
              <w:t>155</w:t>
            </w:r>
          </w:p>
        </w:tc>
        <w:tc>
          <w:tcPr>
            <w:tcW w:w="711" w:type="dxa"/>
          </w:tcPr>
          <w:p w:rsidR="00353D9E" w:rsidRDefault="009B5792">
            <w:pPr>
              <w:pStyle w:val="TableParagraph"/>
              <w:spacing w:before="108"/>
              <w:ind w:left="18" w:right="14"/>
              <w:rPr>
                <w:sz w:val="20"/>
              </w:rPr>
            </w:pPr>
            <w:r>
              <w:rPr>
                <w:spacing w:val="-5"/>
                <w:sz w:val="20"/>
              </w:rPr>
              <w:t>155</w:t>
            </w:r>
          </w:p>
        </w:tc>
        <w:tc>
          <w:tcPr>
            <w:tcW w:w="708" w:type="dxa"/>
          </w:tcPr>
          <w:p w:rsidR="00353D9E" w:rsidRDefault="009B5792">
            <w:pPr>
              <w:pStyle w:val="TableParagraph"/>
              <w:spacing w:before="108"/>
              <w:ind w:left="17" w:right="11"/>
              <w:rPr>
                <w:sz w:val="20"/>
              </w:rPr>
            </w:pPr>
            <w:r>
              <w:rPr>
                <w:spacing w:val="-5"/>
                <w:sz w:val="20"/>
              </w:rPr>
              <w:t>155</w:t>
            </w:r>
          </w:p>
        </w:tc>
        <w:tc>
          <w:tcPr>
            <w:tcW w:w="710" w:type="dxa"/>
          </w:tcPr>
          <w:p w:rsidR="00353D9E" w:rsidRDefault="009B5792">
            <w:pPr>
              <w:pStyle w:val="TableParagraph"/>
              <w:spacing w:before="108"/>
              <w:ind w:left="28" w:right="24"/>
              <w:rPr>
                <w:sz w:val="20"/>
              </w:rPr>
            </w:pPr>
            <w:r>
              <w:rPr>
                <w:spacing w:val="-5"/>
                <w:sz w:val="20"/>
              </w:rPr>
              <w:t>155</w:t>
            </w:r>
          </w:p>
        </w:tc>
        <w:tc>
          <w:tcPr>
            <w:tcW w:w="708" w:type="dxa"/>
          </w:tcPr>
          <w:p w:rsidR="00353D9E" w:rsidRDefault="009B5792">
            <w:pPr>
              <w:pStyle w:val="TableParagraph"/>
              <w:spacing w:before="108"/>
              <w:ind w:left="17" w:right="10"/>
              <w:rPr>
                <w:sz w:val="20"/>
              </w:rPr>
            </w:pPr>
            <w:r>
              <w:rPr>
                <w:spacing w:val="-5"/>
                <w:sz w:val="20"/>
              </w:rPr>
              <w:t>155</w:t>
            </w:r>
          </w:p>
        </w:tc>
        <w:tc>
          <w:tcPr>
            <w:tcW w:w="706" w:type="dxa"/>
          </w:tcPr>
          <w:p w:rsidR="00353D9E" w:rsidRDefault="009B5792">
            <w:pPr>
              <w:pStyle w:val="TableParagraph"/>
              <w:spacing w:before="108"/>
              <w:ind w:left="5" w:right="1"/>
              <w:rPr>
                <w:sz w:val="20"/>
              </w:rPr>
            </w:pPr>
            <w:r>
              <w:rPr>
                <w:spacing w:val="-5"/>
                <w:sz w:val="20"/>
              </w:rPr>
              <w:t>155</w:t>
            </w:r>
          </w:p>
        </w:tc>
        <w:tc>
          <w:tcPr>
            <w:tcW w:w="711" w:type="dxa"/>
          </w:tcPr>
          <w:p w:rsidR="00353D9E" w:rsidRDefault="009B5792">
            <w:pPr>
              <w:pStyle w:val="TableParagraph"/>
              <w:spacing w:before="108"/>
              <w:ind w:left="18" w:right="15"/>
              <w:rPr>
                <w:sz w:val="20"/>
              </w:rPr>
            </w:pPr>
            <w:r>
              <w:rPr>
                <w:spacing w:val="-5"/>
                <w:sz w:val="20"/>
              </w:rPr>
              <w:t>155</w:t>
            </w:r>
          </w:p>
        </w:tc>
        <w:tc>
          <w:tcPr>
            <w:tcW w:w="708" w:type="dxa"/>
          </w:tcPr>
          <w:p w:rsidR="00353D9E" w:rsidRDefault="009B5792">
            <w:pPr>
              <w:pStyle w:val="TableParagraph"/>
              <w:spacing w:before="108"/>
              <w:ind w:left="17" w:right="11"/>
              <w:rPr>
                <w:sz w:val="20"/>
              </w:rPr>
            </w:pPr>
            <w:r>
              <w:rPr>
                <w:spacing w:val="-5"/>
                <w:sz w:val="20"/>
              </w:rPr>
              <w:t>155</w:t>
            </w:r>
          </w:p>
        </w:tc>
        <w:tc>
          <w:tcPr>
            <w:tcW w:w="708" w:type="dxa"/>
          </w:tcPr>
          <w:p w:rsidR="00353D9E" w:rsidRDefault="009B5792">
            <w:pPr>
              <w:pStyle w:val="TableParagraph"/>
              <w:spacing w:before="108"/>
              <w:ind w:left="17" w:right="11"/>
              <w:rPr>
                <w:sz w:val="20"/>
              </w:rPr>
            </w:pPr>
            <w:r>
              <w:rPr>
                <w:spacing w:val="-5"/>
                <w:sz w:val="20"/>
              </w:rPr>
              <w:t>155</w:t>
            </w:r>
          </w:p>
        </w:tc>
        <w:tc>
          <w:tcPr>
            <w:tcW w:w="710" w:type="dxa"/>
          </w:tcPr>
          <w:p w:rsidR="00353D9E" w:rsidRDefault="009B5792">
            <w:pPr>
              <w:pStyle w:val="TableParagraph"/>
              <w:spacing w:before="108"/>
              <w:ind w:left="28" w:right="19"/>
              <w:rPr>
                <w:sz w:val="20"/>
              </w:rPr>
            </w:pPr>
            <w:r>
              <w:rPr>
                <w:spacing w:val="-5"/>
                <w:sz w:val="20"/>
              </w:rPr>
              <w:t>155</w:t>
            </w:r>
          </w:p>
        </w:tc>
        <w:tc>
          <w:tcPr>
            <w:tcW w:w="708" w:type="dxa"/>
          </w:tcPr>
          <w:p w:rsidR="00353D9E" w:rsidRDefault="009B5792">
            <w:pPr>
              <w:pStyle w:val="TableParagraph"/>
              <w:spacing w:before="108"/>
              <w:ind w:left="17" w:right="10"/>
              <w:rPr>
                <w:sz w:val="20"/>
              </w:rPr>
            </w:pPr>
            <w:r>
              <w:rPr>
                <w:spacing w:val="-5"/>
                <w:sz w:val="20"/>
              </w:rPr>
              <w:t>155</w:t>
            </w:r>
          </w:p>
        </w:tc>
        <w:tc>
          <w:tcPr>
            <w:tcW w:w="710" w:type="dxa"/>
          </w:tcPr>
          <w:p w:rsidR="00353D9E" w:rsidRDefault="009B5792">
            <w:pPr>
              <w:pStyle w:val="TableParagraph"/>
              <w:spacing w:before="108"/>
              <w:ind w:left="28" w:right="22"/>
              <w:rPr>
                <w:sz w:val="20"/>
              </w:rPr>
            </w:pPr>
            <w:r>
              <w:rPr>
                <w:spacing w:val="-5"/>
                <w:sz w:val="20"/>
              </w:rPr>
              <w:t>155</w:t>
            </w:r>
          </w:p>
        </w:tc>
        <w:tc>
          <w:tcPr>
            <w:tcW w:w="664" w:type="dxa"/>
          </w:tcPr>
          <w:p w:rsidR="00353D9E" w:rsidRDefault="009B5792">
            <w:pPr>
              <w:pStyle w:val="TableParagraph"/>
              <w:spacing w:before="108"/>
              <w:ind w:left="10"/>
              <w:rPr>
                <w:sz w:val="20"/>
              </w:rPr>
            </w:pPr>
            <w:r>
              <w:rPr>
                <w:spacing w:val="-5"/>
                <w:sz w:val="20"/>
              </w:rPr>
              <w:t>155</w:t>
            </w:r>
          </w:p>
        </w:tc>
      </w:tr>
      <w:tr w:rsidR="00353D9E">
        <w:trPr>
          <w:trHeight w:val="282"/>
        </w:trPr>
        <w:tc>
          <w:tcPr>
            <w:tcW w:w="3826" w:type="dxa"/>
          </w:tcPr>
          <w:p w:rsidR="00353D9E" w:rsidRDefault="009B5792">
            <w:pPr>
              <w:pStyle w:val="TableParagraph"/>
              <w:spacing w:before="19"/>
              <w:ind w:left="10" w:right="7"/>
              <w:rPr>
                <w:sz w:val="20"/>
              </w:rPr>
            </w:pPr>
            <w:r>
              <w:rPr>
                <w:sz w:val="20"/>
              </w:rPr>
              <w:t>Максимальныйчасовойрасход</w:t>
            </w:r>
            <w:r>
              <w:rPr>
                <w:spacing w:val="-2"/>
                <w:sz w:val="20"/>
              </w:rPr>
              <w:t>топлива</w:t>
            </w:r>
          </w:p>
        </w:tc>
        <w:tc>
          <w:tcPr>
            <w:tcW w:w="1280" w:type="dxa"/>
          </w:tcPr>
          <w:p w:rsidR="00353D9E" w:rsidRDefault="009B5792">
            <w:pPr>
              <w:pStyle w:val="TableParagraph"/>
              <w:spacing w:before="19"/>
              <w:ind w:left="8" w:right="5"/>
              <w:rPr>
                <w:sz w:val="20"/>
              </w:rPr>
            </w:pPr>
            <w:r>
              <w:rPr>
                <w:sz w:val="20"/>
              </w:rPr>
              <w:t>кг</w:t>
            </w:r>
            <w:r>
              <w:rPr>
                <w:spacing w:val="-2"/>
                <w:sz w:val="20"/>
              </w:rPr>
              <w:t>у.т./ч</w:t>
            </w:r>
          </w:p>
        </w:tc>
        <w:tc>
          <w:tcPr>
            <w:tcW w:w="711" w:type="dxa"/>
          </w:tcPr>
          <w:p w:rsidR="00353D9E" w:rsidRDefault="009B5792">
            <w:pPr>
              <w:pStyle w:val="TableParagraph"/>
              <w:spacing w:before="19"/>
              <w:ind w:left="18" w:right="12"/>
              <w:rPr>
                <w:sz w:val="20"/>
              </w:rPr>
            </w:pPr>
            <w:r>
              <w:rPr>
                <w:spacing w:val="-2"/>
                <w:sz w:val="20"/>
              </w:rPr>
              <w:t>576,83</w:t>
            </w:r>
          </w:p>
        </w:tc>
        <w:tc>
          <w:tcPr>
            <w:tcW w:w="709" w:type="dxa"/>
          </w:tcPr>
          <w:p w:rsidR="00353D9E" w:rsidRDefault="009B5792">
            <w:pPr>
              <w:pStyle w:val="TableParagraph"/>
              <w:spacing w:before="19"/>
              <w:ind w:left="16" w:right="9"/>
              <w:rPr>
                <w:sz w:val="20"/>
              </w:rPr>
            </w:pPr>
            <w:r>
              <w:rPr>
                <w:spacing w:val="-2"/>
                <w:sz w:val="20"/>
              </w:rPr>
              <w:t>681,67</w:t>
            </w:r>
          </w:p>
        </w:tc>
        <w:tc>
          <w:tcPr>
            <w:tcW w:w="711" w:type="dxa"/>
          </w:tcPr>
          <w:p w:rsidR="00353D9E" w:rsidRDefault="009B5792">
            <w:pPr>
              <w:pStyle w:val="TableParagraph"/>
              <w:spacing w:before="19"/>
              <w:ind w:left="18" w:right="10"/>
              <w:rPr>
                <w:sz w:val="20"/>
              </w:rPr>
            </w:pPr>
            <w:r>
              <w:rPr>
                <w:spacing w:val="-2"/>
                <w:sz w:val="20"/>
              </w:rPr>
              <w:t>689,83</w:t>
            </w:r>
          </w:p>
        </w:tc>
        <w:tc>
          <w:tcPr>
            <w:tcW w:w="711" w:type="dxa"/>
          </w:tcPr>
          <w:p w:rsidR="00353D9E" w:rsidRDefault="009B5792">
            <w:pPr>
              <w:pStyle w:val="TableParagraph"/>
              <w:spacing w:before="19"/>
              <w:ind w:left="18" w:right="16"/>
              <w:rPr>
                <w:sz w:val="20"/>
              </w:rPr>
            </w:pPr>
            <w:r>
              <w:rPr>
                <w:spacing w:val="-2"/>
                <w:sz w:val="20"/>
              </w:rPr>
              <w:t>708,00</w:t>
            </w:r>
          </w:p>
        </w:tc>
        <w:tc>
          <w:tcPr>
            <w:tcW w:w="708" w:type="dxa"/>
          </w:tcPr>
          <w:p w:rsidR="00353D9E" w:rsidRDefault="009B5792">
            <w:pPr>
              <w:pStyle w:val="TableParagraph"/>
              <w:spacing w:before="19"/>
              <w:ind w:left="17" w:right="13"/>
              <w:rPr>
                <w:sz w:val="20"/>
              </w:rPr>
            </w:pPr>
            <w:r>
              <w:rPr>
                <w:spacing w:val="-2"/>
                <w:sz w:val="20"/>
              </w:rPr>
              <w:t>720,50</w:t>
            </w:r>
          </w:p>
        </w:tc>
        <w:tc>
          <w:tcPr>
            <w:tcW w:w="710" w:type="dxa"/>
          </w:tcPr>
          <w:p w:rsidR="00353D9E" w:rsidRDefault="009B5792">
            <w:pPr>
              <w:pStyle w:val="TableParagraph"/>
              <w:spacing w:before="19"/>
              <w:ind w:left="28" w:right="26"/>
              <w:rPr>
                <w:sz w:val="20"/>
              </w:rPr>
            </w:pPr>
            <w:r>
              <w:rPr>
                <w:spacing w:val="-2"/>
                <w:sz w:val="20"/>
              </w:rPr>
              <w:t>720,50</w:t>
            </w:r>
          </w:p>
        </w:tc>
        <w:tc>
          <w:tcPr>
            <w:tcW w:w="708" w:type="dxa"/>
          </w:tcPr>
          <w:p w:rsidR="00353D9E" w:rsidRDefault="009B5792">
            <w:pPr>
              <w:pStyle w:val="TableParagraph"/>
              <w:spacing w:before="19"/>
              <w:ind w:left="17" w:right="12"/>
              <w:rPr>
                <w:sz w:val="20"/>
              </w:rPr>
            </w:pPr>
            <w:r>
              <w:rPr>
                <w:spacing w:val="-2"/>
                <w:sz w:val="20"/>
              </w:rPr>
              <w:t>720,50</w:t>
            </w:r>
          </w:p>
        </w:tc>
        <w:tc>
          <w:tcPr>
            <w:tcW w:w="706" w:type="dxa"/>
          </w:tcPr>
          <w:p w:rsidR="00353D9E" w:rsidRDefault="009B5792">
            <w:pPr>
              <w:pStyle w:val="TableParagraph"/>
              <w:spacing w:before="19"/>
              <w:ind w:left="5" w:right="3"/>
              <w:rPr>
                <w:sz w:val="20"/>
              </w:rPr>
            </w:pPr>
            <w:r>
              <w:rPr>
                <w:spacing w:val="-2"/>
                <w:sz w:val="20"/>
              </w:rPr>
              <w:t>720,50</w:t>
            </w:r>
          </w:p>
        </w:tc>
        <w:tc>
          <w:tcPr>
            <w:tcW w:w="711" w:type="dxa"/>
          </w:tcPr>
          <w:p w:rsidR="00353D9E" w:rsidRDefault="009B5792">
            <w:pPr>
              <w:pStyle w:val="TableParagraph"/>
              <w:spacing w:before="19"/>
              <w:ind w:left="18" w:right="17"/>
              <w:rPr>
                <w:sz w:val="20"/>
              </w:rPr>
            </w:pPr>
            <w:r>
              <w:rPr>
                <w:spacing w:val="-2"/>
                <w:sz w:val="20"/>
              </w:rPr>
              <w:t>720,50</w:t>
            </w:r>
          </w:p>
        </w:tc>
        <w:tc>
          <w:tcPr>
            <w:tcW w:w="708" w:type="dxa"/>
          </w:tcPr>
          <w:p w:rsidR="00353D9E" w:rsidRDefault="009B5792">
            <w:pPr>
              <w:pStyle w:val="TableParagraph"/>
              <w:spacing w:before="19"/>
              <w:ind w:left="17" w:right="13"/>
              <w:rPr>
                <w:sz w:val="20"/>
              </w:rPr>
            </w:pPr>
            <w:r>
              <w:rPr>
                <w:spacing w:val="-2"/>
                <w:sz w:val="20"/>
              </w:rPr>
              <w:t>720,50</w:t>
            </w:r>
          </w:p>
        </w:tc>
        <w:tc>
          <w:tcPr>
            <w:tcW w:w="708" w:type="dxa"/>
          </w:tcPr>
          <w:p w:rsidR="00353D9E" w:rsidRDefault="009B5792">
            <w:pPr>
              <w:pStyle w:val="TableParagraph"/>
              <w:spacing w:before="19"/>
              <w:ind w:left="17" w:right="13"/>
              <w:rPr>
                <w:sz w:val="20"/>
              </w:rPr>
            </w:pPr>
            <w:r>
              <w:rPr>
                <w:spacing w:val="-2"/>
                <w:sz w:val="20"/>
              </w:rPr>
              <w:t>720,50</w:t>
            </w:r>
          </w:p>
        </w:tc>
        <w:tc>
          <w:tcPr>
            <w:tcW w:w="710" w:type="dxa"/>
          </w:tcPr>
          <w:p w:rsidR="00353D9E" w:rsidRDefault="009B5792">
            <w:pPr>
              <w:pStyle w:val="TableParagraph"/>
              <w:spacing w:before="19"/>
              <w:ind w:left="28" w:right="21"/>
              <w:rPr>
                <w:sz w:val="20"/>
              </w:rPr>
            </w:pPr>
            <w:r>
              <w:rPr>
                <w:spacing w:val="-2"/>
                <w:sz w:val="20"/>
              </w:rPr>
              <w:t>720,50</w:t>
            </w:r>
          </w:p>
        </w:tc>
        <w:tc>
          <w:tcPr>
            <w:tcW w:w="708" w:type="dxa"/>
          </w:tcPr>
          <w:p w:rsidR="00353D9E" w:rsidRDefault="009B5792">
            <w:pPr>
              <w:pStyle w:val="TableParagraph"/>
              <w:spacing w:before="19"/>
              <w:ind w:left="17" w:right="12"/>
              <w:rPr>
                <w:sz w:val="20"/>
              </w:rPr>
            </w:pPr>
            <w:r>
              <w:rPr>
                <w:spacing w:val="-2"/>
                <w:sz w:val="20"/>
              </w:rPr>
              <w:t>720,50</w:t>
            </w:r>
          </w:p>
        </w:tc>
        <w:tc>
          <w:tcPr>
            <w:tcW w:w="710" w:type="dxa"/>
          </w:tcPr>
          <w:p w:rsidR="00353D9E" w:rsidRDefault="009B5792">
            <w:pPr>
              <w:pStyle w:val="TableParagraph"/>
              <w:spacing w:before="19"/>
              <w:ind w:left="28" w:right="24"/>
              <w:rPr>
                <w:sz w:val="20"/>
              </w:rPr>
            </w:pPr>
            <w:r>
              <w:rPr>
                <w:spacing w:val="-2"/>
                <w:sz w:val="20"/>
              </w:rPr>
              <w:t>720,50</w:t>
            </w:r>
          </w:p>
        </w:tc>
        <w:tc>
          <w:tcPr>
            <w:tcW w:w="664" w:type="dxa"/>
          </w:tcPr>
          <w:p w:rsidR="00353D9E" w:rsidRDefault="009B5792">
            <w:pPr>
              <w:pStyle w:val="TableParagraph"/>
              <w:spacing w:before="19"/>
              <w:ind w:left="10" w:right="3"/>
              <w:rPr>
                <w:sz w:val="20"/>
              </w:rPr>
            </w:pPr>
            <w:r>
              <w:rPr>
                <w:spacing w:val="-2"/>
                <w:sz w:val="20"/>
              </w:rPr>
              <w:t>720,50</w:t>
            </w:r>
          </w:p>
        </w:tc>
      </w:tr>
      <w:tr w:rsidR="00353D9E">
        <w:trPr>
          <w:trHeight w:val="460"/>
        </w:trPr>
        <w:tc>
          <w:tcPr>
            <w:tcW w:w="3826" w:type="dxa"/>
          </w:tcPr>
          <w:p w:rsidR="00353D9E" w:rsidRDefault="009B5792">
            <w:pPr>
              <w:pStyle w:val="TableParagraph"/>
              <w:spacing w:line="223" w:lineRule="exact"/>
              <w:ind w:left="10" w:right="7"/>
              <w:rPr>
                <w:sz w:val="20"/>
              </w:rPr>
            </w:pPr>
            <w:r>
              <w:rPr>
                <w:sz w:val="20"/>
              </w:rPr>
              <w:t>Максимальныйчасовойрасходтоплива</w:t>
            </w:r>
            <w:r>
              <w:rPr>
                <w:spacing w:val="-10"/>
                <w:sz w:val="20"/>
              </w:rPr>
              <w:t>в</w:t>
            </w:r>
          </w:p>
          <w:p w:rsidR="00353D9E" w:rsidRDefault="009B5792">
            <w:pPr>
              <w:pStyle w:val="TableParagraph"/>
              <w:spacing w:line="217" w:lineRule="exact"/>
              <w:ind w:left="10" w:right="3"/>
              <w:rPr>
                <w:sz w:val="20"/>
              </w:rPr>
            </w:pPr>
            <w:r>
              <w:rPr>
                <w:sz w:val="20"/>
              </w:rPr>
              <w:t>летний</w:t>
            </w:r>
            <w:r>
              <w:rPr>
                <w:spacing w:val="-2"/>
                <w:sz w:val="20"/>
              </w:rPr>
              <w:t>период</w:t>
            </w:r>
          </w:p>
        </w:tc>
        <w:tc>
          <w:tcPr>
            <w:tcW w:w="1280" w:type="dxa"/>
          </w:tcPr>
          <w:p w:rsidR="00353D9E" w:rsidRDefault="009B5792">
            <w:pPr>
              <w:pStyle w:val="TableParagraph"/>
              <w:spacing w:before="108"/>
              <w:ind w:left="8" w:right="5"/>
              <w:rPr>
                <w:sz w:val="20"/>
              </w:rPr>
            </w:pPr>
            <w:r>
              <w:rPr>
                <w:sz w:val="20"/>
              </w:rPr>
              <w:t>кг</w:t>
            </w:r>
            <w:r>
              <w:rPr>
                <w:spacing w:val="-2"/>
                <w:sz w:val="20"/>
              </w:rPr>
              <w:t>у.т./ч</w:t>
            </w:r>
          </w:p>
        </w:tc>
        <w:tc>
          <w:tcPr>
            <w:tcW w:w="711" w:type="dxa"/>
          </w:tcPr>
          <w:p w:rsidR="00353D9E" w:rsidRDefault="009B5792">
            <w:pPr>
              <w:pStyle w:val="TableParagraph"/>
              <w:spacing w:before="108"/>
              <w:ind w:left="18" w:right="12"/>
              <w:rPr>
                <w:sz w:val="20"/>
              </w:rPr>
            </w:pPr>
            <w:r>
              <w:rPr>
                <w:spacing w:val="-2"/>
                <w:sz w:val="20"/>
              </w:rPr>
              <w:t>113,33</w:t>
            </w:r>
          </w:p>
        </w:tc>
        <w:tc>
          <w:tcPr>
            <w:tcW w:w="709" w:type="dxa"/>
          </w:tcPr>
          <w:p w:rsidR="00353D9E" w:rsidRDefault="009B5792">
            <w:pPr>
              <w:pStyle w:val="TableParagraph"/>
              <w:spacing w:before="108"/>
              <w:ind w:left="16" w:right="9"/>
              <w:rPr>
                <w:sz w:val="20"/>
              </w:rPr>
            </w:pPr>
            <w:r>
              <w:rPr>
                <w:spacing w:val="-2"/>
                <w:sz w:val="20"/>
              </w:rPr>
              <w:t>126,67</w:t>
            </w:r>
          </w:p>
        </w:tc>
        <w:tc>
          <w:tcPr>
            <w:tcW w:w="711" w:type="dxa"/>
          </w:tcPr>
          <w:p w:rsidR="00353D9E" w:rsidRDefault="009B5792">
            <w:pPr>
              <w:pStyle w:val="TableParagraph"/>
              <w:spacing w:before="108"/>
              <w:ind w:left="18" w:right="10"/>
              <w:rPr>
                <w:sz w:val="20"/>
              </w:rPr>
            </w:pPr>
            <w:r>
              <w:rPr>
                <w:spacing w:val="-2"/>
                <w:sz w:val="20"/>
              </w:rPr>
              <w:t>127,67</w:t>
            </w:r>
          </w:p>
        </w:tc>
        <w:tc>
          <w:tcPr>
            <w:tcW w:w="711" w:type="dxa"/>
          </w:tcPr>
          <w:p w:rsidR="00353D9E" w:rsidRDefault="009B5792">
            <w:pPr>
              <w:pStyle w:val="TableParagraph"/>
              <w:spacing w:before="108"/>
              <w:ind w:left="18" w:right="16"/>
              <w:rPr>
                <w:sz w:val="20"/>
              </w:rPr>
            </w:pPr>
            <w:r>
              <w:rPr>
                <w:spacing w:val="-2"/>
                <w:sz w:val="20"/>
              </w:rPr>
              <w:t>132,83</w:t>
            </w:r>
          </w:p>
        </w:tc>
        <w:tc>
          <w:tcPr>
            <w:tcW w:w="708" w:type="dxa"/>
          </w:tcPr>
          <w:p w:rsidR="00353D9E" w:rsidRDefault="009B5792">
            <w:pPr>
              <w:pStyle w:val="TableParagraph"/>
              <w:spacing w:before="108"/>
              <w:ind w:left="17" w:right="13"/>
              <w:rPr>
                <w:sz w:val="20"/>
              </w:rPr>
            </w:pPr>
            <w:r>
              <w:rPr>
                <w:spacing w:val="-2"/>
                <w:sz w:val="20"/>
              </w:rPr>
              <w:t>134,33</w:t>
            </w:r>
          </w:p>
        </w:tc>
        <w:tc>
          <w:tcPr>
            <w:tcW w:w="710" w:type="dxa"/>
          </w:tcPr>
          <w:p w:rsidR="00353D9E" w:rsidRDefault="009B5792">
            <w:pPr>
              <w:pStyle w:val="TableParagraph"/>
              <w:spacing w:before="108"/>
              <w:ind w:left="28" w:right="26"/>
              <w:rPr>
                <w:sz w:val="20"/>
              </w:rPr>
            </w:pPr>
            <w:r>
              <w:rPr>
                <w:spacing w:val="-2"/>
                <w:sz w:val="20"/>
              </w:rPr>
              <w:t>134,33</w:t>
            </w:r>
          </w:p>
        </w:tc>
        <w:tc>
          <w:tcPr>
            <w:tcW w:w="708" w:type="dxa"/>
          </w:tcPr>
          <w:p w:rsidR="00353D9E" w:rsidRDefault="009B5792">
            <w:pPr>
              <w:pStyle w:val="TableParagraph"/>
              <w:spacing w:before="108"/>
              <w:ind w:left="17" w:right="12"/>
              <w:rPr>
                <w:sz w:val="20"/>
              </w:rPr>
            </w:pPr>
            <w:r>
              <w:rPr>
                <w:spacing w:val="-2"/>
                <w:sz w:val="20"/>
              </w:rPr>
              <w:t>134,33</w:t>
            </w:r>
          </w:p>
        </w:tc>
        <w:tc>
          <w:tcPr>
            <w:tcW w:w="706" w:type="dxa"/>
          </w:tcPr>
          <w:p w:rsidR="00353D9E" w:rsidRDefault="009B5792">
            <w:pPr>
              <w:pStyle w:val="TableParagraph"/>
              <w:spacing w:before="108"/>
              <w:ind w:left="5" w:right="3"/>
              <w:rPr>
                <w:sz w:val="20"/>
              </w:rPr>
            </w:pPr>
            <w:r>
              <w:rPr>
                <w:spacing w:val="-2"/>
                <w:sz w:val="20"/>
              </w:rPr>
              <w:t>134,33</w:t>
            </w:r>
          </w:p>
        </w:tc>
        <w:tc>
          <w:tcPr>
            <w:tcW w:w="711" w:type="dxa"/>
          </w:tcPr>
          <w:p w:rsidR="00353D9E" w:rsidRDefault="009B5792">
            <w:pPr>
              <w:pStyle w:val="TableParagraph"/>
              <w:spacing w:before="108"/>
              <w:ind w:left="18" w:right="17"/>
              <w:rPr>
                <w:sz w:val="20"/>
              </w:rPr>
            </w:pPr>
            <w:r>
              <w:rPr>
                <w:spacing w:val="-2"/>
                <w:sz w:val="20"/>
              </w:rPr>
              <w:t>134,33</w:t>
            </w:r>
          </w:p>
        </w:tc>
        <w:tc>
          <w:tcPr>
            <w:tcW w:w="708" w:type="dxa"/>
          </w:tcPr>
          <w:p w:rsidR="00353D9E" w:rsidRDefault="009B5792">
            <w:pPr>
              <w:pStyle w:val="TableParagraph"/>
              <w:spacing w:before="108"/>
              <w:ind w:left="17" w:right="13"/>
              <w:rPr>
                <w:sz w:val="20"/>
              </w:rPr>
            </w:pPr>
            <w:r>
              <w:rPr>
                <w:spacing w:val="-2"/>
                <w:sz w:val="20"/>
              </w:rPr>
              <w:t>134,33</w:t>
            </w:r>
          </w:p>
        </w:tc>
        <w:tc>
          <w:tcPr>
            <w:tcW w:w="708" w:type="dxa"/>
          </w:tcPr>
          <w:p w:rsidR="00353D9E" w:rsidRDefault="009B5792">
            <w:pPr>
              <w:pStyle w:val="TableParagraph"/>
              <w:spacing w:before="108"/>
              <w:ind w:left="17" w:right="13"/>
              <w:rPr>
                <w:sz w:val="20"/>
              </w:rPr>
            </w:pPr>
            <w:r>
              <w:rPr>
                <w:spacing w:val="-2"/>
                <w:sz w:val="20"/>
              </w:rPr>
              <w:t>134,33</w:t>
            </w:r>
          </w:p>
        </w:tc>
        <w:tc>
          <w:tcPr>
            <w:tcW w:w="710" w:type="dxa"/>
          </w:tcPr>
          <w:p w:rsidR="00353D9E" w:rsidRDefault="009B5792">
            <w:pPr>
              <w:pStyle w:val="TableParagraph"/>
              <w:spacing w:before="108"/>
              <w:ind w:left="28" w:right="21"/>
              <w:rPr>
                <w:sz w:val="20"/>
              </w:rPr>
            </w:pPr>
            <w:r>
              <w:rPr>
                <w:spacing w:val="-2"/>
                <w:sz w:val="20"/>
              </w:rPr>
              <w:t>134,33</w:t>
            </w:r>
          </w:p>
        </w:tc>
        <w:tc>
          <w:tcPr>
            <w:tcW w:w="708" w:type="dxa"/>
          </w:tcPr>
          <w:p w:rsidR="00353D9E" w:rsidRDefault="009B5792">
            <w:pPr>
              <w:pStyle w:val="TableParagraph"/>
              <w:spacing w:before="108"/>
              <w:ind w:left="17" w:right="12"/>
              <w:rPr>
                <w:sz w:val="20"/>
              </w:rPr>
            </w:pPr>
            <w:r>
              <w:rPr>
                <w:spacing w:val="-2"/>
                <w:sz w:val="20"/>
              </w:rPr>
              <w:t>134,33</w:t>
            </w:r>
          </w:p>
        </w:tc>
        <w:tc>
          <w:tcPr>
            <w:tcW w:w="710" w:type="dxa"/>
          </w:tcPr>
          <w:p w:rsidR="00353D9E" w:rsidRDefault="009B5792">
            <w:pPr>
              <w:pStyle w:val="TableParagraph"/>
              <w:spacing w:before="108"/>
              <w:ind w:left="28" w:right="24"/>
              <w:rPr>
                <w:sz w:val="20"/>
              </w:rPr>
            </w:pPr>
            <w:r>
              <w:rPr>
                <w:spacing w:val="-2"/>
                <w:sz w:val="20"/>
              </w:rPr>
              <w:t>134,33</w:t>
            </w:r>
          </w:p>
        </w:tc>
        <w:tc>
          <w:tcPr>
            <w:tcW w:w="664" w:type="dxa"/>
          </w:tcPr>
          <w:p w:rsidR="00353D9E" w:rsidRDefault="009B5792">
            <w:pPr>
              <w:pStyle w:val="TableParagraph"/>
              <w:spacing w:before="108"/>
              <w:ind w:left="10" w:right="3"/>
              <w:rPr>
                <w:sz w:val="20"/>
              </w:rPr>
            </w:pPr>
            <w:r>
              <w:rPr>
                <w:spacing w:val="-2"/>
                <w:sz w:val="20"/>
              </w:rPr>
              <w:t>134,33</w:t>
            </w:r>
          </w:p>
        </w:tc>
      </w:tr>
      <w:tr w:rsidR="00353D9E">
        <w:trPr>
          <w:trHeight w:val="460"/>
        </w:trPr>
        <w:tc>
          <w:tcPr>
            <w:tcW w:w="3826" w:type="dxa"/>
          </w:tcPr>
          <w:p w:rsidR="00353D9E" w:rsidRDefault="009B5792">
            <w:pPr>
              <w:pStyle w:val="TableParagraph"/>
              <w:spacing w:line="223" w:lineRule="exact"/>
              <w:ind w:left="10" w:right="8"/>
              <w:rPr>
                <w:sz w:val="20"/>
              </w:rPr>
            </w:pPr>
            <w:r>
              <w:rPr>
                <w:sz w:val="20"/>
              </w:rPr>
              <w:t>Максимальныйчасовойрасход</w:t>
            </w:r>
            <w:r>
              <w:rPr>
                <w:spacing w:val="-2"/>
                <w:sz w:val="20"/>
              </w:rPr>
              <w:t>условного</w:t>
            </w:r>
          </w:p>
          <w:p w:rsidR="00353D9E" w:rsidRDefault="009B5792">
            <w:pPr>
              <w:pStyle w:val="TableParagraph"/>
              <w:spacing w:line="217" w:lineRule="exact"/>
              <w:ind w:left="10" w:right="3"/>
              <w:rPr>
                <w:sz w:val="20"/>
              </w:rPr>
            </w:pPr>
            <w:r>
              <w:rPr>
                <w:sz w:val="20"/>
              </w:rPr>
              <w:t>топливавпереходный</w:t>
            </w:r>
            <w:r>
              <w:rPr>
                <w:spacing w:val="-2"/>
                <w:sz w:val="20"/>
              </w:rPr>
              <w:t>период</w:t>
            </w:r>
          </w:p>
        </w:tc>
        <w:tc>
          <w:tcPr>
            <w:tcW w:w="1280" w:type="dxa"/>
          </w:tcPr>
          <w:p w:rsidR="00353D9E" w:rsidRDefault="009B5792">
            <w:pPr>
              <w:pStyle w:val="TableParagraph"/>
              <w:spacing w:before="108"/>
              <w:ind w:left="8" w:right="5"/>
              <w:rPr>
                <w:sz w:val="20"/>
              </w:rPr>
            </w:pPr>
            <w:r>
              <w:rPr>
                <w:sz w:val="20"/>
              </w:rPr>
              <w:t>кг</w:t>
            </w:r>
            <w:r>
              <w:rPr>
                <w:spacing w:val="-2"/>
                <w:sz w:val="20"/>
              </w:rPr>
              <w:t>у.т./ч</w:t>
            </w:r>
          </w:p>
        </w:tc>
        <w:tc>
          <w:tcPr>
            <w:tcW w:w="711" w:type="dxa"/>
          </w:tcPr>
          <w:p w:rsidR="00353D9E" w:rsidRDefault="009B5792">
            <w:pPr>
              <w:pStyle w:val="TableParagraph"/>
              <w:spacing w:before="108"/>
              <w:ind w:left="18" w:right="12"/>
              <w:rPr>
                <w:sz w:val="20"/>
              </w:rPr>
            </w:pPr>
            <w:r>
              <w:rPr>
                <w:spacing w:val="-2"/>
                <w:sz w:val="20"/>
              </w:rPr>
              <w:t>370,71</w:t>
            </w:r>
          </w:p>
        </w:tc>
        <w:tc>
          <w:tcPr>
            <w:tcW w:w="709" w:type="dxa"/>
          </w:tcPr>
          <w:p w:rsidR="00353D9E" w:rsidRDefault="009B5792">
            <w:pPr>
              <w:pStyle w:val="TableParagraph"/>
              <w:spacing w:before="108"/>
              <w:ind w:left="16" w:right="9"/>
              <w:rPr>
                <w:sz w:val="20"/>
              </w:rPr>
            </w:pPr>
            <w:r>
              <w:rPr>
                <w:spacing w:val="-2"/>
                <w:sz w:val="20"/>
              </w:rPr>
              <w:t>433,84</w:t>
            </w:r>
          </w:p>
        </w:tc>
        <w:tc>
          <w:tcPr>
            <w:tcW w:w="711" w:type="dxa"/>
          </w:tcPr>
          <w:p w:rsidR="00353D9E" w:rsidRDefault="009B5792">
            <w:pPr>
              <w:pStyle w:val="TableParagraph"/>
              <w:spacing w:before="108"/>
              <w:ind w:left="18" w:right="10"/>
              <w:rPr>
                <w:sz w:val="20"/>
              </w:rPr>
            </w:pPr>
            <w:r>
              <w:rPr>
                <w:spacing w:val="-2"/>
                <w:sz w:val="20"/>
              </w:rPr>
              <w:t>425,80</w:t>
            </w:r>
          </w:p>
        </w:tc>
        <w:tc>
          <w:tcPr>
            <w:tcW w:w="711" w:type="dxa"/>
          </w:tcPr>
          <w:p w:rsidR="00353D9E" w:rsidRDefault="009B5792">
            <w:pPr>
              <w:pStyle w:val="TableParagraph"/>
              <w:spacing w:before="108"/>
              <w:ind w:left="18" w:right="16"/>
              <w:rPr>
                <w:sz w:val="20"/>
              </w:rPr>
            </w:pPr>
            <w:r>
              <w:rPr>
                <w:spacing w:val="-2"/>
                <w:sz w:val="20"/>
              </w:rPr>
              <w:t>438,03</w:t>
            </w:r>
          </w:p>
        </w:tc>
        <w:tc>
          <w:tcPr>
            <w:tcW w:w="708" w:type="dxa"/>
          </w:tcPr>
          <w:p w:rsidR="00353D9E" w:rsidRDefault="009B5792">
            <w:pPr>
              <w:pStyle w:val="TableParagraph"/>
              <w:spacing w:before="108"/>
              <w:ind w:left="17" w:right="13"/>
              <w:rPr>
                <w:sz w:val="20"/>
              </w:rPr>
            </w:pPr>
            <w:r>
              <w:rPr>
                <w:spacing w:val="-2"/>
                <w:sz w:val="20"/>
              </w:rPr>
              <w:t>445,29</w:t>
            </w:r>
          </w:p>
        </w:tc>
        <w:tc>
          <w:tcPr>
            <w:tcW w:w="710" w:type="dxa"/>
          </w:tcPr>
          <w:p w:rsidR="00353D9E" w:rsidRDefault="009B5792">
            <w:pPr>
              <w:pStyle w:val="TableParagraph"/>
              <w:spacing w:before="108"/>
              <w:ind w:left="28" w:right="26"/>
              <w:rPr>
                <w:sz w:val="20"/>
              </w:rPr>
            </w:pPr>
            <w:r>
              <w:rPr>
                <w:spacing w:val="-2"/>
                <w:sz w:val="20"/>
              </w:rPr>
              <w:t>445,29</w:t>
            </w:r>
          </w:p>
        </w:tc>
        <w:tc>
          <w:tcPr>
            <w:tcW w:w="708" w:type="dxa"/>
          </w:tcPr>
          <w:p w:rsidR="00353D9E" w:rsidRDefault="009B5792">
            <w:pPr>
              <w:pStyle w:val="TableParagraph"/>
              <w:spacing w:before="108"/>
              <w:ind w:left="17" w:right="12"/>
              <w:rPr>
                <w:sz w:val="20"/>
              </w:rPr>
            </w:pPr>
            <w:r>
              <w:rPr>
                <w:spacing w:val="-2"/>
                <w:sz w:val="20"/>
              </w:rPr>
              <w:t>445,29</w:t>
            </w:r>
          </w:p>
        </w:tc>
        <w:tc>
          <w:tcPr>
            <w:tcW w:w="706" w:type="dxa"/>
          </w:tcPr>
          <w:p w:rsidR="00353D9E" w:rsidRDefault="009B5792">
            <w:pPr>
              <w:pStyle w:val="TableParagraph"/>
              <w:spacing w:before="108"/>
              <w:ind w:left="5" w:right="3"/>
              <w:rPr>
                <w:sz w:val="20"/>
              </w:rPr>
            </w:pPr>
            <w:r>
              <w:rPr>
                <w:spacing w:val="-2"/>
                <w:sz w:val="20"/>
              </w:rPr>
              <w:t>445,29</w:t>
            </w:r>
          </w:p>
        </w:tc>
        <w:tc>
          <w:tcPr>
            <w:tcW w:w="711" w:type="dxa"/>
          </w:tcPr>
          <w:p w:rsidR="00353D9E" w:rsidRDefault="009B5792">
            <w:pPr>
              <w:pStyle w:val="TableParagraph"/>
              <w:spacing w:before="108"/>
              <w:ind w:left="18" w:right="17"/>
              <w:rPr>
                <w:sz w:val="20"/>
              </w:rPr>
            </w:pPr>
            <w:r>
              <w:rPr>
                <w:spacing w:val="-2"/>
                <w:sz w:val="20"/>
              </w:rPr>
              <w:t>445,29</w:t>
            </w:r>
          </w:p>
        </w:tc>
        <w:tc>
          <w:tcPr>
            <w:tcW w:w="708" w:type="dxa"/>
          </w:tcPr>
          <w:p w:rsidR="00353D9E" w:rsidRDefault="009B5792">
            <w:pPr>
              <w:pStyle w:val="TableParagraph"/>
              <w:spacing w:before="108"/>
              <w:ind w:left="17" w:right="13"/>
              <w:rPr>
                <w:sz w:val="20"/>
              </w:rPr>
            </w:pPr>
            <w:r>
              <w:rPr>
                <w:spacing w:val="-2"/>
                <w:sz w:val="20"/>
              </w:rPr>
              <w:t>445,29</w:t>
            </w:r>
          </w:p>
        </w:tc>
        <w:tc>
          <w:tcPr>
            <w:tcW w:w="708" w:type="dxa"/>
          </w:tcPr>
          <w:p w:rsidR="00353D9E" w:rsidRDefault="009B5792">
            <w:pPr>
              <w:pStyle w:val="TableParagraph"/>
              <w:spacing w:before="108"/>
              <w:ind w:left="17" w:right="13"/>
              <w:rPr>
                <w:sz w:val="20"/>
              </w:rPr>
            </w:pPr>
            <w:r>
              <w:rPr>
                <w:spacing w:val="-2"/>
                <w:sz w:val="20"/>
              </w:rPr>
              <w:t>445,29</w:t>
            </w:r>
          </w:p>
        </w:tc>
        <w:tc>
          <w:tcPr>
            <w:tcW w:w="710" w:type="dxa"/>
          </w:tcPr>
          <w:p w:rsidR="00353D9E" w:rsidRDefault="009B5792">
            <w:pPr>
              <w:pStyle w:val="TableParagraph"/>
              <w:spacing w:before="108"/>
              <w:ind w:left="28" w:right="21"/>
              <w:rPr>
                <w:sz w:val="20"/>
              </w:rPr>
            </w:pPr>
            <w:r>
              <w:rPr>
                <w:spacing w:val="-2"/>
                <w:sz w:val="20"/>
              </w:rPr>
              <w:t>445,29</w:t>
            </w:r>
          </w:p>
        </w:tc>
        <w:tc>
          <w:tcPr>
            <w:tcW w:w="708" w:type="dxa"/>
          </w:tcPr>
          <w:p w:rsidR="00353D9E" w:rsidRDefault="009B5792">
            <w:pPr>
              <w:pStyle w:val="TableParagraph"/>
              <w:spacing w:before="108"/>
              <w:ind w:left="17" w:right="12"/>
              <w:rPr>
                <w:sz w:val="20"/>
              </w:rPr>
            </w:pPr>
            <w:r>
              <w:rPr>
                <w:spacing w:val="-2"/>
                <w:sz w:val="20"/>
              </w:rPr>
              <w:t>445,29</w:t>
            </w:r>
          </w:p>
        </w:tc>
        <w:tc>
          <w:tcPr>
            <w:tcW w:w="710" w:type="dxa"/>
          </w:tcPr>
          <w:p w:rsidR="00353D9E" w:rsidRDefault="009B5792">
            <w:pPr>
              <w:pStyle w:val="TableParagraph"/>
              <w:spacing w:before="108"/>
              <w:ind w:left="28" w:right="24"/>
              <w:rPr>
                <w:sz w:val="20"/>
              </w:rPr>
            </w:pPr>
            <w:r>
              <w:rPr>
                <w:spacing w:val="-2"/>
                <w:sz w:val="20"/>
              </w:rPr>
              <w:t>445,29</w:t>
            </w:r>
          </w:p>
        </w:tc>
        <w:tc>
          <w:tcPr>
            <w:tcW w:w="664" w:type="dxa"/>
          </w:tcPr>
          <w:p w:rsidR="00353D9E" w:rsidRDefault="009B5792">
            <w:pPr>
              <w:pStyle w:val="TableParagraph"/>
              <w:spacing w:before="108"/>
              <w:ind w:left="10" w:right="3"/>
              <w:rPr>
                <w:sz w:val="20"/>
              </w:rPr>
            </w:pPr>
            <w:r>
              <w:rPr>
                <w:spacing w:val="-2"/>
                <w:sz w:val="20"/>
              </w:rPr>
              <w:t>445,29</w:t>
            </w:r>
          </w:p>
        </w:tc>
      </w:tr>
      <w:tr w:rsidR="00353D9E">
        <w:trPr>
          <w:trHeight w:val="458"/>
        </w:trPr>
        <w:tc>
          <w:tcPr>
            <w:tcW w:w="3826" w:type="dxa"/>
          </w:tcPr>
          <w:p w:rsidR="00353D9E" w:rsidRDefault="009B5792">
            <w:pPr>
              <w:pStyle w:val="TableParagraph"/>
              <w:spacing w:line="223" w:lineRule="exact"/>
              <w:ind w:left="10" w:right="5"/>
              <w:rPr>
                <w:sz w:val="20"/>
              </w:rPr>
            </w:pPr>
            <w:r>
              <w:rPr>
                <w:sz w:val="20"/>
              </w:rPr>
              <w:t>Максимальныйчасовой</w:t>
            </w:r>
            <w:r>
              <w:rPr>
                <w:spacing w:val="-2"/>
                <w:sz w:val="20"/>
              </w:rPr>
              <w:t>расход</w:t>
            </w:r>
          </w:p>
          <w:p w:rsidR="00353D9E" w:rsidRDefault="009B5792">
            <w:pPr>
              <w:pStyle w:val="TableParagraph"/>
              <w:spacing w:before="1" w:line="215" w:lineRule="exact"/>
              <w:ind w:left="10" w:right="5"/>
              <w:rPr>
                <w:sz w:val="20"/>
              </w:rPr>
            </w:pPr>
            <w:r>
              <w:rPr>
                <w:spacing w:val="-2"/>
                <w:sz w:val="20"/>
              </w:rPr>
              <w:t>натуральноготоплива</w:t>
            </w:r>
          </w:p>
        </w:tc>
        <w:tc>
          <w:tcPr>
            <w:tcW w:w="1280" w:type="dxa"/>
          </w:tcPr>
          <w:p w:rsidR="00353D9E" w:rsidRDefault="009B5792">
            <w:pPr>
              <w:pStyle w:val="TableParagraph"/>
              <w:spacing w:before="108"/>
              <w:ind w:left="8"/>
              <w:rPr>
                <w:sz w:val="20"/>
              </w:rPr>
            </w:pPr>
            <w:r>
              <w:rPr>
                <w:spacing w:val="-2"/>
                <w:sz w:val="20"/>
              </w:rPr>
              <w:t>м</w:t>
            </w:r>
            <w:r>
              <w:rPr>
                <w:spacing w:val="-2"/>
                <w:sz w:val="20"/>
                <w:vertAlign w:val="superscript"/>
              </w:rPr>
              <w:t>3</w:t>
            </w:r>
            <w:r>
              <w:rPr>
                <w:spacing w:val="-2"/>
                <w:sz w:val="20"/>
              </w:rPr>
              <w:t>/час</w:t>
            </w:r>
          </w:p>
        </w:tc>
        <w:tc>
          <w:tcPr>
            <w:tcW w:w="711" w:type="dxa"/>
          </w:tcPr>
          <w:p w:rsidR="00353D9E" w:rsidRDefault="009B5792">
            <w:pPr>
              <w:pStyle w:val="TableParagraph"/>
              <w:spacing w:before="108"/>
              <w:ind w:left="18" w:right="12"/>
              <w:rPr>
                <w:sz w:val="20"/>
              </w:rPr>
            </w:pPr>
            <w:r>
              <w:rPr>
                <w:spacing w:val="-2"/>
                <w:sz w:val="20"/>
              </w:rPr>
              <w:t>497,27</w:t>
            </w:r>
          </w:p>
        </w:tc>
        <w:tc>
          <w:tcPr>
            <w:tcW w:w="709" w:type="dxa"/>
          </w:tcPr>
          <w:p w:rsidR="00353D9E" w:rsidRDefault="009B5792">
            <w:pPr>
              <w:pStyle w:val="TableParagraph"/>
              <w:spacing w:before="108"/>
              <w:ind w:left="16" w:right="9"/>
              <w:rPr>
                <w:sz w:val="20"/>
              </w:rPr>
            </w:pPr>
            <w:r>
              <w:rPr>
                <w:spacing w:val="-2"/>
                <w:sz w:val="20"/>
              </w:rPr>
              <w:t>587,64</w:t>
            </w:r>
          </w:p>
        </w:tc>
        <w:tc>
          <w:tcPr>
            <w:tcW w:w="711" w:type="dxa"/>
          </w:tcPr>
          <w:p w:rsidR="00353D9E" w:rsidRDefault="009B5792">
            <w:pPr>
              <w:pStyle w:val="TableParagraph"/>
              <w:spacing w:before="108"/>
              <w:ind w:left="18" w:right="10"/>
              <w:rPr>
                <w:sz w:val="20"/>
              </w:rPr>
            </w:pPr>
            <w:r>
              <w:rPr>
                <w:spacing w:val="-2"/>
                <w:sz w:val="20"/>
              </w:rPr>
              <w:t>594,68</w:t>
            </w:r>
          </w:p>
        </w:tc>
        <w:tc>
          <w:tcPr>
            <w:tcW w:w="711" w:type="dxa"/>
          </w:tcPr>
          <w:p w:rsidR="00353D9E" w:rsidRDefault="009B5792">
            <w:pPr>
              <w:pStyle w:val="TableParagraph"/>
              <w:spacing w:before="108"/>
              <w:ind w:left="18" w:right="16"/>
              <w:rPr>
                <w:sz w:val="20"/>
              </w:rPr>
            </w:pPr>
            <w:r>
              <w:rPr>
                <w:spacing w:val="-2"/>
                <w:sz w:val="20"/>
              </w:rPr>
              <w:t>610,34</w:t>
            </w:r>
          </w:p>
        </w:tc>
        <w:tc>
          <w:tcPr>
            <w:tcW w:w="708" w:type="dxa"/>
          </w:tcPr>
          <w:p w:rsidR="00353D9E" w:rsidRDefault="009B5792">
            <w:pPr>
              <w:pStyle w:val="TableParagraph"/>
              <w:spacing w:before="108"/>
              <w:ind w:left="17" w:right="13"/>
              <w:rPr>
                <w:sz w:val="20"/>
              </w:rPr>
            </w:pPr>
            <w:r>
              <w:rPr>
                <w:spacing w:val="-2"/>
                <w:sz w:val="20"/>
              </w:rPr>
              <w:t>621,12</w:t>
            </w:r>
          </w:p>
        </w:tc>
        <w:tc>
          <w:tcPr>
            <w:tcW w:w="710" w:type="dxa"/>
          </w:tcPr>
          <w:p w:rsidR="00353D9E" w:rsidRDefault="009B5792">
            <w:pPr>
              <w:pStyle w:val="TableParagraph"/>
              <w:spacing w:before="108"/>
              <w:ind w:left="28" w:right="26"/>
              <w:rPr>
                <w:sz w:val="20"/>
              </w:rPr>
            </w:pPr>
            <w:r>
              <w:rPr>
                <w:spacing w:val="-2"/>
                <w:sz w:val="20"/>
              </w:rPr>
              <w:t>621,12</w:t>
            </w:r>
          </w:p>
        </w:tc>
        <w:tc>
          <w:tcPr>
            <w:tcW w:w="708" w:type="dxa"/>
          </w:tcPr>
          <w:p w:rsidR="00353D9E" w:rsidRDefault="009B5792">
            <w:pPr>
              <w:pStyle w:val="TableParagraph"/>
              <w:spacing w:before="108"/>
              <w:ind w:left="17" w:right="12"/>
              <w:rPr>
                <w:sz w:val="20"/>
              </w:rPr>
            </w:pPr>
            <w:r>
              <w:rPr>
                <w:spacing w:val="-2"/>
                <w:sz w:val="20"/>
              </w:rPr>
              <w:t>621,12</w:t>
            </w:r>
          </w:p>
        </w:tc>
        <w:tc>
          <w:tcPr>
            <w:tcW w:w="706" w:type="dxa"/>
          </w:tcPr>
          <w:p w:rsidR="00353D9E" w:rsidRDefault="009B5792">
            <w:pPr>
              <w:pStyle w:val="TableParagraph"/>
              <w:spacing w:before="108"/>
              <w:ind w:left="5" w:right="3"/>
              <w:rPr>
                <w:sz w:val="20"/>
              </w:rPr>
            </w:pPr>
            <w:r>
              <w:rPr>
                <w:spacing w:val="-2"/>
                <w:sz w:val="20"/>
              </w:rPr>
              <w:t>621,12</w:t>
            </w:r>
          </w:p>
        </w:tc>
        <w:tc>
          <w:tcPr>
            <w:tcW w:w="711" w:type="dxa"/>
          </w:tcPr>
          <w:p w:rsidR="00353D9E" w:rsidRDefault="009B5792">
            <w:pPr>
              <w:pStyle w:val="TableParagraph"/>
              <w:spacing w:before="108"/>
              <w:ind w:left="18" w:right="17"/>
              <w:rPr>
                <w:sz w:val="20"/>
              </w:rPr>
            </w:pPr>
            <w:r>
              <w:rPr>
                <w:spacing w:val="-2"/>
                <w:sz w:val="20"/>
              </w:rPr>
              <w:t>621,12</w:t>
            </w:r>
          </w:p>
        </w:tc>
        <w:tc>
          <w:tcPr>
            <w:tcW w:w="708" w:type="dxa"/>
          </w:tcPr>
          <w:p w:rsidR="00353D9E" w:rsidRDefault="009B5792">
            <w:pPr>
              <w:pStyle w:val="TableParagraph"/>
              <w:spacing w:before="108"/>
              <w:ind w:left="17" w:right="13"/>
              <w:rPr>
                <w:sz w:val="20"/>
              </w:rPr>
            </w:pPr>
            <w:r>
              <w:rPr>
                <w:spacing w:val="-2"/>
                <w:sz w:val="20"/>
              </w:rPr>
              <w:t>621,12</w:t>
            </w:r>
          </w:p>
        </w:tc>
        <w:tc>
          <w:tcPr>
            <w:tcW w:w="708" w:type="dxa"/>
          </w:tcPr>
          <w:p w:rsidR="00353D9E" w:rsidRDefault="009B5792">
            <w:pPr>
              <w:pStyle w:val="TableParagraph"/>
              <w:spacing w:before="108"/>
              <w:ind w:left="17" w:right="13"/>
              <w:rPr>
                <w:sz w:val="20"/>
              </w:rPr>
            </w:pPr>
            <w:r>
              <w:rPr>
                <w:spacing w:val="-2"/>
                <w:sz w:val="20"/>
              </w:rPr>
              <w:t>621,12</w:t>
            </w:r>
          </w:p>
        </w:tc>
        <w:tc>
          <w:tcPr>
            <w:tcW w:w="710" w:type="dxa"/>
          </w:tcPr>
          <w:p w:rsidR="00353D9E" w:rsidRDefault="009B5792">
            <w:pPr>
              <w:pStyle w:val="TableParagraph"/>
              <w:spacing w:before="108"/>
              <w:ind w:left="28" w:right="21"/>
              <w:rPr>
                <w:sz w:val="20"/>
              </w:rPr>
            </w:pPr>
            <w:r>
              <w:rPr>
                <w:spacing w:val="-2"/>
                <w:sz w:val="20"/>
              </w:rPr>
              <w:t>621,12</w:t>
            </w:r>
          </w:p>
        </w:tc>
        <w:tc>
          <w:tcPr>
            <w:tcW w:w="708" w:type="dxa"/>
          </w:tcPr>
          <w:p w:rsidR="00353D9E" w:rsidRDefault="009B5792">
            <w:pPr>
              <w:pStyle w:val="TableParagraph"/>
              <w:spacing w:before="108"/>
              <w:ind w:left="17" w:right="12"/>
              <w:rPr>
                <w:sz w:val="20"/>
              </w:rPr>
            </w:pPr>
            <w:r>
              <w:rPr>
                <w:spacing w:val="-2"/>
                <w:sz w:val="20"/>
              </w:rPr>
              <w:t>621,12</w:t>
            </w:r>
          </w:p>
        </w:tc>
        <w:tc>
          <w:tcPr>
            <w:tcW w:w="710" w:type="dxa"/>
          </w:tcPr>
          <w:p w:rsidR="00353D9E" w:rsidRDefault="009B5792">
            <w:pPr>
              <w:pStyle w:val="TableParagraph"/>
              <w:spacing w:before="108"/>
              <w:ind w:left="28" w:right="24"/>
              <w:rPr>
                <w:sz w:val="20"/>
              </w:rPr>
            </w:pPr>
            <w:r>
              <w:rPr>
                <w:spacing w:val="-2"/>
                <w:sz w:val="20"/>
              </w:rPr>
              <w:t>621,12</w:t>
            </w:r>
          </w:p>
        </w:tc>
        <w:tc>
          <w:tcPr>
            <w:tcW w:w="664" w:type="dxa"/>
          </w:tcPr>
          <w:p w:rsidR="00353D9E" w:rsidRDefault="009B5792">
            <w:pPr>
              <w:pStyle w:val="TableParagraph"/>
              <w:spacing w:before="108"/>
              <w:ind w:left="10" w:right="3"/>
              <w:rPr>
                <w:sz w:val="20"/>
              </w:rPr>
            </w:pPr>
            <w:r>
              <w:rPr>
                <w:spacing w:val="-2"/>
                <w:sz w:val="20"/>
              </w:rPr>
              <w:t>621,12</w:t>
            </w:r>
          </w:p>
        </w:tc>
      </w:tr>
      <w:tr w:rsidR="00353D9E">
        <w:trPr>
          <w:trHeight w:val="460"/>
        </w:trPr>
        <w:tc>
          <w:tcPr>
            <w:tcW w:w="3826" w:type="dxa"/>
          </w:tcPr>
          <w:p w:rsidR="00353D9E" w:rsidRDefault="009B5792">
            <w:pPr>
              <w:pStyle w:val="TableParagraph"/>
              <w:spacing w:line="224" w:lineRule="exact"/>
              <w:ind w:left="10" w:right="5"/>
              <w:rPr>
                <w:sz w:val="20"/>
              </w:rPr>
            </w:pPr>
            <w:r>
              <w:rPr>
                <w:sz w:val="20"/>
              </w:rPr>
              <w:t>Максимальныйчасовой</w:t>
            </w:r>
            <w:r>
              <w:rPr>
                <w:spacing w:val="-2"/>
                <w:sz w:val="20"/>
              </w:rPr>
              <w:t>расход</w:t>
            </w:r>
          </w:p>
          <w:p w:rsidR="00353D9E" w:rsidRDefault="009B5792">
            <w:pPr>
              <w:pStyle w:val="TableParagraph"/>
              <w:spacing w:line="216" w:lineRule="exact"/>
              <w:ind w:left="10" w:right="8"/>
              <w:rPr>
                <w:sz w:val="20"/>
              </w:rPr>
            </w:pPr>
            <w:r>
              <w:rPr>
                <w:sz w:val="20"/>
              </w:rPr>
              <w:t>натуральноготопливавлетний</w:t>
            </w:r>
            <w:r>
              <w:rPr>
                <w:spacing w:val="-2"/>
                <w:sz w:val="20"/>
              </w:rPr>
              <w:t>период</w:t>
            </w:r>
          </w:p>
        </w:tc>
        <w:tc>
          <w:tcPr>
            <w:tcW w:w="1280" w:type="dxa"/>
          </w:tcPr>
          <w:p w:rsidR="00353D9E" w:rsidRDefault="009B5792">
            <w:pPr>
              <w:pStyle w:val="TableParagraph"/>
              <w:spacing w:before="110"/>
              <w:ind w:left="8"/>
              <w:rPr>
                <w:sz w:val="20"/>
              </w:rPr>
            </w:pPr>
            <w:r>
              <w:rPr>
                <w:spacing w:val="-2"/>
                <w:sz w:val="20"/>
              </w:rPr>
              <w:t>м</w:t>
            </w:r>
            <w:r>
              <w:rPr>
                <w:spacing w:val="-2"/>
                <w:sz w:val="20"/>
                <w:vertAlign w:val="superscript"/>
              </w:rPr>
              <w:t>3</w:t>
            </w:r>
            <w:r>
              <w:rPr>
                <w:spacing w:val="-2"/>
                <w:sz w:val="20"/>
              </w:rPr>
              <w:t>/час</w:t>
            </w:r>
          </w:p>
        </w:tc>
        <w:tc>
          <w:tcPr>
            <w:tcW w:w="711" w:type="dxa"/>
          </w:tcPr>
          <w:p w:rsidR="00353D9E" w:rsidRDefault="009B5792">
            <w:pPr>
              <w:pStyle w:val="TableParagraph"/>
              <w:spacing w:before="110"/>
              <w:ind w:left="18" w:right="10"/>
              <w:rPr>
                <w:sz w:val="20"/>
              </w:rPr>
            </w:pPr>
            <w:r>
              <w:rPr>
                <w:spacing w:val="-2"/>
                <w:sz w:val="20"/>
              </w:rPr>
              <w:t>97,70</w:t>
            </w:r>
          </w:p>
        </w:tc>
        <w:tc>
          <w:tcPr>
            <w:tcW w:w="709" w:type="dxa"/>
          </w:tcPr>
          <w:p w:rsidR="00353D9E" w:rsidRDefault="009B5792">
            <w:pPr>
              <w:pStyle w:val="TableParagraph"/>
              <w:spacing w:before="110"/>
              <w:ind w:left="16" w:right="9"/>
              <w:rPr>
                <w:sz w:val="20"/>
              </w:rPr>
            </w:pPr>
            <w:r>
              <w:rPr>
                <w:spacing w:val="-2"/>
                <w:sz w:val="20"/>
              </w:rPr>
              <w:t>109,20</w:t>
            </w:r>
          </w:p>
        </w:tc>
        <w:tc>
          <w:tcPr>
            <w:tcW w:w="711" w:type="dxa"/>
          </w:tcPr>
          <w:p w:rsidR="00353D9E" w:rsidRDefault="009B5792">
            <w:pPr>
              <w:pStyle w:val="TableParagraph"/>
              <w:spacing w:before="110"/>
              <w:ind w:left="18" w:right="10"/>
              <w:rPr>
                <w:sz w:val="20"/>
              </w:rPr>
            </w:pPr>
            <w:r>
              <w:rPr>
                <w:spacing w:val="-2"/>
                <w:sz w:val="20"/>
              </w:rPr>
              <w:t>110,06</w:t>
            </w:r>
          </w:p>
        </w:tc>
        <w:tc>
          <w:tcPr>
            <w:tcW w:w="711" w:type="dxa"/>
          </w:tcPr>
          <w:p w:rsidR="00353D9E" w:rsidRDefault="009B5792">
            <w:pPr>
              <w:pStyle w:val="TableParagraph"/>
              <w:spacing w:before="110"/>
              <w:ind w:left="18" w:right="16"/>
              <w:rPr>
                <w:sz w:val="20"/>
              </w:rPr>
            </w:pPr>
            <w:r>
              <w:rPr>
                <w:spacing w:val="-2"/>
                <w:sz w:val="20"/>
              </w:rPr>
              <w:t>114,51</w:t>
            </w:r>
          </w:p>
        </w:tc>
        <w:tc>
          <w:tcPr>
            <w:tcW w:w="708" w:type="dxa"/>
          </w:tcPr>
          <w:p w:rsidR="00353D9E" w:rsidRDefault="009B5792">
            <w:pPr>
              <w:pStyle w:val="TableParagraph"/>
              <w:spacing w:before="110"/>
              <w:ind w:left="17" w:right="13"/>
              <w:rPr>
                <w:sz w:val="20"/>
              </w:rPr>
            </w:pPr>
            <w:r>
              <w:rPr>
                <w:spacing w:val="-2"/>
                <w:sz w:val="20"/>
              </w:rPr>
              <w:t>115,80</w:t>
            </w:r>
          </w:p>
        </w:tc>
        <w:tc>
          <w:tcPr>
            <w:tcW w:w="710" w:type="dxa"/>
          </w:tcPr>
          <w:p w:rsidR="00353D9E" w:rsidRDefault="009B5792">
            <w:pPr>
              <w:pStyle w:val="TableParagraph"/>
              <w:spacing w:before="110"/>
              <w:ind w:left="28" w:right="26"/>
              <w:rPr>
                <w:sz w:val="20"/>
              </w:rPr>
            </w:pPr>
            <w:r>
              <w:rPr>
                <w:spacing w:val="-2"/>
                <w:sz w:val="20"/>
              </w:rPr>
              <w:t>115,80</w:t>
            </w:r>
          </w:p>
        </w:tc>
        <w:tc>
          <w:tcPr>
            <w:tcW w:w="708" w:type="dxa"/>
          </w:tcPr>
          <w:p w:rsidR="00353D9E" w:rsidRDefault="009B5792">
            <w:pPr>
              <w:pStyle w:val="TableParagraph"/>
              <w:spacing w:before="110"/>
              <w:ind w:left="17" w:right="12"/>
              <w:rPr>
                <w:sz w:val="20"/>
              </w:rPr>
            </w:pPr>
            <w:r>
              <w:rPr>
                <w:spacing w:val="-2"/>
                <w:sz w:val="20"/>
              </w:rPr>
              <w:t>115,80</w:t>
            </w:r>
          </w:p>
        </w:tc>
        <w:tc>
          <w:tcPr>
            <w:tcW w:w="706" w:type="dxa"/>
          </w:tcPr>
          <w:p w:rsidR="00353D9E" w:rsidRDefault="009B5792">
            <w:pPr>
              <w:pStyle w:val="TableParagraph"/>
              <w:spacing w:before="110"/>
              <w:ind w:left="5" w:right="3"/>
              <w:rPr>
                <w:sz w:val="20"/>
              </w:rPr>
            </w:pPr>
            <w:r>
              <w:rPr>
                <w:spacing w:val="-2"/>
                <w:sz w:val="20"/>
              </w:rPr>
              <w:t>115,80</w:t>
            </w:r>
          </w:p>
        </w:tc>
        <w:tc>
          <w:tcPr>
            <w:tcW w:w="711" w:type="dxa"/>
          </w:tcPr>
          <w:p w:rsidR="00353D9E" w:rsidRDefault="009B5792">
            <w:pPr>
              <w:pStyle w:val="TableParagraph"/>
              <w:spacing w:before="110"/>
              <w:ind w:left="18" w:right="17"/>
              <w:rPr>
                <w:sz w:val="20"/>
              </w:rPr>
            </w:pPr>
            <w:r>
              <w:rPr>
                <w:spacing w:val="-2"/>
                <w:sz w:val="20"/>
              </w:rPr>
              <w:t>115,80</w:t>
            </w:r>
          </w:p>
        </w:tc>
        <w:tc>
          <w:tcPr>
            <w:tcW w:w="708" w:type="dxa"/>
          </w:tcPr>
          <w:p w:rsidR="00353D9E" w:rsidRDefault="009B5792">
            <w:pPr>
              <w:pStyle w:val="TableParagraph"/>
              <w:spacing w:before="110"/>
              <w:ind w:left="17" w:right="13"/>
              <w:rPr>
                <w:sz w:val="20"/>
              </w:rPr>
            </w:pPr>
            <w:r>
              <w:rPr>
                <w:spacing w:val="-2"/>
                <w:sz w:val="20"/>
              </w:rPr>
              <w:t>115,80</w:t>
            </w:r>
          </w:p>
        </w:tc>
        <w:tc>
          <w:tcPr>
            <w:tcW w:w="708" w:type="dxa"/>
          </w:tcPr>
          <w:p w:rsidR="00353D9E" w:rsidRDefault="009B5792">
            <w:pPr>
              <w:pStyle w:val="TableParagraph"/>
              <w:spacing w:before="110"/>
              <w:ind w:left="17" w:right="13"/>
              <w:rPr>
                <w:sz w:val="20"/>
              </w:rPr>
            </w:pPr>
            <w:r>
              <w:rPr>
                <w:spacing w:val="-2"/>
                <w:sz w:val="20"/>
              </w:rPr>
              <w:t>115,80</w:t>
            </w:r>
          </w:p>
        </w:tc>
        <w:tc>
          <w:tcPr>
            <w:tcW w:w="710" w:type="dxa"/>
          </w:tcPr>
          <w:p w:rsidR="00353D9E" w:rsidRDefault="009B5792">
            <w:pPr>
              <w:pStyle w:val="TableParagraph"/>
              <w:spacing w:before="110"/>
              <w:ind w:left="28" w:right="21"/>
              <w:rPr>
                <w:sz w:val="20"/>
              </w:rPr>
            </w:pPr>
            <w:r>
              <w:rPr>
                <w:spacing w:val="-2"/>
                <w:sz w:val="20"/>
              </w:rPr>
              <w:t>115,80</w:t>
            </w:r>
          </w:p>
        </w:tc>
        <w:tc>
          <w:tcPr>
            <w:tcW w:w="708" w:type="dxa"/>
          </w:tcPr>
          <w:p w:rsidR="00353D9E" w:rsidRDefault="009B5792">
            <w:pPr>
              <w:pStyle w:val="TableParagraph"/>
              <w:spacing w:before="110"/>
              <w:ind w:left="17" w:right="12"/>
              <w:rPr>
                <w:sz w:val="20"/>
              </w:rPr>
            </w:pPr>
            <w:r>
              <w:rPr>
                <w:spacing w:val="-2"/>
                <w:sz w:val="20"/>
              </w:rPr>
              <w:t>115,80</w:t>
            </w:r>
          </w:p>
        </w:tc>
        <w:tc>
          <w:tcPr>
            <w:tcW w:w="710" w:type="dxa"/>
          </w:tcPr>
          <w:p w:rsidR="00353D9E" w:rsidRDefault="009B5792">
            <w:pPr>
              <w:pStyle w:val="TableParagraph"/>
              <w:spacing w:before="110"/>
              <w:ind w:left="28" w:right="24"/>
              <w:rPr>
                <w:sz w:val="20"/>
              </w:rPr>
            </w:pPr>
            <w:r>
              <w:rPr>
                <w:spacing w:val="-2"/>
                <w:sz w:val="20"/>
              </w:rPr>
              <w:t>115,80</w:t>
            </w:r>
          </w:p>
        </w:tc>
        <w:tc>
          <w:tcPr>
            <w:tcW w:w="664" w:type="dxa"/>
          </w:tcPr>
          <w:p w:rsidR="00353D9E" w:rsidRDefault="009B5792">
            <w:pPr>
              <w:pStyle w:val="TableParagraph"/>
              <w:spacing w:before="110"/>
              <w:ind w:left="10" w:right="3"/>
              <w:rPr>
                <w:sz w:val="20"/>
              </w:rPr>
            </w:pPr>
            <w:r>
              <w:rPr>
                <w:spacing w:val="-2"/>
                <w:sz w:val="20"/>
              </w:rPr>
              <w:t>115,80</w:t>
            </w:r>
          </w:p>
        </w:tc>
      </w:tr>
      <w:tr w:rsidR="00353D9E">
        <w:trPr>
          <w:trHeight w:val="690"/>
        </w:trPr>
        <w:tc>
          <w:tcPr>
            <w:tcW w:w="3826" w:type="dxa"/>
          </w:tcPr>
          <w:p w:rsidR="00353D9E" w:rsidRDefault="009B5792">
            <w:pPr>
              <w:pStyle w:val="TableParagraph"/>
              <w:ind w:left="355" w:right="347" w:hanging="1"/>
              <w:rPr>
                <w:sz w:val="20"/>
              </w:rPr>
            </w:pPr>
            <w:r>
              <w:rPr>
                <w:sz w:val="20"/>
              </w:rPr>
              <w:t>Максимальный часовой расход натуральноготопливавпереходный</w:t>
            </w:r>
          </w:p>
          <w:p w:rsidR="00353D9E" w:rsidRDefault="009B5792">
            <w:pPr>
              <w:pStyle w:val="TableParagraph"/>
              <w:spacing w:line="217" w:lineRule="exact"/>
              <w:ind w:left="10" w:right="3"/>
              <w:rPr>
                <w:sz w:val="20"/>
              </w:rPr>
            </w:pPr>
            <w:r>
              <w:rPr>
                <w:spacing w:val="-2"/>
                <w:sz w:val="20"/>
              </w:rPr>
              <w:t>период</w:t>
            </w:r>
          </w:p>
        </w:tc>
        <w:tc>
          <w:tcPr>
            <w:tcW w:w="1280" w:type="dxa"/>
          </w:tcPr>
          <w:p w:rsidR="00353D9E" w:rsidRDefault="009B5792">
            <w:pPr>
              <w:pStyle w:val="TableParagraph"/>
              <w:spacing w:before="223"/>
              <w:ind w:left="8"/>
              <w:rPr>
                <w:sz w:val="20"/>
              </w:rPr>
            </w:pPr>
            <w:r>
              <w:rPr>
                <w:spacing w:val="-2"/>
                <w:sz w:val="20"/>
              </w:rPr>
              <w:t>м</w:t>
            </w:r>
            <w:r>
              <w:rPr>
                <w:spacing w:val="-2"/>
                <w:sz w:val="20"/>
                <w:vertAlign w:val="superscript"/>
              </w:rPr>
              <w:t>3</w:t>
            </w:r>
            <w:r>
              <w:rPr>
                <w:spacing w:val="-2"/>
                <w:sz w:val="20"/>
              </w:rPr>
              <w:t>/час</w:t>
            </w:r>
          </w:p>
        </w:tc>
        <w:tc>
          <w:tcPr>
            <w:tcW w:w="711" w:type="dxa"/>
          </w:tcPr>
          <w:p w:rsidR="00353D9E" w:rsidRDefault="009B5792">
            <w:pPr>
              <w:pStyle w:val="TableParagraph"/>
              <w:spacing w:before="223"/>
              <w:ind w:left="18" w:right="12"/>
              <w:rPr>
                <w:sz w:val="20"/>
              </w:rPr>
            </w:pPr>
            <w:r>
              <w:rPr>
                <w:spacing w:val="-2"/>
                <w:sz w:val="20"/>
              </w:rPr>
              <w:t>319,58</w:t>
            </w:r>
          </w:p>
        </w:tc>
        <w:tc>
          <w:tcPr>
            <w:tcW w:w="709" w:type="dxa"/>
          </w:tcPr>
          <w:p w:rsidR="00353D9E" w:rsidRDefault="009B5792">
            <w:pPr>
              <w:pStyle w:val="TableParagraph"/>
              <w:spacing w:before="223"/>
              <w:ind w:left="16" w:right="9"/>
              <w:rPr>
                <w:sz w:val="20"/>
              </w:rPr>
            </w:pPr>
            <w:r>
              <w:rPr>
                <w:spacing w:val="-2"/>
                <w:sz w:val="20"/>
              </w:rPr>
              <w:t>374,00</w:t>
            </w:r>
          </w:p>
        </w:tc>
        <w:tc>
          <w:tcPr>
            <w:tcW w:w="711" w:type="dxa"/>
          </w:tcPr>
          <w:p w:rsidR="00353D9E" w:rsidRDefault="009B5792">
            <w:pPr>
              <w:pStyle w:val="TableParagraph"/>
              <w:spacing w:before="223"/>
              <w:ind w:left="18" w:right="10"/>
              <w:rPr>
                <w:sz w:val="20"/>
              </w:rPr>
            </w:pPr>
            <w:r>
              <w:rPr>
                <w:spacing w:val="-2"/>
                <w:sz w:val="20"/>
              </w:rPr>
              <w:t>367,07</w:t>
            </w:r>
          </w:p>
        </w:tc>
        <w:tc>
          <w:tcPr>
            <w:tcW w:w="711" w:type="dxa"/>
          </w:tcPr>
          <w:p w:rsidR="00353D9E" w:rsidRDefault="009B5792">
            <w:pPr>
              <w:pStyle w:val="TableParagraph"/>
              <w:spacing w:before="223"/>
              <w:ind w:left="18" w:right="16"/>
              <w:rPr>
                <w:sz w:val="20"/>
              </w:rPr>
            </w:pPr>
            <w:r>
              <w:rPr>
                <w:spacing w:val="-2"/>
                <w:sz w:val="20"/>
              </w:rPr>
              <w:t>377,61</w:t>
            </w:r>
          </w:p>
        </w:tc>
        <w:tc>
          <w:tcPr>
            <w:tcW w:w="708" w:type="dxa"/>
          </w:tcPr>
          <w:p w:rsidR="00353D9E" w:rsidRDefault="009B5792">
            <w:pPr>
              <w:pStyle w:val="TableParagraph"/>
              <w:spacing w:before="223"/>
              <w:ind w:left="17" w:right="13"/>
              <w:rPr>
                <w:sz w:val="20"/>
              </w:rPr>
            </w:pPr>
            <w:r>
              <w:rPr>
                <w:spacing w:val="-2"/>
                <w:sz w:val="20"/>
              </w:rPr>
              <w:t>383,87</w:t>
            </w:r>
          </w:p>
        </w:tc>
        <w:tc>
          <w:tcPr>
            <w:tcW w:w="710" w:type="dxa"/>
          </w:tcPr>
          <w:p w:rsidR="00353D9E" w:rsidRDefault="009B5792">
            <w:pPr>
              <w:pStyle w:val="TableParagraph"/>
              <w:spacing w:before="223"/>
              <w:ind w:left="28" w:right="26"/>
              <w:rPr>
                <w:sz w:val="20"/>
              </w:rPr>
            </w:pPr>
            <w:r>
              <w:rPr>
                <w:spacing w:val="-2"/>
                <w:sz w:val="20"/>
              </w:rPr>
              <w:t>383,87</w:t>
            </w:r>
          </w:p>
        </w:tc>
        <w:tc>
          <w:tcPr>
            <w:tcW w:w="708" w:type="dxa"/>
          </w:tcPr>
          <w:p w:rsidR="00353D9E" w:rsidRDefault="009B5792">
            <w:pPr>
              <w:pStyle w:val="TableParagraph"/>
              <w:spacing w:before="223"/>
              <w:ind w:left="17" w:right="12"/>
              <w:rPr>
                <w:sz w:val="20"/>
              </w:rPr>
            </w:pPr>
            <w:r>
              <w:rPr>
                <w:spacing w:val="-2"/>
                <w:sz w:val="20"/>
              </w:rPr>
              <w:t>383,87</w:t>
            </w:r>
          </w:p>
        </w:tc>
        <w:tc>
          <w:tcPr>
            <w:tcW w:w="706" w:type="dxa"/>
          </w:tcPr>
          <w:p w:rsidR="00353D9E" w:rsidRDefault="009B5792">
            <w:pPr>
              <w:pStyle w:val="TableParagraph"/>
              <w:spacing w:before="223"/>
              <w:ind w:left="5" w:right="3"/>
              <w:rPr>
                <w:sz w:val="20"/>
              </w:rPr>
            </w:pPr>
            <w:r>
              <w:rPr>
                <w:spacing w:val="-2"/>
                <w:sz w:val="20"/>
              </w:rPr>
              <w:t>383,87</w:t>
            </w:r>
          </w:p>
        </w:tc>
        <w:tc>
          <w:tcPr>
            <w:tcW w:w="711" w:type="dxa"/>
          </w:tcPr>
          <w:p w:rsidR="00353D9E" w:rsidRDefault="009B5792">
            <w:pPr>
              <w:pStyle w:val="TableParagraph"/>
              <w:spacing w:before="223"/>
              <w:ind w:left="18" w:right="17"/>
              <w:rPr>
                <w:sz w:val="20"/>
              </w:rPr>
            </w:pPr>
            <w:r>
              <w:rPr>
                <w:spacing w:val="-2"/>
                <w:sz w:val="20"/>
              </w:rPr>
              <w:t>383,87</w:t>
            </w:r>
          </w:p>
        </w:tc>
        <w:tc>
          <w:tcPr>
            <w:tcW w:w="708" w:type="dxa"/>
          </w:tcPr>
          <w:p w:rsidR="00353D9E" w:rsidRDefault="009B5792">
            <w:pPr>
              <w:pStyle w:val="TableParagraph"/>
              <w:spacing w:before="223"/>
              <w:ind w:left="17" w:right="13"/>
              <w:rPr>
                <w:sz w:val="20"/>
              </w:rPr>
            </w:pPr>
            <w:r>
              <w:rPr>
                <w:spacing w:val="-2"/>
                <w:sz w:val="20"/>
              </w:rPr>
              <w:t>383,87</w:t>
            </w:r>
          </w:p>
        </w:tc>
        <w:tc>
          <w:tcPr>
            <w:tcW w:w="708" w:type="dxa"/>
          </w:tcPr>
          <w:p w:rsidR="00353D9E" w:rsidRDefault="009B5792">
            <w:pPr>
              <w:pStyle w:val="TableParagraph"/>
              <w:spacing w:before="223"/>
              <w:ind w:left="17" w:right="13"/>
              <w:rPr>
                <w:sz w:val="20"/>
              </w:rPr>
            </w:pPr>
            <w:r>
              <w:rPr>
                <w:spacing w:val="-2"/>
                <w:sz w:val="20"/>
              </w:rPr>
              <w:t>383,87</w:t>
            </w:r>
          </w:p>
        </w:tc>
        <w:tc>
          <w:tcPr>
            <w:tcW w:w="710" w:type="dxa"/>
          </w:tcPr>
          <w:p w:rsidR="00353D9E" w:rsidRDefault="009B5792">
            <w:pPr>
              <w:pStyle w:val="TableParagraph"/>
              <w:spacing w:before="223"/>
              <w:ind w:left="28" w:right="21"/>
              <w:rPr>
                <w:sz w:val="20"/>
              </w:rPr>
            </w:pPr>
            <w:r>
              <w:rPr>
                <w:spacing w:val="-2"/>
                <w:sz w:val="20"/>
              </w:rPr>
              <w:t>383,87</w:t>
            </w:r>
          </w:p>
        </w:tc>
        <w:tc>
          <w:tcPr>
            <w:tcW w:w="708" w:type="dxa"/>
          </w:tcPr>
          <w:p w:rsidR="00353D9E" w:rsidRDefault="009B5792">
            <w:pPr>
              <w:pStyle w:val="TableParagraph"/>
              <w:spacing w:before="223"/>
              <w:ind w:left="17" w:right="12"/>
              <w:rPr>
                <w:sz w:val="20"/>
              </w:rPr>
            </w:pPr>
            <w:r>
              <w:rPr>
                <w:spacing w:val="-2"/>
                <w:sz w:val="20"/>
              </w:rPr>
              <w:t>383,87</w:t>
            </w:r>
          </w:p>
        </w:tc>
        <w:tc>
          <w:tcPr>
            <w:tcW w:w="710" w:type="dxa"/>
          </w:tcPr>
          <w:p w:rsidR="00353D9E" w:rsidRDefault="009B5792">
            <w:pPr>
              <w:pStyle w:val="TableParagraph"/>
              <w:spacing w:before="223"/>
              <w:ind w:left="28" w:right="24"/>
              <w:rPr>
                <w:sz w:val="20"/>
              </w:rPr>
            </w:pPr>
            <w:r>
              <w:rPr>
                <w:spacing w:val="-2"/>
                <w:sz w:val="20"/>
              </w:rPr>
              <w:t>383,87</w:t>
            </w:r>
          </w:p>
        </w:tc>
        <w:tc>
          <w:tcPr>
            <w:tcW w:w="664" w:type="dxa"/>
          </w:tcPr>
          <w:p w:rsidR="00353D9E" w:rsidRDefault="009B5792">
            <w:pPr>
              <w:pStyle w:val="TableParagraph"/>
              <w:spacing w:before="223"/>
              <w:ind w:left="10" w:right="3"/>
              <w:rPr>
                <w:sz w:val="20"/>
              </w:rPr>
            </w:pPr>
            <w:r>
              <w:rPr>
                <w:spacing w:val="-2"/>
                <w:sz w:val="20"/>
              </w:rPr>
              <w:t>383,87</w:t>
            </w:r>
          </w:p>
        </w:tc>
      </w:tr>
      <w:tr w:rsidR="00353D9E">
        <w:trPr>
          <w:trHeight w:val="282"/>
        </w:trPr>
        <w:tc>
          <w:tcPr>
            <w:tcW w:w="3826" w:type="dxa"/>
          </w:tcPr>
          <w:p w:rsidR="00353D9E" w:rsidRDefault="009B5792">
            <w:pPr>
              <w:pStyle w:val="TableParagraph"/>
              <w:spacing w:before="19"/>
              <w:ind w:left="10" w:right="7"/>
              <w:rPr>
                <w:sz w:val="20"/>
              </w:rPr>
            </w:pPr>
            <w:r>
              <w:rPr>
                <w:sz w:val="20"/>
              </w:rPr>
              <w:t>Годовойрасходусловного</w:t>
            </w:r>
            <w:r>
              <w:rPr>
                <w:spacing w:val="-2"/>
                <w:sz w:val="20"/>
              </w:rPr>
              <w:t>топлива</w:t>
            </w:r>
          </w:p>
        </w:tc>
        <w:tc>
          <w:tcPr>
            <w:tcW w:w="1280" w:type="dxa"/>
          </w:tcPr>
          <w:p w:rsidR="00353D9E" w:rsidRDefault="009B5792">
            <w:pPr>
              <w:pStyle w:val="TableParagraph"/>
              <w:spacing w:before="19"/>
              <w:ind w:left="8" w:right="3"/>
              <w:rPr>
                <w:sz w:val="20"/>
              </w:rPr>
            </w:pPr>
            <w:r>
              <w:rPr>
                <w:sz w:val="20"/>
              </w:rPr>
              <w:t xml:space="preserve">т </w:t>
            </w:r>
            <w:r>
              <w:rPr>
                <w:spacing w:val="-4"/>
                <w:sz w:val="20"/>
              </w:rPr>
              <w:t>у.т.</w:t>
            </w:r>
          </w:p>
        </w:tc>
        <w:tc>
          <w:tcPr>
            <w:tcW w:w="711" w:type="dxa"/>
          </w:tcPr>
          <w:p w:rsidR="00353D9E" w:rsidRDefault="009B5792">
            <w:pPr>
              <w:pStyle w:val="TableParagraph"/>
              <w:spacing w:before="19"/>
              <w:ind w:left="18" w:right="12"/>
              <w:rPr>
                <w:sz w:val="20"/>
              </w:rPr>
            </w:pPr>
            <w:r>
              <w:rPr>
                <w:spacing w:val="-2"/>
                <w:sz w:val="20"/>
              </w:rPr>
              <w:t>1647,6</w:t>
            </w:r>
          </w:p>
        </w:tc>
        <w:tc>
          <w:tcPr>
            <w:tcW w:w="709" w:type="dxa"/>
          </w:tcPr>
          <w:p w:rsidR="00353D9E" w:rsidRDefault="009B5792">
            <w:pPr>
              <w:pStyle w:val="TableParagraph"/>
              <w:spacing w:before="19"/>
              <w:ind w:left="16" w:right="9"/>
              <w:rPr>
                <w:sz w:val="20"/>
              </w:rPr>
            </w:pPr>
            <w:r>
              <w:rPr>
                <w:spacing w:val="-2"/>
                <w:sz w:val="20"/>
              </w:rPr>
              <w:t>1935,6</w:t>
            </w:r>
          </w:p>
        </w:tc>
        <w:tc>
          <w:tcPr>
            <w:tcW w:w="711" w:type="dxa"/>
          </w:tcPr>
          <w:p w:rsidR="00353D9E" w:rsidRDefault="009B5792">
            <w:pPr>
              <w:pStyle w:val="TableParagraph"/>
              <w:spacing w:before="19"/>
              <w:ind w:left="18" w:right="10"/>
              <w:rPr>
                <w:sz w:val="20"/>
              </w:rPr>
            </w:pPr>
            <w:r>
              <w:rPr>
                <w:spacing w:val="-2"/>
                <w:sz w:val="20"/>
              </w:rPr>
              <w:t>1922,9</w:t>
            </w:r>
          </w:p>
        </w:tc>
        <w:tc>
          <w:tcPr>
            <w:tcW w:w="711" w:type="dxa"/>
          </w:tcPr>
          <w:p w:rsidR="00353D9E" w:rsidRDefault="009B5792">
            <w:pPr>
              <w:pStyle w:val="TableParagraph"/>
              <w:spacing w:before="19"/>
              <w:ind w:left="18" w:right="16"/>
              <w:rPr>
                <w:sz w:val="20"/>
              </w:rPr>
            </w:pPr>
            <w:r>
              <w:rPr>
                <w:spacing w:val="-2"/>
                <w:sz w:val="20"/>
              </w:rPr>
              <w:t>1977,7</w:t>
            </w:r>
          </w:p>
        </w:tc>
        <w:tc>
          <w:tcPr>
            <w:tcW w:w="708" w:type="dxa"/>
          </w:tcPr>
          <w:p w:rsidR="00353D9E" w:rsidRDefault="009B5792">
            <w:pPr>
              <w:pStyle w:val="TableParagraph"/>
              <w:spacing w:before="19"/>
              <w:ind w:left="17" w:right="13"/>
              <w:rPr>
                <w:sz w:val="20"/>
              </w:rPr>
            </w:pPr>
            <w:r>
              <w:rPr>
                <w:spacing w:val="-2"/>
                <w:sz w:val="20"/>
              </w:rPr>
              <w:t>2013,3</w:t>
            </w:r>
          </w:p>
        </w:tc>
        <w:tc>
          <w:tcPr>
            <w:tcW w:w="710" w:type="dxa"/>
          </w:tcPr>
          <w:p w:rsidR="00353D9E" w:rsidRDefault="009B5792">
            <w:pPr>
              <w:pStyle w:val="TableParagraph"/>
              <w:spacing w:before="19"/>
              <w:ind w:left="28" w:right="26"/>
              <w:rPr>
                <w:sz w:val="20"/>
              </w:rPr>
            </w:pPr>
            <w:r>
              <w:rPr>
                <w:spacing w:val="-2"/>
                <w:sz w:val="20"/>
              </w:rPr>
              <w:t>2013,3</w:t>
            </w:r>
          </w:p>
        </w:tc>
        <w:tc>
          <w:tcPr>
            <w:tcW w:w="708" w:type="dxa"/>
          </w:tcPr>
          <w:p w:rsidR="00353D9E" w:rsidRDefault="009B5792">
            <w:pPr>
              <w:pStyle w:val="TableParagraph"/>
              <w:spacing w:before="19"/>
              <w:ind w:left="17" w:right="12"/>
              <w:rPr>
                <w:sz w:val="20"/>
              </w:rPr>
            </w:pPr>
            <w:r>
              <w:rPr>
                <w:spacing w:val="-2"/>
                <w:sz w:val="20"/>
              </w:rPr>
              <w:t>2013,3</w:t>
            </w:r>
          </w:p>
        </w:tc>
        <w:tc>
          <w:tcPr>
            <w:tcW w:w="706" w:type="dxa"/>
          </w:tcPr>
          <w:p w:rsidR="00353D9E" w:rsidRDefault="009B5792">
            <w:pPr>
              <w:pStyle w:val="TableParagraph"/>
              <w:spacing w:before="19"/>
              <w:ind w:left="5" w:right="3"/>
              <w:rPr>
                <w:sz w:val="20"/>
              </w:rPr>
            </w:pPr>
            <w:r>
              <w:rPr>
                <w:spacing w:val="-2"/>
                <w:sz w:val="20"/>
              </w:rPr>
              <w:t>2013,3</w:t>
            </w:r>
          </w:p>
        </w:tc>
        <w:tc>
          <w:tcPr>
            <w:tcW w:w="711" w:type="dxa"/>
          </w:tcPr>
          <w:p w:rsidR="00353D9E" w:rsidRDefault="009B5792">
            <w:pPr>
              <w:pStyle w:val="TableParagraph"/>
              <w:spacing w:before="19"/>
              <w:ind w:left="18" w:right="17"/>
              <w:rPr>
                <w:sz w:val="20"/>
              </w:rPr>
            </w:pPr>
            <w:r>
              <w:rPr>
                <w:spacing w:val="-2"/>
                <w:sz w:val="20"/>
              </w:rPr>
              <w:t>2013,3</w:t>
            </w:r>
          </w:p>
        </w:tc>
        <w:tc>
          <w:tcPr>
            <w:tcW w:w="708" w:type="dxa"/>
          </w:tcPr>
          <w:p w:rsidR="00353D9E" w:rsidRDefault="009B5792">
            <w:pPr>
              <w:pStyle w:val="TableParagraph"/>
              <w:spacing w:before="19"/>
              <w:ind w:left="17" w:right="13"/>
              <w:rPr>
                <w:sz w:val="20"/>
              </w:rPr>
            </w:pPr>
            <w:r>
              <w:rPr>
                <w:spacing w:val="-2"/>
                <w:sz w:val="20"/>
              </w:rPr>
              <w:t>2013,3</w:t>
            </w:r>
          </w:p>
        </w:tc>
        <w:tc>
          <w:tcPr>
            <w:tcW w:w="708" w:type="dxa"/>
          </w:tcPr>
          <w:p w:rsidR="00353D9E" w:rsidRDefault="009B5792">
            <w:pPr>
              <w:pStyle w:val="TableParagraph"/>
              <w:spacing w:before="19"/>
              <w:ind w:left="17" w:right="13"/>
              <w:rPr>
                <w:sz w:val="20"/>
              </w:rPr>
            </w:pPr>
            <w:r>
              <w:rPr>
                <w:spacing w:val="-2"/>
                <w:sz w:val="20"/>
              </w:rPr>
              <w:t>2013,3</w:t>
            </w:r>
          </w:p>
        </w:tc>
        <w:tc>
          <w:tcPr>
            <w:tcW w:w="710" w:type="dxa"/>
          </w:tcPr>
          <w:p w:rsidR="00353D9E" w:rsidRDefault="009B5792">
            <w:pPr>
              <w:pStyle w:val="TableParagraph"/>
              <w:spacing w:before="19"/>
              <w:ind w:left="28" w:right="21"/>
              <w:rPr>
                <w:sz w:val="20"/>
              </w:rPr>
            </w:pPr>
            <w:r>
              <w:rPr>
                <w:spacing w:val="-2"/>
                <w:sz w:val="20"/>
              </w:rPr>
              <w:t>2013,3</w:t>
            </w:r>
          </w:p>
        </w:tc>
        <w:tc>
          <w:tcPr>
            <w:tcW w:w="708" w:type="dxa"/>
          </w:tcPr>
          <w:p w:rsidR="00353D9E" w:rsidRDefault="009B5792">
            <w:pPr>
              <w:pStyle w:val="TableParagraph"/>
              <w:spacing w:before="19"/>
              <w:ind w:left="17" w:right="12"/>
              <w:rPr>
                <w:sz w:val="20"/>
              </w:rPr>
            </w:pPr>
            <w:r>
              <w:rPr>
                <w:spacing w:val="-2"/>
                <w:sz w:val="20"/>
              </w:rPr>
              <w:t>2013,3</w:t>
            </w:r>
          </w:p>
        </w:tc>
        <w:tc>
          <w:tcPr>
            <w:tcW w:w="710" w:type="dxa"/>
          </w:tcPr>
          <w:p w:rsidR="00353D9E" w:rsidRDefault="009B5792">
            <w:pPr>
              <w:pStyle w:val="TableParagraph"/>
              <w:spacing w:before="19"/>
              <w:ind w:left="28" w:right="24"/>
              <w:rPr>
                <w:sz w:val="20"/>
              </w:rPr>
            </w:pPr>
            <w:r>
              <w:rPr>
                <w:spacing w:val="-2"/>
                <w:sz w:val="20"/>
              </w:rPr>
              <w:t>2013,3</w:t>
            </w:r>
          </w:p>
        </w:tc>
        <w:tc>
          <w:tcPr>
            <w:tcW w:w="664" w:type="dxa"/>
          </w:tcPr>
          <w:p w:rsidR="00353D9E" w:rsidRDefault="009B5792">
            <w:pPr>
              <w:pStyle w:val="TableParagraph"/>
              <w:spacing w:before="19"/>
              <w:ind w:left="10" w:right="3"/>
              <w:rPr>
                <w:sz w:val="20"/>
              </w:rPr>
            </w:pPr>
            <w:r>
              <w:rPr>
                <w:spacing w:val="-2"/>
                <w:sz w:val="20"/>
              </w:rPr>
              <w:t>2013,3</w:t>
            </w:r>
          </w:p>
        </w:tc>
      </w:tr>
      <w:tr w:rsidR="00353D9E">
        <w:trPr>
          <w:trHeight w:val="282"/>
        </w:trPr>
        <w:tc>
          <w:tcPr>
            <w:tcW w:w="3826" w:type="dxa"/>
          </w:tcPr>
          <w:p w:rsidR="00353D9E" w:rsidRDefault="009B5792">
            <w:pPr>
              <w:pStyle w:val="TableParagraph"/>
              <w:spacing w:before="19"/>
              <w:ind w:left="10" w:right="9"/>
              <w:rPr>
                <w:sz w:val="20"/>
              </w:rPr>
            </w:pPr>
            <w:r>
              <w:rPr>
                <w:sz w:val="20"/>
              </w:rPr>
              <w:t>Годовойрасходнатурального</w:t>
            </w:r>
            <w:r>
              <w:rPr>
                <w:spacing w:val="-2"/>
                <w:sz w:val="20"/>
              </w:rPr>
              <w:t>топлива</w:t>
            </w:r>
          </w:p>
        </w:tc>
        <w:tc>
          <w:tcPr>
            <w:tcW w:w="1280" w:type="dxa"/>
          </w:tcPr>
          <w:p w:rsidR="00353D9E" w:rsidRDefault="009B5792">
            <w:pPr>
              <w:pStyle w:val="TableParagraph"/>
              <w:spacing w:before="19"/>
              <w:ind w:left="8" w:right="1"/>
              <w:rPr>
                <w:sz w:val="20"/>
              </w:rPr>
            </w:pPr>
            <w:r>
              <w:rPr>
                <w:sz w:val="20"/>
              </w:rPr>
              <w:t>тыс.</w:t>
            </w:r>
            <w:r>
              <w:rPr>
                <w:spacing w:val="-2"/>
                <w:sz w:val="20"/>
              </w:rPr>
              <w:t>м</w:t>
            </w:r>
            <w:r>
              <w:rPr>
                <w:spacing w:val="-2"/>
                <w:sz w:val="20"/>
                <w:vertAlign w:val="superscript"/>
              </w:rPr>
              <w:t>3</w:t>
            </w:r>
            <w:r>
              <w:rPr>
                <w:spacing w:val="-2"/>
                <w:sz w:val="20"/>
              </w:rPr>
              <w:t>/год</w:t>
            </w:r>
          </w:p>
        </w:tc>
        <w:tc>
          <w:tcPr>
            <w:tcW w:w="711" w:type="dxa"/>
          </w:tcPr>
          <w:p w:rsidR="00353D9E" w:rsidRDefault="009B5792">
            <w:pPr>
              <w:pStyle w:val="TableParagraph"/>
              <w:spacing w:before="19"/>
              <w:ind w:left="18" w:right="12"/>
              <w:rPr>
                <w:sz w:val="20"/>
              </w:rPr>
            </w:pPr>
            <w:r>
              <w:rPr>
                <w:spacing w:val="-2"/>
                <w:sz w:val="20"/>
              </w:rPr>
              <w:t>1420,3</w:t>
            </w:r>
          </w:p>
        </w:tc>
        <w:tc>
          <w:tcPr>
            <w:tcW w:w="709" w:type="dxa"/>
          </w:tcPr>
          <w:p w:rsidR="00353D9E" w:rsidRDefault="009B5792">
            <w:pPr>
              <w:pStyle w:val="TableParagraph"/>
              <w:spacing w:before="19"/>
              <w:ind w:left="16" w:right="9"/>
              <w:rPr>
                <w:sz w:val="20"/>
              </w:rPr>
            </w:pPr>
            <w:r>
              <w:rPr>
                <w:spacing w:val="-2"/>
                <w:sz w:val="20"/>
              </w:rPr>
              <w:t>1668,6</w:t>
            </w:r>
          </w:p>
        </w:tc>
        <w:tc>
          <w:tcPr>
            <w:tcW w:w="711" w:type="dxa"/>
          </w:tcPr>
          <w:p w:rsidR="00353D9E" w:rsidRDefault="009B5792">
            <w:pPr>
              <w:pStyle w:val="TableParagraph"/>
              <w:spacing w:before="19"/>
              <w:ind w:left="18" w:right="10"/>
              <w:rPr>
                <w:sz w:val="20"/>
              </w:rPr>
            </w:pPr>
            <w:r>
              <w:rPr>
                <w:spacing w:val="-2"/>
                <w:sz w:val="20"/>
              </w:rPr>
              <w:t>1657,7</w:t>
            </w:r>
          </w:p>
        </w:tc>
        <w:tc>
          <w:tcPr>
            <w:tcW w:w="711" w:type="dxa"/>
          </w:tcPr>
          <w:p w:rsidR="00353D9E" w:rsidRDefault="009B5792">
            <w:pPr>
              <w:pStyle w:val="TableParagraph"/>
              <w:spacing w:before="19"/>
              <w:ind w:left="18" w:right="16"/>
              <w:rPr>
                <w:sz w:val="20"/>
              </w:rPr>
            </w:pPr>
            <w:r>
              <w:rPr>
                <w:spacing w:val="-2"/>
                <w:sz w:val="20"/>
              </w:rPr>
              <w:t>1704,9</w:t>
            </w:r>
          </w:p>
        </w:tc>
        <w:tc>
          <w:tcPr>
            <w:tcW w:w="708" w:type="dxa"/>
          </w:tcPr>
          <w:p w:rsidR="00353D9E" w:rsidRDefault="009B5792">
            <w:pPr>
              <w:pStyle w:val="TableParagraph"/>
              <w:spacing w:before="19"/>
              <w:ind w:left="17" w:right="13"/>
              <w:rPr>
                <w:sz w:val="20"/>
              </w:rPr>
            </w:pPr>
            <w:r>
              <w:rPr>
                <w:spacing w:val="-2"/>
                <w:sz w:val="20"/>
              </w:rPr>
              <w:t>1735,6</w:t>
            </w:r>
          </w:p>
        </w:tc>
        <w:tc>
          <w:tcPr>
            <w:tcW w:w="710" w:type="dxa"/>
          </w:tcPr>
          <w:p w:rsidR="00353D9E" w:rsidRDefault="009B5792">
            <w:pPr>
              <w:pStyle w:val="TableParagraph"/>
              <w:spacing w:before="19"/>
              <w:ind w:left="28" w:right="26"/>
              <w:rPr>
                <w:sz w:val="20"/>
              </w:rPr>
            </w:pPr>
            <w:r>
              <w:rPr>
                <w:spacing w:val="-2"/>
                <w:sz w:val="20"/>
              </w:rPr>
              <w:t>1735,6</w:t>
            </w:r>
          </w:p>
        </w:tc>
        <w:tc>
          <w:tcPr>
            <w:tcW w:w="708" w:type="dxa"/>
          </w:tcPr>
          <w:p w:rsidR="00353D9E" w:rsidRDefault="009B5792">
            <w:pPr>
              <w:pStyle w:val="TableParagraph"/>
              <w:spacing w:before="19"/>
              <w:ind w:left="17" w:right="12"/>
              <w:rPr>
                <w:sz w:val="20"/>
              </w:rPr>
            </w:pPr>
            <w:r>
              <w:rPr>
                <w:spacing w:val="-2"/>
                <w:sz w:val="20"/>
              </w:rPr>
              <w:t>1735,6</w:t>
            </w:r>
          </w:p>
        </w:tc>
        <w:tc>
          <w:tcPr>
            <w:tcW w:w="706" w:type="dxa"/>
          </w:tcPr>
          <w:p w:rsidR="00353D9E" w:rsidRDefault="009B5792">
            <w:pPr>
              <w:pStyle w:val="TableParagraph"/>
              <w:spacing w:before="19"/>
              <w:ind w:left="5" w:right="3"/>
              <w:rPr>
                <w:sz w:val="20"/>
              </w:rPr>
            </w:pPr>
            <w:r>
              <w:rPr>
                <w:spacing w:val="-2"/>
                <w:sz w:val="20"/>
              </w:rPr>
              <w:t>1735,6</w:t>
            </w:r>
          </w:p>
        </w:tc>
        <w:tc>
          <w:tcPr>
            <w:tcW w:w="711" w:type="dxa"/>
          </w:tcPr>
          <w:p w:rsidR="00353D9E" w:rsidRDefault="009B5792">
            <w:pPr>
              <w:pStyle w:val="TableParagraph"/>
              <w:spacing w:before="19"/>
              <w:ind w:left="18" w:right="17"/>
              <w:rPr>
                <w:sz w:val="20"/>
              </w:rPr>
            </w:pPr>
            <w:r>
              <w:rPr>
                <w:spacing w:val="-2"/>
                <w:sz w:val="20"/>
              </w:rPr>
              <w:t>1735,6</w:t>
            </w:r>
          </w:p>
        </w:tc>
        <w:tc>
          <w:tcPr>
            <w:tcW w:w="708" w:type="dxa"/>
          </w:tcPr>
          <w:p w:rsidR="00353D9E" w:rsidRDefault="009B5792">
            <w:pPr>
              <w:pStyle w:val="TableParagraph"/>
              <w:spacing w:before="19"/>
              <w:ind w:left="17" w:right="13"/>
              <w:rPr>
                <w:sz w:val="20"/>
              </w:rPr>
            </w:pPr>
            <w:r>
              <w:rPr>
                <w:spacing w:val="-2"/>
                <w:sz w:val="20"/>
              </w:rPr>
              <w:t>1735,6</w:t>
            </w:r>
          </w:p>
        </w:tc>
        <w:tc>
          <w:tcPr>
            <w:tcW w:w="708" w:type="dxa"/>
          </w:tcPr>
          <w:p w:rsidR="00353D9E" w:rsidRDefault="009B5792">
            <w:pPr>
              <w:pStyle w:val="TableParagraph"/>
              <w:spacing w:before="19"/>
              <w:ind w:left="17" w:right="13"/>
              <w:rPr>
                <w:sz w:val="20"/>
              </w:rPr>
            </w:pPr>
            <w:r>
              <w:rPr>
                <w:spacing w:val="-2"/>
                <w:sz w:val="20"/>
              </w:rPr>
              <w:t>1735,6</w:t>
            </w:r>
          </w:p>
        </w:tc>
        <w:tc>
          <w:tcPr>
            <w:tcW w:w="710" w:type="dxa"/>
          </w:tcPr>
          <w:p w:rsidR="00353D9E" w:rsidRDefault="009B5792">
            <w:pPr>
              <w:pStyle w:val="TableParagraph"/>
              <w:spacing w:before="19"/>
              <w:ind w:left="28" w:right="21"/>
              <w:rPr>
                <w:sz w:val="20"/>
              </w:rPr>
            </w:pPr>
            <w:r>
              <w:rPr>
                <w:spacing w:val="-2"/>
                <w:sz w:val="20"/>
              </w:rPr>
              <w:t>1735,6</w:t>
            </w:r>
          </w:p>
        </w:tc>
        <w:tc>
          <w:tcPr>
            <w:tcW w:w="708" w:type="dxa"/>
          </w:tcPr>
          <w:p w:rsidR="00353D9E" w:rsidRDefault="009B5792">
            <w:pPr>
              <w:pStyle w:val="TableParagraph"/>
              <w:spacing w:before="19"/>
              <w:ind w:left="17" w:right="12"/>
              <w:rPr>
                <w:sz w:val="20"/>
              </w:rPr>
            </w:pPr>
            <w:r>
              <w:rPr>
                <w:spacing w:val="-2"/>
                <w:sz w:val="20"/>
              </w:rPr>
              <w:t>1735,6</w:t>
            </w:r>
          </w:p>
        </w:tc>
        <w:tc>
          <w:tcPr>
            <w:tcW w:w="710" w:type="dxa"/>
          </w:tcPr>
          <w:p w:rsidR="00353D9E" w:rsidRDefault="009B5792">
            <w:pPr>
              <w:pStyle w:val="TableParagraph"/>
              <w:spacing w:before="19"/>
              <w:ind w:left="28" w:right="24"/>
              <w:rPr>
                <w:sz w:val="20"/>
              </w:rPr>
            </w:pPr>
            <w:r>
              <w:rPr>
                <w:spacing w:val="-2"/>
                <w:sz w:val="20"/>
              </w:rPr>
              <w:t>1735,6</w:t>
            </w:r>
          </w:p>
        </w:tc>
        <w:tc>
          <w:tcPr>
            <w:tcW w:w="664" w:type="dxa"/>
          </w:tcPr>
          <w:p w:rsidR="00353D9E" w:rsidRDefault="009B5792">
            <w:pPr>
              <w:pStyle w:val="TableParagraph"/>
              <w:spacing w:before="19"/>
              <w:ind w:left="10" w:right="3"/>
              <w:rPr>
                <w:sz w:val="20"/>
              </w:rPr>
            </w:pPr>
            <w:r>
              <w:rPr>
                <w:spacing w:val="-2"/>
                <w:sz w:val="20"/>
              </w:rPr>
              <w:t>1735,6</w:t>
            </w:r>
          </w:p>
        </w:tc>
      </w:tr>
    </w:tbl>
    <w:p w:rsidR="00353D9E" w:rsidRDefault="00353D9E">
      <w:pPr>
        <w:pStyle w:val="TableParagraph"/>
        <w:rPr>
          <w:sz w:val="20"/>
        </w:rPr>
        <w:sectPr w:rsidR="00353D9E">
          <w:footerReference w:type="default" r:id="rId75"/>
          <w:pgSz w:w="16850" w:h="11920" w:orient="landscape"/>
          <w:pgMar w:top="1340" w:right="425" w:bottom="860" w:left="425" w:header="0" w:footer="662" w:gutter="0"/>
          <w:cols w:space="720"/>
        </w:sectPr>
      </w:pPr>
    </w:p>
    <w:p w:rsidR="00353D9E" w:rsidRDefault="009B5792">
      <w:pPr>
        <w:pStyle w:val="1"/>
        <w:numPr>
          <w:ilvl w:val="1"/>
          <w:numId w:val="39"/>
        </w:numPr>
        <w:tabs>
          <w:tab w:val="left" w:pos="1560"/>
        </w:tabs>
        <w:ind w:left="143" w:right="142" w:firstLine="710"/>
        <w:jc w:val="both"/>
      </w:pPr>
      <w:bookmarkStart w:id="225" w:name="_bookmark227"/>
      <w:bookmarkEnd w:id="225"/>
      <w:r>
        <w:lastRenderedPageBreak/>
        <w:t>Расчеты по каждому источнику тепловой энергии нормативных запасов топлива</w:t>
      </w:r>
    </w:p>
    <w:p w:rsidR="00353D9E" w:rsidRDefault="009B5792">
      <w:pPr>
        <w:pStyle w:val="a3"/>
        <w:spacing w:before="236" w:line="360" w:lineRule="auto"/>
        <w:ind w:right="144"/>
      </w:pPr>
      <w:r>
        <w:t>На</w:t>
      </w:r>
      <w:r w:rsidR="008F4E36">
        <w:t xml:space="preserve"> </w:t>
      </w:r>
      <w:r>
        <w:t>источниках</w:t>
      </w:r>
      <w:r w:rsidR="008F4E36">
        <w:t xml:space="preserve"> </w:t>
      </w:r>
      <w:r>
        <w:t>тепловой</w:t>
      </w:r>
      <w:r w:rsidR="008F4E36">
        <w:t xml:space="preserve"> </w:t>
      </w:r>
      <w:r>
        <w:t>энергии,</w:t>
      </w:r>
      <w:r w:rsidR="008F4E36">
        <w:t xml:space="preserve"> </w:t>
      </w:r>
      <w:r>
        <w:t>расположенных</w:t>
      </w:r>
      <w:r w:rsidR="008F4E36">
        <w:t xml:space="preserve"> </w:t>
      </w:r>
      <w:r>
        <w:t>на</w:t>
      </w:r>
      <w:r w:rsidR="008F4E36">
        <w:t xml:space="preserve"> </w:t>
      </w:r>
      <w:r>
        <w:t>территории</w:t>
      </w:r>
      <w:r w:rsidR="008F4E36">
        <w:t xml:space="preserve"> </w:t>
      </w:r>
      <w:r>
        <w:t>поселения, аварийное топливо отсутствует.</w:t>
      </w:r>
    </w:p>
    <w:p w:rsidR="00353D9E" w:rsidRDefault="009B5792">
      <w:pPr>
        <w:pStyle w:val="1"/>
        <w:numPr>
          <w:ilvl w:val="1"/>
          <w:numId w:val="39"/>
        </w:numPr>
        <w:tabs>
          <w:tab w:val="left" w:pos="1560"/>
        </w:tabs>
        <w:spacing w:before="125"/>
        <w:ind w:left="143" w:right="148" w:firstLine="710"/>
        <w:jc w:val="both"/>
      </w:pPr>
      <w:bookmarkStart w:id="226" w:name="_bookmark228"/>
      <w:bookmarkEnd w:id="226"/>
      <w:r>
        <w:t>Вид</w:t>
      </w:r>
      <w:r w:rsidR="008F4E36">
        <w:t xml:space="preserve"> </w:t>
      </w:r>
      <w:r>
        <w:t>топлива,</w:t>
      </w:r>
      <w:r w:rsidR="008F4E36">
        <w:t xml:space="preserve"> </w:t>
      </w:r>
      <w:r>
        <w:t>потребляемый</w:t>
      </w:r>
      <w:r w:rsidR="008F4E36">
        <w:t xml:space="preserve"> </w:t>
      </w:r>
      <w:r>
        <w:t>источником</w:t>
      </w:r>
      <w:r w:rsidR="008F4E36">
        <w:t xml:space="preserve"> </w:t>
      </w:r>
      <w:r>
        <w:t>тепловой</w:t>
      </w:r>
      <w:r w:rsidR="008F4E36">
        <w:t xml:space="preserve"> </w:t>
      </w:r>
      <w:r>
        <w:t>энергии,</w:t>
      </w:r>
      <w:r w:rsidR="008F4E36">
        <w:t xml:space="preserve"> </w:t>
      </w:r>
      <w:r>
        <w:t>в</w:t>
      </w:r>
      <w:r w:rsidR="008F4E36">
        <w:t xml:space="preserve"> </w:t>
      </w:r>
      <w:r>
        <w:t>том числе с использованием возобновляемых источников энергии и местных видов топлива</w:t>
      </w:r>
    </w:p>
    <w:p w:rsidR="00353D9E" w:rsidRDefault="009B5792">
      <w:pPr>
        <w:pStyle w:val="a3"/>
        <w:spacing w:before="234" w:line="360" w:lineRule="auto"/>
        <w:ind w:right="141"/>
      </w:pPr>
      <w:r>
        <w:t xml:space="preserve">Основным видом топлива, потребляемым на котельной Копорского сельского поселения, является природный газ. Резервное топливо на котельной </w:t>
      </w:r>
      <w:r>
        <w:rPr>
          <w:spacing w:val="-2"/>
        </w:rPr>
        <w:t>отсутствует.</w:t>
      </w:r>
    </w:p>
    <w:p w:rsidR="00353D9E" w:rsidRDefault="009B5792">
      <w:pPr>
        <w:pStyle w:val="1"/>
        <w:numPr>
          <w:ilvl w:val="1"/>
          <w:numId w:val="39"/>
        </w:numPr>
        <w:tabs>
          <w:tab w:val="left" w:pos="1560"/>
        </w:tabs>
        <w:spacing w:before="128"/>
        <w:ind w:left="143" w:right="139" w:firstLine="710"/>
        <w:jc w:val="both"/>
      </w:pPr>
      <w:bookmarkStart w:id="227" w:name="_bookmark229"/>
      <w:bookmarkEnd w:id="227"/>
      <w: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антрациты.Классификация по генетическим и технологическим параметрам"), их долю и значение низшей теплотысгораниятоплива,используемыедляпроизводстватепловойэнергии по каждой системе теплоснабжения</w:t>
      </w:r>
    </w:p>
    <w:p w:rsidR="00353D9E" w:rsidRDefault="009B5792">
      <w:pPr>
        <w:pStyle w:val="a3"/>
        <w:spacing w:before="232" w:line="360" w:lineRule="auto"/>
        <w:ind w:right="143"/>
      </w:pPr>
      <w:r>
        <w:t>Основным видом топлива, потребляемым на котельной Копорского сельского поселения, является природный газ. Доля потребляемый природный газ составляет 100%.</w:t>
      </w:r>
    </w:p>
    <w:p w:rsidR="00353D9E" w:rsidRDefault="009B5792">
      <w:pPr>
        <w:pStyle w:val="1"/>
        <w:numPr>
          <w:ilvl w:val="1"/>
          <w:numId w:val="39"/>
        </w:numPr>
        <w:tabs>
          <w:tab w:val="left" w:pos="1560"/>
        </w:tabs>
        <w:spacing w:before="129"/>
        <w:ind w:left="143" w:right="148" w:firstLine="710"/>
        <w:jc w:val="both"/>
      </w:pPr>
      <w:bookmarkStart w:id="228" w:name="_bookmark230"/>
      <w:bookmarkEnd w:id="228"/>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353D9E" w:rsidRDefault="009B5792">
      <w:pPr>
        <w:pStyle w:val="a3"/>
        <w:spacing w:before="231" w:line="360" w:lineRule="auto"/>
        <w:ind w:right="148"/>
      </w:pPr>
      <w:r>
        <w:t>Преобладающим видом топлива в Копорском сельском поселении является природный газ, доля потребления которого составляет 100%.</w:t>
      </w:r>
    </w:p>
    <w:p w:rsidR="00353D9E" w:rsidRDefault="009B5792">
      <w:pPr>
        <w:pStyle w:val="1"/>
        <w:numPr>
          <w:ilvl w:val="1"/>
          <w:numId w:val="39"/>
        </w:numPr>
        <w:tabs>
          <w:tab w:val="left" w:pos="1560"/>
        </w:tabs>
        <w:spacing w:before="128"/>
        <w:ind w:left="143" w:right="148" w:firstLine="710"/>
        <w:jc w:val="both"/>
      </w:pPr>
      <w:bookmarkStart w:id="229" w:name="_bookmark231"/>
      <w:bookmarkEnd w:id="229"/>
      <w:r>
        <w:t>Приоритетное направление развития топливного баланса поселения, городского округа</w:t>
      </w:r>
    </w:p>
    <w:p w:rsidR="00353D9E" w:rsidRDefault="009B5792">
      <w:pPr>
        <w:pStyle w:val="a3"/>
        <w:spacing w:before="233" w:line="360" w:lineRule="auto"/>
        <w:ind w:right="141"/>
      </w:pPr>
      <w:r>
        <w:t>Приоритетным направлением развития топливного баланса Копорского сельского поселения является полная газификация.</w:t>
      </w:r>
    </w:p>
    <w:p w:rsidR="00353D9E" w:rsidRDefault="00353D9E">
      <w:pPr>
        <w:pStyle w:val="a3"/>
        <w:spacing w:line="360" w:lineRule="auto"/>
        <w:sectPr w:rsidR="00353D9E">
          <w:footerReference w:type="default" r:id="rId76"/>
          <w:pgSz w:w="11920" w:h="16850"/>
          <w:pgMar w:top="1180" w:right="708" w:bottom="820" w:left="1700" w:header="0" w:footer="631" w:gutter="0"/>
          <w:pgNumType w:start="167"/>
          <w:cols w:space="720"/>
        </w:sectPr>
      </w:pPr>
    </w:p>
    <w:p w:rsidR="00353D9E" w:rsidRDefault="009B5792">
      <w:pPr>
        <w:pStyle w:val="1"/>
        <w:numPr>
          <w:ilvl w:val="0"/>
          <w:numId w:val="39"/>
        </w:numPr>
        <w:tabs>
          <w:tab w:val="left" w:pos="1420"/>
        </w:tabs>
        <w:ind w:left="1420" w:hanging="566"/>
        <w:jc w:val="left"/>
      </w:pPr>
      <w:bookmarkStart w:id="230" w:name="_bookmark232"/>
      <w:bookmarkEnd w:id="230"/>
      <w:r>
        <w:lastRenderedPageBreak/>
        <w:t>ГЛАВА11.ОЦЕНКА</w:t>
      </w:r>
      <w:r w:rsidR="008F4E36">
        <w:t xml:space="preserve"> </w:t>
      </w:r>
      <w:r>
        <w:t>НАДЕЖНОСТИ</w:t>
      </w:r>
      <w:r w:rsidR="008F4E36">
        <w:t xml:space="preserve"> </w:t>
      </w:r>
      <w:r>
        <w:rPr>
          <w:spacing w:val="-2"/>
        </w:rPr>
        <w:t>ТЕПЛОСНАБЖЕНИЯ</w:t>
      </w:r>
    </w:p>
    <w:p w:rsidR="00353D9E" w:rsidRDefault="009B5792">
      <w:pPr>
        <w:pStyle w:val="a3"/>
        <w:spacing w:before="235" w:line="360" w:lineRule="auto"/>
        <w:ind w:right="142"/>
      </w:pPr>
      <w:r>
        <w:t xml:space="preserve">Перспективные показатели надёжности с учётом предложений по её увеличению для систем теплоснабжения котельных на территории Копорского городского округа представлены в таблице </w:t>
      </w:r>
      <w:hyperlink w:anchor="_bookmark233" w:history="1">
        <w:r>
          <w:t xml:space="preserve">Таблица </w:t>
        </w:r>
        <w:r>
          <w:rPr>
            <w:b/>
            <w:sz w:val="24"/>
          </w:rPr>
          <w:t>47</w:t>
        </w:r>
      </w:hyperlink>
      <w:r>
        <w:t>. Расчёты показателей проводились по методологии МДС 41–6.2000.</w:t>
      </w:r>
    </w:p>
    <w:p w:rsidR="00353D9E" w:rsidRDefault="009B5792">
      <w:pPr>
        <w:pStyle w:val="a3"/>
        <w:spacing w:line="360" w:lineRule="auto"/>
        <w:ind w:right="144"/>
      </w:pPr>
      <w:r>
        <w:t>В соответствии с полученными значениями коэффициентов надежности можно сделать вывод о том, что централизованная система теплоснабжения Копорского городского округа относится к надежным системам теплоснабжения.</w:t>
      </w:r>
    </w:p>
    <w:p w:rsidR="00353D9E" w:rsidRDefault="009B5792">
      <w:pPr>
        <w:pStyle w:val="a3"/>
        <w:spacing w:before="119" w:line="360" w:lineRule="auto"/>
        <w:ind w:right="144"/>
      </w:pPr>
      <w: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353D9E" w:rsidRDefault="009B5792">
      <w:pPr>
        <w:pStyle w:val="a3"/>
        <w:spacing w:before="119" w:line="360" w:lineRule="auto"/>
        <w:ind w:right="144"/>
      </w:pPr>
      <w:r>
        <w:t>Цельюрасчетаявляетсяоценкаспособностидействующихипроектируемых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353D9E" w:rsidRDefault="009B5792">
      <w:pPr>
        <w:spacing w:before="129"/>
        <w:ind w:left="2"/>
        <w:jc w:val="both"/>
        <w:rPr>
          <w:b/>
          <w:sz w:val="24"/>
        </w:rPr>
      </w:pPr>
      <w:bookmarkStart w:id="231" w:name="_bookmark233"/>
      <w:bookmarkEnd w:id="231"/>
      <w:r>
        <w:rPr>
          <w:b/>
          <w:sz w:val="24"/>
        </w:rPr>
        <w:t>Таблица</w:t>
      </w:r>
      <w:bookmarkStart w:id="232" w:name="_bookmark234"/>
      <w:bookmarkEnd w:id="232"/>
      <w:r>
        <w:rPr>
          <w:b/>
          <w:sz w:val="24"/>
        </w:rPr>
        <w:t>47.Показателинадежностисистемы</w:t>
      </w:r>
      <w:r>
        <w:rPr>
          <w:b/>
          <w:spacing w:val="-2"/>
          <w:sz w:val="24"/>
        </w:rPr>
        <w:t>теплоснабжения</w:t>
      </w:r>
    </w:p>
    <w:p w:rsidR="00353D9E" w:rsidRDefault="00353D9E">
      <w:pPr>
        <w:pStyle w:val="a3"/>
        <w:spacing w:before="5"/>
        <w:ind w:left="0" w:firstLine="0"/>
        <w:jc w:val="left"/>
        <w:rPr>
          <w:b/>
          <w:sz w:val="17"/>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6"/>
        <w:gridCol w:w="1418"/>
        <w:gridCol w:w="1558"/>
      </w:tblGrid>
      <w:tr w:rsidR="00353D9E">
        <w:trPr>
          <w:trHeight w:val="460"/>
        </w:trPr>
        <w:tc>
          <w:tcPr>
            <w:tcW w:w="6376" w:type="dxa"/>
          </w:tcPr>
          <w:p w:rsidR="00353D9E" w:rsidRDefault="009B5792">
            <w:pPr>
              <w:pStyle w:val="TableParagraph"/>
              <w:spacing w:before="113"/>
              <w:ind w:left="10"/>
              <w:rPr>
                <w:b/>
                <w:sz w:val="20"/>
              </w:rPr>
            </w:pPr>
            <w:r>
              <w:rPr>
                <w:b/>
                <w:spacing w:val="-2"/>
                <w:sz w:val="20"/>
              </w:rPr>
              <w:t>Показатель</w:t>
            </w:r>
          </w:p>
        </w:tc>
        <w:tc>
          <w:tcPr>
            <w:tcW w:w="1418" w:type="dxa"/>
          </w:tcPr>
          <w:p w:rsidR="00353D9E" w:rsidRDefault="009B5792">
            <w:pPr>
              <w:pStyle w:val="TableParagraph"/>
              <w:spacing w:before="113"/>
              <w:ind w:left="8"/>
              <w:rPr>
                <w:b/>
                <w:sz w:val="20"/>
              </w:rPr>
            </w:pPr>
            <w:r>
              <w:rPr>
                <w:b/>
                <w:spacing w:val="-2"/>
                <w:sz w:val="20"/>
              </w:rPr>
              <w:t>Обозначение</w:t>
            </w:r>
          </w:p>
        </w:tc>
        <w:tc>
          <w:tcPr>
            <w:tcW w:w="1558" w:type="dxa"/>
          </w:tcPr>
          <w:p w:rsidR="00353D9E" w:rsidRDefault="009B5792">
            <w:pPr>
              <w:pStyle w:val="TableParagraph"/>
              <w:spacing w:line="230" w:lineRule="exact"/>
              <w:ind w:left="396" w:right="182" w:hanging="200"/>
              <w:jc w:val="left"/>
              <w:rPr>
                <w:b/>
                <w:sz w:val="20"/>
              </w:rPr>
            </w:pPr>
            <w:r>
              <w:rPr>
                <w:b/>
                <w:sz w:val="20"/>
              </w:rPr>
              <w:t xml:space="preserve">Котельнаяс. </w:t>
            </w:r>
            <w:r>
              <w:rPr>
                <w:b/>
                <w:spacing w:val="-2"/>
                <w:sz w:val="20"/>
              </w:rPr>
              <w:t>Копорье</w:t>
            </w:r>
          </w:p>
        </w:tc>
      </w:tr>
      <w:tr w:rsidR="00353D9E">
        <w:trPr>
          <w:trHeight w:val="282"/>
        </w:trPr>
        <w:tc>
          <w:tcPr>
            <w:tcW w:w="6376" w:type="dxa"/>
          </w:tcPr>
          <w:p w:rsidR="00353D9E" w:rsidRDefault="009B5792">
            <w:pPr>
              <w:pStyle w:val="TableParagraph"/>
              <w:spacing w:before="19"/>
              <w:ind w:left="10" w:right="4"/>
              <w:rPr>
                <w:sz w:val="20"/>
              </w:rPr>
            </w:pPr>
            <w:r>
              <w:rPr>
                <w:sz w:val="20"/>
              </w:rPr>
              <w:t>Показатель</w:t>
            </w:r>
            <w:r w:rsidR="008F4E36">
              <w:rPr>
                <w:sz w:val="20"/>
              </w:rPr>
              <w:t xml:space="preserve"> </w:t>
            </w:r>
            <w:r>
              <w:rPr>
                <w:sz w:val="20"/>
              </w:rPr>
              <w:t>надежности</w:t>
            </w:r>
            <w:r w:rsidR="008F4E36">
              <w:rPr>
                <w:sz w:val="20"/>
              </w:rPr>
              <w:t xml:space="preserve"> </w:t>
            </w:r>
            <w:r>
              <w:rPr>
                <w:sz w:val="20"/>
              </w:rPr>
              <w:t>электроснабжения</w:t>
            </w:r>
            <w:r w:rsidR="008F4E36">
              <w:rPr>
                <w:sz w:val="20"/>
              </w:rPr>
              <w:t xml:space="preserve"> </w:t>
            </w:r>
            <w:r>
              <w:rPr>
                <w:spacing w:val="-2"/>
                <w:sz w:val="20"/>
              </w:rPr>
              <w:t>котельной</w:t>
            </w:r>
          </w:p>
        </w:tc>
        <w:tc>
          <w:tcPr>
            <w:tcW w:w="1418" w:type="dxa"/>
          </w:tcPr>
          <w:p w:rsidR="00353D9E" w:rsidRDefault="009B5792">
            <w:pPr>
              <w:pStyle w:val="TableParagraph"/>
              <w:spacing w:before="19"/>
              <w:ind w:left="8" w:right="2"/>
              <w:rPr>
                <w:i/>
                <w:sz w:val="20"/>
              </w:rPr>
            </w:pPr>
            <w:r>
              <w:rPr>
                <w:i/>
                <w:spacing w:val="-5"/>
                <w:sz w:val="20"/>
              </w:rPr>
              <w:t>Кэ</w:t>
            </w:r>
          </w:p>
        </w:tc>
        <w:tc>
          <w:tcPr>
            <w:tcW w:w="1558" w:type="dxa"/>
          </w:tcPr>
          <w:p w:rsidR="00353D9E" w:rsidRDefault="009B5792">
            <w:pPr>
              <w:pStyle w:val="TableParagraph"/>
              <w:spacing w:before="19"/>
              <w:ind w:left="13"/>
              <w:rPr>
                <w:sz w:val="20"/>
              </w:rPr>
            </w:pPr>
            <w:r>
              <w:rPr>
                <w:spacing w:val="-5"/>
                <w:sz w:val="20"/>
              </w:rPr>
              <w:t>0,8</w:t>
            </w:r>
          </w:p>
        </w:tc>
      </w:tr>
      <w:tr w:rsidR="00353D9E">
        <w:trPr>
          <w:trHeight w:val="285"/>
        </w:trPr>
        <w:tc>
          <w:tcPr>
            <w:tcW w:w="6376" w:type="dxa"/>
          </w:tcPr>
          <w:p w:rsidR="00353D9E" w:rsidRDefault="009B5792">
            <w:pPr>
              <w:pStyle w:val="TableParagraph"/>
              <w:spacing w:before="22"/>
              <w:ind w:left="10" w:right="7"/>
              <w:rPr>
                <w:sz w:val="20"/>
              </w:rPr>
            </w:pPr>
            <w:r>
              <w:rPr>
                <w:sz w:val="20"/>
              </w:rPr>
              <w:t>Показатель</w:t>
            </w:r>
            <w:r w:rsidR="008F4E36">
              <w:rPr>
                <w:sz w:val="20"/>
              </w:rPr>
              <w:t xml:space="preserve"> </w:t>
            </w:r>
            <w:r>
              <w:rPr>
                <w:sz w:val="20"/>
              </w:rPr>
              <w:t>надежности</w:t>
            </w:r>
            <w:r w:rsidR="008F4E36">
              <w:rPr>
                <w:sz w:val="20"/>
              </w:rPr>
              <w:t xml:space="preserve"> </w:t>
            </w:r>
            <w:r>
              <w:rPr>
                <w:sz w:val="20"/>
              </w:rPr>
              <w:t>водоснабжения</w:t>
            </w:r>
            <w:r w:rsidR="008F4E36">
              <w:rPr>
                <w:sz w:val="20"/>
              </w:rPr>
              <w:t xml:space="preserve"> </w:t>
            </w:r>
            <w:r>
              <w:rPr>
                <w:spacing w:val="-2"/>
                <w:sz w:val="20"/>
              </w:rPr>
              <w:t>котельной</w:t>
            </w:r>
          </w:p>
        </w:tc>
        <w:tc>
          <w:tcPr>
            <w:tcW w:w="1418" w:type="dxa"/>
          </w:tcPr>
          <w:p w:rsidR="00353D9E" w:rsidRDefault="009B5792">
            <w:pPr>
              <w:pStyle w:val="TableParagraph"/>
              <w:spacing w:before="22"/>
              <w:ind w:left="8" w:right="4"/>
              <w:rPr>
                <w:i/>
                <w:sz w:val="20"/>
              </w:rPr>
            </w:pPr>
            <w:r>
              <w:rPr>
                <w:i/>
                <w:spacing w:val="-5"/>
                <w:sz w:val="20"/>
              </w:rPr>
              <w:t>Кв</w:t>
            </w:r>
          </w:p>
        </w:tc>
        <w:tc>
          <w:tcPr>
            <w:tcW w:w="1558" w:type="dxa"/>
          </w:tcPr>
          <w:p w:rsidR="00353D9E" w:rsidRDefault="009B5792">
            <w:pPr>
              <w:pStyle w:val="TableParagraph"/>
              <w:spacing w:before="22"/>
              <w:ind w:left="13"/>
              <w:rPr>
                <w:sz w:val="20"/>
              </w:rPr>
            </w:pPr>
            <w:r>
              <w:rPr>
                <w:spacing w:val="-5"/>
                <w:sz w:val="20"/>
              </w:rPr>
              <w:t>0,8</w:t>
            </w:r>
          </w:p>
        </w:tc>
      </w:tr>
      <w:tr w:rsidR="00353D9E">
        <w:trPr>
          <w:trHeight w:val="283"/>
        </w:trPr>
        <w:tc>
          <w:tcPr>
            <w:tcW w:w="6376" w:type="dxa"/>
          </w:tcPr>
          <w:p w:rsidR="00353D9E" w:rsidRDefault="009B5792">
            <w:pPr>
              <w:pStyle w:val="TableParagraph"/>
              <w:spacing w:before="19"/>
              <w:ind w:left="10" w:right="7"/>
              <w:rPr>
                <w:sz w:val="20"/>
              </w:rPr>
            </w:pPr>
            <w:r>
              <w:rPr>
                <w:sz w:val="20"/>
              </w:rPr>
              <w:t>Показатель</w:t>
            </w:r>
            <w:r w:rsidR="008F4E36">
              <w:rPr>
                <w:sz w:val="20"/>
              </w:rPr>
              <w:t xml:space="preserve"> </w:t>
            </w:r>
            <w:r>
              <w:rPr>
                <w:sz w:val="20"/>
              </w:rPr>
              <w:t>надежности</w:t>
            </w:r>
            <w:r w:rsidR="008F4E36">
              <w:rPr>
                <w:sz w:val="20"/>
              </w:rPr>
              <w:t xml:space="preserve"> </w:t>
            </w:r>
            <w:r>
              <w:rPr>
                <w:sz w:val="20"/>
              </w:rPr>
              <w:t>топливоснабжения</w:t>
            </w:r>
            <w:r w:rsidR="008F4E36">
              <w:rPr>
                <w:sz w:val="20"/>
              </w:rPr>
              <w:t xml:space="preserve"> </w:t>
            </w:r>
            <w:r>
              <w:rPr>
                <w:spacing w:val="-2"/>
                <w:sz w:val="20"/>
              </w:rPr>
              <w:t>котельной</w:t>
            </w:r>
          </w:p>
        </w:tc>
        <w:tc>
          <w:tcPr>
            <w:tcW w:w="1418" w:type="dxa"/>
          </w:tcPr>
          <w:p w:rsidR="00353D9E" w:rsidRDefault="009B5792">
            <w:pPr>
              <w:pStyle w:val="TableParagraph"/>
              <w:spacing w:before="19"/>
              <w:ind w:left="8" w:right="4"/>
              <w:rPr>
                <w:i/>
                <w:sz w:val="20"/>
              </w:rPr>
            </w:pPr>
            <w:r>
              <w:rPr>
                <w:i/>
                <w:spacing w:val="-5"/>
                <w:sz w:val="20"/>
              </w:rPr>
              <w:t>Кт</w:t>
            </w:r>
          </w:p>
        </w:tc>
        <w:tc>
          <w:tcPr>
            <w:tcW w:w="1558" w:type="dxa"/>
          </w:tcPr>
          <w:p w:rsidR="00353D9E" w:rsidRDefault="009B5792">
            <w:pPr>
              <w:pStyle w:val="TableParagraph"/>
              <w:spacing w:before="19"/>
              <w:ind w:left="13"/>
              <w:rPr>
                <w:sz w:val="20"/>
              </w:rPr>
            </w:pPr>
            <w:r>
              <w:rPr>
                <w:spacing w:val="-5"/>
                <w:sz w:val="20"/>
              </w:rPr>
              <w:t>0,8</w:t>
            </w:r>
          </w:p>
        </w:tc>
      </w:tr>
      <w:tr w:rsidR="00353D9E">
        <w:trPr>
          <w:trHeight w:val="460"/>
        </w:trPr>
        <w:tc>
          <w:tcPr>
            <w:tcW w:w="6376" w:type="dxa"/>
          </w:tcPr>
          <w:p w:rsidR="00353D9E" w:rsidRDefault="009B5792">
            <w:pPr>
              <w:pStyle w:val="TableParagraph"/>
              <w:spacing w:line="223" w:lineRule="exact"/>
              <w:ind w:left="10" w:right="7"/>
              <w:rPr>
                <w:sz w:val="20"/>
              </w:rPr>
            </w:pPr>
            <w:r>
              <w:rPr>
                <w:sz w:val="20"/>
              </w:rPr>
              <w:t>Показатель</w:t>
            </w:r>
            <w:r w:rsidR="008F4E36">
              <w:rPr>
                <w:sz w:val="20"/>
              </w:rPr>
              <w:t xml:space="preserve"> </w:t>
            </w:r>
            <w:r>
              <w:rPr>
                <w:sz w:val="20"/>
              </w:rPr>
              <w:t>соответствия</w:t>
            </w:r>
            <w:r w:rsidR="008F4E36">
              <w:rPr>
                <w:sz w:val="20"/>
              </w:rPr>
              <w:t xml:space="preserve"> </w:t>
            </w:r>
            <w:r>
              <w:rPr>
                <w:sz w:val="20"/>
              </w:rPr>
              <w:t>тепловой</w:t>
            </w:r>
            <w:r w:rsidR="008F4E36">
              <w:rPr>
                <w:sz w:val="20"/>
              </w:rPr>
              <w:t xml:space="preserve"> </w:t>
            </w:r>
            <w:r>
              <w:rPr>
                <w:sz w:val="20"/>
              </w:rPr>
              <w:t>мощности</w:t>
            </w:r>
            <w:r w:rsidR="008F4E36">
              <w:rPr>
                <w:sz w:val="20"/>
              </w:rPr>
              <w:t xml:space="preserve"> </w:t>
            </w:r>
            <w:r>
              <w:rPr>
                <w:sz w:val="20"/>
              </w:rPr>
              <w:t>котельной</w:t>
            </w:r>
            <w:r w:rsidR="008F4E36">
              <w:rPr>
                <w:sz w:val="20"/>
              </w:rPr>
              <w:t xml:space="preserve"> </w:t>
            </w:r>
            <w:r>
              <w:rPr>
                <w:sz w:val="20"/>
              </w:rPr>
              <w:t>и</w:t>
            </w:r>
            <w:r w:rsidR="008F4E36">
              <w:rPr>
                <w:sz w:val="20"/>
              </w:rPr>
              <w:t xml:space="preserve"> </w:t>
            </w:r>
            <w:r>
              <w:rPr>
                <w:spacing w:val="-2"/>
                <w:sz w:val="20"/>
              </w:rPr>
              <w:t>пропускной</w:t>
            </w:r>
          </w:p>
          <w:p w:rsidR="00353D9E" w:rsidRDefault="008F4E36">
            <w:pPr>
              <w:pStyle w:val="TableParagraph"/>
              <w:spacing w:line="217" w:lineRule="exact"/>
              <w:ind w:left="10" w:right="10"/>
              <w:rPr>
                <w:sz w:val="20"/>
              </w:rPr>
            </w:pPr>
            <w:r>
              <w:rPr>
                <w:sz w:val="20"/>
              </w:rPr>
              <w:t>С</w:t>
            </w:r>
            <w:r w:rsidR="009B5792">
              <w:rPr>
                <w:sz w:val="20"/>
              </w:rPr>
              <w:t>пособности</w:t>
            </w:r>
            <w:r>
              <w:rPr>
                <w:sz w:val="20"/>
              </w:rPr>
              <w:t xml:space="preserve"> </w:t>
            </w:r>
            <w:r w:rsidR="009B5792">
              <w:rPr>
                <w:sz w:val="20"/>
              </w:rPr>
              <w:t>тепловых</w:t>
            </w:r>
            <w:r>
              <w:rPr>
                <w:sz w:val="20"/>
              </w:rPr>
              <w:t xml:space="preserve"> </w:t>
            </w:r>
            <w:r w:rsidR="009B5792">
              <w:rPr>
                <w:sz w:val="20"/>
              </w:rPr>
              <w:t>сетей</w:t>
            </w:r>
            <w:r>
              <w:rPr>
                <w:sz w:val="20"/>
              </w:rPr>
              <w:t xml:space="preserve"> </w:t>
            </w:r>
            <w:r w:rsidR="009B5792">
              <w:rPr>
                <w:sz w:val="20"/>
              </w:rPr>
              <w:t>расчетным</w:t>
            </w:r>
            <w:r>
              <w:rPr>
                <w:sz w:val="20"/>
              </w:rPr>
              <w:t xml:space="preserve"> </w:t>
            </w:r>
            <w:r w:rsidR="009B5792">
              <w:rPr>
                <w:sz w:val="20"/>
              </w:rPr>
              <w:t>тепловым</w:t>
            </w:r>
            <w:r>
              <w:rPr>
                <w:sz w:val="20"/>
              </w:rPr>
              <w:t xml:space="preserve"> </w:t>
            </w:r>
            <w:r w:rsidR="009B5792">
              <w:rPr>
                <w:spacing w:val="-2"/>
                <w:sz w:val="20"/>
              </w:rPr>
              <w:t>нагрузкам</w:t>
            </w:r>
          </w:p>
        </w:tc>
        <w:tc>
          <w:tcPr>
            <w:tcW w:w="1418" w:type="dxa"/>
          </w:tcPr>
          <w:p w:rsidR="00353D9E" w:rsidRDefault="009B5792">
            <w:pPr>
              <w:pStyle w:val="TableParagraph"/>
              <w:spacing w:before="108"/>
              <w:ind w:left="8"/>
              <w:rPr>
                <w:i/>
                <w:sz w:val="20"/>
              </w:rPr>
            </w:pPr>
            <w:r>
              <w:rPr>
                <w:i/>
                <w:spacing w:val="-5"/>
                <w:sz w:val="20"/>
              </w:rPr>
              <w:t>Кб</w:t>
            </w:r>
          </w:p>
        </w:tc>
        <w:tc>
          <w:tcPr>
            <w:tcW w:w="1558" w:type="dxa"/>
          </w:tcPr>
          <w:p w:rsidR="00353D9E" w:rsidRDefault="009B5792">
            <w:pPr>
              <w:pStyle w:val="TableParagraph"/>
              <w:spacing w:before="108"/>
              <w:ind w:left="13"/>
              <w:rPr>
                <w:sz w:val="20"/>
              </w:rPr>
            </w:pPr>
            <w:r>
              <w:rPr>
                <w:spacing w:val="-5"/>
                <w:sz w:val="20"/>
              </w:rPr>
              <w:t>0,8</w:t>
            </w:r>
          </w:p>
        </w:tc>
      </w:tr>
      <w:tr w:rsidR="00353D9E">
        <w:trPr>
          <w:trHeight w:val="285"/>
        </w:trPr>
        <w:tc>
          <w:tcPr>
            <w:tcW w:w="6376" w:type="dxa"/>
          </w:tcPr>
          <w:p w:rsidR="00353D9E" w:rsidRDefault="009B5792">
            <w:pPr>
              <w:pStyle w:val="TableParagraph"/>
              <w:spacing w:before="22"/>
              <w:ind w:left="10" w:right="9"/>
              <w:rPr>
                <w:sz w:val="20"/>
              </w:rPr>
            </w:pPr>
            <w:r>
              <w:rPr>
                <w:sz w:val="20"/>
              </w:rPr>
              <w:t>Показательуровнярезервированиякотельнойиэлементовтепловой</w:t>
            </w:r>
            <w:r>
              <w:rPr>
                <w:spacing w:val="-4"/>
                <w:sz w:val="20"/>
              </w:rPr>
              <w:t>сети</w:t>
            </w:r>
          </w:p>
        </w:tc>
        <w:tc>
          <w:tcPr>
            <w:tcW w:w="1418" w:type="dxa"/>
          </w:tcPr>
          <w:p w:rsidR="00353D9E" w:rsidRDefault="009B5792">
            <w:pPr>
              <w:pStyle w:val="TableParagraph"/>
              <w:spacing w:before="22"/>
              <w:ind w:left="8"/>
              <w:rPr>
                <w:i/>
                <w:sz w:val="20"/>
              </w:rPr>
            </w:pPr>
            <w:r>
              <w:rPr>
                <w:i/>
                <w:spacing w:val="-5"/>
                <w:sz w:val="20"/>
              </w:rPr>
              <w:t>Кр</w:t>
            </w:r>
          </w:p>
        </w:tc>
        <w:tc>
          <w:tcPr>
            <w:tcW w:w="1558" w:type="dxa"/>
          </w:tcPr>
          <w:p w:rsidR="00353D9E" w:rsidRDefault="009B5792">
            <w:pPr>
              <w:pStyle w:val="TableParagraph"/>
              <w:spacing w:before="22"/>
              <w:ind w:left="13"/>
              <w:rPr>
                <w:sz w:val="20"/>
              </w:rPr>
            </w:pPr>
            <w:r>
              <w:rPr>
                <w:spacing w:val="-5"/>
                <w:sz w:val="20"/>
              </w:rPr>
              <w:t>0,7</w:t>
            </w:r>
          </w:p>
        </w:tc>
      </w:tr>
      <w:tr w:rsidR="00353D9E">
        <w:trPr>
          <w:trHeight w:val="282"/>
        </w:trPr>
        <w:tc>
          <w:tcPr>
            <w:tcW w:w="6376" w:type="dxa"/>
          </w:tcPr>
          <w:p w:rsidR="00353D9E" w:rsidRDefault="009B5792">
            <w:pPr>
              <w:pStyle w:val="TableParagraph"/>
              <w:spacing w:before="19"/>
              <w:ind w:left="10" w:right="7"/>
              <w:rPr>
                <w:sz w:val="20"/>
              </w:rPr>
            </w:pPr>
            <w:r>
              <w:rPr>
                <w:sz w:val="20"/>
              </w:rPr>
              <w:t>Показатель</w:t>
            </w:r>
            <w:r w:rsidR="008F4E36">
              <w:rPr>
                <w:sz w:val="20"/>
              </w:rPr>
              <w:t xml:space="preserve"> </w:t>
            </w:r>
            <w:r>
              <w:rPr>
                <w:sz w:val="20"/>
              </w:rPr>
              <w:t>технического</w:t>
            </w:r>
            <w:r w:rsidR="008F4E36">
              <w:rPr>
                <w:sz w:val="20"/>
              </w:rPr>
              <w:t xml:space="preserve"> </w:t>
            </w:r>
            <w:r>
              <w:rPr>
                <w:sz w:val="20"/>
              </w:rPr>
              <w:t>состояния</w:t>
            </w:r>
            <w:r w:rsidR="008F4E36">
              <w:rPr>
                <w:sz w:val="20"/>
              </w:rPr>
              <w:t xml:space="preserve"> </w:t>
            </w:r>
            <w:r>
              <w:rPr>
                <w:sz w:val="20"/>
              </w:rPr>
              <w:t>тепловых</w:t>
            </w:r>
            <w:r w:rsidR="008F4E36">
              <w:rPr>
                <w:sz w:val="20"/>
              </w:rPr>
              <w:t xml:space="preserve"> </w:t>
            </w:r>
            <w:r>
              <w:rPr>
                <w:spacing w:val="-4"/>
                <w:sz w:val="20"/>
              </w:rPr>
              <w:t>сетей</w:t>
            </w:r>
          </w:p>
        </w:tc>
        <w:tc>
          <w:tcPr>
            <w:tcW w:w="1418" w:type="dxa"/>
          </w:tcPr>
          <w:p w:rsidR="00353D9E" w:rsidRDefault="009B5792">
            <w:pPr>
              <w:pStyle w:val="TableParagraph"/>
              <w:spacing w:before="19"/>
              <w:ind w:left="8" w:right="2"/>
              <w:rPr>
                <w:i/>
                <w:sz w:val="20"/>
              </w:rPr>
            </w:pPr>
            <w:r>
              <w:rPr>
                <w:i/>
                <w:spacing w:val="-5"/>
                <w:sz w:val="20"/>
              </w:rPr>
              <w:t>Кс</w:t>
            </w:r>
          </w:p>
        </w:tc>
        <w:tc>
          <w:tcPr>
            <w:tcW w:w="1558" w:type="dxa"/>
          </w:tcPr>
          <w:p w:rsidR="00353D9E" w:rsidRDefault="009B5792">
            <w:pPr>
              <w:pStyle w:val="TableParagraph"/>
              <w:spacing w:before="19"/>
              <w:ind w:left="13"/>
              <w:rPr>
                <w:sz w:val="20"/>
              </w:rPr>
            </w:pPr>
            <w:r>
              <w:rPr>
                <w:spacing w:val="-5"/>
                <w:sz w:val="20"/>
              </w:rPr>
              <w:t>0,8</w:t>
            </w:r>
          </w:p>
        </w:tc>
      </w:tr>
      <w:tr w:rsidR="00353D9E">
        <w:trPr>
          <w:trHeight w:val="285"/>
        </w:trPr>
        <w:tc>
          <w:tcPr>
            <w:tcW w:w="6376" w:type="dxa"/>
          </w:tcPr>
          <w:p w:rsidR="00353D9E" w:rsidRDefault="009B5792">
            <w:pPr>
              <w:pStyle w:val="TableParagraph"/>
              <w:spacing w:before="22"/>
              <w:ind w:left="10" w:right="8"/>
              <w:rPr>
                <w:sz w:val="20"/>
              </w:rPr>
            </w:pPr>
            <w:r>
              <w:rPr>
                <w:sz w:val="20"/>
              </w:rPr>
              <w:t>Показатель</w:t>
            </w:r>
            <w:r w:rsidR="008F4E36">
              <w:rPr>
                <w:sz w:val="20"/>
              </w:rPr>
              <w:t xml:space="preserve"> </w:t>
            </w:r>
            <w:r>
              <w:rPr>
                <w:sz w:val="20"/>
              </w:rPr>
              <w:t>интенсивности</w:t>
            </w:r>
            <w:r w:rsidR="008F4E36">
              <w:rPr>
                <w:sz w:val="20"/>
              </w:rPr>
              <w:t xml:space="preserve"> </w:t>
            </w:r>
            <w:r>
              <w:rPr>
                <w:sz w:val="20"/>
              </w:rPr>
              <w:t>отказов</w:t>
            </w:r>
            <w:r w:rsidR="008F4E36">
              <w:rPr>
                <w:sz w:val="20"/>
              </w:rPr>
              <w:t xml:space="preserve"> </w:t>
            </w:r>
            <w:r>
              <w:rPr>
                <w:sz w:val="20"/>
              </w:rPr>
              <w:t>тепловых</w:t>
            </w:r>
            <w:r w:rsidR="008F4E36">
              <w:rPr>
                <w:sz w:val="20"/>
              </w:rPr>
              <w:t xml:space="preserve"> </w:t>
            </w:r>
            <w:r>
              <w:rPr>
                <w:spacing w:val="-4"/>
                <w:sz w:val="20"/>
              </w:rPr>
              <w:t>сетей</w:t>
            </w:r>
          </w:p>
        </w:tc>
        <w:tc>
          <w:tcPr>
            <w:tcW w:w="1418" w:type="dxa"/>
          </w:tcPr>
          <w:p w:rsidR="00353D9E" w:rsidRDefault="009B5792">
            <w:pPr>
              <w:pStyle w:val="TableParagraph"/>
              <w:spacing w:before="22"/>
              <w:ind w:left="8" w:right="2"/>
              <w:rPr>
                <w:i/>
                <w:sz w:val="20"/>
              </w:rPr>
            </w:pPr>
            <w:r>
              <w:rPr>
                <w:i/>
                <w:spacing w:val="-2"/>
                <w:sz w:val="20"/>
              </w:rPr>
              <w:t>Котк.тс</w:t>
            </w:r>
          </w:p>
        </w:tc>
        <w:tc>
          <w:tcPr>
            <w:tcW w:w="1558" w:type="dxa"/>
          </w:tcPr>
          <w:p w:rsidR="00353D9E" w:rsidRDefault="009B5792">
            <w:pPr>
              <w:pStyle w:val="TableParagraph"/>
              <w:spacing w:before="22"/>
              <w:ind w:left="13"/>
              <w:rPr>
                <w:sz w:val="20"/>
              </w:rPr>
            </w:pPr>
            <w:r>
              <w:rPr>
                <w:spacing w:val="-5"/>
                <w:sz w:val="20"/>
              </w:rPr>
              <w:t>0,8</w:t>
            </w:r>
          </w:p>
        </w:tc>
      </w:tr>
      <w:tr w:rsidR="00353D9E">
        <w:trPr>
          <w:trHeight w:val="282"/>
        </w:trPr>
        <w:tc>
          <w:tcPr>
            <w:tcW w:w="6376" w:type="dxa"/>
          </w:tcPr>
          <w:p w:rsidR="00353D9E" w:rsidRDefault="009B5792">
            <w:pPr>
              <w:pStyle w:val="TableParagraph"/>
              <w:spacing w:before="19"/>
              <w:ind w:left="10" w:right="10"/>
              <w:rPr>
                <w:sz w:val="20"/>
              </w:rPr>
            </w:pPr>
            <w:r>
              <w:rPr>
                <w:sz w:val="20"/>
              </w:rPr>
              <w:t>Показатель</w:t>
            </w:r>
            <w:r w:rsidR="008F4E36">
              <w:rPr>
                <w:sz w:val="20"/>
              </w:rPr>
              <w:t xml:space="preserve"> </w:t>
            </w:r>
            <w:r>
              <w:rPr>
                <w:sz w:val="20"/>
              </w:rPr>
              <w:t>относительно</w:t>
            </w:r>
            <w:r w:rsidR="008F4E36">
              <w:rPr>
                <w:sz w:val="20"/>
              </w:rPr>
              <w:t xml:space="preserve"> </w:t>
            </w:r>
            <w:r>
              <w:rPr>
                <w:sz w:val="20"/>
              </w:rPr>
              <w:t>аварийного</w:t>
            </w:r>
            <w:r w:rsidR="008F4E36">
              <w:rPr>
                <w:sz w:val="20"/>
              </w:rPr>
              <w:t xml:space="preserve"> </w:t>
            </w:r>
            <w:r>
              <w:rPr>
                <w:sz w:val="20"/>
              </w:rPr>
              <w:t>недоотпуска</w:t>
            </w:r>
            <w:r w:rsidR="008F4E36">
              <w:rPr>
                <w:sz w:val="20"/>
              </w:rPr>
              <w:t xml:space="preserve"> </w:t>
            </w:r>
            <w:r>
              <w:rPr>
                <w:spacing w:val="-4"/>
                <w:sz w:val="20"/>
              </w:rPr>
              <w:t>тепла</w:t>
            </w:r>
          </w:p>
        </w:tc>
        <w:tc>
          <w:tcPr>
            <w:tcW w:w="1418" w:type="dxa"/>
          </w:tcPr>
          <w:p w:rsidR="00353D9E" w:rsidRDefault="009B5792">
            <w:pPr>
              <w:pStyle w:val="TableParagraph"/>
              <w:spacing w:before="19"/>
              <w:ind w:left="8" w:right="4"/>
              <w:rPr>
                <w:i/>
                <w:sz w:val="20"/>
              </w:rPr>
            </w:pPr>
            <w:r>
              <w:rPr>
                <w:i/>
                <w:spacing w:val="-4"/>
                <w:sz w:val="20"/>
              </w:rPr>
              <w:t>Кнед</w:t>
            </w:r>
          </w:p>
        </w:tc>
        <w:tc>
          <w:tcPr>
            <w:tcW w:w="1558" w:type="dxa"/>
          </w:tcPr>
          <w:p w:rsidR="00353D9E" w:rsidRDefault="009B5792">
            <w:pPr>
              <w:pStyle w:val="TableParagraph"/>
              <w:spacing w:before="19"/>
              <w:ind w:left="13" w:right="2"/>
              <w:rPr>
                <w:sz w:val="20"/>
              </w:rPr>
            </w:pPr>
            <w:r>
              <w:rPr>
                <w:spacing w:val="-10"/>
                <w:sz w:val="20"/>
              </w:rPr>
              <w:t>1</w:t>
            </w:r>
          </w:p>
        </w:tc>
      </w:tr>
      <w:tr w:rsidR="00353D9E">
        <w:trPr>
          <w:trHeight w:val="460"/>
        </w:trPr>
        <w:tc>
          <w:tcPr>
            <w:tcW w:w="6376" w:type="dxa"/>
          </w:tcPr>
          <w:p w:rsidR="00353D9E" w:rsidRDefault="009B5792">
            <w:pPr>
              <w:pStyle w:val="TableParagraph"/>
              <w:spacing w:line="223" w:lineRule="exact"/>
              <w:ind w:left="10" w:right="3"/>
              <w:rPr>
                <w:sz w:val="20"/>
              </w:rPr>
            </w:pPr>
            <w:r>
              <w:rPr>
                <w:sz w:val="20"/>
              </w:rPr>
              <w:t>Показатель</w:t>
            </w:r>
            <w:r w:rsidR="008F4E36">
              <w:rPr>
                <w:sz w:val="20"/>
              </w:rPr>
              <w:t xml:space="preserve"> </w:t>
            </w:r>
            <w:r>
              <w:rPr>
                <w:sz w:val="20"/>
              </w:rPr>
              <w:t>готовности</w:t>
            </w:r>
            <w:r w:rsidR="008F4E36">
              <w:rPr>
                <w:sz w:val="20"/>
              </w:rPr>
              <w:t xml:space="preserve"> </w:t>
            </w:r>
            <w:r>
              <w:rPr>
                <w:sz w:val="20"/>
              </w:rPr>
              <w:t>котельной</w:t>
            </w:r>
            <w:r w:rsidR="008F4E36">
              <w:rPr>
                <w:sz w:val="20"/>
              </w:rPr>
              <w:t xml:space="preserve"> </w:t>
            </w:r>
            <w:r>
              <w:rPr>
                <w:sz w:val="20"/>
              </w:rPr>
              <w:t>к</w:t>
            </w:r>
            <w:r w:rsidR="008F4E36">
              <w:rPr>
                <w:sz w:val="20"/>
              </w:rPr>
              <w:t xml:space="preserve"> </w:t>
            </w:r>
            <w:r>
              <w:rPr>
                <w:sz w:val="20"/>
              </w:rPr>
              <w:t>проведению</w:t>
            </w:r>
            <w:r w:rsidR="008F4E36">
              <w:rPr>
                <w:sz w:val="20"/>
              </w:rPr>
              <w:t xml:space="preserve"> </w:t>
            </w:r>
            <w:r>
              <w:rPr>
                <w:spacing w:val="-2"/>
                <w:sz w:val="20"/>
              </w:rPr>
              <w:t>аварийно–</w:t>
            </w:r>
          </w:p>
          <w:p w:rsidR="00353D9E" w:rsidRDefault="008F4E36">
            <w:pPr>
              <w:pStyle w:val="TableParagraph"/>
              <w:spacing w:line="217" w:lineRule="exact"/>
              <w:ind w:left="10" w:right="8"/>
              <w:rPr>
                <w:sz w:val="20"/>
              </w:rPr>
            </w:pPr>
            <w:r>
              <w:rPr>
                <w:sz w:val="20"/>
              </w:rPr>
              <w:t>В</w:t>
            </w:r>
            <w:r w:rsidR="009B5792">
              <w:rPr>
                <w:sz w:val="20"/>
              </w:rPr>
              <w:t>осстановительных</w:t>
            </w:r>
            <w:r>
              <w:rPr>
                <w:sz w:val="20"/>
              </w:rPr>
              <w:t xml:space="preserve"> </w:t>
            </w:r>
            <w:r w:rsidR="009B5792">
              <w:rPr>
                <w:sz w:val="20"/>
              </w:rPr>
              <w:t>работ</w:t>
            </w:r>
            <w:r>
              <w:rPr>
                <w:sz w:val="20"/>
              </w:rPr>
              <w:t xml:space="preserve"> </w:t>
            </w:r>
            <w:r w:rsidR="009B5792">
              <w:rPr>
                <w:sz w:val="20"/>
              </w:rPr>
              <w:t>в</w:t>
            </w:r>
            <w:r>
              <w:rPr>
                <w:sz w:val="20"/>
              </w:rPr>
              <w:t xml:space="preserve"> </w:t>
            </w:r>
            <w:r w:rsidR="009B5792">
              <w:rPr>
                <w:sz w:val="20"/>
              </w:rPr>
              <w:t>системе</w:t>
            </w:r>
            <w:r>
              <w:rPr>
                <w:sz w:val="20"/>
              </w:rPr>
              <w:t xml:space="preserve"> </w:t>
            </w:r>
            <w:r w:rsidR="009B5792">
              <w:rPr>
                <w:spacing w:val="-2"/>
                <w:sz w:val="20"/>
              </w:rPr>
              <w:t>теплоснабжения</w:t>
            </w:r>
          </w:p>
        </w:tc>
        <w:tc>
          <w:tcPr>
            <w:tcW w:w="1418" w:type="dxa"/>
          </w:tcPr>
          <w:p w:rsidR="00353D9E" w:rsidRDefault="009B5792">
            <w:pPr>
              <w:pStyle w:val="TableParagraph"/>
              <w:spacing w:before="108"/>
              <w:ind w:left="8" w:right="4"/>
              <w:rPr>
                <w:i/>
                <w:sz w:val="20"/>
              </w:rPr>
            </w:pPr>
            <w:r>
              <w:rPr>
                <w:i/>
                <w:spacing w:val="-4"/>
                <w:sz w:val="20"/>
              </w:rPr>
              <w:t>Кгот</w:t>
            </w:r>
          </w:p>
        </w:tc>
        <w:tc>
          <w:tcPr>
            <w:tcW w:w="1558" w:type="dxa"/>
          </w:tcPr>
          <w:p w:rsidR="00353D9E" w:rsidRDefault="009B5792">
            <w:pPr>
              <w:pStyle w:val="TableParagraph"/>
              <w:spacing w:before="108"/>
              <w:ind w:left="13"/>
              <w:rPr>
                <w:sz w:val="20"/>
              </w:rPr>
            </w:pPr>
            <w:r>
              <w:rPr>
                <w:spacing w:val="-5"/>
                <w:sz w:val="20"/>
              </w:rPr>
              <w:t>0,8</w:t>
            </w:r>
          </w:p>
        </w:tc>
      </w:tr>
      <w:tr w:rsidR="00353D9E">
        <w:trPr>
          <w:trHeight w:val="285"/>
        </w:trPr>
        <w:tc>
          <w:tcPr>
            <w:tcW w:w="6376" w:type="dxa"/>
          </w:tcPr>
          <w:p w:rsidR="00353D9E" w:rsidRDefault="009B5792">
            <w:pPr>
              <w:pStyle w:val="TableParagraph"/>
              <w:spacing w:before="19"/>
              <w:ind w:left="10" w:right="10"/>
              <w:rPr>
                <w:sz w:val="20"/>
              </w:rPr>
            </w:pPr>
            <w:r>
              <w:rPr>
                <w:sz w:val="20"/>
              </w:rPr>
              <w:t>Показательнадежностиконкретнойсистемы</w:t>
            </w:r>
            <w:r>
              <w:rPr>
                <w:spacing w:val="-2"/>
                <w:sz w:val="20"/>
              </w:rPr>
              <w:t>теплоснабжения</w:t>
            </w:r>
          </w:p>
        </w:tc>
        <w:tc>
          <w:tcPr>
            <w:tcW w:w="1418" w:type="dxa"/>
          </w:tcPr>
          <w:p w:rsidR="00353D9E" w:rsidRDefault="009B5792">
            <w:pPr>
              <w:pStyle w:val="TableParagraph"/>
              <w:spacing w:before="19"/>
              <w:ind w:left="8" w:right="1"/>
              <w:rPr>
                <w:i/>
                <w:sz w:val="20"/>
              </w:rPr>
            </w:pPr>
            <w:r>
              <w:rPr>
                <w:i/>
                <w:spacing w:val="-4"/>
                <w:sz w:val="20"/>
              </w:rPr>
              <w:t>Кнад</w:t>
            </w:r>
          </w:p>
        </w:tc>
        <w:tc>
          <w:tcPr>
            <w:tcW w:w="1558" w:type="dxa"/>
          </w:tcPr>
          <w:p w:rsidR="00353D9E" w:rsidRDefault="009B5792">
            <w:pPr>
              <w:pStyle w:val="TableParagraph"/>
              <w:spacing w:before="19"/>
              <w:ind w:left="13"/>
              <w:rPr>
                <w:sz w:val="20"/>
              </w:rPr>
            </w:pPr>
            <w:r>
              <w:rPr>
                <w:spacing w:val="-4"/>
                <w:sz w:val="20"/>
              </w:rPr>
              <w:t>0,81</w:t>
            </w:r>
          </w:p>
        </w:tc>
      </w:tr>
    </w:tbl>
    <w:p w:rsidR="00353D9E" w:rsidRDefault="009B5792">
      <w:pPr>
        <w:pStyle w:val="1"/>
        <w:numPr>
          <w:ilvl w:val="1"/>
          <w:numId w:val="39"/>
        </w:numPr>
        <w:tabs>
          <w:tab w:val="left" w:pos="1560"/>
        </w:tabs>
        <w:spacing w:before="124"/>
        <w:ind w:left="143" w:right="144" w:firstLine="710"/>
        <w:jc w:val="both"/>
      </w:pPr>
      <w:bookmarkStart w:id="233" w:name="_bookmark235"/>
      <w:bookmarkEnd w:id="233"/>
      <w:r>
        <w:t>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p>
    <w:p w:rsidR="00353D9E" w:rsidRDefault="00353D9E">
      <w:pPr>
        <w:pStyle w:val="1"/>
        <w:sectPr w:rsidR="00353D9E">
          <w:pgSz w:w="11920" w:h="16850"/>
          <w:pgMar w:top="1060" w:right="708" w:bottom="860" w:left="1700" w:header="0" w:footer="631" w:gutter="0"/>
          <w:cols w:space="720"/>
        </w:sectPr>
      </w:pPr>
    </w:p>
    <w:p w:rsidR="00353D9E" w:rsidRDefault="009B5792">
      <w:pPr>
        <w:pStyle w:val="a3"/>
        <w:spacing w:before="64" w:line="360" w:lineRule="auto"/>
        <w:ind w:right="145"/>
      </w:pPr>
      <w:r>
        <w:lastRenderedPageBreak/>
        <w:t xml:space="preserve">Сведения по показателям надежности системы теплоснабжения представленные в таблице </w:t>
      </w:r>
      <w:hyperlink w:anchor="_bookmark234" w:history="1">
        <w:r>
          <w:t>47</w:t>
        </w:r>
      </w:hyperlink>
      <w:r>
        <w:t>.</w:t>
      </w:r>
    </w:p>
    <w:p w:rsidR="00353D9E" w:rsidRDefault="009B5792">
      <w:pPr>
        <w:pStyle w:val="1"/>
        <w:numPr>
          <w:ilvl w:val="1"/>
          <w:numId w:val="39"/>
        </w:numPr>
        <w:tabs>
          <w:tab w:val="left" w:pos="1560"/>
        </w:tabs>
        <w:spacing w:before="128"/>
        <w:ind w:left="143" w:right="148" w:firstLine="710"/>
        <w:jc w:val="both"/>
      </w:pPr>
      <w:bookmarkStart w:id="234" w:name="_bookmark236"/>
      <w:bookmarkEnd w:id="234"/>
      <w:r>
        <w:t>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p>
    <w:p w:rsidR="00353D9E" w:rsidRDefault="009B5792">
      <w:pPr>
        <w:pStyle w:val="a3"/>
        <w:spacing w:before="234" w:line="360" w:lineRule="auto"/>
        <w:ind w:right="146"/>
      </w:pPr>
      <w:r>
        <w:t xml:space="preserve">Сведенияпопоказателямнадежностисистемытеплоснабженияприведеныв таблице </w:t>
      </w:r>
      <w:hyperlink w:anchor="_bookmark234" w:history="1">
        <w:r>
          <w:t>47</w:t>
        </w:r>
      </w:hyperlink>
      <w:r>
        <w:t>.</w:t>
      </w:r>
    </w:p>
    <w:p w:rsidR="00353D9E" w:rsidRDefault="009B5792">
      <w:pPr>
        <w:pStyle w:val="1"/>
        <w:numPr>
          <w:ilvl w:val="1"/>
          <w:numId w:val="39"/>
        </w:numPr>
        <w:tabs>
          <w:tab w:val="left" w:pos="1560"/>
        </w:tabs>
        <w:spacing w:before="128"/>
        <w:ind w:left="143" w:right="148" w:firstLine="710"/>
        <w:jc w:val="both"/>
      </w:pPr>
      <w:bookmarkStart w:id="235" w:name="_bookmark237"/>
      <w:bookmarkEnd w:id="235"/>
      <w:r>
        <w:t>Результаты оценки вероятности отказа и безотказной работы системы теплоснабжения по отношению к потребителям, присоединенным к магистральным и распределительным теплопроводам</w:t>
      </w:r>
    </w:p>
    <w:p w:rsidR="00353D9E" w:rsidRDefault="009B5792">
      <w:pPr>
        <w:pStyle w:val="a3"/>
        <w:spacing w:before="231" w:line="360" w:lineRule="auto"/>
        <w:ind w:right="146"/>
      </w:pPr>
      <w:r>
        <w:t xml:space="preserve">Сведенияпопоказателямнадежностисистемытеплоснабженияприведеныв таблице </w:t>
      </w:r>
      <w:hyperlink w:anchor="_bookmark234" w:history="1">
        <w:r>
          <w:t>47</w:t>
        </w:r>
      </w:hyperlink>
      <w:r>
        <w:t>.</w:t>
      </w:r>
    </w:p>
    <w:p w:rsidR="00353D9E" w:rsidRDefault="009B5792">
      <w:pPr>
        <w:pStyle w:val="1"/>
        <w:numPr>
          <w:ilvl w:val="1"/>
          <w:numId w:val="39"/>
        </w:numPr>
        <w:tabs>
          <w:tab w:val="left" w:pos="1560"/>
        </w:tabs>
        <w:spacing w:before="128"/>
        <w:ind w:left="143" w:right="147" w:firstLine="710"/>
        <w:jc w:val="both"/>
      </w:pPr>
      <w:bookmarkStart w:id="236" w:name="_bookmark238"/>
      <w:bookmarkEnd w:id="236"/>
      <w:r>
        <w:t>Результаты оценки коэффициентов готовности теплопроводов к несению тепловой нагрузки</w:t>
      </w:r>
    </w:p>
    <w:p w:rsidR="00353D9E" w:rsidRDefault="009B5792">
      <w:pPr>
        <w:pStyle w:val="a3"/>
        <w:spacing w:before="233" w:line="360" w:lineRule="auto"/>
        <w:ind w:right="146"/>
      </w:pPr>
      <w:r>
        <w:t xml:space="preserve">Сведенияпопоказателямнадежностисистемытеплоснабженияприведеныв таблице </w:t>
      </w:r>
      <w:hyperlink w:anchor="_bookmark234" w:history="1">
        <w:r>
          <w:t>47</w:t>
        </w:r>
      </w:hyperlink>
      <w:r>
        <w:t>.</w:t>
      </w:r>
    </w:p>
    <w:p w:rsidR="00353D9E" w:rsidRDefault="009B5792">
      <w:pPr>
        <w:pStyle w:val="1"/>
        <w:numPr>
          <w:ilvl w:val="1"/>
          <w:numId w:val="39"/>
        </w:numPr>
        <w:tabs>
          <w:tab w:val="left" w:pos="1560"/>
        </w:tabs>
        <w:spacing w:before="128"/>
        <w:ind w:left="143" w:right="147" w:firstLine="710"/>
        <w:jc w:val="both"/>
      </w:pPr>
      <w:bookmarkStart w:id="237" w:name="_bookmark239"/>
      <w:bookmarkEnd w:id="237"/>
      <w:r>
        <w:t>Результат оценки недоотпуска тепловой энергии по причине отказов и простоев тепловых сетей и источников тепловой энергии</w:t>
      </w:r>
    </w:p>
    <w:p w:rsidR="00353D9E" w:rsidRDefault="009B5792">
      <w:pPr>
        <w:pStyle w:val="a3"/>
        <w:spacing w:before="233" w:line="360" w:lineRule="auto"/>
        <w:ind w:right="146"/>
      </w:pPr>
      <w:r>
        <w:t xml:space="preserve">Сведенияпопоказателямнадежностисистемытеплоснабженияприведеныв таблице </w:t>
      </w:r>
      <w:hyperlink w:anchor="_bookmark234" w:history="1">
        <w:r>
          <w:t>47</w:t>
        </w:r>
      </w:hyperlink>
      <w:r>
        <w:t>.</w:t>
      </w:r>
    </w:p>
    <w:p w:rsidR="00353D9E" w:rsidRDefault="009B5792">
      <w:pPr>
        <w:pStyle w:val="a3"/>
        <w:spacing w:before="120" w:line="360" w:lineRule="auto"/>
        <w:ind w:right="144"/>
      </w:pPr>
      <w:r>
        <w:t>Таким</w:t>
      </w:r>
      <w:r w:rsidR="000F0A00">
        <w:t xml:space="preserve"> </w:t>
      </w:r>
      <w:r>
        <w:t>образом,</w:t>
      </w:r>
      <w:r w:rsidR="000F0A00">
        <w:t xml:space="preserve"> </w:t>
      </w:r>
      <w:r>
        <w:t>поскольку</w:t>
      </w:r>
      <w:r w:rsidR="000F0A00">
        <w:t xml:space="preserve"> </w:t>
      </w:r>
      <w:r>
        <w:t>рассматриваемая</w:t>
      </w:r>
      <w:r w:rsidR="000F0A00">
        <w:t xml:space="preserve"> </w:t>
      </w:r>
      <w:r>
        <w:t>тепловая сеть</w:t>
      </w:r>
      <w:r w:rsidR="000F0A00">
        <w:t xml:space="preserve"> </w:t>
      </w:r>
      <w:r>
        <w:t>имеет</w:t>
      </w:r>
      <w:r w:rsidR="000F0A00">
        <w:t xml:space="preserve"> </w:t>
      </w:r>
      <w:r>
        <w:t>небольшие масштабы</w:t>
      </w:r>
      <w:r w:rsidR="000F0A00">
        <w:t xml:space="preserve"> </w:t>
      </w:r>
      <w:r>
        <w:t>(присоединенная</w:t>
      </w:r>
      <w:r w:rsidR="000F0A00">
        <w:t xml:space="preserve"> </w:t>
      </w:r>
      <w:r>
        <w:t>нагрузка,</w:t>
      </w:r>
      <w:r w:rsidR="000F0A00">
        <w:t xml:space="preserve"> </w:t>
      </w:r>
      <w:r>
        <w:t>радиусы</w:t>
      </w:r>
      <w:r w:rsidR="000F0A00">
        <w:t xml:space="preserve"> </w:t>
      </w:r>
      <w:r>
        <w:t>теплоснабжения,</w:t>
      </w:r>
      <w:r w:rsidR="000F0A00">
        <w:t xml:space="preserve"> </w:t>
      </w:r>
      <w:r>
        <w:t>диаметры</w:t>
      </w:r>
      <w:r w:rsidR="000F0A00">
        <w:t xml:space="preserve"> </w:t>
      </w:r>
      <w:r>
        <w:t>головных участков), нормативные требования к надежности теплоснабжения потребителей для расчетного уровня теплоснабжения обеспечиваются.</w:t>
      </w:r>
    </w:p>
    <w:p w:rsidR="00353D9E" w:rsidRDefault="009B5792">
      <w:pPr>
        <w:pStyle w:val="1"/>
        <w:numPr>
          <w:ilvl w:val="1"/>
          <w:numId w:val="39"/>
        </w:numPr>
        <w:tabs>
          <w:tab w:val="left" w:pos="1560"/>
        </w:tabs>
        <w:spacing w:before="127"/>
        <w:ind w:left="143" w:right="145" w:firstLine="710"/>
        <w:jc w:val="both"/>
      </w:pPr>
      <w:bookmarkStart w:id="238" w:name="_bookmark240"/>
      <w:bookmarkEnd w:id="238"/>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353D9E" w:rsidRDefault="009B5792">
      <w:pPr>
        <w:pStyle w:val="a3"/>
        <w:spacing w:before="233" w:line="360" w:lineRule="auto"/>
        <w:ind w:right="140"/>
      </w:pPr>
      <w: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потребителейпервойкатегории,предусматриваетсяподвумнезависимымвводамот разных источников, а также использование запасов резервного топлива.</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39"/>
      </w:pPr>
      <w:r>
        <w:lastRenderedPageBreak/>
        <w:t>Источники</w:t>
      </w:r>
      <w:r w:rsidR="000F0A00">
        <w:t xml:space="preserve"> </w:t>
      </w:r>
      <w:r>
        <w:t>теплоты,</w:t>
      </w:r>
      <w:r w:rsidR="000F0A00">
        <w:t xml:space="preserve"> </w:t>
      </w:r>
      <w:r>
        <w:t>обеспечивающие</w:t>
      </w:r>
      <w:r w:rsidR="000F0A00">
        <w:t xml:space="preserve"> </w:t>
      </w:r>
      <w:r>
        <w:t>теплоснабжение</w:t>
      </w:r>
      <w:r w:rsidR="000F0A00">
        <w:t xml:space="preserve"> </w:t>
      </w:r>
      <w:r>
        <w:t>потребителей</w:t>
      </w:r>
      <w:r w:rsidR="000F0A00">
        <w:t xml:space="preserve"> </w:t>
      </w:r>
      <w:r>
        <w:t>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того,длятеплоснабженияпотребителейпервойкатегорииустанавливаютсяместные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 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353D9E" w:rsidRDefault="009B5792">
      <w:pPr>
        <w:pStyle w:val="1"/>
        <w:numPr>
          <w:ilvl w:val="1"/>
          <w:numId w:val="39"/>
        </w:numPr>
        <w:tabs>
          <w:tab w:val="left" w:pos="1561"/>
        </w:tabs>
        <w:spacing w:before="129"/>
        <w:ind w:left="1561" w:hanging="707"/>
        <w:jc w:val="both"/>
      </w:pPr>
      <w:bookmarkStart w:id="239" w:name="_bookmark241"/>
      <w:bookmarkEnd w:id="239"/>
      <w:r>
        <w:t>Установка</w:t>
      </w:r>
      <w:r w:rsidR="000F0A00">
        <w:t xml:space="preserve"> </w:t>
      </w:r>
      <w:r>
        <w:t>резервного</w:t>
      </w:r>
      <w:r w:rsidR="000F0A00">
        <w:t xml:space="preserve"> </w:t>
      </w:r>
      <w:r>
        <w:rPr>
          <w:spacing w:val="-2"/>
        </w:rPr>
        <w:t>оборудования</w:t>
      </w:r>
    </w:p>
    <w:p w:rsidR="00353D9E" w:rsidRDefault="009B5792">
      <w:pPr>
        <w:pStyle w:val="a3"/>
        <w:spacing w:before="234"/>
        <w:ind w:left="854" w:firstLine="0"/>
        <w:jc w:val="left"/>
      </w:pPr>
      <w:r>
        <w:t>Установкарезервногооборудованияне</w:t>
      </w:r>
      <w:r>
        <w:rPr>
          <w:spacing w:val="-2"/>
        </w:rPr>
        <w:t>предполагается.</w:t>
      </w:r>
    </w:p>
    <w:p w:rsidR="00353D9E" w:rsidRDefault="009B5792">
      <w:pPr>
        <w:pStyle w:val="1"/>
        <w:numPr>
          <w:ilvl w:val="1"/>
          <w:numId w:val="39"/>
        </w:numPr>
        <w:tabs>
          <w:tab w:val="left" w:pos="1560"/>
          <w:tab w:val="left" w:pos="3440"/>
          <w:tab w:val="left" w:pos="5104"/>
          <w:tab w:val="left" w:pos="6283"/>
          <w:tab w:val="left" w:pos="7973"/>
        </w:tabs>
        <w:spacing w:before="277"/>
        <w:ind w:left="143" w:right="140" w:firstLine="710"/>
        <w:jc w:val="left"/>
      </w:pPr>
      <w:bookmarkStart w:id="240" w:name="_bookmark242"/>
      <w:bookmarkEnd w:id="240"/>
      <w:r>
        <w:rPr>
          <w:spacing w:val="-2"/>
        </w:rPr>
        <w:t>Организация</w:t>
      </w:r>
      <w:r>
        <w:tab/>
      </w:r>
      <w:r>
        <w:rPr>
          <w:spacing w:val="-2"/>
        </w:rPr>
        <w:t>совместной</w:t>
      </w:r>
      <w:r>
        <w:tab/>
      </w:r>
      <w:r>
        <w:rPr>
          <w:spacing w:val="-2"/>
        </w:rPr>
        <w:t>работы</w:t>
      </w:r>
      <w:r>
        <w:tab/>
      </w:r>
      <w:r>
        <w:rPr>
          <w:spacing w:val="-2"/>
        </w:rPr>
        <w:t>нескольких</w:t>
      </w:r>
      <w:r>
        <w:tab/>
      </w:r>
      <w:r>
        <w:rPr>
          <w:spacing w:val="-2"/>
        </w:rPr>
        <w:t xml:space="preserve">источников </w:t>
      </w:r>
      <w:r>
        <w:t>тепловой энергии на единую тепловую сеть</w:t>
      </w:r>
    </w:p>
    <w:p w:rsidR="00353D9E" w:rsidRDefault="009B5792">
      <w:pPr>
        <w:pStyle w:val="a3"/>
        <w:spacing w:before="232" w:line="360" w:lineRule="auto"/>
        <w:ind w:right="145"/>
      </w:pPr>
      <w:r>
        <w:t>В связи с тем, что на территории муниципального образования Копорское сельское поселение расположен один источник тепловой энергии, организация совместной работы нескольких котельных невозможна.</w:t>
      </w:r>
    </w:p>
    <w:p w:rsidR="00353D9E" w:rsidRDefault="009B5792">
      <w:pPr>
        <w:pStyle w:val="1"/>
        <w:numPr>
          <w:ilvl w:val="1"/>
          <w:numId w:val="39"/>
        </w:numPr>
        <w:tabs>
          <w:tab w:val="left" w:pos="1561"/>
        </w:tabs>
        <w:spacing w:before="127"/>
        <w:ind w:left="1561" w:hanging="707"/>
        <w:jc w:val="both"/>
      </w:pPr>
      <w:bookmarkStart w:id="241" w:name="_bookmark243"/>
      <w:bookmarkEnd w:id="241"/>
      <w:r>
        <w:t>Резервированиетепловыхсетейсмежных</w:t>
      </w:r>
      <w:r>
        <w:rPr>
          <w:spacing w:val="-2"/>
        </w:rPr>
        <w:t>районов</w:t>
      </w:r>
    </w:p>
    <w:p w:rsidR="00353D9E" w:rsidRDefault="009B5792">
      <w:pPr>
        <w:pStyle w:val="a3"/>
        <w:spacing w:before="233" w:line="360" w:lineRule="auto"/>
        <w:ind w:right="139"/>
      </w:pPr>
      <w: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теплосетиприводятксущественнымнарушениямееработы,но приэтомостальная частьпотребителейполучаеттепловнеобходимыхколичествах.Отказынаучастках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ответвлениякпотребителю.Такоерасположениепозволяетподаватьтеплоноситель потребителю по этому ответвлению при отказе последующего участка </w:t>
      </w:r>
      <w:r>
        <w:rPr>
          <w:spacing w:val="-2"/>
        </w:rPr>
        <w:t>теплопровода.</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8"/>
      </w:pPr>
      <w:r>
        <w:lastRenderedPageBreak/>
        <w:t>В связи с тем, что на территории муниципального образования Копорское сельское поселение расположен один источник тепловой энергии, взаимное резервирование тепловых сетей смежных районом не представляется возможным.</w:t>
      </w:r>
    </w:p>
    <w:p w:rsidR="00353D9E" w:rsidRDefault="009B5792">
      <w:pPr>
        <w:pStyle w:val="1"/>
        <w:numPr>
          <w:ilvl w:val="1"/>
          <w:numId w:val="39"/>
        </w:numPr>
        <w:tabs>
          <w:tab w:val="left" w:pos="1560"/>
        </w:tabs>
        <w:spacing w:before="129"/>
        <w:ind w:left="1560" w:hanging="706"/>
        <w:jc w:val="both"/>
      </w:pPr>
      <w:bookmarkStart w:id="242" w:name="_bookmark244"/>
      <w:bookmarkEnd w:id="242"/>
      <w:r>
        <w:t>Устройство</w:t>
      </w:r>
      <w:r w:rsidR="000F0A00">
        <w:t xml:space="preserve"> </w:t>
      </w:r>
      <w:r>
        <w:t>резервных</w:t>
      </w:r>
      <w:r w:rsidR="000F0A00">
        <w:t xml:space="preserve"> </w:t>
      </w:r>
      <w:r>
        <w:t>насосных</w:t>
      </w:r>
      <w:r w:rsidR="000F0A00">
        <w:t xml:space="preserve"> </w:t>
      </w:r>
      <w:r>
        <w:rPr>
          <w:spacing w:val="-2"/>
        </w:rPr>
        <w:t>станций</w:t>
      </w:r>
    </w:p>
    <w:p w:rsidR="00353D9E" w:rsidRDefault="009B5792">
      <w:pPr>
        <w:pStyle w:val="a3"/>
        <w:spacing w:before="234"/>
        <w:ind w:left="854" w:firstLine="0"/>
        <w:jc w:val="left"/>
      </w:pPr>
      <w:r>
        <w:t>Установкарезервныхнасосныхстанцийне</w:t>
      </w:r>
      <w:r>
        <w:rPr>
          <w:spacing w:val="-2"/>
        </w:rPr>
        <w:t>требуется.</w:t>
      </w:r>
    </w:p>
    <w:p w:rsidR="00353D9E" w:rsidRDefault="009B5792">
      <w:pPr>
        <w:pStyle w:val="1"/>
        <w:numPr>
          <w:ilvl w:val="1"/>
          <w:numId w:val="39"/>
        </w:numPr>
        <w:tabs>
          <w:tab w:val="left" w:pos="1560"/>
        </w:tabs>
        <w:spacing w:before="277"/>
        <w:ind w:left="1560" w:hanging="706"/>
        <w:jc w:val="both"/>
      </w:pPr>
      <w:bookmarkStart w:id="243" w:name="_bookmark245"/>
      <w:bookmarkEnd w:id="243"/>
      <w:r>
        <w:rPr>
          <w:spacing w:val="-2"/>
        </w:rPr>
        <w:t>Установка</w:t>
      </w:r>
      <w:r w:rsidR="000F0A00">
        <w:rPr>
          <w:spacing w:val="-2"/>
        </w:rPr>
        <w:t xml:space="preserve"> </w:t>
      </w:r>
      <w:r>
        <w:rPr>
          <w:spacing w:val="-2"/>
        </w:rPr>
        <w:t>баков-аккумуляторов</w:t>
      </w:r>
    </w:p>
    <w:p w:rsidR="00353D9E" w:rsidRDefault="009B5792">
      <w:pPr>
        <w:pStyle w:val="a3"/>
        <w:spacing w:before="231" w:line="360" w:lineRule="auto"/>
        <w:ind w:right="139"/>
      </w:pPr>
      <w:r>
        <w:t>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41- 6.2000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w:t>
      </w:r>
      <w:r w:rsidR="000F0A00">
        <w:t xml:space="preserve"> </w:t>
      </w:r>
      <w:r>
        <w:t>на</w:t>
      </w:r>
      <w:r w:rsidR="000F0A00">
        <w:t xml:space="preserve"> </w:t>
      </w:r>
      <w:r>
        <w:t>горячее</w:t>
      </w:r>
      <w:r w:rsidR="000F0A00">
        <w:t xml:space="preserve"> </w:t>
      </w:r>
      <w:r>
        <w:t>водоснабжение</w:t>
      </w:r>
      <w:r w:rsidR="000F0A00">
        <w:t xml:space="preserve"> </w:t>
      </w:r>
      <w:r>
        <w:t>при</w:t>
      </w:r>
      <w:r w:rsidR="000F0A00">
        <w:t xml:space="preserve"> </w:t>
      </w:r>
      <w:r>
        <w:t>проектировании</w:t>
      </w:r>
      <w:r w:rsidR="000F0A00">
        <w:t xml:space="preserve"> </w:t>
      </w:r>
      <w:r>
        <w:t>систем</w:t>
      </w:r>
      <w:r w:rsidR="000F0A00">
        <w:t xml:space="preserve"> </w:t>
      </w:r>
      <w:r>
        <w:t>теплоснабжения</w:t>
      </w:r>
      <w:r w:rsidR="000F0A00">
        <w:t xml:space="preserve"> </w:t>
      </w:r>
      <w:r>
        <w:t>из условий темпов остывания зданий при авариях.</w:t>
      </w:r>
    </w:p>
    <w:p w:rsidR="00353D9E" w:rsidRDefault="009B5792">
      <w:pPr>
        <w:pStyle w:val="a3"/>
        <w:spacing w:before="122" w:line="360" w:lineRule="auto"/>
        <w:ind w:right="143"/>
      </w:pPr>
      <w:r>
        <w:t>Размещение</w:t>
      </w:r>
      <w:r w:rsidR="000F0A00">
        <w:t xml:space="preserve"> </w:t>
      </w:r>
      <w:r>
        <w:t>баков-аккумуляторов</w:t>
      </w:r>
      <w:r w:rsidR="000F0A00">
        <w:t xml:space="preserve"> </w:t>
      </w:r>
      <w:r>
        <w:t>горячей</w:t>
      </w:r>
      <w:r w:rsidR="000F0A00">
        <w:t xml:space="preserve"> </w:t>
      </w:r>
      <w:r>
        <w:t>воды</w:t>
      </w:r>
      <w:r w:rsidR="000F0A00">
        <w:t xml:space="preserve"> </w:t>
      </w:r>
      <w:r>
        <w:t>возможно,</w:t>
      </w:r>
      <w:r w:rsidR="000F0A00">
        <w:t xml:space="preserve"> </w:t>
      </w:r>
      <w:r>
        <w:t>как</w:t>
      </w:r>
      <w:r w:rsidR="000F0A00">
        <w:t xml:space="preserve"> </w:t>
      </w:r>
      <w:r>
        <w:t>на</w:t>
      </w:r>
      <w:r w:rsidR="000F0A00">
        <w:t xml:space="preserve"> </w:t>
      </w:r>
      <w:r>
        <w:t>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rsidR="00353D9E" w:rsidRDefault="009B5792">
      <w:pPr>
        <w:pStyle w:val="a3"/>
        <w:spacing w:before="120" w:line="360" w:lineRule="auto"/>
        <w:ind w:right="143"/>
      </w:pPr>
      <w:r>
        <w:t>Для открытых систем теплоснабжения, а также при отдельных тепловых сетяхнагорячееводоснабжениепредусматриваютсябаки-аккумуляторыхимически обработанной и деаэрированной</w:t>
      </w:r>
      <w:r w:rsidR="000F0A00">
        <w:t xml:space="preserve"> </w:t>
      </w:r>
      <w:r>
        <w:t xml:space="preserve">подпиточной воды расчетной вместимостью, равной десятикратной величине среднечасового расхода воды на горячее </w:t>
      </w:r>
      <w:r>
        <w:rPr>
          <w:spacing w:val="-2"/>
        </w:rPr>
        <w:t>водоснабжение.</w:t>
      </w:r>
    </w:p>
    <w:p w:rsidR="00353D9E" w:rsidRDefault="009B5792">
      <w:pPr>
        <w:pStyle w:val="a3"/>
        <w:spacing w:before="120" w:line="360" w:lineRule="auto"/>
        <w:ind w:right="142"/>
      </w:pPr>
      <w:r>
        <w:t>Число баков независимо от системы теплоснабжения принимается не менее двух по 50 % рабочего объема.</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5"/>
      </w:pPr>
      <w:r>
        <w:lastRenderedPageBreak/>
        <w:t>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rsidR="00353D9E" w:rsidRDefault="009B5792">
      <w:pPr>
        <w:pStyle w:val="a3"/>
        <w:spacing w:before="122" w:line="360" w:lineRule="auto"/>
        <w:ind w:right="141"/>
      </w:pPr>
      <w:r>
        <w:t>Таким образом, структура систем теплоснабжения должна соответствовать ихмасштабностиисложности.Еслинадежностьнебольших системобеспечивается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резервированными,авместахсопряжениярезервируемойинерезервируемойчастей тепловыхсетейдолжныиметьавтоматизированныеузлыуправления.Этопозволяет преодолеть противоречие между "ненадежной" структурой тепловых сетей и требованиямикихнадежностииобеспечитьуправляемостьсистемывнормальных, аварийныхипослеаварийныхрежимах,атакжеподачупотребителямнеобходимых количеств тепловой энергии во время аварийных ситуаций.</w:t>
      </w:r>
    </w:p>
    <w:p w:rsidR="00353D9E" w:rsidRDefault="009B5792">
      <w:pPr>
        <w:pStyle w:val="a3"/>
        <w:spacing w:line="360" w:lineRule="auto"/>
        <w:ind w:right="142"/>
      </w:pPr>
      <w:r>
        <w:t>В перспективе, установка аккумуляторных баков на источниках сельского поселения не планируется.</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1"/>
        <w:numPr>
          <w:ilvl w:val="0"/>
          <w:numId w:val="39"/>
        </w:numPr>
        <w:tabs>
          <w:tab w:val="left" w:pos="1418"/>
          <w:tab w:val="left" w:pos="3648"/>
          <w:tab w:val="left" w:pos="7306"/>
        </w:tabs>
        <w:ind w:left="143" w:right="142" w:firstLine="710"/>
        <w:jc w:val="both"/>
      </w:pPr>
      <w:bookmarkStart w:id="244" w:name="_bookmark246"/>
      <w:bookmarkEnd w:id="244"/>
      <w:r>
        <w:lastRenderedPageBreak/>
        <w:t xml:space="preserve">ГЛАВА 12. ОБОСНОВАНИЕ ИНВЕСТИЦИЙ В </w:t>
      </w:r>
      <w:r>
        <w:rPr>
          <w:spacing w:val="-2"/>
        </w:rPr>
        <w:t>СТРОИТЕЛЬСТВО,</w:t>
      </w:r>
      <w:r>
        <w:tab/>
      </w:r>
      <w:r>
        <w:rPr>
          <w:spacing w:val="-2"/>
        </w:rPr>
        <w:t>РЕКОНСТРУКЦИЮ,</w:t>
      </w:r>
      <w:r>
        <w:tab/>
      </w:r>
      <w:r>
        <w:rPr>
          <w:spacing w:val="-2"/>
        </w:rPr>
        <w:t xml:space="preserve">ТЕХНИЧЕСКОЕ </w:t>
      </w:r>
      <w:r>
        <w:t>ПЕРЕВООРУЖЕНИЕ И (ИЛИ) МОДЕРНИЗАЦИЮ</w:t>
      </w:r>
    </w:p>
    <w:p w:rsidR="00353D9E" w:rsidRDefault="009B5792">
      <w:pPr>
        <w:pStyle w:val="1"/>
        <w:numPr>
          <w:ilvl w:val="1"/>
          <w:numId w:val="39"/>
        </w:numPr>
        <w:tabs>
          <w:tab w:val="left" w:pos="1560"/>
        </w:tabs>
        <w:spacing w:before="121"/>
        <w:ind w:left="143" w:right="140" w:firstLine="710"/>
        <w:jc w:val="both"/>
      </w:pPr>
      <w:bookmarkStart w:id="245" w:name="_bookmark247"/>
      <w:bookmarkEnd w:id="245"/>
      <w:r>
        <w:t>Оценка финансовых потребностей для осуществления строительства, реконструкции, технического перевооружения и (или) модернизацию источников тепловой энергии и тепловых сетей</w:t>
      </w:r>
    </w:p>
    <w:p w:rsidR="00353D9E" w:rsidRDefault="009B5792">
      <w:pPr>
        <w:pStyle w:val="a3"/>
        <w:spacing w:before="234" w:line="360" w:lineRule="auto"/>
        <w:ind w:right="146"/>
      </w:pPr>
      <w:r>
        <w:t>В соответствии с главами 7, 8 обосновывающих материалов в качестве основных мероприятий по развитию систем централизованного теплоснабжения Копорского сельского поселения предусматриваются:</w:t>
      </w:r>
    </w:p>
    <w:p w:rsidR="00353D9E" w:rsidRDefault="009B5792">
      <w:pPr>
        <w:pStyle w:val="a5"/>
        <w:numPr>
          <w:ilvl w:val="0"/>
          <w:numId w:val="11"/>
        </w:numPr>
        <w:tabs>
          <w:tab w:val="left" w:pos="1441"/>
          <w:tab w:val="left" w:pos="3267"/>
          <w:tab w:val="left" w:pos="4562"/>
          <w:tab w:val="left" w:pos="5399"/>
          <w:tab w:val="left" w:pos="6022"/>
          <w:tab w:val="left" w:pos="7654"/>
        </w:tabs>
        <w:spacing w:before="122" w:line="357" w:lineRule="auto"/>
        <w:ind w:right="147" w:firstLine="851"/>
        <w:rPr>
          <w:sz w:val="26"/>
        </w:rPr>
      </w:pPr>
      <w:r>
        <w:rPr>
          <w:spacing w:val="-2"/>
          <w:sz w:val="26"/>
        </w:rPr>
        <w:t>строительство</w:t>
      </w:r>
      <w:r>
        <w:rPr>
          <w:sz w:val="26"/>
        </w:rPr>
        <w:tab/>
      </w:r>
      <w:r>
        <w:rPr>
          <w:spacing w:val="-2"/>
          <w:sz w:val="26"/>
        </w:rPr>
        <w:t>тепловых</w:t>
      </w:r>
      <w:r>
        <w:rPr>
          <w:sz w:val="26"/>
        </w:rPr>
        <w:tab/>
      </w:r>
      <w:r>
        <w:rPr>
          <w:spacing w:val="-2"/>
          <w:sz w:val="26"/>
        </w:rPr>
        <w:t>сетей</w:t>
      </w:r>
      <w:r>
        <w:rPr>
          <w:sz w:val="26"/>
        </w:rPr>
        <w:tab/>
      </w:r>
      <w:r>
        <w:rPr>
          <w:spacing w:val="-4"/>
          <w:sz w:val="26"/>
        </w:rPr>
        <w:t>для</w:t>
      </w:r>
      <w:r>
        <w:rPr>
          <w:sz w:val="26"/>
        </w:rPr>
        <w:tab/>
      </w:r>
      <w:r>
        <w:rPr>
          <w:spacing w:val="-2"/>
          <w:sz w:val="26"/>
        </w:rPr>
        <w:t>обеспечения</w:t>
      </w:r>
      <w:r>
        <w:rPr>
          <w:sz w:val="26"/>
        </w:rPr>
        <w:tab/>
      </w:r>
      <w:r>
        <w:rPr>
          <w:spacing w:val="-2"/>
          <w:sz w:val="26"/>
        </w:rPr>
        <w:t xml:space="preserve">перспективных </w:t>
      </w:r>
      <w:r>
        <w:rPr>
          <w:sz w:val="26"/>
        </w:rPr>
        <w:t>тепловых нагрузок;</w:t>
      </w:r>
    </w:p>
    <w:p w:rsidR="00353D9E" w:rsidRDefault="009B5792">
      <w:pPr>
        <w:pStyle w:val="a5"/>
        <w:numPr>
          <w:ilvl w:val="0"/>
          <w:numId w:val="11"/>
        </w:numPr>
        <w:tabs>
          <w:tab w:val="left" w:pos="1441"/>
          <w:tab w:val="left" w:pos="3480"/>
          <w:tab w:val="left" w:pos="4924"/>
          <w:tab w:val="left" w:pos="5910"/>
          <w:tab w:val="left" w:pos="6423"/>
          <w:tab w:val="left" w:pos="7411"/>
          <w:tab w:val="left" w:pos="7915"/>
        </w:tabs>
        <w:spacing w:before="124" w:line="360" w:lineRule="auto"/>
        <w:ind w:right="147" w:firstLine="851"/>
        <w:rPr>
          <w:sz w:val="26"/>
        </w:rPr>
      </w:pPr>
      <w:r>
        <w:rPr>
          <w:spacing w:val="-2"/>
          <w:sz w:val="26"/>
        </w:rPr>
        <w:t>реконструкция</w:t>
      </w:r>
      <w:r>
        <w:rPr>
          <w:sz w:val="26"/>
        </w:rPr>
        <w:tab/>
      </w:r>
      <w:r>
        <w:rPr>
          <w:spacing w:val="-2"/>
          <w:sz w:val="26"/>
        </w:rPr>
        <w:t>тепловых</w:t>
      </w:r>
      <w:r>
        <w:rPr>
          <w:sz w:val="26"/>
        </w:rPr>
        <w:tab/>
      </w:r>
      <w:r>
        <w:rPr>
          <w:spacing w:val="-2"/>
          <w:sz w:val="26"/>
        </w:rPr>
        <w:t>сетей</w:t>
      </w:r>
      <w:r>
        <w:rPr>
          <w:sz w:val="26"/>
        </w:rPr>
        <w:tab/>
      </w:r>
      <w:r>
        <w:rPr>
          <w:spacing w:val="-10"/>
          <w:sz w:val="26"/>
        </w:rPr>
        <w:t>в</w:t>
      </w:r>
      <w:r>
        <w:rPr>
          <w:sz w:val="26"/>
        </w:rPr>
        <w:tab/>
      </w:r>
      <w:r>
        <w:rPr>
          <w:spacing w:val="-2"/>
          <w:sz w:val="26"/>
        </w:rPr>
        <w:t>связи</w:t>
      </w:r>
      <w:r>
        <w:rPr>
          <w:sz w:val="26"/>
        </w:rPr>
        <w:tab/>
      </w:r>
      <w:r>
        <w:rPr>
          <w:spacing w:val="-10"/>
          <w:sz w:val="26"/>
        </w:rPr>
        <w:t>с</w:t>
      </w:r>
      <w:r>
        <w:rPr>
          <w:sz w:val="26"/>
        </w:rPr>
        <w:tab/>
      </w:r>
      <w:r>
        <w:rPr>
          <w:spacing w:val="-2"/>
          <w:sz w:val="26"/>
        </w:rPr>
        <w:t xml:space="preserve">исчерпанием </w:t>
      </w:r>
      <w:r>
        <w:rPr>
          <w:sz w:val="26"/>
        </w:rPr>
        <w:t>эксплуатационного ресурса;</w:t>
      </w:r>
    </w:p>
    <w:p w:rsidR="00353D9E" w:rsidRDefault="009B5792">
      <w:pPr>
        <w:pStyle w:val="a5"/>
        <w:numPr>
          <w:ilvl w:val="0"/>
          <w:numId w:val="11"/>
        </w:numPr>
        <w:tabs>
          <w:tab w:val="left" w:pos="1441"/>
        </w:tabs>
        <w:spacing w:before="120"/>
        <w:ind w:left="1441" w:hanging="587"/>
        <w:rPr>
          <w:sz w:val="26"/>
        </w:rPr>
      </w:pPr>
      <w:r>
        <w:rPr>
          <w:sz w:val="26"/>
        </w:rPr>
        <w:t>строительствоновойблокмодульной</w:t>
      </w:r>
      <w:r>
        <w:rPr>
          <w:spacing w:val="-2"/>
          <w:sz w:val="26"/>
        </w:rPr>
        <w:t>котельной;</w:t>
      </w:r>
    </w:p>
    <w:p w:rsidR="00353D9E" w:rsidRDefault="009B5792">
      <w:pPr>
        <w:pStyle w:val="a3"/>
        <w:spacing w:before="270" w:line="360" w:lineRule="auto"/>
        <w:ind w:right="139"/>
      </w:pPr>
      <w:r>
        <w:t>На котельной с. Копорье была проведена реконструкция в 2001-2002 году. Функционирующее теплофикационное оборудование котельной эксплуатируется с 2001 года.</w:t>
      </w:r>
    </w:p>
    <w:p w:rsidR="00353D9E" w:rsidRDefault="009B5792">
      <w:pPr>
        <w:pStyle w:val="a3"/>
        <w:spacing w:before="119" w:line="360" w:lineRule="auto"/>
        <w:ind w:right="138"/>
      </w:pPr>
      <w:r>
        <w:t>В 202</w:t>
      </w:r>
      <w:r w:rsidR="00C61BE8">
        <w:t>7</w:t>
      </w:r>
      <w:r>
        <w:t>-20</w:t>
      </w:r>
      <w:r w:rsidR="00C61BE8">
        <w:t>30</w:t>
      </w:r>
      <w:r>
        <w:t xml:space="preserve"> гг. планируется строительство новой блок модульной котельной.</w:t>
      </w:r>
    </w:p>
    <w:p w:rsidR="00353D9E" w:rsidRDefault="009B5792" w:rsidP="00C61BE8">
      <w:pPr>
        <w:pStyle w:val="a3"/>
        <w:ind w:left="854" w:firstLine="0"/>
      </w:pPr>
      <w:r>
        <w:t>Затраты</w:t>
      </w:r>
      <w:r w:rsidR="00C61BE8">
        <w:t xml:space="preserve"> </w:t>
      </w:r>
      <w:r>
        <w:t>в</w:t>
      </w:r>
      <w:r w:rsidR="00C61BE8">
        <w:t xml:space="preserve"> </w:t>
      </w:r>
      <w:r>
        <w:t>строительство</w:t>
      </w:r>
      <w:r w:rsidR="00C61BE8">
        <w:t xml:space="preserve"> </w:t>
      </w:r>
      <w:r>
        <w:t>котельной</w:t>
      </w:r>
      <w:r w:rsidR="00C61BE8">
        <w:t xml:space="preserve"> </w:t>
      </w:r>
      <w:r>
        <w:t>составят</w:t>
      </w:r>
      <w:r w:rsidR="00C61BE8">
        <w:t xml:space="preserve"> </w:t>
      </w:r>
      <w:r>
        <w:t>54219,01тыс.</w:t>
      </w:r>
      <w:r>
        <w:rPr>
          <w:spacing w:val="-4"/>
        </w:rPr>
        <w:t>руб.</w:t>
      </w:r>
    </w:p>
    <w:p w:rsidR="00353D9E" w:rsidRDefault="009B5792" w:rsidP="00C61BE8">
      <w:pPr>
        <w:pStyle w:val="a3"/>
      </w:pPr>
      <w:r>
        <w:t>Суммарная</w:t>
      </w:r>
      <w:r w:rsidR="00C61BE8">
        <w:t xml:space="preserve"> </w:t>
      </w:r>
      <w:r>
        <w:t>протяженность</w:t>
      </w:r>
      <w:r w:rsidR="00C61BE8">
        <w:t xml:space="preserve"> тепловых  с</w:t>
      </w:r>
      <w:r>
        <w:t>етей</w:t>
      </w:r>
      <w:r w:rsidR="00C61BE8">
        <w:t xml:space="preserve"> </w:t>
      </w:r>
      <w:r>
        <w:t>составляет</w:t>
      </w:r>
      <w:r w:rsidR="00C61BE8">
        <w:t xml:space="preserve"> </w:t>
      </w:r>
      <w:r>
        <w:t>1168,75</w:t>
      </w:r>
      <w:r w:rsidR="00C61BE8">
        <w:t xml:space="preserve"> </w:t>
      </w:r>
      <w:r>
        <w:t>м</w:t>
      </w:r>
      <w:r w:rsidR="00C61BE8">
        <w:t xml:space="preserve"> </w:t>
      </w:r>
      <w:r>
        <w:t>от</w:t>
      </w:r>
      <w:r w:rsidR="00C61BE8">
        <w:t xml:space="preserve"> </w:t>
      </w:r>
      <w:r>
        <w:t>котельной</w:t>
      </w:r>
      <w:r w:rsidR="00C61BE8">
        <w:t xml:space="preserve"> </w:t>
      </w:r>
      <w:r>
        <w:rPr>
          <w:spacing w:val="-5"/>
        </w:rPr>
        <w:t>с.</w:t>
      </w:r>
      <w:r>
        <w:rPr>
          <w:spacing w:val="-2"/>
        </w:rPr>
        <w:t>Копорье</w:t>
      </w:r>
    </w:p>
    <w:p w:rsidR="00353D9E" w:rsidRDefault="009B5792">
      <w:pPr>
        <w:pStyle w:val="a3"/>
        <w:spacing w:before="267" w:line="360" w:lineRule="auto"/>
        <w:ind w:right="139"/>
      </w:pPr>
      <w:r>
        <w:t>Затраты на реконструкцию сетей в связи с исчерпанием эксплуатационного ресурса от котельной с. Копорье составят 31323,75 тыс. руб. (с учетом НДС) согласно данным АО «Инженерно-энергетический комплекс».</w:t>
      </w:r>
    </w:p>
    <w:p w:rsidR="00353D9E" w:rsidRDefault="009B5792">
      <w:pPr>
        <w:pStyle w:val="a3"/>
        <w:spacing w:line="360" w:lineRule="auto"/>
        <w:ind w:right="138"/>
      </w:pPr>
      <w:r>
        <w:t>Для подключения перспективных потребителей на территории Копорского сельского поселения необходимо выполнить строительство новых тепловых сетей от</w:t>
      </w:r>
      <w:r w:rsidR="00C61BE8">
        <w:t xml:space="preserve"> </w:t>
      </w:r>
      <w:r>
        <w:t>котельной</w:t>
      </w:r>
      <w:r w:rsidR="00C61BE8">
        <w:t xml:space="preserve"> </w:t>
      </w:r>
      <w:r>
        <w:t>с.Копорье</w:t>
      </w:r>
      <w:r w:rsidR="00C61BE8">
        <w:t xml:space="preserve"> </w:t>
      </w:r>
      <w:r>
        <w:t>общей</w:t>
      </w:r>
      <w:r w:rsidR="00C61BE8">
        <w:t xml:space="preserve"> </w:t>
      </w:r>
      <w:r>
        <w:t>протяженностью</w:t>
      </w:r>
      <w:r w:rsidR="00C61BE8">
        <w:t xml:space="preserve"> </w:t>
      </w:r>
      <w:r>
        <w:t>1520</w:t>
      </w:r>
      <w:r w:rsidR="00C61BE8">
        <w:t xml:space="preserve"> </w:t>
      </w:r>
      <w:r>
        <w:t>м</w:t>
      </w:r>
      <w:r w:rsidR="00C61BE8">
        <w:t xml:space="preserve"> </w:t>
      </w:r>
      <w:r>
        <w:t>(в</w:t>
      </w:r>
      <w:r w:rsidR="00C61BE8">
        <w:t xml:space="preserve"> </w:t>
      </w:r>
      <w:r>
        <w:t>двухтрубном</w:t>
      </w:r>
      <w:r w:rsidR="00C61BE8">
        <w:t xml:space="preserve"> </w:t>
      </w:r>
      <w:r>
        <w:t>исчислении) 80 и 50 мм.</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4"/>
      </w:pPr>
      <w:r>
        <w:lastRenderedPageBreak/>
        <w:t>Расчет стоимости реализации мероприятий по строительству новых сетей и реконструкции сетей в связи с исчерпанием эксплуатационного ресурса выполнен на основании 81-02-13-2021 «Наружные тепловые сети».</w:t>
      </w:r>
    </w:p>
    <w:p w:rsidR="00353D9E" w:rsidRDefault="009B5792">
      <w:pPr>
        <w:pStyle w:val="a3"/>
        <w:spacing w:before="122" w:line="360" w:lineRule="auto"/>
        <w:ind w:right="141"/>
      </w:pPr>
      <w:r>
        <w:t>Показатели</w:t>
      </w:r>
      <w:r w:rsidR="00C61BE8">
        <w:t xml:space="preserve"> </w:t>
      </w:r>
      <w:r>
        <w:t>НЦС</w:t>
      </w:r>
      <w:r w:rsidR="00C61BE8">
        <w:t xml:space="preserve"> </w:t>
      </w:r>
      <w:r>
        <w:t>разработаны</w:t>
      </w:r>
      <w:r w:rsidR="00C61BE8">
        <w:t xml:space="preserve"> </w:t>
      </w:r>
      <w:r>
        <w:t>на</w:t>
      </w:r>
      <w:r w:rsidR="00C61BE8">
        <w:t xml:space="preserve"> </w:t>
      </w:r>
      <w:r>
        <w:t>основе</w:t>
      </w:r>
      <w:r w:rsidR="00C61BE8">
        <w:t xml:space="preserve"> </w:t>
      </w:r>
      <w:r>
        <w:t>ресурсно-технологических</w:t>
      </w:r>
      <w:r w:rsidR="00C61BE8">
        <w:t xml:space="preserve"> </w:t>
      </w:r>
      <w:r>
        <w:t>моделей, в основу которых положены схемы прокладки тепловых сетей, разработанные в соответствии с действующими на момент разработки НЦС строительными и противопожарными</w:t>
      </w:r>
      <w:r w:rsidR="00C61BE8">
        <w:t xml:space="preserve"> </w:t>
      </w:r>
      <w:r>
        <w:t>нормами,</w:t>
      </w:r>
      <w:r w:rsidR="00C61BE8">
        <w:t xml:space="preserve"> </w:t>
      </w:r>
      <w:r>
        <w:t>санитарно-эпидемиологическими</w:t>
      </w:r>
      <w:r w:rsidR="00C61BE8">
        <w:t xml:space="preserve"> </w:t>
      </w:r>
      <w:r>
        <w:t>правилами</w:t>
      </w:r>
      <w:r w:rsidR="00C61BE8">
        <w:t xml:space="preserve"> </w:t>
      </w:r>
      <w:r>
        <w:t>и</w:t>
      </w:r>
      <w:r w:rsidR="00C61BE8">
        <w:t xml:space="preserve"> </w:t>
      </w:r>
      <w:r>
        <w:t xml:space="preserve">иными обязательными требованиями, установленными законодательством Российской </w:t>
      </w:r>
      <w:r>
        <w:rPr>
          <w:spacing w:val="-2"/>
        </w:rPr>
        <w:t>Федерации.</w:t>
      </w:r>
    </w:p>
    <w:p w:rsidR="00353D9E" w:rsidRDefault="009B5792">
      <w:pPr>
        <w:pStyle w:val="a3"/>
        <w:spacing w:before="120" w:line="360" w:lineRule="auto"/>
        <w:ind w:right="143"/>
      </w:pPr>
      <w:r>
        <w:t>В показателях НЦС учтена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прокладки наружных тепловых сетей при строительстве в нормальных (стандартных) условиях, не осложненных внешними факторами.</w:t>
      </w:r>
    </w:p>
    <w:p w:rsidR="00353D9E" w:rsidRDefault="009B5792">
      <w:pPr>
        <w:pStyle w:val="a3"/>
        <w:spacing w:line="360" w:lineRule="auto"/>
        <w:ind w:right="140"/>
      </w:pPr>
      <w:r>
        <w:t>Показатели НЦС учитывают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дополнительные затраты на производство работ в зимнее время, затраты на проектно-изыскательские работы и экспертизу проекта, строительный контроль, резерв средств на непредвиденные работы и затраты.</w:t>
      </w:r>
    </w:p>
    <w:p w:rsidR="00353D9E" w:rsidRDefault="009B5792">
      <w:pPr>
        <w:pStyle w:val="a3"/>
        <w:spacing w:line="360" w:lineRule="auto"/>
        <w:ind w:right="140"/>
      </w:pPr>
      <w:r>
        <w:t>ПоказателиНЦСрассчитанывуровнеценпосостояниюна01.10.2021г.для базовогорайона(Московскаяобласть).Дляприведенияуровняценкценам3квартала 2021 г. для Ленинградской области использован коэффициент перехода от цен базового района к уровню цен субъектов РФ (Приказ Министерства строительства и жилищно-коммунального хозяйства РФ №506/пр от 28. 08.2014 г.) – 0,84. Также был учтен коэффициент при строительстве в стесненных условиях застроенной части городов – 1,06.</w:t>
      </w:r>
    </w:p>
    <w:p w:rsidR="00353D9E" w:rsidRDefault="009B5792">
      <w:pPr>
        <w:pStyle w:val="a3"/>
        <w:spacing w:before="120" w:line="360" w:lineRule="auto"/>
        <w:ind w:right="141"/>
      </w:pPr>
      <w:r>
        <w:t xml:space="preserve">В таблицах </w:t>
      </w:r>
      <w:hyperlink w:anchor="_bookmark248" w:history="1">
        <w:r>
          <w:t>48</w:t>
        </w:r>
      </w:hyperlink>
      <w:r>
        <w:t>–</w:t>
      </w:r>
      <w:hyperlink w:anchor="_bookmark249" w:history="1">
        <w:r>
          <w:t xml:space="preserve">Таблица </w:t>
        </w:r>
        <w:r>
          <w:rPr>
            <w:b/>
            <w:sz w:val="24"/>
          </w:rPr>
          <w:t>49</w:t>
        </w:r>
      </w:hyperlink>
      <w:r>
        <w:t>приведен расчет капитальных вложений в мероприятия по строительству новых сетей и реконструкции сетей в связи с исчерпаниемэксплуатационногоресурса.Капитальныевложениявмероприятияпо</w:t>
      </w:r>
    </w:p>
    <w:p w:rsidR="00353D9E" w:rsidRDefault="009B5792">
      <w:pPr>
        <w:pStyle w:val="a3"/>
        <w:spacing w:before="0" w:line="298" w:lineRule="exact"/>
        <w:ind w:firstLine="0"/>
      </w:pPr>
      <w:r>
        <w:t>строительствуновыхсетейсоставят16248,47тыс.руб.(с</w:t>
      </w:r>
      <w:r>
        <w:rPr>
          <w:spacing w:val="-2"/>
        </w:rPr>
        <w:t>НДС).</w:t>
      </w:r>
    </w:p>
    <w:p w:rsidR="00353D9E" w:rsidRDefault="00353D9E">
      <w:pPr>
        <w:pStyle w:val="a3"/>
        <w:spacing w:line="298" w:lineRule="exact"/>
        <w:sectPr w:rsidR="00353D9E">
          <w:pgSz w:w="11920" w:h="16850"/>
          <w:pgMar w:top="1060" w:right="708" w:bottom="820" w:left="1700" w:header="0" w:footer="631" w:gutter="0"/>
          <w:cols w:space="720"/>
        </w:sectPr>
      </w:pPr>
    </w:p>
    <w:p w:rsidR="00353D9E" w:rsidRDefault="00353D9E">
      <w:pPr>
        <w:pStyle w:val="a3"/>
        <w:spacing w:before="73"/>
        <w:ind w:left="0" w:firstLine="0"/>
        <w:jc w:val="left"/>
        <w:rPr>
          <w:sz w:val="24"/>
        </w:rPr>
      </w:pPr>
    </w:p>
    <w:p w:rsidR="00353D9E" w:rsidRDefault="009B5792">
      <w:pPr>
        <w:spacing w:before="1"/>
        <w:ind w:left="141"/>
        <w:rPr>
          <w:b/>
          <w:sz w:val="24"/>
        </w:rPr>
      </w:pPr>
      <w:r>
        <w:rPr>
          <w:b/>
          <w:sz w:val="24"/>
        </w:rPr>
        <w:t>Таблица</w:t>
      </w:r>
      <w:bookmarkStart w:id="246" w:name="_bookmark248"/>
      <w:bookmarkEnd w:id="246"/>
      <w:r>
        <w:rPr>
          <w:b/>
          <w:sz w:val="24"/>
        </w:rPr>
        <w:t>48.Расчет</w:t>
      </w:r>
      <w:r w:rsidR="00C61BE8">
        <w:rPr>
          <w:b/>
          <w:sz w:val="24"/>
        </w:rPr>
        <w:t xml:space="preserve"> </w:t>
      </w:r>
      <w:r>
        <w:rPr>
          <w:b/>
          <w:sz w:val="24"/>
        </w:rPr>
        <w:t>капитальных</w:t>
      </w:r>
      <w:r w:rsidR="00C61BE8">
        <w:rPr>
          <w:b/>
          <w:sz w:val="24"/>
        </w:rPr>
        <w:t xml:space="preserve"> </w:t>
      </w:r>
      <w:r>
        <w:rPr>
          <w:b/>
          <w:sz w:val="24"/>
        </w:rPr>
        <w:t>вложений</w:t>
      </w:r>
      <w:r w:rsidR="00C61BE8">
        <w:rPr>
          <w:b/>
          <w:sz w:val="24"/>
        </w:rPr>
        <w:t xml:space="preserve"> </w:t>
      </w:r>
      <w:r>
        <w:rPr>
          <w:b/>
          <w:sz w:val="24"/>
        </w:rPr>
        <w:t>в</w:t>
      </w:r>
      <w:r w:rsidR="00C61BE8">
        <w:rPr>
          <w:b/>
          <w:sz w:val="24"/>
        </w:rPr>
        <w:t xml:space="preserve"> </w:t>
      </w:r>
      <w:r>
        <w:rPr>
          <w:b/>
          <w:sz w:val="24"/>
        </w:rPr>
        <w:t>мероприятия</w:t>
      </w:r>
      <w:r w:rsidR="00C61BE8">
        <w:rPr>
          <w:b/>
          <w:sz w:val="24"/>
        </w:rPr>
        <w:t xml:space="preserve"> </w:t>
      </w:r>
      <w:r>
        <w:rPr>
          <w:b/>
          <w:sz w:val="24"/>
        </w:rPr>
        <w:t>по</w:t>
      </w:r>
      <w:r w:rsidR="00C61BE8">
        <w:rPr>
          <w:b/>
          <w:sz w:val="24"/>
        </w:rPr>
        <w:t xml:space="preserve"> </w:t>
      </w:r>
      <w:r>
        <w:rPr>
          <w:b/>
          <w:sz w:val="24"/>
        </w:rPr>
        <w:t>реконструкции</w:t>
      </w:r>
      <w:r w:rsidR="00C61BE8">
        <w:rPr>
          <w:b/>
          <w:sz w:val="24"/>
        </w:rPr>
        <w:t xml:space="preserve"> </w:t>
      </w:r>
      <w:r>
        <w:rPr>
          <w:b/>
          <w:sz w:val="24"/>
        </w:rPr>
        <w:t>новых</w:t>
      </w:r>
      <w:r w:rsidR="00C61BE8">
        <w:rPr>
          <w:b/>
          <w:sz w:val="24"/>
        </w:rPr>
        <w:t xml:space="preserve"> </w:t>
      </w:r>
      <w:r>
        <w:rPr>
          <w:b/>
          <w:spacing w:val="-2"/>
          <w:sz w:val="24"/>
        </w:rPr>
        <w:t>сетей</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1975"/>
        <w:gridCol w:w="1870"/>
        <w:gridCol w:w="1668"/>
        <w:gridCol w:w="1594"/>
        <w:gridCol w:w="1250"/>
        <w:gridCol w:w="1906"/>
        <w:gridCol w:w="1502"/>
        <w:gridCol w:w="1565"/>
        <w:gridCol w:w="1236"/>
      </w:tblGrid>
      <w:tr w:rsidR="00353D9E">
        <w:trPr>
          <w:trHeight w:val="921"/>
        </w:trPr>
        <w:tc>
          <w:tcPr>
            <w:tcW w:w="1131" w:type="dxa"/>
          </w:tcPr>
          <w:p w:rsidR="00353D9E" w:rsidRDefault="009B5792">
            <w:pPr>
              <w:pStyle w:val="TableParagraph"/>
              <w:spacing w:before="113"/>
              <w:ind w:left="179" w:right="172" w:hanging="1"/>
              <w:rPr>
                <w:b/>
                <w:sz w:val="20"/>
              </w:rPr>
            </w:pPr>
            <w:r>
              <w:rPr>
                <w:b/>
                <w:spacing w:val="-4"/>
                <w:sz w:val="20"/>
              </w:rPr>
              <w:t xml:space="preserve">Длина </w:t>
            </w:r>
            <w:r>
              <w:rPr>
                <w:b/>
                <w:spacing w:val="-2"/>
                <w:sz w:val="20"/>
              </w:rPr>
              <w:t xml:space="preserve">участка, </w:t>
            </w:r>
            <w:r>
              <w:rPr>
                <w:b/>
                <w:spacing w:val="-10"/>
                <w:sz w:val="20"/>
              </w:rPr>
              <w:t>м</w:t>
            </w:r>
          </w:p>
        </w:tc>
        <w:tc>
          <w:tcPr>
            <w:tcW w:w="1975" w:type="dxa"/>
          </w:tcPr>
          <w:p w:rsidR="00353D9E" w:rsidRDefault="009B5792">
            <w:pPr>
              <w:pStyle w:val="TableParagraph"/>
              <w:spacing w:line="230" w:lineRule="exact"/>
              <w:ind w:left="246" w:right="235" w:firstLine="3"/>
              <w:rPr>
                <w:b/>
                <w:sz w:val="20"/>
              </w:rPr>
            </w:pPr>
            <w:r>
              <w:rPr>
                <w:b/>
                <w:spacing w:val="-2"/>
                <w:sz w:val="20"/>
              </w:rPr>
              <w:t xml:space="preserve">Внутренний диаметр подающего </w:t>
            </w:r>
            <w:r>
              <w:rPr>
                <w:b/>
                <w:sz w:val="20"/>
              </w:rPr>
              <w:t>трубопровода,м</w:t>
            </w:r>
          </w:p>
        </w:tc>
        <w:tc>
          <w:tcPr>
            <w:tcW w:w="1870" w:type="dxa"/>
          </w:tcPr>
          <w:p w:rsidR="00353D9E" w:rsidRDefault="00353D9E">
            <w:pPr>
              <w:pStyle w:val="TableParagraph"/>
              <w:spacing w:before="113"/>
              <w:jc w:val="left"/>
              <w:rPr>
                <w:b/>
                <w:sz w:val="20"/>
              </w:rPr>
            </w:pPr>
          </w:p>
          <w:p w:rsidR="00353D9E" w:rsidRDefault="009B5792">
            <w:pPr>
              <w:pStyle w:val="TableParagraph"/>
              <w:ind w:left="8" w:right="6"/>
              <w:rPr>
                <w:b/>
                <w:sz w:val="20"/>
              </w:rPr>
            </w:pPr>
            <w:r>
              <w:rPr>
                <w:b/>
                <w:sz w:val="20"/>
              </w:rPr>
              <w:t>Тип</w:t>
            </w:r>
            <w:r>
              <w:rPr>
                <w:b/>
                <w:spacing w:val="-2"/>
                <w:sz w:val="20"/>
              </w:rPr>
              <w:t>изоляции</w:t>
            </w:r>
          </w:p>
        </w:tc>
        <w:tc>
          <w:tcPr>
            <w:tcW w:w="1668" w:type="dxa"/>
          </w:tcPr>
          <w:p w:rsidR="00353D9E" w:rsidRDefault="009B5792">
            <w:pPr>
              <w:pStyle w:val="TableParagraph"/>
              <w:spacing w:before="228"/>
              <w:ind w:left="194" w:right="127" w:hanging="56"/>
              <w:jc w:val="left"/>
              <w:rPr>
                <w:b/>
                <w:sz w:val="20"/>
              </w:rPr>
            </w:pPr>
            <w:r>
              <w:rPr>
                <w:b/>
                <w:sz w:val="20"/>
              </w:rPr>
              <w:t>Видпрокладки тепловой</w:t>
            </w:r>
            <w:r>
              <w:rPr>
                <w:b/>
                <w:spacing w:val="-4"/>
                <w:sz w:val="20"/>
              </w:rPr>
              <w:t>сети</w:t>
            </w:r>
          </w:p>
        </w:tc>
        <w:tc>
          <w:tcPr>
            <w:tcW w:w="1594" w:type="dxa"/>
          </w:tcPr>
          <w:p w:rsidR="00353D9E" w:rsidRDefault="009B5792">
            <w:pPr>
              <w:pStyle w:val="TableParagraph"/>
              <w:spacing w:before="228"/>
              <w:ind w:left="218" w:hanging="108"/>
              <w:jc w:val="left"/>
              <w:rPr>
                <w:b/>
                <w:sz w:val="20"/>
              </w:rPr>
            </w:pPr>
            <w:r>
              <w:rPr>
                <w:b/>
                <w:sz w:val="20"/>
              </w:rPr>
              <w:t>Стоимостьза1 км, тыс. руб.</w:t>
            </w:r>
          </w:p>
        </w:tc>
        <w:tc>
          <w:tcPr>
            <w:tcW w:w="1250" w:type="dxa"/>
          </w:tcPr>
          <w:p w:rsidR="00353D9E" w:rsidRDefault="009B5792">
            <w:pPr>
              <w:pStyle w:val="TableParagraph"/>
              <w:spacing w:before="228"/>
              <w:ind w:left="309" w:hanging="190"/>
              <w:jc w:val="left"/>
              <w:rPr>
                <w:b/>
                <w:sz w:val="20"/>
              </w:rPr>
            </w:pPr>
            <w:r>
              <w:rPr>
                <w:b/>
                <w:spacing w:val="-2"/>
                <w:sz w:val="20"/>
              </w:rPr>
              <w:t>Временной коэфф.</w:t>
            </w:r>
          </w:p>
        </w:tc>
        <w:tc>
          <w:tcPr>
            <w:tcW w:w="1906" w:type="dxa"/>
          </w:tcPr>
          <w:p w:rsidR="00353D9E" w:rsidRDefault="009B5792">
            <w:pPr>
              <w:pStyle w:val="TableParagraph"/>
              <w:spacing w:before="228"/>
              <w:ind w:left="638" w:hanging="531"/>
              <w:jc w:val="left"/>
              <w:rPr>
                <w:b/>
                <w:sz w:val="20"/>
              </w:rPr>
            </w:pPr>
            <w:r>
              <w:rPr>
                <w:b/>
                <w:spacing w:val="-2"/>
                <w:sz w:val="20"/>
              </w:rPr>
              <w:t>Территориальный коэфф.</w:t>
            </w:r>
          </w:p>
        </w:tc>
        <w:tc>
          <w:tcPr>
            <w:tcW w:w="1502" w:type="dxa"/>
          </w:tcPr>
          <w:p w:rsidR="00353D9E" w:rsidRDefault="009B5792">
            <w:pPr>
              <w:pStyle w:val="TableParagraph"/>
              <w:spacing w:before="228"/>
              <w:ind w:left="348" w:right="221" w:hanging="118"/>
              <w:jc w:val="left"/>
              <w:rPr>
                <w:b/>
                <w:sz w:val="20"/>
              </w:rPr>
            </w:pPr>
            <w:r>
              <w:rPr>
                <w:b/>
                <w:spacing w:val="-2"/>
                <w:sz w:val="20"/>
              </w:rPr>
              <w:t xml:space="preserve">Стоимость, </w:t>
            </w:r>
            <w:r>
              <w:rPr>
                <w:b/>
                <w:sz w:val="20"/>
              </w:rPr>
              <w:t>тыс. руб.</w:t>
            </w:r>
          </w:p>
        </w:tc>
        <w:tc>
          <w:tcPr>
            <w:tcW w:w="1565" w:type="dxa"/>
          </w:tcPr>
          <w:p w:rsidR="00353D9E" w:rsidRDefault="009B5792">
            <w:pPr>
              <w:pStyle w:val="TableParagraph"/>
              <w:spacing w:before="228"/>
              <w:ind w:left="406" w:right="283" w:hanging="108"/>
              <w:jc w:val="left"/>
              <w:rPr>
                <w:b/>
                <w:sz w:val="20"/>
              </w:rPr>
            </w:pPr>
            <w:r>
              <w:rPr>
                <w:b/>
                <w:spacing w:val="-2"/>
                <w:sz w:val="20"/>
              </w:rPr>
              <w:t xml:space="preserve">Демонтаж, </w:t>
            </w:r>
            <w:r>
              <w:rPr>
                <w:b/>
                <w:sz w:val="20"/>
              </w:rPr>
              <w:t>тыс. руб</w:t>
            </w:r>
          </w:p>
        </w:tc>
        <w:tc>
          <w:tcPr>
            <w:tcW w:w="1236" w:type="dxa"/>
          </w:tcPr>
          <w:p w:rsidR="00353D9E" w:rsidRDefault="009B5792">
            <w:pPr>
              <w:pStyle w:val="TableParagraph"/>
              <w:spacing w:before="228"/>
              <w:ind w:left="217" w:right="197" w:firstLine="103"/>
              <w:jc w:val="left"/>
              <w:rPr>
                <w:b/>
                <w:sz w:val="20"/>
              </w:rPr>
            </w:pPr>
            <w:r>
              <w:rPr>
                <w:b/>
                <w:spacing w:val="-2"/>
                <w:sz w:val="20"/>
              </w:rPr>
              <w:t xml:space="preserve">Итого, </w:t>
            </w:r>
            <w:r>
              <w:rPr>
                <w:b/>
                <w:sz w:val="20"/>
              </w:rPr>
              <w:t>тыс.руб.</w:t>
            </w:r>
          </w:p>
        </w:tc>
      </w:tr>
      <w:tr w:rsidR="00353D9E">
        <w:trPr>
          <w:trHeight w:val="458"/>
        </w:trPr>
        <w:tc>
          <w:tcPr>
            <w:tcW w:w="1131" w:type="dxa"/>
          </w:tcPr>
          <w:p w:rsidR="00353D9E" w:rsidRDefault="009B5792">
            <w:pPr>
              <w:pStyle w:val="TableParagraph"/>
              <w:spacing w:before="109"/>
              <w:ind w:left="11"/>
              <w:rPr>
                <w:sz w:val="20"/>
              </w:rPr>
            </w:pPr>
            <w:r>
              <w:rPr>
                <w:spacing w:val="-5"/>
                <w:sz w:val="20"/>
              </w:rPr>
              <w:t>426</w:t>
            </w:r>
          </w:p>
        </w:tc>
        <w:tc>
          <w:tcPr>
            <w:tcW w:w="1975" w:type="dxa"/>
          </w:tcPr>
          <w:p w:rsidR="00353D9E" w:rsidRDefault="009B5792">
            <w:pPr>
              <w:pStyle w:val="TableParagraph"/>
              <w:spacing w:before="109"/>
              <w:ind w:left="12"/>
              <w:rPr>
                <w:sz w:val="20"/>
              </w:rPr>
            </w:pPr>
            <w:r>
              <w:rPr>
                <w:spacing w:val="-5"/>
                <w:sz w:val="20"/>
              </w:rPr>
              <w:t>0,3</w:t>
            </w:r>
          </w:p>
        </w:tc>
        <w:tc>
          <w:tcPr>
            <w:tcW w:w="1870" w:type="dxa"/>
          </w:tcPr>
          <w:p w:rsidR="00353D9E" w:rsidRDefault="009B5792">
            <w:pPr>
              <w:pStyle w:val="TableParagraph"/>
              <w:spacing w:before="109"/>
              <w:ind w:left="8"/>
              <w:rPr>
                <w:sz w:val="20"/>
              </w:rPr>
            </w:pPr>
            <w:r>
              <w:rPr>
                <w:spacing w:val="-5"/>
                <w:sz w:val="20"/>
              </w:rPr>
              <w:t>ППУ</w:t>
            </w:r>
          </w:p>
        </w:tc>
        <w:tc>
          <w:tcPr>
            <w:tcW w:w="1668" w:type="dxa"/>
          </w:tcPr>
          <w:p w:rsidR="00353D9E" w:rsidRDefault="009B5792">
            <w:pPr>
              <w:pStyle w:val="TableParagraph"/>
              <w:spacing w:line="223" w:lineRule="exact"/>
              <w:ind w:left="369"/>
              <w:jc w:val="left"/>
              <w:rPr>
                <w:sz w:val="20"/>
              </w:rPr>
            </w:pPr>
            <w:r>
              <w:rPr>
                <w:spacing w:val="-2"/>
                <w:sz w:val="20"/>
              </w:rPr>
              <w:t>Подземная</w:t>
            </w:r>
          </w:p>
          <w:p w:rsidR="00353D9E" w:rsidRDefault="009B5792">
            <w:pPr>
              <w:pStyle w:val="TableParagraph"/>
              <w:spacing w:before="1" w:line="215" w:lineRule="exact"/>
              <w:ind w:left="264"/>
              <w:jc w:val="left"/>
              <w:rPr>
                <w:sz w:val="20"/>
              </w:rPr>
            </w:pPr>
            <w:r>
              <w:rPr>
                <w:spacing w:val="-2"/>
                <w:sz w:val="20"/>
              </w:rPr>
              <w:t>бесканальная</w:t>
            </w:r>
          </w:p>
        </w:tc>
        <w:tc>
          <w:tcPr>
            <w:tcW w:w="1594" w:type="dxa"/>
          </w:tcPr>
          <w:p w:rsidR="00353D9E" w:rsidRDefault="009B5792">
            <w:pPr>
              <w:pStyle w:val="TableParagraph"/>
              <w:spacing w:before="109"/>
              <w:ind w:left="7"/>
              <w:rPr>
                <w:sz w:val="20"/>
              </w:rPr>
            </w:pPr>
            <w:r>
              <w:rPr>
                <w:spacing w:val="-2"/>
                <w:sz w:val="20"/>
              </w:rPr>
              <w:t>33892,37</w:t>
            </w:r>
          </w:p>
        </w:tc>
        <w:tc>
          <w:tcPr>
            <w:tcW w:w="1250" w:type="dxa"/>
          </w:tcPr>
          <w:p w:rsidR="00353D9E" w:rsidRDefault="009B5792">
            <w:pPr>
              <w:pStyle w:val="TableParagraph"/>
              <w:spacing w:before="109"/>
              <w:ind w:left="6"/>
              <w:rPr>
                <w:sz w:val="20"/>
              </w:rPr>
            </w:pPr>
            <w:r>
              <w:rPr>
                <w:spacing w:val="-10"/>
                <w:sz w:val="20"/>
              </w:rPr>
              <w:t>1</w:t>
            </w:r>
          </w:p>
        </w:tc>
        <w:tc>
          <w:tcPr>
            <w:tcW w:w="1906" w:type="dxa"/>
          </w:tcPr>
          <w:p w:rsidR="00353D9E" w:rsidRDefault="009B5792">
            <w:pPr>
              <w:pStyle w:val="TableParagraph"/>
              <w:spacing w:before="109"/>
              <w:ind w:left="10"/>
              <w:rPr>
                <w:sz w:val="20"/>
              </w:rPr>
            </w:pPr>
            <w:r>
              <w:rPr>
                <w:spacing w:val="-4"/>
                <w:sz w:val="20"/>
              </w:rPr>
              <w:t>0,84</w:t>
            </w:r>
          </w:p>
        </w:tc>
        <w:tc>
          <w:tcPr>
            <w:tcW w:w="1502" w:type="dxa"/>
          </w:tcPr>
          <w:p w:rsidR="00353D9E" w:rsidRDefault="009B5792">
            <w:pPr>
              <w:pStyle w:val="TableParagraph"/>
              <w:spacing w:before="109"/>
              <w:ind w:left="9"/>
              <w:rPr>
                <w:sz w:val="20"/>
              </w:rPr>
            </w:pPr>
            <w:r>
              <w:rPr>
                <w:spacing w:val="-2"/>
                <w:sz w:val="20"/>
              </w:rPr>
              <w:t>12128,05</w:t>
            </w:r>
          </w:p>
        </w:tc>
        <w:tc>
          <w:tcPr>
            <w:tcW w:w="1565" w:type="dxa"/>
          </w:tcPr>
          <w:p w:rsidR="00353D9E" w:rsidRDefault="009B5792">
            <w:pPr>
              <w:pStyle w:val="TableParagraph"/>
              <w:spacing w:before="109"/>
              <w:ind w:left="12" w:right="3"/>
              <w:rPr>
                <w:sz w:val="20"/>
              </w:rPr>
            </w:pPr>
            <w:r>
              <w:rPr>
                <w:spacing w:val="-2"/>
                <w:sz w:val="20"/>
              </w:rPr>
              <w:t>3153,29</w:t>
            </w:r>
          </w:p>
        </w:tc>
        <w:tc>
          <w:tcPr>
            <w:tcW w:w="1236" w:type="dxa"/>
          </w:tcPr>
          <w:p w:rsidR="00353D9E" w:rsidRDefault="009B5792">
            <w:pPr>
              <w:pStyle w:val="TableParagraph"/>
              <w:spacing w:before="109"/>
              <w:ind w:left="12"/>
              <w:rPr>
                <w:sz w:val="20"/>
              </w:rPr>
            </w:pPr>
            <w:r>
              <w:rPr>
                <w:spacing w:val="-2"/>
                <w:sz w:val="20"/>
              </w:rPr>
              <w:t>16198,22</w:t>
            </w:r>
          </w:p>
        </w:tc>
      </w:tr>
      <w:tr w:rsidR="00353D9E">
        <w:trPr>
          <w:trHeight w:val="460"/>
        </w:trPr>
        <w:tc>
          <w:tcPr>
            <w:tcW w:w="1131" w:type="dxa"/>
          </w:tcPr>
          <w:p w:rsidR="00353D9E" w:rsidRDefault="009B5792">
            <w:pPr>
              <w:pStyle w:val="TableParagraph"/>
              <w:spacing w:before="108"/>
              <w:ind w:left="11" w:right="2"/>
              <w:rPr>
                <w:sz w:val="20"/>
              </w:rPr>
            </w:pPr>
            <w:r>
              <w:rPr>
                <w:spacing w:val="-2"/>
                <w:sz w:val="20"/>
              </w:rPr>
              <w:t>224,75</w:t>
            </w:r>
          </w:p>
        </w:tc>
        <w:tc>
          <w:tcPr>
            <w:tcW w:w="1975" w:type="dxa"/>
          </w:tcPr>
          <w:p w:rsidR="00353D9E" w:rsidRDefault="009B5792">
            <w:pPr>
              <w:pStyle w:val="TableParagraph"/>
              <w:spacing w:before="108"/>
              <w:ind w:left="12"/>
              <w:rPr>
                <w:sz w:val="20"/>
              </w:rPr>
            </w:pPr>
            <w:r>
              <w:rPr>
                <w:spacing w:val="-2"/>
                <w:sz w:val="20"/>
              </w:rPr>
              <w:t>0,125</w:t>
            </w:r>
          </w:p>
        </w:tc>
        <w:tc>
          <w:tcPr>
            <w:tcW w:w="1870" w:type="dxa"/>
          </w:tcPr>
          <w:p w:rsidR="00353D9E" w:rsidRDefault="009B5792">
            <w:pPr>
              <w:pStyle w:val="TableParagraph"/>
              <w:spacing w:before="108"/>
              <w:ind w:left="8"/>
              <w:rPr>
                <w:sz w:val="20"/>
              </w:rPr>
            </w:pPr>
            <w:r>
              <w:rPr>
                <w:spacing w:val="-5"/>
                <w:sz w:val="20"/>
              </w:rPr>
              <w:t>ППУ</w:t>
            </w:r>
          </w:p>
        </w:tc>
        <w:tc>
          <w:tcPr>
            <w:tcW w:w="1668" w:type="dxa"/>
          </w:tcPr>
          <w:p w:rsidR="00353D9E" w:rsidRDefault="009B5792">
            <w:pPr>
              <w:pStyle w:val="TableParagraph"/>
              <w:spacing w:line="228" w:lineRule="exact"/>
              <w:ind w:left="264" w:right="127" w:firstLine="105"/>
              <w:jc w:val="left"/>
              <w:rPr>
                <w:sz w:val="20"/>
              </w:rPr>
            </w:pPr>
            <w:r>
              <w:rPr>
                <w:spacing w:val="-2"/>
                <w:sz w:val="20"/>
              </w:rPr>
              <w:t>Подземная бесканальная</w:t>
            </w:r>
          </w:p>
        </w:tc>
        <w:tc>
          <w:tcPr>
            <w:tcW w:w="1594" w:type="dxa"/>
          </w:tcPr>
          <w:p w:rsidR="00353D9E" w:rsidRDefault="009B5792">
            <w:pPr>
              <w:pStyle w:val="TableParagraph"/>
              <w:spacing w:before="108"/>
              <w:ind w:left="7"/>
              <w:rPr>
                <w:sz w:val="20"/>
              </w:rPr>
            </w:pPr>
            <w:r>
              <w:rPr>
                <w:spacing w:val="-2"/>
                <w:sz w:val="20"/>
              </w:rPr>
              <w:t>13869,69</w:t>
            </w:r>
          </w:p>
        </w:tc>
        <w:tc>
          <w:tcPr>
            <w:tcW w:w="1250" w:type="dxa"/>
          </w:tcPr>
          <w:p w:rsidR="00353D9E" w:rsidRDefault="009B5792">
            <w:pPr>
              <w:pStyle w:val="TableParagraph"/>
              <w:spacing w:before="108"/>
              <w:ind w:left="6"/>
              <w:rPr>
                <w:sz w:val="20"/>
              </w:rPr>
            </w:pPr>
            <w:r>
              <w:rPr>
                <w:spacing w:val="-10"/>
                <w:sz w:val="20"/>
              </w:rPr>
              <w:t>1</w:t>
            </w:r>
          </w:p>
        </w:tc>
        <w:tc>
          <w:tcPr>
            <w:tcW w:w="1906" w:type="dxa"/>
          </w:tcPr>
          <w:p w:rsidR="00353D9E" w:rsidRDefault="009B5792">
            <w:pPr>
              <w:pStyle w:val="TableParagraph"/>
              <w:spacing w:before="108"/>
              <w:ind w:left="10"/>
              <w:rPr>
                <w:sz w:val="20"/>
              </w:rPr>
            </w:pPr>
            <w:r>
              <w:rPr>
                <w:spacing w:val="-4"/>
                <w:sz w:val="20"/>
              </w:rPr>
              <w:t>0,84</w:t>
            </w:r>
          </w:p>
        </w:tc>
        <w:tc>
          <w:tcPr>
            <w:tcW w:w="1502" w:type="dxa"/>
          </w:tcPr>
          <w:p w:rsidR="00353D9E" w:rsidRDefault="009B5792">
            <w:pPr>
              <w:pStyle w:val="TableParagraph"/>
              <w:spacing w:before="108"/>
              <w:ind w:left="9"/>
              <w:rPr>
                <w:sz w:val="20"/>
              </w:rPr>
            </w:pPr>
            <w:r>
              <w:rPr>
                <w:spacing w:val="-2"/>
                <w:sz w:val="20"/>
              </w:rPr>
              <w:t>2618,46</w:t>
            </w:r>
          </w:p>
        </w:tc>
        <w:tc>
          <w:tcPr>
            <w:tcW w:w="1565" w:type="dxa"/>
          </w:tcPr>
          <w:p w:rsidR="00353D9E" w:rsidRDefault="009B5792">
            <w:pPr>
              <w:pStyle w:val="TableParagraph"/>
              <w:spacing w:before="108"/>
              <w:ind w:left="12" w:right="3"/>
              <w:rPr>
                <w:sz w:val="20"/>
              </w:rPr>
            </w:pPr>
            <w:r>
              <w:rPr>
                <w:spacing w:val="-2"/>
                <w:sz w:val="20"/>
              </w:rPr>
              <w:t>680,80</w:t>
            </w:r>
          </w:p>
        </w:tc>
        <w:tc>
          <w:tcPr>
            <w:tcW w:w="1236" w:type="dxa"/>
          </w:tcPr>
          <w:p w:rsidR="00353D9E" w:rsidRDefault="009B5792">
            <w:pPr>
              <w:pStyle w:val="TableParagraph"/>
              <w:spacing w:before="108"/>
              <w:ind w:left="12"/>
              <w:rPr>
                <w:sz w:val="20"/>
              </w:rPr>
            </w:pPr>
            <w:r>
              <w:rPr>
                <w:spacing w:val="-2"/>
                <w:sz w:val="20"/>
              </w:rPr>
              <w:t>3497,21</w:t>
            </w:r>
          </w:p>
        </w:tc>
      </w:tr>
      <w:tr w:rsidR="00353D9E">
        <w:trPr>
          <w:trHeight w:val="460"/>
        </w:trPr>
        <w:tc>
          <w:tcPr>
            <w:tcW w:w="1131" w:type="dxa"/>
          </w:tcPr>
          <w:p w:rsidR="00353D9E" w:rsidRDefault="009B5792">
            <w:pPr>
              <w:pStyle w:val="TableParagraph"/>
              <w:spacing w:before="108"/>
              <w:ind w:left="11"/>
              <w:rPr>
                <w:sz w:val="20"/>
              </w:rPr>
            </w:pPr>
            <w:r>
              <w:rPr>
                <w:spacing w:val="-5"/>
                <w:sz w:val="20"/>
              </w:rPr>
              <w:t>334</w:t>
            </w:r>
          </w:p>
        </w:tc>
        <w:tc>
          <w:tcPr>
            <w:tcW w:w="1975" w:type="dxa"/>
          </w:tcPr>
          <w:p w:rsidR="00353D9E" w:rsidRDefault="009B5792">
            <w:pPr>
              <w:pStyle w:val="TableParagraph"/>
              <w:spacing w:before="108"/>
              <w:ind w:left="12"/>
              <w:rPr>
                <w:sz w:val="20"/>
              </w:rPr>
            </w:pPr>
            <w:r>
              <w:rPr>
                <w:spacing w:val="-5"/>
                <w:sz w:val="20"/>
              </w:rPr>
              <w:t>0,1</w:t>
            </w:r>
          </w:p>
        </w:tc>
        <w:tc>
          <w:tcPr>
            <w:tcW w:w="1870" w:type="dxa"/>
          </w:tcPr>
          <w:p w:rsidR="00353D9E" w:rsidRDefault="009B5792">
            <w:pPr>
              <w:pStyle w:val="TableParagraph"/>
              <w:spacing w:before="108"/>
              <w:ind w:left="8"/>
              <w:rPr>
                <w:sz w:val="20"/>
              </w:rPr>
            </w:pPr>
            <w:r>
              <w:rPr>
                <w:spacing w:val="-5"/>
                <w:sz w:val="20"/>
              </w:rPr>
              <w:t>ППУ</w:t>
            </w:r>
          </w:p>
        </w:tc>
        <w:tc>
          <w:tcPr>
            <w:tcW w:w="1668" w:type="dxa"/>
          </w:tcPr>
          <w:p w:rsidR="00353D9E" w:rsidRDefault="009B5792">
            <w:pPr>
              <w:pStyle w:val="TableParagraph"/>
              <w:spacing w:line="223" w:lineRule="exact"/>
              <w:ind w:left="369"/>
              <w:jc w:val="left"/>
              <w:rPr>
                <w:sz w:val="20"/>
              </w:rPr>
            </w:pPr>
            <w:r>
              <w:rPr>
                <w:spacing w:val="-2"/>
                <w:sz w:val="20"/>
              </w:rPr>
              <w:t>Подземная</w:t>
            </w:r>
          </w:p>
          <w:p w:rsidR="00353D9E" w:rsidRDefault="009B5792">
            <w:pPr>
              <w:pStyle w:val="TableParagraph"/>
              <w:spacing w:line="217" w:lineRule="exact"/>
              <w:ind w:left="264"/>
              <w:jc w:val="left"/>
              <w:rPr>
                <w:sz w:val="20"/>
              </w:rPr>
            </w:pPr>
            <w:r>
              <w:rPr>
                <w:spacing w:val="-2"/>
                <w:sz w:val="20"/>
              </w:rPr>
              <w:t>бесканальная</w:t>
            </w:r>
          </w:p>
        </w:tc>
        <w:tc>
          <w:tcPr>
            <w:tcW w:w="1594" w:type="dxa"/>
          </w:tcPr>
          <w:p w:rsidR="00353D9E" w:rsidRDefault="009B5792">
            <w:pPr>
              <w:pStyle w:val="TableParagraph"/>
              <w:spacing w:before="108"/>
              <w:ind w:left="7"/>
              <w:rPr>
                <w:sz w:val="20"/>
              </w:rPr>
            </w:pPr>
            <w:r>
              <w:rPr>
                <w:spacing w:val="-2"/>
                <w:sz w:val="20"/>
              </w:rPr>
              <w:t>11523,95</w:t>
            </w:r>
          </w:p>
        </w:tc>
        <w:tc>
          <w:tcPr>
            <w:tcW w:w="1250" w:type="dxa"/>
          </w:tcPr>
          <w:p w:rsidR="00353D9E" w:rsidRDefault="009B5792">
            <w:pPr>
              <w:pStyle w:val="TableParagraph"/>
              <w:spacing w:before="108"/>
              <w:ind w:left="6"/>
              <w:rPr>
                <w:sz w:val="20"/>
              </w:rPr>
            </w:pPr>
            <w:r>
              <w:rPr>
                <w:spacing w:val="-10"/>
                <w:sz w:val="20"/>
              </w:rPr>
              <w:t>1</w:t>
            </w:r>
          </w:p>
        </w:tc>
        <w:tc>
          <w:tcPr>
            <w:tcW w:w="1906" w:type="dxa"/>
          </w:tcPr>
          <w:p w:rsidR="00353D9E" w:rsidRDefault="009B5792">
            <w:pPr>
              <w:pStyle w:val="TableParagraph"/>
              <w:spacing w:before="108"/>
              <w:ind w:left="10"/>
              <w:rPr>
                <w:sz w:val="20"/>
              </w:rPr>
            </w:pPr>
            <w:r>
              <w:rPr>
                <w:spacing w:val="-4"/>
                <w:sz w:val="20"/>
              </w:rPr>
              <w:t>0,84</w:t>
            </w:r>
          </w:p>
        </w:tc>
        <w:tc>
          <w:tcPr>
            <w:tcW w:w="1502" w:type="dxa"/>
          </w:tcPr>
          <w:p w:rsidR="00353D9E" w:rsidRDefault="009B5792">
            <w:pPr>
              <w:pStyle w:val="TableParagraph"/>
              <w:spacing w:before="108"/>
              <w:ind w:left="9"/>
              <w:rPr>
                <w:sz w:val="20"/>
              </w:rPr>
            </w:pPr>
            <w:r>
              <w:rPr>
                <w:spacing w:val="-2"/>
                <w:sz w:val="20"/>
              </w:rPr>
              <w:t>3233,16</w:t>
            </w:r>
          </w:p>
        </w:tc>
        <w:tc>
          <w:tcPr>
            <w:tcW w:w="1565" w:type="dxa"/>
          </w:tcPr>
          <w:p w:rsidR="00353D9E" w:rsidRDefault="009B5792">
            <w:pPr>
              <w:pStyle w:val="TableParagraph"/>
              <w:spacing w:before="108"/>
              <w:ind w:left="12" w:right="3"/>
              <w:rPr>
                <w:sz w:val="20"/>
              </w:rPr>
            </w:pPr>
            <w:r>
              <w:rPr>
                <w:spacing w:val="-2"/>
                <w:sz w:val="20"/>
              </w:rPr>
              <w:t>840,62</w:t>
            </w:r>
          </w:p>
        </w:tc>
        <w:tc>
          <w:tcPr>
            <w:tcW w:w="1236" w:type="dxa"/>
          </w:tcPr>
          <w:p w:rsidR="00353D9E" w:rsidRDefault="009B5792">
            <w:pPr>
              <w:pStyle w:val="TableParagraph"/>
              <w:spacing w:before="108"/>
              <w:ind w:left="12"/>
              <w:rPr>
                <w:sz w:val="20"/>
              </w:rPr>
            </w:pPr>
            <w:r>
              <w:rPr>
                <w:spacing w:val="-2"/>
                <w:sz w:val="20"/>
              </w:rPr>
              <w:t>4318,21</w:t>
            </w:r>
          </w:p>
        </w:tc>
      </w:tr>
      <w:tr w:rsidR="00353D9E">
        <w:trPr>
          <w:trHeight w:val="460"/>
        </w:trPr>
        <w:tc>
          <w:tcPr>
            <w:tcW w:w="1131" w:type="dxa"/>
          </w:tcPr>
          <w:p w:rsidR="00353D9E" w:rsidRDefault="009B5792">
            <w:pPr>
              <w:pStyle w:val="TableParagraph"/>
              <w:spacing w:before="108"/>
              <w:ind w:left="11"/>
              <w:rPr>
                <w:sz w:val="20"/>
              </w:rPr>
            </w:pPr>
            <w:r>
              <w:rPr>
                <w:spacing w:val="-5"/>
                <w:sz w:val="20"/>
              </w:rPr>
              <w:t>97</w:t>
            </w:r>
          </w:p>
        </w:tc>
        <w:tc>
          <w:tcPr>
            <w:tcW w:w="1975" w:type="dxa"/>
          </w:tcPr>
          <w:p w:rsidR="00353D9E" w:rsidRDefault="009B5792">
            <w:pPr>
              <w:pStyle w:val="TableParagraph"/>
              <w:spacing w:before="108"/>
              <w:ind w:left="12"/>
              <w:rPr>
                <w:sz w:val="20"/>
              </w:rPr>
            </w:pPr>
            <w:r>
              <w:rPr>
                <w:spacing w:val="-4"/>
                <w:sz w:val="20"/>
              </w:rPr>
              <w:t>0,08</w:t>
            </w:r>
          </w:p>
        </w:tc>
        <w:tc>
          <w:tcPr>
            <w:tcW w:w="1870" w:type="dxa"/>
          </w:tcPr>
          <w:p w:rsidR="00353D9E" w:rsidRDefault="009B5792">
            <w:pPr>
              <w:pStyle w:val="TableParagraph"/>
              <w:spacing w:before="108"/>
              <w:ind w:left="8"/>
              <w:rPr>
                <w:sz w:val="20"/>
              </w:rPr>
            </w:pPr>
            <w:r>
              <w:rPr>
                <w:spacing w:val="-5"/>
                <w:sz w:val="20"/>
              </w:rPr>
              <w:t>ППУ</w:t>
            </w:r>
          </w:p>
        </w:tc>
        <w:tc>
          <w:tcPr>
            <w:tcW w:w="1668" w:type="dxa"/>
          </w:tcPr>
          <w:p w:rsidR="00353D9E" w:rsidRDefault="009B5792">
            <w:pPr>
              <w:pStyle w:val="TableParagraph"/>
              <w:spacing w:line="223" w:lineRule="exact"/>
              <w:ind w:left="369"/>
              <w:jc w:val="left"/>
              <w:rPr>
                <w:sz w:val="20"/>
              </w:rPr>
            </w:pPr>
            <w:r>
              <w:rPr>
                <w:spacing w:val="-2"/>
                <w:sz w:val="20"/>
              </w:rPr>
              <w:t>Подземная</w:t>
            </w:r>
          </w:p>
          <w:p w:rsidR="00353D9E" w:rsidRDefault="009B5792">
            <w:pPr>
              <w:pStyle w:val="TableParagraph"/>
              <w:spacing w:line="217" w:lineRule="exact"/>
              <w:ind w:left="264"/>
              <w:jc w:val="left"/>
              <w:rPr>
                <w:sz w:val="20"/>
              </w:rPr>
            </w:pPr>
            <w:r>
              <w:rPr>
                <w:spacing w:val="-2"/>
                <w:sz w:val="20"/>
              </w:rPr>
              <w:t>бесканальная</w:t>
            </w:r>
          </w:p>
        </w:tc>
        <w:tc>
          <w:tcPr>
            <w:tcW w:w="1594" w:type="dxa"/>
          </w:tcPr>
          <w:p w:rsidR="00353D9E" w:rsidRDefault="009B5792">
            <w:pPr>
              <w:pStyle w:val="TableParagraph"/>
              <w:spacing w:before="108"/>
              <w:ind w:left="7"/>
              <w:rPr>
                <w:sz w:val="20"/>
              </w:rPr>
            </w:pPr>
            <w:r>
              <w:rPr>
                <w:spacing w:val="-2"/>
                <w:sz w:val="20"/>
              </w:rPr>
              <w:t>10679,17</w:t>
            </w:r>
          </w:p>
        </w:tc>
        <w:tc>
          <w:tcPr>
            <w:tcW w:w="1250" w:type="dxa"/>
          </w:tcPr>
          <w:p w:rsidR="00353D9E" w:rsidRDefault="009B5792">
            <w:pPr>
              <w:pStyle w:val="TableParagraph"/>
              <w:spacing w:before="108"/>
              <w:ind w:left="6"/>
              <w:rPr>
                <w:sz w:val="20"/>
              </w:rPr>
            </w:pPr>
            <w:r>
              <w:rPr>
                <w:spacing w:val="-10"/>
                <w:sz w:val="20"/>
              </w:rPr>
              <w:t>1</w:t>
            </w:r>
          </w:p>
        </w:tc>
        <w:tc>
          <w:tcPr>
            <w:tcW w:w="1906" w:type="dxa"/>
          </w:tcPr>
          <w:p w:rsidR="00353D9E" w:rsidRDefault="009B5792">
            <w:pPr>
              <w:pStyle w:val="TableParagraph"/>
              <w:spacing w:before="108"/>
              <w:ind w:left="10"/>
              <w:rPr>
                <w:sz w:val="20"/>
              </w:rPr>
            </w:pPr>
            <w:r>
              <w:rPr>
                <w:spacing w:val="-4"/>
                <w:sz w:val="20"/>
              </w:rPr>
              <w:t>0,84</w:t>
            </w:r>
          </w:p>
        </w:tc>
        <w:tc>
          <w:tcPr>
            <w:tcW w:w="1502" w:type="dxa"/>
          </w:tcPr>
          <w:p w:rsidR="00353D9E" w:rsidRDefault="009B5792">
            <w:pPr>
              <w:pStyle w:val="TableParagraph"/>
              <w:spacing w:before="108"/>
              <w:ind w:left="9"/>
              <w:rPr>
                <w:sz w:val="20"/>
              </w:rPr>
            </w:pPr>
            <w:r>
              <w:rPr>
                <w:spacing w:val="-2"/>
                <w:sz w:val="20"/>
              </w:rPr>
              <w:t>870,14</w:t>
            </w:r>
          </w:p>
        </w:tc>
        <w:tc>
          <w:tcPr>
            <w:tcW w:w="1565" w:type="dxa"/>
          </w:tcPr>
          <w:p w:rsidR="00353D9E" w:rsidRDefault="009B5792">
            <w:pPr>
              <w:pStyle w:val="TableParagraph"/>
              <w:spacing w:before="108"/>
              <w:ind w:left="12" w:right="3"/>
              <w:rPr>
                <w:sz w:val="20"/>
              </w:rPr>
            </w:pPr>
            <w:r>
              <w:rPr>
                <w:spacing w:val="-2"/>
                <w:sz w:val="20"/>
              </w:rPr>
              <w:t>226,24</w:t>
            </w:r>
          </w:p>
        </w:tc>
        <w:tc>
          <w:tcPr>
            <w:tcW w:w="1236" w:type="dxa"/>
          </w:tcPr>
          <w:p w:rsidR="00353D9E" w:rsidRDefault="009B5792">
            <w:pPr>
              <w:pStyle w:val="TableParagraph"/>
              <w:spacing w:before="108"/>
              <w:ind w:left="12"/>
              <w:rPr>
                <w:sz w:val="20"/>
              </w:rPr>
            </w:pPr>
            <w:r>
              <w:rPr>
                <w:spacing w:val="-2"/>
                <w:sz w:val="20"/>
              </w:rPr>
              <w:t>1162,16</w:t>
            </w:r>
          </w:p>
        </w:tc>
      </w:tr>
      <w:tr w:rsidR="00353D9E">
        <w:trPr>
          <w:trHeight w:val="460"/>
        </w:trPr>
        <w:tc>
          <w:tcPr>
            <w:tcW w:w="1131" w:type="dxa"/>
          </w:tcPr>
          <w:p w:rsidR="00353D9E" w:rsidRDefault="009B5792">
            <w:pPr>
              <w:pStyle w:val="TableParagraph"/>
              <w:spacing w:before="108"/>
              <w:ind w:left="11"/>
              <w:rPr>
                <w:sz w:val="20"/>
              </w:rPr>
            </w:pPr>
            <w:r>
              <w:rPr>
                <w:spacing w:val="-5"/>
                <w:sz w:val="20"/>
              </w:rPr>
              <w:t>40</w:t>
            </w:r>
          </w:p>
        </w:tc>
        <w:tc>
          <w:tcPr>
            <w:tcW w:w="1975" w:type="dxa"/>
          </w:tcPr>
          <w:p w:rsidR="00353D9E" w:rsidRDefault="009B5792">
            <w:pPr>
              <w:pStyle w:val="TableParagraph"/>
              <w:spacing w:before="108"/>
              <w:ind w:left="12"/>
              <w:rPr>
                <w:sz w:val="20"/>
              </w:rPr>
            </w:pPr>
            <w:r>
              <w:rPr>
                <w:spacing w:val="-4"/>
                <w:sz w:val="20"/>
              </w:rPr>
              <w:t>0,08</w:t>
            </w:r>
          </w:p>
        </w:tc>
        <w:tc>
          <w:tcPr>
            <w:tcW w:w="1870" w:type="dxa"/>
          </w:tcPr>
          <w:p w:rsidR="00353D9E" w:rsidRDefault="009B5792">
            <w:pPr>
              <w:pStyle w:val="TableParagraph"/>
              <w:spacing w:before="108"/>
              <w:ind w:left="8"/>
              <w:rPr>
                <w:sz w:val="20"/>
              </w:rPr>
            </w:pPr>
            <w:r>
              <w:rPr>
                <w:spacing w:val="-5"/>
                <w:sz w:val="20"/>
              </w:rPr>
              <w:t>ППУ</w:t>
            </w:r>
          </w:p>
        </w:tc>
        <w:tc>
          <w:tcPr>
            <w:tcW w:w="1668" w:type="dxa"/>
          </w:tcPr>
          <w:p w:rsidR="00353D9E" w:rsidRDefault="009B5792">
            <w:pPr>
              <w:pStyle w:val="TableParagraph"/>
              <w:spacing w:line="223" w:lineRule="exact"/>
              <w:ind w:left="369"/>
              <w:jc w:val="left"/>
              <w:rPr>
                <w:sz w:val="20"/>
              </w:rPr>
            </w:pPr>
            <w:r>
              <w:rPr>
                <w:spacing w:val="-2"/>
                <w:sz w:val="20"/>
              </w:rPr>
              <w:t>Подземная</w:t>
            </w:r>
          </w:p>
          <w:p w:rsidR="00353D9E" w:rsidRDefault="009B5792">
            <w:pPr>
              <w:pStyle w:val="TableParagraph"/>
              <w:spacing w:line="217" w:lineRule="exact"/>
              <w:ind w:left="264"/>
              <w:jc w:val="left"/>
              <w:rPr>
                <w:sz w:val="20"/>
              </w:rPr>
            </w:pPr>
            <w:r>
              <w:rPr>
                <w:spacing w:val="-2"/>
                <w:sz w:val="20"/>
              </w:rPr>
              <w:t>бесканальная</w:t>
            </w:r>
          </w:p>
        </w:tc>
        <w:tc>
          <w:tcPr>
            <w:tcW w:w="1594" w:type="dxa"/>
          </w:tcPr>
          <w:p w:rsidR="00353D9E" w:rsidRDefault="009B5792">
            <w:pPr>
              <w:pStyle w:val="TableParagraph"/>
              <w:spacing w:before="108"/>
              <w:ind w:left="7"/>
              <w:rPr>
                <w:sz w:val="20"/>
              </w:rPr>
            </w:pPr>
            <w:r>
              <w:rPr>
                <w:spacing w:val="-2"/>
                <w:sz w:val="20"/>
              </w:rPr>
              <w:t>10679,17</w:t>
            </w:r>
          </w:p>
        </w:tc>
        <w:tc>
          <w:tcPr>
            <w:tcW w:w="1250" w:type="dxa"/>
          </w:tcPr>
          <w:p w:rsidR="00353D9E" w:rsidRDefault="009B5792">
            <w:pPr>
              <w:pStyle w:val="TableParagraph"/>
              <w:spacing w:before="108"/>
              <w:ind w:left="6"/>
              <w:rPr>
                <w:sz w:val="20"/>
              </w:rPr>
            </w:pPr>
            <w:r>
              <w:rPr>
                <w:spacing w:val="-10"/>
                <w:sz w:val="20"/>
              </w:rPr>
              <w:t>1</w:t>
            </w:r>
          </w:p>
        </w:tc>
        <w:tc>
          <w:tcPr>
            <w:tcW w:w="1906" w:type="dxa"/>
          </w:tcPr>
          <w:p w:rsidR="00353D9E" w:rsidRDefault="009B5792">
            <w:pPr>
              <w:pStyle w:val="TableParagraph"/>
              <w:spacing w:before="108"/>
              <w:ind w:left="10"/>
              <w:rPr>
                <w:sz w:val="20"/>
              </w:rPr>
            </w:pPr>
            <w:r>
              <w:rPr>
                <w:spacing w:val="-4"/>
                <w:sz w:val="20"/>
              </w:rPr>
              <w:t>0,84</w:t>
            </w:r>
          </w:p>
        </w:tc>
        <w:tc>
          <w:tcPr>
            <w:tcW w:w="1502" w:type="dxa"/>
          </w:tcPr>
          <w:p w:rsidR="00353D9E" w:rsidRDefault="009B5792">
            <w:pPr>
              <w:pStyle w:val="TableParagraph"/>
              <w:spacing w:before="108"/>
              <w:ind w:left="9"/>
              <w:rPr>
                <w:sz w:val="20"/>
              </w:rPr>
            </w:pPr>
            <w:r>
              <w:rPr>
                <w:spacing w:val="-2"/>
                <w:sz w:val="20"/>
              </w:rPr>
              <w:t>358,82</w:t>
            </w:r>
          </w:p>
        </w:tc>
        <w:tc>
          <w:tcPr>
            <w:tcW w:w="1565" w:type="dxa"/>
          </w:tcPr>
          <w:p w:rsidR="00353D9E" w:rsidRDefault="009B5792">
            <w:pPr>
              <w:pStyle w:val="TableParagraph"/>
              <w:spacing w:before="108"/>
              <w:ind w:left="12"/>
              <w:rPr>
                <w:sz w:val="20"/>
              </w:rPr>
            </w:pPr>
            <w:r>
              <w:rPr>
                <w:spacing w:val="-2"/>
                <w:sz w:val="20"/>
              </w:rPr>
              <w:t>93,29</w:t>
            </w:r>
          </w:p>
        </w:tc>
        <w:tc>
          <w:tcPr>
            <w:tcW w:w="1236" w:type="dxa"/>
          </w:tcPr>
          <w:p w:rsidR="00353D9E" w:rsidRDefault="009B5792">
            <w:pPr>
              <w:pStyle w:val="TableParagraph"/>
              <w:spacing w:before="108"/>
              <w:ind w:left="12"/>
              <w:rPr>
                <w:sz w:val="20"/>
              </w:rPr>
            </w:pPr>
            <w:r>
              <w:rPr>
                <w:spacing w:val="-2"/>
                <w:sz w:val="20"/>
              </w:rPr>
              <w:t>479,24</w:t>
            </w:r>
          </w:p>
        </w:tc>
      </w:tr>
      <w:tr w:rsidR="00353D9E">
        <w:trPr>
          <w:trHeight w:val="458"/>
        </w:trPr>
        <w:tc>
          <w:tcPr>
            <w:tcW w:w="1131" w:type="dxa"/>
          </w:tcPr>
          <w:p w:rsidR="00353D9E" w:rsidRDefault="009B5792">
            <w:pPr>
              <w:pStyle w:val="TableParagraph"/>
              <w:spacing w:before="108"/>
              <w:ind w:left="11"/>
              <w:rPr>
                <w:sz w:val="20"/>
              </w:rPr>
            </w:pPr>
            <w:r>
              <w:rPr>
                <w:spacing w:val="-5"/>
                <w:sz w:val="20"/>
              </w:rPr>
              <w:t>47</w:t>
            </w:r>
          </w:p>
        </w:tc>
        <w:tc>
          <w:tcPr>
            <w:tcW w:w="1975" w:type="dxa"/>
          </w:tcPr>
          <w:p w:rsidR="00353D9E" w:rsidRDefault="009B5792">
            <w:pPr>
              <w:pStyle w:val="TableParagraph"/>
              <w:spacing w:before="108"/>
              <w:ind w:left="12"/>
              <w:rPr>
                <w:sz w:val="20"/>
              </w:rPr>
            </w:pPr>
            <w:r>
              <w:rPr>
                <w:spacing w:val="-4"/>
                <w:sz w:val="20"/>
              </w:rPr>
              <w:t>0,05</w:t>
            </w:r>
          </w:p>
        </w:tc>
        <w:tc>
          <w:tcPr>
            <w:tcW w:w="1870" w:type="dxa"/>
          </w:tcPr>
          <w:p w:rsidR="00353D9E" w:rsidRDefault="009B5792">
            <w:pPr>
              <w:pStyle w:val="TableParagraph"/>
              <w:spacing w:before="108"/>
              <w:ind w:left="8"/>
              <w:rPr>
                <w:sz w:val="20"/>
              </w:rPr>
            </w:pPr>
            <w:r>
              <w:rPr>
                <w:spacing w:val="-5"/>
                <w:sz w:val="20"/>
              </w:rPr>
              <w:t>ППУ</w:t>
            </w:r>
          </w:p>
        </w:tc>
        <w:tc>
          <w:tcPr>
            <w:tcW w:w="1668" w:type="dxa"/>
          </w:tcPr>
          <w:p w:rsidR="00353D9E" w:rsidRDefault="009B5792">
            <w:pPr>
              <w:pStyle w:val="TableParagraph"/>
              <w:spacing w:line="223" w:lineRule="exact"/>
              <w:ind w:left="369"/>
              <w:jc w:val="left"/>
              <w:rPr>
                <w:sz w:val="20"/>
              </w:rPr>
            </w:pPr>
            <w:r>
              <w:rPr>
                <w:spacing w:val="-2"/>
                <w:sz w:val="20"/>
              </w:rPr>
              <w:t>Подземная</w:t>
            </w:r>
          </w:p>
          <w:p w:rsidR="00353D9E" w:rsidRDefault="009B5792">
            <w:pPr>
              <w:pStyle w:val="TableParagraph"/>
              <w:spacing w:line="215" w:lineRule="exact"/>
              <w:ind w:left="264"/>
              <w:jc w:val="left"/>
              <w:rPr>
                <w:sz w:val="20"/>
              </w:rPr>
            </w:pPr>
            <w:r>
              <w:rPr>
                <w:spacing w:val="-2"/>
                <w:sz w:val="20"/>
              </w:rPr>
              <w:t>бесканальная</w:t>
            </w:r>
          </w:p>
        </w:tc>
        <w:tc>
          <w:tcPr>
            <w:tcW w:w="1594" w:type="dxa"/>
          </w:tcPr>
          <w:p w:rsidR="00353D9E" w:rsidRDefault="009B5792">
            <w:pPr>
              <w:pStyle w:val="TableParagraph"/>
              <w:spacing w:before="108"/>
              <w:ind w:left="7"/>
              <w:rPr>
                <w:sz w:val="20"/>
              </w:rPr>
            </w:pPr>
            <w:r>
              <w:rPr>
                <w:spacing w:val="-2"/>
                <w:sz w:val="20"/>
              </w:rPr>
              <w:t>8497,8</w:t>
            </w:r>
          </w:p>
        </w:tc>
        <w:tc>
          <w:tcPr>
            <w:tcW w:w="1250" w:type="dxa"/>
          </w:tcPr>
          <w:p w:rsidR="00353D9E" w:rsidRDefault="009B5792">
            <w:pPr>
              <w:pStyle w:val="TableParagraph"/>
              <w:spacing w:before="108"/>
              <w:ind w:left="6"/>
              <w:rPr>
                <w:sz w:val="20"/>
              </w:rPr>
            </w:pPr>
            <w:r>
              <w:rPr>
                <w:spacing w:val="-10"/>
                <w:sz w:val="20"/>
              </w:rPr>
              <w:t>1</w:t>
            </w:r>
          </w:p>
        </w:tc>
        <w:tc>
          <w:tcPr>
            <w:tcW w:w="1906" w:type="dxa"/>
          </w:tcPr>
          <w:p w:rsidR="00353D9E" w:rsidRDefault="009B5792">
            <w:pPr>
              <w:pStyle w:val="TableParagraph"/>
              <w:spacing w:before="108"/>
              <w:ind w:left="10"/>
              <w:rPr>
                <w:sz w:val="20"/>
              </w:rPr>
            </w:pPr>
            <w:r>
              <w:rPr>
                <w:spacing w:val="-4"/>
                <w:sz w:val="20"/>
              </w:rPr>
              <w:t>0,84</w:t>
            </w:r>
          </w:p>
        </w:tc>
        <w:tc>
          <w:tcPr>
            <w:tcW w:w="1502" w:type="dxa"/>
          </w:tcPr>
          <w:p w:rsidR="00353D9E" w:rsidRDefault="009B5792">
            <w:pPr>
              <w:pStyle w:val="TableParagraph"/>
              <w:spacing w:before="108"/>
              <w:ind w:left="9"/>
              <w:rPr>
                <w:sz w:val="20"/>
              </w:rPr>
            </w:pPr>
            <w:r>
              <w:rPr>
                <w:spacing w:val="-2"/>
                <w:sz w:val="20"/>
              </w:rPr>
              <w:t>335,49</w:t>
            </w:r>
          </w:p>
        </w:tc>
        <w:tc>
          <w:tcPr>
            <w:tcW w:w="1565" w:type="dxa"/>
          </w:tcPr>
          <w:p w:rsidR="00353D9E" w:rsidRDefault="009B5792">
            <w:pPr>
              <w:pStyle w:val="TableParagraph"/>
              <w:spacing w:before="108"/>
              <w:ind w:left="12"/>
              <w:rPr>
                <w:sz w:val="20"/>
              </w:rPr>
            </w:pPr>
            <w:r>
              <w:rPr>
                <w:spacing w:val="-2"/>
                <w:sz w:val="20"/>
              </w:rPr>
              <w:t>87,23</w:t>
            </w:r>
          </w:p>
        </w:tc>
        <w:tc>
          <w:tcPr>
            <w:tcW w:w="1236" w:type="dxa"/>
          </w:tcPr>
          <w:p w:rsidR="00353D9E" w:rsidRDefault="009B5792">
            <w:pPr>
              <w:pStyle w:val="TableParagraph"/>
              <w:spacing w:before="108"/>
              <w:ind w:left="12"/>
              <w:rPr>
                <w:sz w:val="20"/>
              </w:rPr>
            </w:pPr>
            <w:r>
              <w:rPr>
                <w:spacing w:val="-2"/>
                <w:sz w:val="20"/>
              </w:rPr>
              <w:t>448,08</w:t>
            </w:r>
          </w:p>
        </w:tc>
      </w:tr>
      <w:tr w:rsidR="00353D9E">
        <w:trPr>
          <w:trHeight w:val="398"/>
        </w:trPr>
        <w:tc>
          <w:tcPr>
            <w:tcW w:w="14461" w:type="dxa"/>
            <w:gridSpan w:val="9"/>
          </w:tcPr>
          <w:p w:rsidR="00353D9E" w:rsidRDefault="009B5792">
            <w:pPr>
              <w:pStyle w:val="TableParagraph"/>
              <w:spacing w:before="82"/>
              <w:ind w:right="95"/>
              <w:jc w:val="right"/>
              <w:rPr>
                <w:b/>
                <w:sz w:val="20"/>
              </w:rPr>
            </w:pPr>
            <w:r>
              <w:rPr>
                <w:b/>
                <w:sz w:val="20"/>
              </w:rPr>
              <w:t>Итогос</w:t>
            </w:r>
            <w:r>
              <w:rPr>
                <w:b/>
                <w:spacing w:val="-2"/>
                <w:sz w:val="20"/>
              </w:rPr>
              <w:t>НДС(20%)</w:t>
            </w:r>
          </w:p>
        </w:tc>
        <w:tc>
          <w:tcPr>
            <w:tcW w:w="1236" w:type="dxa"/>
          </w:tcPr>
          <w:p w:rsidR="00353D9E" w:rsidRDefault="009B5792">
            <w:pPr>
              <w:pStyle w:val="TableParagraph"/>
              <w:spacing w:before="77"/>
              <w:ind w:left="12"/>
              <w:rPr>
                <w:sz w:val="20"/>
              </w:rPr>
            </w:pPr>
            <w:r>
              <w:rPr>
                <w:spacing w:val="-2"/>
                <w:sz w:val="20"/>
              </w:rPr>
              <w:t>31323,75</w:t>
            </w:r>
          </w:p>
        </w:tc>
      </w:tr>
    </w:tbl>
    <w:p w:rsidR="00353D9E" w:rsidRDefault="00353D9E">
      <w:pPr>
        <w:pStyle w:val="a3"/>
        <w:spacing w:before="0"/>
        <w:ind w:left="0" w:firstLine="0"/>
        <w:jc w:val="left"/>
        <w:rPr>
          <w:b/>
          <w:sz w:val="24"/>
        </w:rPr>
      </w:pPr>
    </w:p>
    <w:p w:rsidR="00353D9E" w:rsidRDefault="00353D9E">
      <w:pPr>
        <w:pStyle w:val="a3"/>
        <w:spacing w:before="47"/>
        <w:ind w:left="0" w:firstLine="0"/>
        <w:jc w:val="left"/>
        <w:rPr>
          <w:b/>
          <w:sz w:val="24"/>
        </w:rPr>
      </w:pPr>
    </w:p>
    <w:p w:rsidR="00353D9E" w:rsidRDefault="009B5792">
      <w:pPr>
        <w:ind w:left="141"/>
        <w:rPr>
          <w:b/>
          <w:sz w:val="24"/>
        </w:rPr>
      </w:pPr>
      <w:bookmarkStart w:id="247" w:name="_bookmark249"/>
      <w:bookmarkEnd w:id="247"/>
      <w:r>
        <w:rPr>
          <w:b/>
          <w:sz w:val="24"/>
        </w:rPr>
        <w:t>Таблица49.Расчет</w:t>
      </w:r>
      <w:r w:rsidR="00C61BE8">
        <w:rPr>
          <w:b/>
          <w:sz w:val="24"/>
        </w:rPr>
        <w:t xml:space="preserve"> </w:t>
      </w:r>
      <w:r>
        <w:rPr>
          <w:b/>
          <w:sz w:val="24"/>
        </w:rPr>
        <w:t>капитальных</w:t>
      </w:r>
      <w:r w:rsidR="00C61BE8">
        <w:rPr>
          <w:b/>
          <w:sz w:val="24"/>
        </w:rPr>
        <w:t xml:space="preserve"> </w:t>
      </w:r>
      <w:r>
        <w:rPr>
          <w:b/>
          <w:sz w:val="24"/>
        </w:rPr>
        <w:t>вложений</w:t>
      </w:r>
      <w:r w:rsidR="00C61BE8">
        <w:rPr>
          <w:b/>
          <w:sz w:val="24"/>
        </w:rPr>
        <w:t xml:space="preserve"> </w:t>
      </w:r>
      <w:r>
        <w:rPr>
          <w:b/>
          <w:sz w:val="24"/>
        </w:rPr>
        <w:t>в</w:t>
      </w:r>
      <w:r w:rsidR="00C61BE8">
        <w:rPr>
          <w:b/>
          <w:sz w:val="24"/>
        </w:rPr>
        <w:t xml:space="preserve"> </w:t>
      </w:r>
      <w:r>
        <w:rPr>
          <w:b/>
          <w:sz w:val="24"/>
        </w:rPr>
        <w:t>мероприятия</w:t>
      </w:r>
      <w:r w:rsidR="00C61BE8">
        <w:rPr>
          <w:b/>
          <w:sz w:val="24"/>
        </w:rPr>
        <w:t xml:space="preserve"> </w:t>
      </w:r>
      <w:r>
        <w:rPr>
          <w:b/>
          <w:sz w:val="24"/>
        </w:rPr>
        <w:t>по строительству</w:t>
      </w:r>
      <w:r w:rsidR="00C61BE8">
        <w:rPr>
          <w:b/>
          <w:sz w:val="24"/>
        </w:rPr>
        <w:t xml:space="preserve"> </w:t>
      </w:r>
      <w:r>
        <w:rPr>
          <w:b/>
          <w:sz w:val="24"/>
        </w:rPr>
        <w:t>новых</w:t>
      </w:r>
      <w:r>
        <w:rPr>
          <w:b/>
          <w:spacing w:val="-2"/>
          <w:sz w:val="24"/>
        </w:rPr>
        <w:t xml:space="preserve"> сетей</w:t>
      </w:r>
    </w:p>
    <w:p w:rsidR="00353D9E" w:rsidRDefault="00353D9E">
      <w:pPr>
        <w:pStyle w:val="a3"/>
        <w:spacing w:before="4"/>
        <w:ind w:left="0" w:firstLine="0"/>
        <w:jc w:val="left"/>
        <w:rPr>
          <w:b/>
          <w:sz w:val="1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2693"/>
        <w:gridCol w:w="2065"/>
        <w:gridCol w:w="1962"/>
        <w:gridCol w:w="1964"/>
        <w:gridCol w:w="1962"/>
        <w:gridCol w:w="1964"/>
        <w:gridCol w:w="1962"/>
      </w:tblGrid>
      <w:tr w:rsidR="00353D9E">
        <w:trPr>
          <w:trHeight w:val="689"/>
        </w:trPr>
        <w:tc>
          <w:tcPr>
            <w:tcW w:w="1131" w:type="dxa"/>
          </w:tcPr>
          <w:p w:rsidR="00353D9E" w:rsidRDefault="009B5792">
            <w:pPr>
              <w:pStyle w:val="TableParagraph"/>
              <w:spacing w:line="228" w:lineRule="exact"/>
              <w:ind w:left="179" w:firstLine="93"/>
              <w:jc w:val="left"/>
              <w:rPr>
                <w:b/>
                <w:sz w:val="20"/>
              </w:rPr>
            </w:pPr>
            <w:r>
              <w:rPr>
                <w:b/>
                <w:spacing w:val="-4"/>
                <w:sz w:val="20"/>
              </w:rPr>
              <w:t>Длина</w:t>
            </w:r>
          </w:p>
          <w:p w:rsidR="00353D9E" w:rsidRDefault="009B5792">
            <w:pPr>
              <w:pStyle w:val="TableParagraph"/>
              <w:spacing w:line="230" w:lineRule="atLeast"/>
              <w:ind w:left="494" w:right="86" w:hanging="315"/>
              <w:jc w:val="left"/>
              <w:rPr>
                <w:b/>
                <w:sz w:val="20"/>
              </w:rPr>
            </w:pPr>
            <w:r>
              <w:rPr>
                <w:b/>
                <w:spacing w:val="-2"/>
                <w:sz w:val="20"/>
              </w:rPr>
              <w:t xml:space="preserve">участка, </w:t>
            </w:r>
            <w:r>
              <w:rPr>
                <w:b/>
                <w:spacing w:val="-10"/>
                <w:sz w:val="20"/>
              </w:rPr>
              <w:t>м</w:t>
            </w:r>
          </w:p>
        </w:tc>
        <w:tc>
          <w:tcPr>
            <w:tcW w:w="2693" w:type="dxa"/>
          </w:tcPr>
          <w:p w:rsidR="00353D9E" w:rsidRDefault="009B5792">
            <w:pPr>
              <w:pStyle w:val="TableParagraph"/>
              <w:spacing w:line="228" w:lineRule="exact"/>
              <w:ind w:left="127" w:right="121"/>
              <w:rPr>
                <w:b/>
                <w:sz w:val="20"/>
              </w:rPr>
            </w:pPr>
            <w:r>
              <w:rPr>
                <w:b/>
                <w:sz w:val="20"/>
              </w:rPr>
              <w:t>Внутренний</w:t>
            </w:r>
            <w:r>
              <w:rPr>
                <w:b/>
                <w:spacing w:val="-2"/>
                <w:sz w:val="20"/>
              </w:rPr>
              <w:t>диаметр</w:t>
            </w:r>
          </w:p>
          <w:p w:rsidR="00353D9E" w:rsidRDefault="009B5792">
            <w:pPr>
              <w:pStyle w:val="TableParagraph"/>
              <w:spacing w:line="230" w:lineRule="atLeast"/>
              <w:ind w:left="127" w:right="119"/>
              <w:rPr>
                <w:b/>
                <w:sz w:val="20"/>
              </w:rPr>
            </w:pPr>
            <w:r>
              <w:rPr>
                <w:b/>
                <w:sz w:val="20"/>
              </w:rPr>
              <w:t xml:space="preserve">подающеготрубопровода, </w:t>
            </w:r>
            <w:r>
              <w:rPr>
                <w:b/>
                <w:spacing w:val="-10"/>
                <w:sz w:val="20"/>
              </w:rPr>
              <w:t>м</w:t>
            </w:r>
          </w:p>
        </w:tc>
        <w:tc>
          <w:tcPr>
            <w:tcW w:w="2065" w:type="dxa"/>
          </w:tcPr>
          <w:p w:rsidR="00353D9E" w:rsidRDefault="009B5792">
            <w:pPr>
              <w:pStyle w:val="TableParagraph"/>
              <w:spacing w:before="229"/>
              <w:ind w:left="9" w:right="5"/>
              <w:rPr>
                <w:b/>
                <w:sz w:val="20"/>
              </w:rPr>
            </w:pPr>
            <w:r>
              <w:rPr>
                <w:b/>
                <w:sz w:val="20"/>
              </w:rPr>
              <w:t>Тип</w:t>
            </w:r>
            <w:r>
              <w:rPr>
                <w:b/>
                <w:spacing w:val="-2"/>
                <w:sz w:val="20"/>
              </w:rPr>
              <w:t>изоляции</w:t>
            </w:r>
          </w:p>
        </w:tc>
        <w:tc>
          <w:tcPr>
            <w:tcW w:w="1962" w:type="dxa"/>
          </w:tcPr>
          <w:p w:rsidR="00353D9E" w:rsidRDefault="009B5792">
            <w:pPr>
              <w:pStyle w:val="TableParagraph"/>
              <w:spacing w:before="113"/>
              <w:ind w:left="339" w:right="273" w:hanging="53"/>
              <w:jc w:val="left"/>
              <w:rPr>
                <w:b/>
                <w:sz w:val="20"/>
              </w:rPr>
            </w:pPr>
            <w:r>
              <w:rPr>
                <w:b/>
                <w:sz w:val="20"/>
              </w:rPr>
              <w:t>Видпрокладки тепловой сети</w:t>
            </w:r>
          </w:p>
        </w:tc>
        <w:tc>
          <w:tcPr>
            <w:tcW w:w="1964" w:type="dxa"/>
          </w:tcPr>
          <w:p w:rsidR="00353D9E" w:rsidRDefault="009B5792">
            <w:pPr>
              <w:pStyle w:val="TableParagraph"/>
              <w:spacing w:before="113"/>
              <w:ind w:left="576" w:right="115" w:hanging="459"/>
              <w:jc w:val="left"/>
              <w:rPr>
                <w:b/>
                <w:sz w:val="20"/>
              </w:rPr>
            </w:pPr>
            <w:r>
              <w:rPr>
                <w:b/>
                <w:sz w:val="20"/>
              </w:rPr>
              <w:t>Стоимостьза1км, тыс. руб.</w:t>
            </w:r>
          </w:p>
        </w:tc>
        <w:tc>
          <w:tcPr>
            <w:tcW w:w="1962" w:type="dxa"/>
          </w:tcPr>
          <w:p w:rsidR="00353D9E" w:rsidRDefault="009B5792">
            <w:pPr>
              <w:pStyle w:val="TableParagraph"/>
              <w:spacing w:before="229"/>
              <w:ind w:left="4" w:right="3"/>
              <w:rPr>
                <w:b/>
                <w:sz w:val="20"/>
              </w:rPr>
            </w:pPr>
            <w:r>
              <w:rPr>
                <w:b/>
                <w:sz w:val="20"/>
              </w:rPr>
              <w:t>Временной</w:t>
            </w:r>
            <w:r w:rsidR="00C61BE8">
              <w:rPr>
                <w:b/>
                <w:sz w:val="20"/>
              </w:rPr>
              <w:t xml:space="preserve"> </w:t>
            </w:r>
            <w:r>
              <w:rPr>
                <w:b/>
                <w:spacing w:val="-2"/>
                <w:sz w:val="20"/>
              </w:rPr>
              <w:t>коэфф.</w:t>
            </w:r>
          </w:p>
        </w:tc>
        <w:tc>
          <w:tcPr>
            <w:tcW w:w="1964" w:type="dxa"/>
          </w:tcPr>
          <w:p w:rsidR="00353D9E" w:rsidRDefault="009B5792">
            <w:pPr>
              <w:pStyle w:val="TableParagraph"/>
              <w:spacing w:before="113"/>
              <w:ind w:left="664" w:hanging="533"/>
              <w:jc w:val="left"/>
              <w:rPr>
                <w:b/>
                <w:sz w:val="20"/>
              </w:rPr>
            </w:pPr>
            <w:r>
              <w:rPr>
                <w:b/>
                <w:spacing w:val="-2"/>
                <w:sz w:val="20"/>
              </w:rPr>
              <w:t>Территориальный коэфф.</w:t>
            </w:r>
          </w:p>
        </w:tc>
        <w:tc>
          <w:tcPr>
            <w:tcW w:w="1962" w:type="dxa"/>
          </w:tcPr>
          <w:p w:rsidR="00353D9E" w:rsidRDefault="009B5792">
            <w:pPr>
              <w:pStyle w:val="TableParagraph"/>
              <w:spacing w:before="229"/>
              <w:ind w:left="4" w:right="2"/>
              <w:rPr>
                <w:b/>
                <w:sz w:val="20"/>
              </w:rPr>
            </w:pPr>
            <w:r>
              <w:rPr>
                <w:b/>
                <w:sz w:val="20"/>
              </w:rPr>
              <w:t>Итого,тыс.</w:t>
            </w:r>
            <w:r>
              <w:rPr>
                <w:b/>
                <w:spacing w:val="-4"/>
                <w:sz w:val="20"/>
              </w:rPr>
              <w:t xml:space="preserve"> руб.</w:t>
            </w:r>
          </w:p>
        </w:tc>
      </w:tr>
      <w:tr w:rsidR="00353D9E">
        <w:trPr>
          <w:trHeight w:val="460"/>
        </w:trPr>
        <w:tc>
          <w:tcPr>
            <w:tcW w:w="1131" w:type="dxa"/>
          </w:tcPr>
          <w:p w:rsidR="00353D9E" w:rsidRDefault="009B5792">
            <w:pPr>
              <w:pStyle w:val="TableParagraph"/>
              <w:spacing w:before="110"/>
              <w:ind w:left="11" w:right="5"/>
              <w:rPr>
                <w:sz w:val="20"/>
              </w:rPr>
            </w:pPr>
            <w:r>
              <w:rPr>
                <w:spacing w:val="-4"/>
                <w:sz w:val="20"/>
              </w:rPr>
              <w:t>1050</w:t>
            </w:r>
          </w:p>
        </w:tc>
        <w:tc>
          <w:tcPr>
            <w:tcW w:w="2693" w:type="dxa"/>
          </w:tcPr>
          <w:p w:rsidR="00353D9E" w:rsidRDefault="009B5792">
            <w:pPr>
              <w:pStyle w:val="TableParagraph"/>
              <w:spacing w:before="110"/>
              <w:ind w:left="128" w:right="119"/>
              <w:rPr>
                <w:sz w:val="20"/>
              </w:rPr>
            </w:pPr>
            <w:r>
              <w:rPr>
                <w:spacing w:val="-4"/>
                <w:sz w:val="20"/>
              </w:rPr>
              <w:t>0,08</w:t>
            </w:r>
          </w:p>
        </w:tc>
        <w:tc>
          <w:tcPr>
            <w:tcW w:w="2065" w:type="dxa"/>
          </w:tcPr>
          <w:p w:rsidR="00353D9E" w:rsidRDefault="009B5792">
            <w:pPr>
              <w:pStyle w:val="TableParagraph"/>
              <w:spacing w:before="110"/>
              <w:ind w:left="9"/>
              <w:rPr>
                <w:sz w:val="20"/>
              </w:rPr>
            </w:pPr>
            <w:r>
              <w:rPr>
                <w:spacing w:val="-4"/>
                <w:sz w:val="20"/>
              </w:rPr>
              <w:t>0,08</w:t>
            </w:r>
          </w:p>
        </w:tc>
        <w:tc>
          <w:tcPr>
            <w:tcW w:w="1962" w:type="dxa"/>
          </w:tcPr>
          <w:p w:rsidR="00353D9E" w:rsidRDefault="009B5792">
            <w:pPr>
              <w:pStyle w:val="TableParagraph"/>
              <w:spacing w:line="224" w:lineRule="exact"/>
              <w:ind w:left="517"/>
              <w:jc w:val="left"/>
              <w:rPr>
                <w:sz w:val="20"/>
              </w:rPr>
            </w:pPr>
            <w:r>
              <w:rPr>
                <w:spacing w:val="-2"/>
                <w:sz w:val="20"/>
              </w:rPr>
              <w:t>Подземная</w:t>
            </w:r>
          </w:p>
          <w:p w:rsidR="00353D9E" w:rsidRDefault="009B5792">
            <w:pPr>
              <w:pStyle w:val="TableParagraph"/>
              <w:spacing w:line="216" w:lineRule="exact"/>
              <w:ind w:left="409"/>
              <w:jc w:val="left"/>
              <w:rPr>
                <w:sz w:val="20"/>
              </w:rPr>
            </w:pPr>
            <w:r>
              <w:rPr>
                <w:spacing w:val="-2"/>
                <w:sz w:val="20"/>
              </w:rPr>
              <w:t>бесканальная</w:t>
            </w:r>
          </w:p>
        </w:tc>
        <w:tc>
          <w:tcPr>
            <w:tcW w:w="1964" w:type="dxa"/>
          </w:tcPr>
          <w:p w:rsidR="00353D9E" w:rsidRDefault="009B5792">
            <w:pPr>
              <w:pStyle w:val="TableParagraph"/>
              <w:spacing w:before="110"/>
              <w:ind w:left="3"/>
              <w:rPr>
                <w:sz w:val="20"/>
              </w:rPr>
            </w:pPr>
            <w:r>
              <w:rPr>
                <w:spacing w:val="-2"/>
                <w:sz w:val="20"/>
              </w:rPr>
              <w:t>10679,17</w:t>
            </w:r>
          </w:p>
        </w:tc>
        <w:tc>
          <w:tcPr>
            <w:tcW w:w="1962" w:type="dxa"/>
          </w:tcPr>
          <w:p w:rsidR="00353D9E" w:rsidRDefault="009B5792">
            <w:pPr>
              <w:pStyle w:val="TableParagraph"/>
              <w:spacing w:before="110"/>
              <w:ind w:left="4"/>
              <w:rPr>
                <w:sz w:val="20"/>
              </w:rPr>
            </w:pPr>
            <w:r>
              <w:rPr>
                <w:spacing w:val="-10"/>
                <w:sz w:val="20"/>
              </w:rPr>
              <w:t>1</w:t>
            </w:r>
          </w:p>
        </w:tc>
        <w:tc>
          <w:tcPr>
            <w:tcW w:w="1964" w:type="dxa"/>
          </w:tcPr>
          <w:p w:rsidR="00353D9E" w:rsidRDefault="009B5792">
            <w:pPr>
              <w:pStyle w:val="TableParagraph"/>
              <w:spacing w:before="110"/>
              <w:ind w:left="3"/>
              <w:rPr>
                <w:sz w:val="20"/>
              </w:rPr>
            </w:pPr>
            <w:r>
              <w:rPr>
                <w:spacing w:val="-4"/>
                <w:sz w:val="20"/>
              </w:rPr>
              <w:t>0,84</w:t>
            </w:r>
          </w:p>
        </w:tc>
        <w:tc>
          <w:tcPr>
            <w:tcW w:w="1962" w:type="dxa"/>
          </w:tcPr>
          <w:p w:rsidR="00353D9E" w:rsidRDefault="009B5792">
            <w:pPr>
              <w:pStyle w:val="TableParagraph"/>
              <w:spacing w:before="110"/>
              <w:ind w:left="4" w:right="3"/>
              <w:rPr>
                <w:sz w:val="20"/>
              </w:rPr>
            </w:pPr>
            <w:r>
              <w:rPr>
                <w:spacing w:val="-2"/>
                <w:sz w:val="20"/>
              </w:rPr>
              <w:t>9984,17</w:t>
            </w:r>
          </w:p>
        </w:tc>
      </w:tr>
      <w:tr w:rsidR="00353D9E">
        <w:trPr>
          <w:trHeight w:val="460"/>
        </w:trPr>
        <w:tc>
          <w:tcPr>
            <w:tcW w:w="1131" w:type="dxa"/>
          </w:tcPr>
          <w:p w:rsidR="00353D9E" w:rsidRDefault="009B5792">
            <w:pPr>
              <w:pStyle w:val="TableParagraph"/>
              <w:spacing w:before="108"/>
              <w:ind w:left="11" w:right="5"/>
              <w:rPr>
                <w:sz w:val="20"/>
              </w:rPr>
            </w:pPr>
            <w:r>
              <w:rPr>
                <w:spacing w:val="-5"/>
                <w:sz w:val="20"/>
              </w:rPr>
              <w:t>470</w:t>
            </w:r>
          </w:p>
        </w:tc>
        <w:tc>
          <w:tcPr>
            <w:tcW w:w="2693" w:type="dxa"/>
          </w:tcPr>
          <w:p w:rsidR="00353D9E" w:rsidRDefault="009B5792">
            <w:pPr>
              <w:pStyle w:val="TableParagraph"/>
              <w:spacing w:before="108"/>
              <w:ind w:left="128" w:right="119"/>
              <w:rPr>
                <w:sz w:val="20"/>
              </w:rPr>
            </w:pPr>
            <w:r>
              <w:rPr>
                <w:spacing w:val="-4"/>
                <w:sz w:val="20"/>
              </w:rPr>
              <w:t>0,05</w:t>
            </w:r>
          </w:p>
        </w:tc>
        <w:tc>
          <w:tcPr>
            <w:tcW w:w="2065" w:type="dxa"/>
          </w:tcPr>
          <w:p w:rsidR="00353D9E" w:rsidRDefault="009B5792">
            <w:pPr>
              <w:pStyle w:val="TableParagraph"/>
              <w:spacing w:before="108"/>
              <w:ind w:left="9"/>
              <w:rPr>
                <w:sz w:val="20"/>
              </w:rPr>
            </w:pPr>
            <w:r>
              <w:rPr>
                <w:spacing w:val="-4"/>
                <w:sz w:val="20"/>
              </w:rPr>
              <w:t>0,05</w:t>
            </w:r>
          </w:p>
        </w:tc>
        <w:tc>
          <w:tcPr>
            <w:tcW w:w="1962" w:type="dxa"/>
          </w:tcPr>
          <w:p w:rsidR="00353D9E" w:rsidRDefault="009B5792">
            <w:pPr>
              <w:pStyle w:val="TableParagraph"/>
              <w:spacing w:line="223" w:lineRule="exact"/>
              <w:ind w:left="517"/>
              <w:jc w:val="left"/>
              <w:rPr>
                <w:sz w:val="20"/>
              </w:rPr>
            </w:pPr>
            <w:r>
              <w:rPr>
                <w:spacing w:val="-2"/>
                <w:sz w:val="20"/>
              </w:rPr>
              <w:t>Подземная</w:t>
            </w:r>
          </w:p>
          <w:p w:rsidR="00353D9E" w:rsidRDefault="009B5792">
            <w:pPr>
              <w:pStyle w:val="TableParagraph"/>
              <w:spacing w:line="217" w:lineRule="exact"/>
              <w:ind w:left="409"/>
              <w:jc w:val="left"/>
              <w:rPr>
                <w:sz w:val="20"/>
              </w:rPr>
            </w:pPr>
            <w:r>
              <w:rPr>
                <w:spacing w:val="-2"/>
                <w:sz w:val="20"/>
              </w:rPr>
              <w:t>бесканальная</w:t>
            </w:r>
          </w:p>
        </w:tc>
        <w:tc>
          <w:tcPr>
            <w:tcW w:w="1964" w:type="dxa"/>
          </w:tcPr>
          <w:p w:rsidR="00353D9E" w:rsidRDefault="009B5792">
            <w:pPr>
              <w:pStyle w:val="TableParagraph"/>
              <w:spacing w:before="108"/>
              <w:ind w:left="3"/>
              <w:rPr>
                <w:sz w:val="20"/>
              </w:rPr>
            </w:pPr>
            <w:r>
              <w:rPr>
                <w:spacing w:val="-2"/>
                <w:sz w:val="20"/>
              </w:rPr>
              <w:t>8497,8</w:t>
            </w:r>
          </w:p>
        </w:tc>
        <w:tc>
          <w:tcPr>
            <w:tcW w:w="1962" w:type="dxa"/>
          </w:tcPr>
          <w:p w:rsidR="00353D9E" w:rsidRDefault="009B5792">
            <w:pPr>
              <w:pStyle w:val="TableParagraph"/>
              <w:spacing w:before="108"/>
              <w:ind w:left="4"/>
              <w:rPr>
                <w:sz w:val="20"/>
              </w:rPr>
            </w:pPr>
            <w:r>
              <w:rPr>
                <w:spacing w:val="-10"/>
                <w:sz w:val="20"/>
              </w:rPr>
              <w:t>1</w:t>
            </w:r>
          </w:p>
        </w:tc>
        <w:tc>
          <w:tcPr>
            <w:tcW w:w="1964" w:type="dxa"/>
          </w:tcPr>
          <w:p w:rsidR="00353D9E" w:rsidRDefault="009B5792">
            <w:pPr>
              <w:pStyle w:val="TableParagraph"/>
              <w:spacing w:before="108"/>
              <w:ind w:left="3"/>
              <w:rPr>
                <w:sz w:val="20"/>
              </w:rPr>
            </w:pPr>
            <w:r>
              <w:rPr>
                <w:spacing w:val="-4"/>
                <w:sz w:val="20"/>
              </w:rPr>
              <w:t>0,84</w:t>
            </w:r>
          </w:p>
        </w:tc>
        <w:tc>
          <w:tcPr>
            <w:tcW w:w="1962" w:type="dxa"/>
          </w:tcPr>
          <w:p w:rsidR="00353D9E" w:rsidRDefault="009B5792">
            <w:pPr>
              <w:pStyle w:val="TableParagraph"/>
              <w:spacing w:before="108"/>
              <w:ind w:left="4" w:right="3"/>
              <w:rPr>
                <w:sz w:val="20"/>
              </w:rPr>
            </w:pPr>
            <w:r>
              <w:rPr>
                <w:spacing w:val="-2"/>
                <w:sz w:val="20"/>
              </w:rPr>
              <w:t>3556,23</w:t>
            </w:r>
          </w:p>
        </w:tc>
      </w:tr>
      <w:tr w:rsidR="00353D9E">
        <w:trPr>
          <w:trHeight w:val="340"/>
        </w:trPr>
        <w:tc>
          <w:tcPr>
            <w:tcW w:w="13741" w:type="dxa"/>
            <w:gridSpan w:val="7"/>
          </w:tcPr>
          <w:p w:rsidR="00353D9E" w:rsidRDefault="009B5792">
            <w:pPr>
              <w:pStyle w:val="TableParagraph"/>
              <w:spacing w:before="53"/>
              <w:ind w:right="101"/>
              <w:jc w:val="right"/>
              <w:rPr>
                <w:b/>
                <w:sz w:val="20"/>
              </w:rPr>
            </w:pPr>
            <w:r>
              <w:rPr>
                <w:b/>
                <w:sz w:val="20"/>
              </w:rPr>
              <w:t>Итогос</w:t>
            </w:r>
            <w:r>
              <w:rPr>
                <w:b/>
                <w:spacing w:val="-2"/>
                <w:sz w:val="20"/>
              </w:rPr>
              <w:t>НДС(20%)</w:t>
            </w:r>
          </w:p>
        </w:tc>
        <w:tc>
          <w:tcPr>
            <w:tcW w:w="1962" w:type="dxa"/>
          </w:tcPr>
          <w:p w:rsidR="00353D9E" w:rsidRDefault="009B5792">
            <w:pPr>
              <w:pStyle w:val="TableParagraph"/>
              <w:spacing w:before="48"/>
              <w:ind w:left="4" w:right="3"/>
              <w:rPr>
                <w:sz w:val="20"/>
              </w:rPr>
            </w:pPr>
            <w:r>
              <w:rPr>
                <w:spacing w:val="-2"/>
                <w:sz w:val="20"/>
              </w:rPr>
              <w:t>16248,47</w:t>
            </w:r>
          </w:p>
        </w:tc>
      </w:tr>
    </w:tbl>
    <w:p w:rsidR="00353D9E" w:rsidRDefault="00353D9E">
      <w:pPr>
        <w:pStyle w:val="TableParagraph"/>
        <w:rPr>
          <w:sz w:val="20"/>
        </w:rPr>
        <w:sectPr w:rsidR="00353D9E">
          <w:footerReference w:type="default" r:id="rId77"/>
          <w:pgSz w:w="16850" w:h="11920" w:orient="landscape"/>
          <w:pgMar w:top="1340" w:right="425" w:bottom="860" w:left="425" w:header="0" w:footer="662" w:gutter="0"/>
          <w:cols w:space="720"/>
        </w:sectPr>
      </w:pPr>
    </w:p>
    <w:p w:rsidR="00353D9E" w:rsidRDefault="009B5792">
      <w:pPr>
        <w:pStyle w:val="a3"/>
        <w:spacing w:before="67" w:line="360" w:lineRule="auto"/>
        <w:ind w:right="145"/>
      </w:pPr>
      <w:r>
        <w:lastRenderedPageBreak/>
        <w:t>С учетом принятого сценария, в ближайшие годы на котельной с. Копорье планируется строительство блок модульной котельной с повышением мощности до 8,13 Гкал/ч, для обеспечения надежным теплоснабжением перспективной застройки.</w:t>
      </w:r>
    </w:p>
    <w:p w:rsidR="00353D9E" w:rsidRDefault="009B5792">
      <w:pPr>
        <w:pStyle w:val="a3"/>
        <w:spacing w:line="360" w:lineRule="auto"/>
        <w:ind w:right="139"/>
      </w:pPr>
      <w:r>
        <w:t xml:space="preserve">Затраты на строительство источников тепловой энергии для обеспечения перспективных приростов тепловых нагрузок составят 54219,01 тыс. руб. (с учетом НДС). Расчёт капительных вложений в мероприятия по строительству источников тепловой энергии для обеспечения перспективных приростов тепловых нагрузок представлен в таблице </w:t>
      </w:r>
      <w:hyperlink w:anchor="_bookmark250" w:history="1">
        <w:r>
          <w:t xml:space="preserve">Таблица </w:t>
        </w:r>
        <w:r>
          <w:rPr>
            <w:b/>
            <w:sz w:val="24"/>
          </w:rPr>
          <w:t>50</w:t>
        </w:r>
      </w:hyperlink>
      <w:r>
        <w:t>.</w:t>
      </w:r>
    </w:p>
    <w:p w:rsidR="00353D9E" w:rsidRDefault="009B5792">
      <w:pPr>
        <w:pStyle w:val="a3"/>
        <w:spacing w:before="119" w:line="360" w:lineRule="auto"/>
        <w:ind w:right="139"/>
      </w:pPr>
      <w:r>
        <w:t>Оценка стоимости капитальных затрат по объектам (сооружениям) и прочим мероприятиям теплоснабжения выполнена:</w:t>
      </w:r>
    </w:p>
    <w:p w:rsidR="00353D9E" w:rsidRDefault="009B5792">
      <w:pPr>
        <w:pStyle w:val="a5"/>
        <w:numPr>
          <w:ilvl w:val="0"/>
          <w:numId w:val="10"/>
        </w:numPr>
        <w:tabs>
          <w:tab w:val="left" w:pos="1055"/>
        </w:tabs>
        <w:spacing w:before="122"/>
        <w:ind w:left="1055" w:hanging="201"/>
        <w:jc w:val="both"/>
        <w:rPr>
          <w:sz w:val="26"/>
        </w:rPr>
      </w:pPr>
      <w:r>
        <w:rPr>
          <w:sz w:val="26"/>
        </w:rPr>
        <w:t>наоснованиинормативовценстроительстваНЦС81-02-14-2021</w:t>
      </w:r>
      <w:r>
        <w:rPr>
          <w:spacing w:val="-2"/>
          <w:sz w:val="26"/>
        </w:rPr>
        <w:t>Сборник</w:t>
      </w:r>
    </w:p>
    <w:p w:rsidR="00353D9E" w:rsidRDefault="009B5792">
      <w:pPr>
        <w:pStyle w:val="a3"/>
        <w:spacing w:before="149"/>
        <w:ind w:firstLine="0"/>
        <w:jc w:val="left"/>
      </w:pPr>
      <w:r>
        <w:t>№19«Зданияисооружениягородской</w:t>
      </w:r>
      <w:r>
        <w:rPr>
          <w:spacing w:val="-2"/>
        </w:rPr>
        <w:t>инфраструктуры».</w:t>
      </w:r>
    </w:p>
    <w:p w:rsidR="00353D9E" w:rsidRDefault="009B5792">
      <w:pPr>
        <w:pStyle w:val="a5"/>
        <w:numPr>
          <w:ilvl w:val="0"/>
          <w:numId w:val="10"/>
        </w:numPr>
        <w:tabs>
          <w:tab w:val="left" w:pos="1018"/>
        </w:tabs>
        <w:spacing w:before="270" w:line="360" w:lineRule="auto"/>
        <w:ind w:right="139" w:firstLine="851"/>
        <w:jc w:val="both"/>
        <w:rPr>
          <w:sz w:val="26"/>
        </w:rPr>
      </w:pPr>
      <w:r>
        <w:rPr>
          <w:sz w:val="26"/>
        </w:rPr>
        <w:t>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rsidR="00353D9E" w:rsidRDefault="009B5792">
      <w:pPr>
        <w:pStyle w:val="a3"/>
        <w:spacing w:before="119" w:line="360" w:lineRule="auto"/>
        <w:ind w:right="141"/>
      </w:pPr>
      <w:r>
        <w:t xml:space="preserve">Ссылки на проекты-аналоги (сайт </w:t>
      </w:r>
      <w:hyperlink r:id="rId78">
        <w:r>
          <w:t>http://www.zakupki.gov.ru</w:t>
        </w:r>
      </w:hyperlink>
      <w:r>
        <w:t xml:space="preserve">) представлены после таблицы </w:t>
      </w:r>
      <w:hyperlink w:anchor="_bookmark250" w:history="1">
        <w:r>
          <w:t xml:space="preserve">Таблица </w:t>
        </w:r>
        <w:r>
          <w:rPr>
            <w:b/>
            <w:sz w:val="24"/>
          </w:rPr>
          <w:t>50</w:t>
        </w:r>
      </w:hyperlink>
      <w:r>
        <w:t>.</w:t>
      </w:r>
    </w:p>
    <w:p w:rsidR="00353D9E" w:rsidRDefault="009B5792">
      <w:pPr>
        <w:pStyle w:val="a3"/>
        <w:spacing w:line="360" w:lineRule="auto"/>
        <w:ind w:right="145"/>
      </w:pPr>
      <w:r>
        <w:t>Для отдельного определения стоимости ПСД были использованы проекты аналоги (стоимость проектирования в среднем составляет от 3% до 9%).</w:t>
      </w:r>
    </w:p>
    <w:p w:rsidR="00353D9E" w:rsidRDefault="009B5792">
      <w:pPr>
        <w:pStyle w:val="a3"/>
        <w:spacing w:line="360" w:lineRule="auto"/>
        <w:ind w:right="139"/>
      </w:pPr>
      <w:r>
        <w:t>Рассчитанные стоимости являются предварительными и будут уточнены (могут измениться) на этапе разработки ПСД.</w:t>
      </w:r>
    </w:p>
    <w:p w:rsidR="00353D9E" w:rsidRDefault="00353D9E">
      <w:pPr>
        <w:pStyle w:val="a3"/>
        <w:spacing w:line="360" w:lineRule="auto"/>
        <w:sectPr w:rsidR="00353D9E">
          <w:footerReference w:type="default" r:id="rId79"/>
          <w:pgSz w:w="11910" w:h="16840"/>
          <w:pgMar w:top="1040" w:right="425" w:bottom="940" w:left="1700" w:header="0" w:footer="751" w:gutter="0"/>
          <w:cols w:space="720"/>
        </w:sectPr>
      </w:pPr>
    </w:p>
    <w:p w:rsidR="00353D9E" w:rsidRDefault="00353D9E">
      <w:pPr>
        <w:pStyle w:val="a3"/>
        <w:spacing w:before="76"/>
        <w:ind w:left="0" w:firstLine="0"/>
        <w:jc w:val="left"/>
        <w:rPr>
          <w:sz w:val="24"/>
        </w:rPr>
      </w:pPr>
    </w:p>
    <w:p w:rsidR="00353D9E" w:rsidRDefault="009B5792">
      <w:pPr>
        <w:spacing w:line="242" w:lineRule="auto"/>
        <w:ind w:left="141"/>
        <w:rPr>
          <w:b/>
          <w:sz w:val="24"/>
        </w:rPr>
      </w:pPr>
      <w:bookmarkStart w:id="248" w:name="_bookmark250"/>
      <w:bookmarkEnd w:id="248"/>
      <w:r>
        <w:rPr>
          <w:b/>
          <w:sz w:val="24"/>
        </w:rPr>
        <w:t>Таблица50.Расчет</w:t>
      </w:r>
      <w:r w:rsidR="00C61BE8">
        <w:rPr>
          <w:b/>
          <w:sz w:val="24"/>
        </w:rPr>
        <w:t xml:space="preserve"> </w:t>
      </w:r>
      <w:r>
        <w:rPr>
          <w:b/>
          <w:sz w:val="24"/>
        </w:rPr>
        <w:t>капитальных</w:t>
      </w:r>
      <w:r w:rsidR="00C61BE8">
        <w:rPr>
          <w:b/>
          <w:sz w:val="24"/>
        </w:rPr>
        <w:t xml:space="preserve"> </w:t>
      </w:r>
      <w:r>
        <w:rPr>
          <w:b/>
          <w:sz w:val="24"/>
        </w:rPr>
        <w:t>вложений</w:t>
      </w:r>
      <w:r w:rsidR="00C61BE8">
        <w:rPr>
          <w:b/>
          <w:sz w:val="24"/>
        </w:rPr>
        <w:t xml:space="preserve"> </w:t>
      </w:r>
      <w:r>
        <w:rPr>
          <w:b/>
          <w:sz w:val="24"/>
        </w:rPr>
        <w:t>в</w:t>
      </w:r>
      <w:r w:rsidR="00C61BE8">
        <w:rPr>
          <w:b/>
          <w:sz w:val="24"/>
        </w:rPr>
        <w:t xml:space="preserve"> </w:t>
      </w:r>
      <w:r>
        <w:rPr>
          <w:b/>
          <w:sz w:val="24"/>
        </w:rPr>
        <w:t>мероприятия</w:t>
      </w:r>
      <w:r w:rsidR="00C61BE8">
        <w:rPr>
          <w:b/>
          <w:sz w:val="24"/>
        </w:rPr>
        <w:t xml:space="preserve"> </w:t>
      </w:r>
      <w:r>
        <w:rPr>
          <w:b/>
          <w:sz w:val="24"/>
        </w:rPr>
        <w:t>по</w:t>
      </w:r>
      <w:r w:rsidR="00C61BE8">
        <w:rPr>
          <w:b/>
          <w:sz w:val="24"/>
        </w:rPr>
        <w:t xml:space="preserve"> </w:t>
      </w:r>
      <w:r>
        <w:rPr>
          <w:b/>
          <w:sz w:val="24"/>
        </w:rPr>
        <w:t>строительству</w:t>
      </w:r>
      <w:r w:rsidR="00C61BE8">
        <w:rPr>
          <w:b/>
          <w:sz w:val="24"/>
        </w:rPr>
        <w:t xml:space="preserve"> </w:t>
      </w:r>
      <w:r>
        <w:rPr>
          <w:b/>
          <w:sz w:val="24"/>
        </w:rPr>
        <w:t>источников</w:t>
      </w:r>
      <w:r w:rsidR="00C61BE8">
        <w:rPr>
          <w:b/>
          <w:sz w:val="24"/>
        </w:rPr>
        <w:t xml:space="preserve"> </w:t>
      </w:r>
      <w:r>
        <w:rPr>
          <w:b/>
          <w:sz w:val="24"/>
        </w:rPr>
        <w:t>тепловой</w:t>
      </w:r>
      <w:r w:rsidR="00C61BE8">
        <w:rPr>
          <w:b/>
          <w:sz w:val="24"/>
        </w:rPr>
        <w:t xml:space="preserve"> </w:t>
      </w:r>
      <w:r>
        <w:rPr>
          <w:b/>
          <w:sz w:val="24"/>
        </w:rPr>
        <w:t>энергии</w:t>
      </w:r>
      <w:r w:rsidR="00C61BE8">
        <w:rPr>
          <w:b/>
          <w:sz w:val="24"/>
        </w:rPr>
        <w:t xml:space="preserve"> </w:t>
      </w:r>
      <w:r>
        <w:rPr>
          <w:b/>
          <w:sz w:val="24"/>
        </w:rPr>
        <w:t>для</w:t>
      </w:r>
      <w:r w:rsidR="00C61BE8">
        <w:rPr>
          <w:b/>
          <w:sz w:val="24"/>
        </w:rPr>
        <w:t xml:space="preserve"> </w:t>
      </w:r>
      <w:r>
        <w:rPr>
          <w:b/>
          <w:sz w:val="24"/>
        </w:rPr>
        <w:t>обеспечения перспективных приростов тепловых нагрузок</w:t>
      </w:r>
    </w:p>
    <w:p w:rsidR="00353D9E" w:rsidRDefault="00353D9E">
      <w:pPr>
        <w:pStyle w:val="a3"/>
        <w:spacing w:before="1" w:after="1"/>
        <w:ind w:left="0" w:firstLine="0"/>
        <w:jc w:val="left"/>
        <w:rPr>
          <w:b/>
          <w:sz w:val="17"/>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681"/>
        <w:gridCol w:w="2208"/>
        <w:gridCol w:w="1622"/>
        <w:gridCol w:w="1709"/>
        <w:gridCol w:w="1970"/>
        <w:gridCol w:w="1323"/>
        <w:gridCol w:w="1668"/>
        <w:gridCol w:w="1844"/>
      </w:tblGrid>
      <w:tr w:rsidR="00353D9E">
        <w:trPr>
          <w:trHeight w:val="1380"/>
        </w:trPr>
        <w:tc>
          <w:tcPr>
            <w:tcW w:w="569" w:type="dxa"/>
          </w:tcPr>
          <w:p w:rsidR="00353D9E" w:rsidRDefault="00353D9E">
            <w:pPr>
              <w:pStyle w:val="TableParagraph"/>
              <w:spacing w:before="228"/>
              <w:jc w:val="left"/>
              <w:rPr>
                <w:b/>
                <w:sz w:val="20"/>
              </w:rPr>
            </w:pPr>
          </w:p>
          <w:p w:rsidR="00353D9E" w:rsidRDefault="009B5792">
            <w:pPr>
              <w:pStyle w:val="TableParagraph"/>
              <w:ind w:left="141" w:right="126" w:firstLine="43"/>
              <w:jc w:val="left"/>
              <w:rPr>
                <w:b/>
                <w:sz w:val="20"/>
              </w:rPr>
            </w:pPr>
            <w:r>
              <w:rPr>
                <w:b/>
                <w:spacing w:val="-10"/>
                <w:sz w:val="20"/>
              </w:rPr>
              <w:t>№</w:t>
            </w:r>
            <w:r>
              <w:rPr>
                <w:b/>
                <w:spacing w:val="-5"/>
                <w:sz w:val="20"/>
              </w:rPr>
              <w:t>п/п</w:t>
            </w:r>
          </w:p>
        </w:tc>
        <w:tc>
          <w:tcPr>
            <w:tcW w:w="2681" w:type="dxa"/>
          </w:tcPr>
          <w:p w:rsidR="00353D9E" w:rsidRDefault="00353D9E">
            <w:pPr>
              <w:pStyle w:val="TableParagraph"/>
              <w:jc w:val="left"/>
              <w:rPr>
                <w:b/>
                <w:sz w:val="20"/>
              </w:rPr>
            </w:pPr>
          </w:p>
          <w:p w:rsidR="00353D9E" w:rsidRDefault="00353D9E">
            <w:pPr>
              <w:pStyle w:val="TableParagraph"/>
              <w:spacing w:before="113"/>
              <w:jc w:val="left"/>
              <w:rPr>
                <w:b/>
                <w:sz w:val="20"/>
              </w:rPr>
            </w:pPr>
          </w:p>
          <w:p w:rsidR="00353D9E" w:rsidRDefault="009B5792">
            <w:pPr>
              <w:pStyle w:val="TableParagraph"/>
              <w:spacing w:before="1"/>
              <w:ind w:left="669"/>
              <w:jc w:val="left"/>
              <w:rPr>
                <w:b/>
                <w:sz w:val="20"/>
              </w:rPr>
            </w:pPr>
            <w:r>
              <w:rPr>
                <w:b/>
                <w:spacing w:val="-2"/>
                <w:sz w:val="20"/>
              </w:rPr>
              <w:t>Наименование</w:t>
            </w:r>
          </w:p>
        </w:tc>
        <w:tc>
          <w:tcPr>
            <w:tcW w:w="2208" w:type="dxa"/>
          </w:tcPr>
          <w:p w:rsidR="00353D9E" w:rsidRDefault="00353D9E">
            <w:pPr>
              <w:pStyle w:val="TableParagraph"/>
              <w:spacing w:before="113"/>
              <w:jc w:val="left"/>
              <w:rPr>
                <w:b/>
                <w:sz w:val="20"/>
              </w:rPr>
            </w:pPr>
          </w:p>
          <w:p w:rsidR="00353D9E" w:rsidRDefault="009B5792">
            <w:pPr>
              <w:pStyle w:val="TableParagraph"/>
              <w:ind w:left="359" w:firstLine="163"/>
              <w:jc w:val="left"/>
              <w:rPr>
                <w:b/>
                <w:sz w:val="20"/>
              </w:rPr>
            </w:pPr>
            <w:r>
              <w:rPr>
                <w:b/>
                <w:spacing w:val="-2"/>
                <w:sz w:val="20"/>
              </w:rPr>
              <w:t xml:space="preserve">Технические характеристики </w:t>
            </w:r>
            <w:r>
              <w:rPr>
                <w:b/>
                <w:sz w:val="20"/>
              </w:rPr>
              <w:t>объекта</w:t>
            </w:r>
            <w:r>
              <w:rPr>
                <w:b/>
                <w:spacing w:val="-2"/>
                <w:sz w:val="20"/>
              </w:rPr>
              <w:t>аналога</w:t>
            </w:r>
          </w:p>
        </w:tc>
        <w:tc>
          <w:tcPr>
            <w:tcW w:w="1622" w:type="dxa"/>
          </w:tcPr>
          <w:p w:rsidR="00353D9E" w:rsidRDefault="00353D9E">
            <w:pPr>
              <w:pStyle w:val="TableParagraph"/>
              <w:spacing w:before="228"/>
              <w:jc w:val="left"/>
              <w:rPr>
                <w:b/>
                <w:sz w:val="20"/>
              </w:rPr>
            </w:pPr>
          </w:p>
          <w:p w:rsidR="00353D9E" w:rsidRDefault="009B5792">
            <w:pPr>
              <w:pStyle w:val="TableParagraph"/>
              <w:ind w:left="341" w:right="122" w:hanging="207"/>
              <w:jc w:val="left"/>
              <w:rPr>
                <w:b/>
                <w:sz w:val="20"/>
              </w:rPr>
            </w:pPr>
            <w:r>
              <w:rPr>
                <w:b/>
                <w:sz w:val="20"/>
              </w:rPr>
              <w:t xml:space="preserve">Способоценки </w:t>
            </w:r>
            <w:r>
              <w:rPr>
                <w:b/>
                <w:spacing w:val="-2"/>
                <w:sz w:val="20"/>
              </w:rPr>
              <w:t>стоимости</w:t>
            </w:r>
          </w:p>
        </w:tc>
        <w:tc>
          <w:tcPr>
            <w:tcW w:w="1709" w:type="dxa"/>
          </w:tcPr>
          <w:p w:rsidR="00353D9E" w:rsidRDefault="00353D9E">
            <w:pPr>
              <w:pStyle w:val="TableParagraph"/>
              <w:spacing w:before="113"/>
              <w:jc w:val="left"/>
              <w:rPr>
                <w:b/>
                <w:sz w:val="20"/>
              </w:rPr>
            </w:pPr>
          </w:p>
          <w:p w:rsidR="00353D9E" w:rsidRDefault="009B5792">
            <w:pPr>
              <w:pStyle w:val="TableParagraph"/>
              <w:ind w:left="108" w:right="100" w:firstLine="2"/>
              <w:rPr>
                <w:b/>
                <w:sz w:val="20"/>
              </w:rPr>
            </w:pPr>
            <w:r>
              <w:rPr>
                <w:b/>
                <w:spacing w:val="-2"/>
                <w:sz w:val="20"/>
              </w:rPr>
              <w:t xml:space="preserve">Расположение </w:t>
            </w:r>
            <w:r>
              <w:rPr>
                <w:b/>
                <w:sz w:val="20"/>
              </w:rPr>
              <w:t xml:space="preserve">объектааналога </w:t>
            </w:r>
            <w:r>
              <w:rPr>
                <w:b/>
                <w:spacing w:val="-2"/>
                <w:sz w:val="20"/>
              </w:rPr>
              <w:t>(ссылка)</w:t>
            </w:r>
          </w:p>
        </w:tc>
        <w:tc>
          <w:tcPr>
            <w:tcW w:w="1970" w:type="dxa"/>
          </w:tcPr>
          <w:p w:rsidR="00353D9E" w:rsidRDefault="00353D9E">
            <w:pPr>
              <w:pStyle w:val="TableParagraph"/>
              <w:spacing w:before="228"/>
              <w:jc w:val="left"/>
              <w:rPr>
                <w:b/>
                <w:sz w:val="20"/>
              </w:rPr>
            </w:pPr>
          </w:p>
          <w:p w:rsidR="00353D9E" w:rsidRDefault="009B5792">
            <w:pPr>
              <w:pStyle w:val="TableParagraph"/>
              <w:ind w:left="670" w:hanging="531"/>
              <w:jc w:val="left"/>
              <w:rPr>
                <w:b/>
                <w:sz w:val="20"/>
              </w:rPr>
            </w:pPr>
            <w:r>
              <w:rPr>
                <w:b/>
                <w:spacing w:val="-2"/>
                <w:sz w:val="20"/>
              </w:rPr>
              <w:t>Территориальный коэфф.</w:t>
            </w:r>
          </w:p>
        </w:tc>
        <w:tc>
          <w:tcPr>
            <w:tcW w:w="1323" w:type="dxa"/>
          </w:tcPr>
          <w:p w:rsidR="00353D9E" w:rsidRDefault="00353D9E">
            <w:pPr>
              <w:pStyle w:val="TableParagraph"/>
              <w:spacing w:before="228"/>
              <w:jc w:val="left"/>
              <w:rPr>
                <w:b/>
                <w:sz w:val="20"/>
              </w:rPr>
            </w:pPr>
          </w:p>
          <w:p w:rsidR="00353D9E" w:rsidRDefault="009B5792">
            <w:pPr>
              <w:pStyle w:val="TableParagraph"/>
              <w:ind w:left="349" w:hanging="188"/>
              <w:jc w:val="left"/>
              <w:rPr>
                <w:b/>
                <w:sz w:val="20"/>
              </w:rPr>
            </w:pPr>
            <w:r>
              <w:rPr>
                <w:b/>
                <w:spacing w:val="-2"/>
                <w:sz w:val="20"/>
              </w:rPr>
              <w:t>Временной коэфф.</w:t>
            </w:r>
          </w:p>
        </w:tc>
        <w:tc>
          <w:tcPr>
            <w:tcW w:w="1668" w:type="dxa"/>
          </w:tcPr>
          <w:p w:rsidR="00353D9E" w:rsidRDefault="00353D9E">
            <w:pPr>
              <w:pStyle w:val="TableParagraph"/>
              <w:spacing w:before="113"/>
              <w:jc w:val="left"/>
              <w:rPr>
                <w:b/>
                <w:sz w:val="20"/>
              </w:rPr>
            </w:pPr>
          </w:p>
          <w:p w:rsidR="00353D9E" w:rsidRDefault="009B5792">
            <w:pPr>
              <w:pStyle w:val="TableParagraph"/>
              <w:ind w:left="13" w:right="1"/>
              <w:rPr>
                <w:b/>
                <w:sz w:val="20"/>
              </w:rPr>
            </w:pPr>
            <w:r>
              <w:rPr>
                <w:b/>
                <w:spacing w:val="-2"/>
                <w:sz w:val="20"/>
              </w:rPr>
              <w:t>Коэфф.</w:t>
            </w:r>
          </w:p>
          <w:p w:rsidR="00353D9E" w:rsidRDefault="009B5792">
            <w:pPr>
              <w:pStyle w:val="TableParagraph"/>
              <w:spacing w:before="1"/>
              <w:ind w:left="13"/>
              <w:rPr>
                <w:b/>
                <w:sz w:val="20"/>
              </w:rPr>
            </w:pPr>
            <w:r>
              <w:rPr>
                <w:b/>
                <w:spacing w:val="-2"/>
                <w:sz w:val="20"/>
              </w:rPr>
              <w:t xml:space="preserve">перерасчета </w:t>
            </w:r>
            <w:r>
              <w:rPr>
                <w:b/>
                <w:sz w:val="20"/>
              </w:rPr>
              <w:t>объемовработ</w:t>
            </w:r>
          </w:p>
        </w:tc>
        <w:tc>
          <w:tcPr>
            <w:tcW w:w="1844" w:type="dxa"/>
          </w:tcPr>
          <w:p w:rsidR="00353D9E" w:rsidRDefault="009B5792">
            <w:pPr>
              <w:pStyle w:val="TableParagraph"/>
              <w:spacing w:line="228" w:lineRule="exact"/>
              <w:ind w:left="42" w:right="32"/>
              <w:rPr>
                <w:b/>
                <w:sz w:val="20"/>
              </w:rPr>
            </w:pPr>
            <w:r>
              <w:rPr>
                <w:b/>
                <w:sz w:val="20"/>
              </w:rPr>
              <w:t>Стоимость</w:t>
            </w:r>
            <w:r>
              <w:rPr>
                <w:b/>
                <w:spacing w:val="-10"/>
                <w:sz w:val="20"/>
              </w:rPr>
              <w:t>в</w:t>
            </w:r>
          </w:p>
          <w:p w:rsidR="00353D9E" w:rsidRDefault="009B5792">
            <w:pPr>
              <w:pStyle w:val="TableParagraph"/>
              <w:ind w:left="42" w:right="35"/>
              <w:rPr>
                <w:b/>
                <w:sz w:val="20"/>
              </w:rPr>
            </w:pPr>
            <w:r>
              <w:rPr>
                <w:b/>
                <w:sz w:val="20"/>
              </w:rPr>
              <w:t>ценах3</w:t>
            </w:r>
            <w:r>
              <w:rPr>
                <w:b/>
                <w:spacing w:val="-2"/>
                <w:sz w:val="20"/>
              </w:rPr>
              <w:t xml:space="preserve"> квартала</w:t>
            </w:r>
          </w:p>
          <w:p w:rsidR="00353D9E" w:rsidRDefault="009B5792">
            <w:pPr>
              <w:pStyle w:val="TableParagraph"/>
              <w:spacing w:before="1"/>
              <w:ind w:left="42" w:right="32"/>
              <w:rPr>
                <w:b/>
                <w:sz w:val="20"/>
              </w:rPr>
            </w:pPr>
            <w:r>
              <w:rPr>
                <w:b/>
                <w:sz w:val="20"/>
              </w:rPr>
              <w:t>2021</w:t>
            </w:r>
            <w:r>
              <w:rPr>
                <w:b/>
                <w:spacing w:val="-5"/>
                <w:sz w:val="20"/>
              </w:rPr>
              <w:t>г.,</w:t>
            </w:r>
          </w:p>
          <w:p w:rsidR="00353D9E" w:rsidRDefault="009B5792">
            <w:pPr>
              <w:pStyle w:val="TableParagraph"/>
              <w:ind w:left="42" w:right="35"/>
              <w:rPr>
                <w:b/>
                <w:sz w:val="20"/>
              </w:rPr>
            </w:pPr>
            <w:r>
              <w:rPr>
                <w:b/>
                <w:spacing w:val="-2"/>
                <w:sz w:val="20"/>
              </w:rPr>
              <w:t>Ленинградская</w:t>
            </w:r>
          </w:p>
          <w:p w:rsidR="00353D9E" w:rsidRDefault="009B5792">
            <w:pPr>
              <w:pStyle w:val="TableParagraph"/>
              <w:spacing w:line="228" w:lineRule="exact"/>
              <w:ind w:left="42" w:right="32"/>
              <w:rPr>
                <w:b/>
                <w:sz w:val="20"/>
              </w:rPr>
            </w:pPr>
            <w:r>
              <w:rPr>
                <w:b/>
                <w:sz w:val="20"/>
              </w:rPr>
              <w:t>область,сНДС, тыс. руб</w:t>
            </w:r>
          </w:p>
        </w:tc>
      </w:tr>
      <w:tr w:rsidR="00353D9E">
        <w:trPr>
          <w:trHeight w:val="690"/>
        </w:trPr>
        <w:tc>
          <w:tcPr>
            <w:tcW w:w="569" w:type="dxa"/>
          </w:tcPr>
          <w:p w:rsidR="00353D9E" w:rsidRDefault="009B5792">
            <w:pPr>
              <w:pStyle w:val="TableParagraph"/>
              <w:spacing w:before="223"/>
              <w:ind w:left="7" w:right="2"/>
              <w:rPr>
                <w:sz w:val="20"/>
              </w:rPr>
            </w:pPr>
            <w:r>
              <w:rPr>
                <w:spacing w:val="-10"/>
                <w:sz w:val="20"/>
              </w:rPr>
              <w:t>1</w:t>
            </w:r>
          </w:p>
        </w:tc>
        <w:tc>
          <w:tcPr>
            <w:tcW w:w="2681" w:type="dxa"/>
          </w:tcPr>
          <w:p w:rsidR="00353D9E" w:rsidRDefault="009B5792">
            <w:pPr>
              <w:pStyle w:val="TableParagraph"/>
              <w:spacing w:line="223" w:lineRule="exact"/>
              <w:ind w:left="246" w:hanging="99"/>
              <w:jc w:val="left"/>
              <w:rPr>
                <w:sz w:val="20"/>
              </w:rPr>
            </w:pPr>
            <w:r>
              <w:rPr>
                <w:sz w:val="20"/>
              </w:rPr>
              <w:t>Строительствокотельной</w:t>
            </w:r>
            <w:r>
              <w:rPr>
                <w:spacing w:val="-5"/>
                <w:sz w:val="20"/>
              </w:rPr>
              <w:t>с.</w:t>
            </w:r>
          </w:p>
          <w:p w:rsidR="00353D9E" w:rsidRDefault="009B5792">
            <w:pPr>
              <w:pStyle w:val="TableParagraph"/>
              <w:spacing w:line="230" w:lineRule="atLeast"/>
              <w:ind w:left="333" w:hanging="87"/>
              <w:jc w:val="left"/>
              <w:rPr>
                <w:sz w:val="20"/>
              </w:rPr>
            </w:pPr>
            <w:r>
              <w:rPr>
                <w:sz w:val="20"/>
              </w:rPr>
              <w:t>Копорьесустановленной мощностью 8,13 Гкал/ч</w:t>
            </w:r>
          </w:p>
        </w:tc>
        <w:tc>
          <w:tcPr>
            <w:tcW w:w="2208" w:type="dxa"/>
          </w:tcPr>
          <w:p w:rsidR="00353D9E" w:rsidRDefault="009B5792">
            <w:pPr>
              <w:pStyle w:val="TableParagraph"/>
              <w:spacing w:before="108"/>
              <w:ind w:left="122" w:firstLine="336"/>
              <w:jc w:val="left"/>
              <w:rPr>
                <w:sz w:val="20"/>
              </w:rPr>
            </w:pPr>
            <w:r>
              <w:rPr>
                <w:spacing w:val="-2"/>
                <w:sz w:val="20"/>
              </w:rPr>
              <w:t xml:space="preserve">Установленная </w:t>
            </w:r>
            <w:r>
              <w:rPr>
                <w:sz w:val="20"/>
              </w:rPr>
              <w:t>мощность10,32Гкал/ч</w:t>
            </w:r>
          </w:p>
        </w:tc>
        <w:tc>
          <w:tcPr>
            <w:tcW w:w="1622" w:type="dxa"/>
          </w:tcPr>
          <w:p w:rsidR="00353D9E" w:rsidRDefault="009B5792">
            <w:pPr>
              <w:pStyle w:val="TableParagraph"/>
              <w:spacing w:before="223"/>
              <w:ind w:left="185"/>
              <w:jc w:val="left"/>
              <w:rPr>
                <w:sz w:val="20"/>
              </w:rPr>
            </w:pPr>
            <w:r>
              <w:rPr>
                <w:spacing w:val="-2"/>
                <w:sz w:val="20"/>
              </w:rPr>
              <w:t>Проект-аналог</w:t>
            </w:r>
          </w:p>
        </w:tc>
        <w:tc>
          <w:tcPr>
            <w:tcW w:w="1709" w:type="dxa"/>
          </w:tcPr>
          <w:p w:rsidR="00353D9E" w:rsidRDefault="009B5792">
            <w:pPr>
              <w:pStyle w:val="TableParagraph"/>
              <w:spacing w:before="108"/>
              <w:ind w:left="264" w:right="106" w:hanging="142"/>
              <w:jc w:val="left"/>
              <w:rPr>
                <w:sz w:val="20"/>
              </w:rPr>
            </w:pPr>
            <w:r>
              <w:rPr>
                <w:sz w:val="20"/>
              </w:rPr>
              <w:t>г.Новомосковск, Тульская обл.</w:t>
            </w:r>
          </w:p>
        </w:tc>
        <w:tc>
          <w:tcPr>
            <w:tcW w:w="1970" w:type="dxa"/>
          </w:tcPr>
          <w:p w:rsidR="00353D9E" w:rsidRDefault="009B5792">
            <w:pPr>
              <w:pStyle w:val="TableParagraph"/>
              <w:spacing w:before="223"/>
              <w:ind w:left="10"/>
              <w:rPr>
                <w:sz w:val="20"/>
              </w:rPr>
            </w:pPr>
            <w:r>
              <w:rPr>
                <w:spacing w:val="-4"/>
                <w:sz w:val="20"/>
              </w:rPr>
              <w:t>0,94</w:t>
            </w:r>
          </w:p>
        </w:tc>
        <w:tc>
          <w:tcPr>
            <w:tcW w:w="1323" w:type="dxa"/>
          </w:tcPr>
          <w:p w:rsidR="00353D9E" w:rsidRDefault="009B5792">
            <w:pPr>
              <w:pStyle w:val="TableParagraph"/>
              <w:spacing w:before="223"/>
              <w:ind w:left="13"/>
              <w:rPr>
                <w:sz w:val="20"/>
              </w:rPr>
            </w:pPr>
            <w:r>
              <w:rPr>
                <w:spacing w:val="-10"/>
                <w:sz w:val="20"/>
              </w:rPr>
              <w:t>1</w:t>
            </w:r>
          </w:p>
        </w:tc>
        <w:tc>
          <w:tcPr>
            <w:tcW w:w="1668" w:type="dxa"/>
          </w:tcPr>
          <w:p w:rsidR="00353D9E" w:rsidRDefault="009B5792">
            <w:pPr>
              <w:pStyle w:val="TableParagraph"/>
              <w:spacing w:before="223"/>
              <w:ind w:left="560"/>
              <w:jc w:val="left"/>
              <w:rPr>
                <w:sz w:val="20"/>
              </w:rPr>
            </w:pPr>
            <w:r>
              <w:rPr>
                <w:spacing w:val="-2"/>
                <w:sz w:val="20"/>
              </w:rPr>
              <w:t>0,7875</w:t>
            </w:r>
          </w:p>
        </w:tc>
        <w:tc>
          <w:tcPr>
            <w:tcW w:w="1844" w:type="dxa"/>
          </w:tcPr>
          <w:p w:rsidR="00353D9E" w:rsidRDefault="009B5792">
            <w:pPr>
              <w:pStyle w:val="TableParagraph"/>
              <w:spacing w:before="228"/>
              <w:ind w:left="42" w:right="33"/>
              <w:rPr>
                <w:b/>
                <w:sz w:val="20"/>
              </w:rPr>
            </w:pPr>
            <w:r>
              <w:rPr>
                <w:b/>
                <w:spacing w:val="-2"/>
                <w:sz w:val="20"/>
              </w:rPr>
              <w:t>54219,01</w:t>
            </w:r>
          </w:p>
        </w:tc>
      </w:tr>
      <w:tr w:rsidR="00353D9E">
        <w:trPr>
          <w:trHeight w:val="460"/>
        </w:trPr>
        <w:tc>
          <w:tcPr>
            <w:tcW w:w="569" w:type="dxa"/>
          </w:tcPr>
          <w:p w:rsidR="00353D9E" w:rsidRDefault="009B5792">
            <w:pPr>
              <w:pStyle w:val="TableParagraph"/>
              <w:spacing w:before="108"/>
              <w:ind w:left="7"/>
              <w:rPr>
                <w:sz w:val="20"/>
              </w:rPr>
            </w:pPr>
            <w:r>
              <w:rPr>
                <w:spacing w:val="-5"/>
                <w:sz w:val="20"/>
              </w:rPr>
              <w:t>1.1</w:t>
            </w:r>
          </w:p>
        </w:tc>
        <w:tc>
          <w:tcPr>
            <w:tcW w:w="2681" w:type="dxa"/>
          </w:tcPr>
          <w:p w:rsidR="00353D9E" w:rsidRDefault="009B5792">
            <w:pPr>
              <w:pStyle w:val="TableParagraph"/>
              <w:spacing w:line="223" w:lineRule="exact"/>
              <w:ind w:right="98"/>
              <w:jc w:val="right"/>
              <w:rPr>
                <w:sz w:val="20"/>
              </w:rPr>
            </w:pPr>
            <w:r>
              <w:rPr>
                <w:sz w:val="20"/>
              </w:rPr>
              <w:t>-разработкаПСД(7,2%</w:t>
            </w:r>
            <w:r>
              <w:rPr>
                <w:spacing w:val="-5"/>
                <w:sz w:val="20"/>
              </w:rPr>
              <w:t>от</w:t>
            </w:r>
          </w:p>
          <w:p w:rsidR="00353D9E" w:rsidRDefault="009B5792">
            <w:pPr>
              <w:pStyle w:val="TableParagraph"/>
              <w:spacing w:line="217" w:lineRule="exact"/>
              <w:ind w:right="99"/>
              <w:jc w:val="right"/>
              <w:rPr>
                <w:sz w:val="20"/>
              </w:rPr>
            </w:pPr>
            <w:r>
              <w:rPr>
                <w:spacing w:val="-2"/>
                <w:sz w:val="20"/>
              </w:rPr>
              <w:t>стоимости)</w:t>
            </w:r>
          </w:p>
        </w:tc>
        <w:tc>
          <w:tcPr>
            <w:tcW w:w="2208" w:type="dxa"/>
          </w:tcPr>
          <w:p w:rsidR="00353D9E" w:rsidRDefault="00353D9E">
            <w:pPr>
              <w:pStyle w:val="TableParagraph"/>
              <w:jc w:val="left"/>
              <w:rPr>
                <w:sz w:val="20"/>
              </w:rPr>
            </w:pPr>
          </w:p>
        </w:tc>
        <w:tc>
          <w:tcPr>
            <w:tcW w:w="1622" w:type="dxa"/>
          </w:tcPr>
          <w:p w:rsidR="00353D9E" w:rsidRDefault="00353D9E">
            <w:pPr>
              <w:pStyle w:val="TableParagraph"/>
              <w:jc w:val="left"/>
              <w:rPr>
                <w:sz w:val="20"/>
              </w:rPr>
            </w:pPr>
          </w:p>
        </w:tc>
        <w:tc>
          <w:tcPr>
            <w:tcW w:w="1709" w:type="dxa"/>
          </w:tcPr>
          <w:p w:rsidR="00353D9E" w:rsidRDefault="00353D9E">
            <w:pPr>
              <w:pStyle w:val="TableParagraph"/>
              <w:jc w:val="left"/>
              <w:rPr>
                <w:sz w:val="20"/>
              </w:rPr>
            </w:pPr>
          </w:p>
        </w:tc>
        <w:tc>
          <w:tcPr>
            <w:tcW w:w="1970" w:type="dxa"/>
          </w:tcPr>
          <w:p w:rsidR="00353D9E" w:rsidRDefault="00353D9E">
            <w:pPr>
              <w:pStyle w:val="TableParagraph"/>
              <w:jc w:val="left"/>
              <w:rPr>
                <w:sz w:val="20"/>
              </w:rPr>
            </w:pPr>
          </w:p>
        </w:tc>
        <w:tc>
          <w:tcPr>
            <w:tcW w:w="1323" w:type="dxa"/>
          </w:tcPr>
          <w:p w:rsidR="00353D9E" w:rsidRDefault="00353D9E">
            <w:pPr>
              <w:pStyle w:val="TableParagraph"/>
              <w:jc w:val="left"/>
              <w:rPr>
                <w:sz w:val="20"/>
              </w:rPr>
            </w:pPr>
          </w:p>
        </w:tc>
        <w:tc>
          <w:tcPr>
            <w:tcW w:w="1668" w:type="dxa"/>
          </w:tcPr>
          <w:p w:rsidR="00353D9E" w:rsidRDefault="00353D9E">
            <w:pPr>
              <w:pStyle w:val="TableParagraph"/>
              <w:jc w:val="left"/>
              <w:rPr>
                <w:sz w:val="20"/>
              </w:rPr>
            </w:pPr>
          </w:p>
        </w:tc>
        <w:tc>
          <w:tcPr>
            <w:tcW w:w="1844" w:type="dxa"/>
          </w:tcPr>
          <w:p w:rsidR="00353D9E" w:rsidRDefault="009B5792">
            <w:pPr>
              <w:pStyle w:val="TableParagraph"/>
              <w:spacing w:before="113"/>
              <w:ind w:left="42" w:right="33"/>
              <w:rPr>
                <w:b/>
                <w:sz w:val="20"/>
              </w:rPr>
            </w:pPr>
            <w:r>
              <w:rPr>
                <w:b/>
                <w:spacing w:val="-2"/>
                <w:sz w:val="20"/>
              </w:rPr>
              <w:t>3903,77</w:t>
            </w:r>
          </w:p>
        </w:tc>
      </w:tr>
      <w:tr w:rsidR="00353D9E">
        <w:trPr>
          <w:trHeight w:val="230"/>
        </w:trPr>
        <w:tc>
          <w:tcPr>
            <w:tcW w:w="569" w:type="dxa"/>
          </w:tcPr>
          <w:p w:rsidR="00353D9E" w:rsidRDefault="009B5792">
            <w:pPr>
              <w:pStyle w:val="TableParagraph"/>
              <w:spacing w:line="210" w:lineRule="exact"/>
              <w:ind w:left="7"/>
              <w:rPr>
                <w:sz w:val="20"/>
              </w:rPr>
            </w:pPr>
            <w:r>
              <w:rPr>
                <w:spacing w:val="-5"/>
                <w:sz w:val="20"/>
              </w:rPr>
              <w:t>1.2</w:t>
            </w:r>
          </w:p>
        </w:tc>
        <w:tc>
          <w:tcPr>
            <w:tcW w:w="2681" w:type="dxa"/>
          </w:tcPr>
          <w:p w:rsidR="00353D9E" w:rsidRDefault="009B5792">
            <w:pPr>
              <w:pStyle w:val="TableParagraph"/>
              <w:spacing w:line="210" w:lineRule="exact"/>
              <w:ind w:left="1233"/>
              <w:jc w:val="left"/>
              <w:rPr>
                <w:sz w:val="20"/>
              </w:rPr>
            </w:pPr>
            <w:r>
              <w:rPr>
                <w:spacing w:val="-4"/>
                <w:sz w:val="20"/>
              </w:rPr>
              <w:t>-</w:t>
            </w:r>
            <w:r>
              <w:rPr>
                <w:spacing w:val="-2"/>
                <w:sz w:val="20"/>
              </w:rPr>
              <w:t>реконструкция</w:t>
            </w:r>
          </w:p>
        </w:tc>
        <w:tc>
          <w:tcPr>
            <w:tcW w:w="2208" w:type="dxa"/>
          </w:tcPr>
          <w:p w:rsidR="00353D9E" w:rsidRDefault="00353D9E">
            <w:pPr>
              <w:pStyle w:val="TableParagraph"/>
              <w:jc w:val="left"/>
              <w:rPr>
                <w:sz w:val="16"/>
              </w:rPr>
            </w:pPr>
          </w:p>
        </w:tc>
        <w:tc>
          <w:tcPr>
            <w:tcW w:w="1622" w:type="dxa"/>
          </w:tcPr>
          <w:p w:rsidR="00353D9E" w:rsidRDefault="00353D9E">
            <w:pPr>
              <w:pStyle w:val="TableParagraph"/>
              <w:jc w:val="left"/>
              <w:rPr>
                <w:sz w:val="16"/>
              </w:rPr>
            </w:pPr>
          </w:p>
        </w:tc>
        <w:tc>
          <w:tcPr>
            <w:tcW w:w="1709" w:type="dxa"/>
          </w:tcPr>
          <w:p w:rsidR="00353D9E" w:rsidRDefault="00353D9E">
            <w:pPr>
              <w:pStyle w:val="TableParagraph"/>
              <w:jc w:val="left"/>
              <w:rPr>
                <w:sz w:val="16"/>
              </w:rPr>
            </w:pPr>
          </w:p>
        </w:tc>
        <w:tc>
          <w:tcPr>
            <w:tcW w:w="1970" w:type="dxa"/>
          </w:tcPr>
          <w:p w:rsidR="00353D9E" w:rsidRDefault="00353D9E">
            <w:pPr>
              <w:pStyle w:val="TableParagraph"/>
              <w:jc w:val="left"/>
              <w:rPr>
                <w:sz w:val="16"/>
              </w:rPr>
            </w:pPr>
          </w:p>
        </w:tc>
        <w:tc>
          <w:tcPr>
            <w:tcW w:w="1323" w:type="dxa"/>
          </w:tcPr>
          <w:p w:rsidR="00353D9E" w:rsidRDefault="00353D9E">
            <w:pPr>
              <w:pStyle w:val="TableParagraph"/>
              <w:jc w:val="left"/>
              <w:rPr>
                <w:sz w:val="16"/>
              </w:rPr>
            </w:pPr>
          </w:p>
        </w:tc>
        <w:tc>
          <w:tcPr>
            <w:tcW w:w="1668" w:type="dxa"/>
          </w:tcPr>
          <w:p w:rsidR="00353D9E" w:rsidRDefault="00353D9E">
            <w:pPr>
              <w:pStyle w:val="TableParagraph"/>
              <w:jc w:val="left"/>
              <w:rPr>
                <w:sz w:val="16"/>
              </w:rPr>
            </w:pPr>
          </w:p>
        </w:tc>
        <w:tc>
          <w:tcPr>
            <w:tcW w:w="1844" w:type="dxa"/>
          </w:tcPr>
          <w:p w:rsidR="00353D9E" w:rsidRDefault="009B5792">
            <w:pPr>
              <w:pStyle w:val="TableParagraph"/>
              <w:spacing w:line="210" w:lineRule="exact"/>
              <w:ind w:left="42" w:right="33"/>
              <w:rPr>
                <w:b/>
                <w:sz w:val="20"/>
              </w:rPr>
            </w:pPr>
            <w:r>
              <w:rPr>
                <w:b/>
                <w:spacing w:val="-2"/>
                <w:sz w:val="20"/>
              </w:rPr>
              <w:t>50315,24</w:t>
            </w:r>
          </w:p>
        </w:tc>
      </w:tr>
    </w:tbl>
    <w:p w:rsidR="00353D9E" w:rsidRDefault="00353D9E">
      <w:pPr>
        <w:pStyle w:val="a3"/>
        <w:jc w:val="left"/>
        <w:sectPr w:rsidR="00353D9E">
          <w:footerReference w:type="default" r:id="rId80"/>
          <w:pgSz w:w="16840" w:h="11910" w:orient="landscape"/>
          <w:pgMar w:top="1340" w:right="566" w:bottom="940" w:left="425" w:header="0" w:footer="751" w:gutter="0"/>
          <w:cols w:space="720"/>
        </w:sectPr>
      </w:pPr>
    </w:p>
    <w:p w:rsidR="00353D9E" w:rsidRDefault="009B5792">
      <w:pPr>
        <w:pStyle w:val="1"/>
        <w:numPr>
          <w:ilvl w:val="1"/>
          <w:numId w:val="39"/>
        </w:numPr>
        <w:tabs>
          <w:tab w:val="left" w:pos="1560"/>
        </w:tabs>
        <w:spacing w:before="74"/>
        <w:ind w:left="143" w:right="142" w:firstLine="710"/>
        <w:jc w:val="both"/>
      </w:pPr>
      <w:bookmarkStart w:id="249" w:name="_bookmark251"/>
      <w:bookmarkEnd w:id="249"/>
      <w: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353D9E" w:rsidRDefault="009B5792">
      <w:pPr>
        <w:pStyle w:val="a3"/>
        <w:spacing w:before="235" w:line="360" w:lineRule="auto"/>
        <w:ind w:right="141"/>
      </w:pPr>
      <w:r>
        <w:t>Объем финансовых потребностей на реализацию плана развития схемы теплоснабжения Копорского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353D9E" w:rsidRDefault="009B5792">
      <w:pPr>
        <w:pStyle w:val="a3"/>
        <w:spacing w:before="119" w:line="360" w:lineRule="auto"/>
        <w:ind w:right="144"/>
      </w:pPr>
      <w:r>
        <w:t>Полный перечень мероприятий, предлагаемых к реализации, представлен в Главе7обосновывающихматериалов«Предложенияпостроительству,реконструкции и техническому перевооружению источников тепловой энергии», Главе 8 обосновывающих материалов «Предложения по строительству и реконструкции тепловых сетей и сооружений на них».</w:t>
      </w:r>
    </w:p>
    <w:p w:rsidR="00353D9E" w:rsidRDefault="009B5792">
      <w:pPr>
        <w:pStyle w:val="a3"/>
        <w:spacing w:before="122" w:line="360" w:lineRule="auto"/>
        <w:ind w:right="134"/>
      </w:pPr>
      <w:r>
        <w:t>Все затраты, реализация которых намечена на период 2021-2035 гг., рассчитаны в ценах соответствующих лет с использованием прогнозных индексов удорожания</w:t>
      </w:r>
      <w:r w:rsidR="00C61BE8">
        <w:t xml:space="preserve"> </w:t>
      </w:r>
      <w:r>
        <w:t>материалов,</w:t>
      </w:r>
      <w:r w:rsidR="00C61BE8">
        <w:t xml:space="preserve"> </w:t>
      </w:r>
      <w:r>
        <w:t>работ</w:t>
      </w:r>
      <w:r w:rsidR="00C61BE8">
        <w:t xml:space="preserve"> </w:t>
      </w:r>
      <w:r>
        <w:t>и</w:t>
      </w:r>
      <w:r w:rsidR="00C61BE8">
        <w:t xml:space="preserve"> </w:t>
      </w:r>
      <w:r>
        <w:t>оборудования</w:t>
      </w:r>
      <w:r w:rsidR="00C61BE8">
        <w:t xml:space="preserve"> </w:t>
      </w:r>
      <w:r>
        <w:t>в</w:t>
      </w:r>
      <w:r w:rsidR="00C61BE8">
        <w:t xml:space="preserve"> </w:t>
      </w:r>
      <w:r>
        <w:t>соответствии</w:t>
      </w:r>
      <w:r w:rsidR="00C61BE8">
        <w:t xml:space="preserve"> </w:t>
      </w:r>
      <w:r>
        <w:t>с</w:t>
      </w:r>
      <w:r w:rsidR="00C61BE8">
        <w:t xml:space="preserve"> </w:t>
      </w:r>
      <w:r>
        <w:t>Прогнозом</w:t>
      </w:r>
      <w:r w:rsidR="00C61BE8">
        <w:t xml:space="preserve"> </w:t>
      </w:r>
      <w:r>
        <w:t>социально- экономического развития Российской Федерации на период до 2035 года.</w:t>
      </w:r>
    </w:p>
    <w:p w:rsidR="00353D9E" w:rsidRDefault="009B5792">
      <w:pPr>
        <w:pStyle w:val="a3"/>
        <w:spacing w:before="119" w:line="360" w:lineRule="auto"/>
        <w:ind w:right="139"/>
      </w:pPr>
      <w:r>
        <w:t>В мероприятия по строительству, реконструкции, техническому перевооружениюи(или)модернизациитепловыхсетейисооружениюнанихвходят8 групп проектов, в том числе:</w:t>
      </w:r>
    </w:p>
    <w:p w:rsidR="00353D9E" w:rsidRDefault="009B5792">
      <w:pPr>
        <w:pStyle w:val="a5"/>
        <w:numPr>
          <w:ilvl w:val="0"/>
          <w:numId w:val="9"/>
        </w:numPr>
        <w:tabs>
          <w:tab w:val="left" w:pos="1440"/>
        </w:tabs>
        <w:spacing w:before="122" w:line="357" w:lineRule="auto"/>
        <w:ind w:right="143" w:firstLine="851"/>
        <w:jc w:val="both"/>
        <w:rPr>
          <w:sz w:val="26"/>
        </w:rPr>
      </w:pPr>
      <w:r>
        <w:rPr>
          <w:sz w:val="26"/>
        </w:rPr>
        <w:t xml:space="preserve">Группа проектов 1 -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w:t>
      </w:r>
      <w:r>
        <w:rPr>
          <w:spacing w:val="-2"/>
          <w:sz w:val="26"/>
        </w:rPr>
        <w:t>резервов);</w:t>
      </w:r>
    </w:p>
    <w:p w:rsidR="00353D9E" w:rsidRDefault="009B5792">
      <w:pPr>
        <w:pStyle w:val="a5"/>
        <w:numPr>
          <w:ilvl w:val="0"/>
          <w:numId w:val="9"/>
        </w:numPr>
        <w:tabs>
          <w:tab w:val="left" w:pos="1440"/>
        </w:tabs>
        <w:spacing w:before="1" w:line="355" w:lineRule="auto"/>
        <w:ind w:right="141" w:firstLine="851"/>
        <w:jc w:val="both"/>
        <w:rPr>
          <w:sz w:val="26"/>
        </w:rPr>
      </w:pPr>
      <w:r>
        <w:rPr>
          <w:sz w:val="26"/>
        </w:rPr>
        <w:t>Группа проектов 2 -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353D9E" w:rsidRDefault="009B5792">
      <w:pPr>
        <w:pStyle w:val="a5"/>
        <w:numPr>
          <w:ilvl w:val="0"/>
          <w:numId w:val="9"/>
        </w:numPr>
        <w:tabs>
          <w:tab w:val="left" w:pos="1440"/>
        </w:tabs>
        <w:spacing w:before="7" w:line="355" w:lineRule="auto"/>
        <w:ind w:right="143" w:firstLine="851"/>
        <w:jc w:val="both"/>
        <w:rPr>
          <w:sz w:val="26"/>
        </w:rPr>
      </w:pPr>
      <w:r>
        <w:rPr>
          <w:sz w:val="26"/>
        </w:rPr>
        <w:t xml:space="preserve">Группа проектов 3 - реконструкция тепловых сетей с увеличением диаметра трубопроводов для обеспечения перспективных приростов тепловой </w:t>
      </w:r>
      <w:r>
        <w:rPr>
          <w:spacing w:val="-2"/>
          <w:sz w:val="26"/>
        </w:rPr>
        <w:t>нагрузки;</w:t>
      </w:r>
    </w:p>
    <w:p w:rsidR="00353D9E" w:rsidRDefault="009B5792">
      <w:pPr>
        <w:pStyle w:val="a5"/>
        <w:numPr>
          <w:ilvl w:val="0"/>
          <w:numId w:val="9"/>
        </w:numPr>
        <w:tabs>
          <w:tab w:val="left" w:pos="1440"/>
        </w:tabs>
        <w:spacing w:before="7" w:line="352" w:lineRule="auto"/>
        <w:ind w:right="143" w:firstLine="851"/>
        <w:jc w:val="both"/>
        <w:rPr>
          <w:sz w:val="26"/>
        </w:rPr>
      </w:pPr>
      <w:r>
        <w:rPr>
          <w:sz w:val="26"/>
        </w:rPr>
        <w:t>Группа проектов 4 - строительство тепловых сетей, обеспечивающих условия,приналичиикоторыхсуществуетвозможностьпоставоктепловойэнергии</w:t>
      </w:r>
    </w:p>
    <w:p w:rsidR="00353D9E" w:rsidRDefault="00353D9E">
      <w:pPr>
        <w:pStyle w:val="a5"/>
        <w:spacing w:line="352" w:lineRule="auto"/>
        <w:jc w:val="both"/>
        <w:rPr>
          <w:sz w:val="26"/>
        </w:rPr>
        <w:sectPr w:rsidR="00353D9E">
          <w:footerReference w:type="default" r:id="rId81"/>
          <w:pgSz w:w="11910" w:h="16840"/>
          <w:pgMar w:top="1040" w:right="425" w:bottom="920" w:left="1700" w:header="0" w:footer="733" w:gutter="0"/>
          <w:pgNumType w:start="178"/>
          <w:cols w:space="720"/>
        </w:sectPr>
      </w:pPr>
    </w:p>
    <w:p w:rsidR="00353D9E" w:rsidRDefault="009B5792">
      <w:pPr>
        <w:pStyle w:val="a3"/>
        <w:spacing w:before="67" w:line="360" w:lineRule="auto"/>
        <w:ind w:right="143" w:firstLine="0"/>
      </w:pPr>
      <w:r>
        <w:lastRenderedPageBreak/>
        <w:t xml:space="preserve">потребителямотразличныхисточниковтепловойэнергииприсохранениинадёжности </w:t>
      </w:r>
      <w:r>
        <w:rPr>
          <w:spacing w:val="-2"/>
        </w:rPr>
        <w:t>теплоснабжения;</w:t>
      </w:r>
    </w:p>
    <w:p w:rsidR="00353D9E" w:rsidRDefault="009B5792">
      <w:pPr>
        <w:pStyle w:val="a5"/>
        <w:numPr>
          <w:ilvl w:val="0"/>
          <w:numId w:val="9"/>
        </w:numPr>
        <w:tabs>
          <w:tab w:val="left" w:pos="1440"/>
        </w:tabs>
        <w:spacing w:before="1" w:line="355" w:lineRule="auto"/>
        <w:ind w:right="143" w:firstLine="851"/>
        <w:jc w:val="both"/>
        <w:rPr>
          <w:sz w:val="26"/>
        </w:rPr>
      </w:pPr>
      <w:r>
        <w:rPr>
          <w:sz w:val="26"/>
        </w:rPr>
        <w:t>Группа</w:t>
      </w:r>
      <w:r w:rsidR="00C61BE8">
        <w:rPr>
          <w:sz w:val="26"/>
        </w:rPr>
        <w:t xml:space="preserve"> </w:t>
      </w:r>
      <w:r>
        <w:rPr>
          <w:sz w:val="26"/>
        </w:rPr>
        <w:t>проектов5-строительство</w:t>
      </w:r>
      <w:r w:rsidR="00C61BE8">
        <w:rPr>
          <w:sz w:val="26"/>
        </w:rPr>
        <w:t xml:space="preserve"> </w:t>
      </w:r>
      <w:r>
        <w:rPr>
          <w:sz w:val="26"/>
        </w:rPr>
        <w:t>или</w:t>
      </w:r>
      <w:r w:rsidR="00C61BE8">
        <w:rPr>
          <w:sz w:val="26"/>
        </w:rPr>
        <w:t xml:space="preserve"> </w:t>
      </w:r>
      <w:r>
        <w:rPr>
          <w:sz w:val="26"/>
        </w:rPr>
        <w:t>реконструкция</w:t>
      </w:r>
      <w:r w:rsidR="00C61BE8">
        <w:rPr>
          <w:sz w:val="26"/>
        </w:rPr>
        <w:t xml:space="preserve"> </w:t>
      </w:r>
      <w:r>
        <w:rPr>
          <w:sz w:val="26"/>
        </w:rPr>
        <w:t>тепловых</w:t>
      </w:r>
      <w:r w:rsidR="00C61BE8">
        <w:rPr>
          <w:sz w:val="26"/>
        </w:rPr>
        <w:t xml:space="preserve"> </w:t>
      </w:r>
      <w:r>
        <w:rPr>
          <w:sz w:val="26"/>
        </w:rPr>
        <w:t>сетей</w:t>
      </w:r>
      <w:r w:rsidR="00C61BE8">
        <w:rPr>
          <w:sz w:val="26"/>
        </w:rPr>
        <w:t xml:space="preserve"> </w:t>
      </w:r>
      <w:r>
        <w:rPr>
          <w:sz w:val="26"/>
        </w:rPr>
        <w:t>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p>
    <w:p w:rsidR="00353D9E" w:rsidRDefault="009B5792">
      <w:pPr>
        <w:pStyle w:val="a5"/>
        <w:numPr>
          <w:ilvl w:val="0"/>
          <w:numId w:val="9"/>
        </w:numPr>
        <w:tabs>
          <w:tab w:val="left" w:pos="1440"/>
        </w:tabs>
        <w:spacing w:before="9" w:line="350" w:lineRule="auto"/>
        <w:ind w:right="137" w:firstLine="851"/>
        <w:jc w:val="both"/>
        <w:rPr>
          <w:sz w:val="26"/>
        </w:rPr>
      </w:pPr>
      <w:r>
        <w:rPr>
          <w:sz w:val="26"/>
        </w:rPr>
        <w:t>Группа проектов 6 - реконструкция тепловых сетей, подлежащих замене в связи с исчерпанием эксплуатационного ресурса;</w:t>
      </w:r>
    </w:p>
    <w:p w:rsidR="00353D9E" w:rsidRDefault="009B5792">
      <w:pPr>
        <w:pStyle w:val="a5"/>
        <w:numPr>
          <w:ilvl w:val="0"/>
          <w:numId w:val="9"/>
        </w:numPr>
        <w:tabs>
          <w:tab w:val="left" w:pos="1441"/>
        </w:tabs>
        <w:spacing w:before="13"/>
        <w:ind w:left="1441" w:hanging="587"/>
        <w:jc w:val="both"/>
        <w:rPr>
          <w:sz w:val="26"/>
        </w:rPr>
      </w:pPr>
      <w:r>
        <w:rPr>
          <w:sz w:val="26"/>
        </w:rPr>
        <w:t>Группа</w:t>
      </w:r>
      <w:r w:rsidR="00C61BE8">
        <w:rPr>
          <w:sz w:val="26"/>
        </w:rPr>
        <w:t xml:space="preserve"> </w:t>
      </w:r>
      <w:r>
        <w:rPr>
          <w:sz w:val="26"/>
        </w:rPr>
        <w:t>проектов</w:t>
      </w:r>
      <w:r w:rsidR="00C61BE8">
        <w:rPr>
          <w:sz w:val="26"/>
        </w:rPr>
        <w:t xml:space="preserve"> </w:t>
      </w:r>
      <w:r>
        <w:rPr>
          <w:sz w:val="26"/>
        </w:rPr>
        <w:t>7</w:t>
      </w:r>
      <w:r w:rsidR="00C61BE8">
        <w:rPr>
          <w:sz w:val="26"/>
        </w:rPr>
        <w:t xml:space="preserve"> – </w:t>
      </w:r>
      <w:r>
        <w:rPr>
          <w:sz w:val="26"/>
        </w:rPr>
        <w:t>строительство</w:t>
      </w:r>
      <w:r w:rsidR="00C61BE8">
        <w:rPr>
          <w:sz w:val="26"/>
        </w:rPr>
        <w:t xml:space="preserve"> </w:t>
      </w:r>
      <w:r>
        <w:rPr>
          <w:sz w:val="26"/>
        </w:rPr>
        <w:t>и</w:t>
      </w:r>
      <w:r w:rsidR="00C61BE8">
        <w:rPr>
          <w:sz w:val="26"/>
        </w:rPr>
        <w:t>л</w:t>
      </w:r>
      <w:r>
        <w:rPr>
          <w:sz w:val="26"/>
        </w:rPr>
        <w:t>и</w:t>
      </w:r>
      <w:r w:rsidR="00C61BE8">
        <w:rPr>
          <w:sz w:val="26"/>
        </w:rPr>
        <w:t xml:space="preserve"> </w:t>
      </w:r>
      <w:r>
        <w:rPr>
          <w:sz w:val="26"/>
        </w:rPr>
        <w:t>реконструкция</w:t>
      </w:r>
      <w:r w:rsidR="00C61BE8">
        <w:rPr>
          <w:sz w:val="26"/>
        </w:rPr>
        <w:t xml:space="preserve"> </w:t>
      </w:r>
      <w:r>
        <w:rPr>
          <w:sz w:val="26"/>
        </w:rPr>
        <w:t>насосных</w:t>
      </w:r>
      <w:r w:rsidR="00C61BE8">
        <w:rPr>
          <w:sz w:val="26"/>
        </w:rPr>
        <w:t xml:space="preserve"> </w:t>
      </w:r>
      <w:r>
        <w:rPr>
          <w:spacing w:val="-2"/>
          <w:sz w:val="26"/>
        </w:rPr>
        <w:t>станций;</w:t>
      </w:r>
    </w:p>
    <w:p w:rsidR="00353D9E" w:rsidRDefault="009B5792">
      <w:pPr>
        <w:pStyle w:val="a5"/>
        <w:numPr>
          <w:ilvl w:val="0"/>
          <w:numId w:val="9"/>
        </w:numPr>
        <w:tabs>
          <w:tab w:val="left" w:pos="1440"/>
        </w:tabs>
        <w:spacing w:before="150" w:line="350" w:lineRule="auto"/>
        <w:ind w:right="145" w:firstLine="851"/>
        <w:jc w:val="both"/>
        <w:rPr>
          <w:sz w:val="26"/>
        </w:rPr>
      </w:pPr>
      <w:r>
        <w:rPr>
          <w:sz w:val="26"/>
        </w:rPr>
        <w:t>Группа проектов 8 - строительство и реконструкция тепловых сетей и сооружений на них для организации закрытой схемы ГВС.</w:t>
      </w:r>
    </w:p>
    <w:p w:rsidR="00353D9E" w:rsidRDefault="009B5792">
      <w:pPr>
        <w:pStyle w:val="a3"/>
        <w:spacing w:before="13" w:line="360" w:lineRule="auto"/>
        <w:ind w:right="138"/>
      </w:pPr>
      <w:r>
        <w:t>Общая потребность в финансировании проектов по строительству, реконструкции,техническомуперевооружениюи(или)модернизации тепловыхсетей исооруженийнанихпредставленавтаблице</w:t>
      </w:r>
      <w:hyperlink w:anchor="_bookmark252" w:history="1">
        <w:r>
          <w:t>51</w:t>
        </w:r>
      </w:hyperlink>
      <w:r>
        <w:t xml:space="preserve">(вценахсоответствующихлетсучетом </w:t>
      </w:r>
      <w:r>
        <w:rPr>
          <w:spacing w:val="-2"/>
        </w:rPr>
        <w:t>НДС).</w:t>
      </w:r>
    </w:p>
    <w:p w:rsidR="00353D9E" w:rsidRDefault="00353D9E">
      <w:pPr>
        <w:pStyle w:val="a3"/>
        <w:spacing w:line="360" w:lineRule="auto"/>
        <w:sectPr w:rsidR="00353D9E">
          <w:pgSz w:w="11910" w:h="16840"/>
          <w:pgMar w:top="1040" w:right="425" w:bottom="940" w:left="1700" w:header="0" w:footer="733" w:gutter="0"/>
          <w:cols w:space="720"/>
        </w:sectPr>
      </w:pPr>
    </w:p>
    <w:p w:rsidR="00353D9E" w:rsidRDefault="009B5792">
      <w:pPr>
        <w:spacing w:before="71"/>
        <w:ind w:left="2"/>
        <w:rPr>
          <w:b/>
          <w:sz w:val="24"/>
        </w:rPr>
      </w:pPr>
      <w:r>
        <w:rPr>
          <w:b/>
          <w:sz w:val="24"/>
        </w:rPr>
        <w:lastRenderedPageBreak/>
        <w:t>Таблица</w:t>
      </w:r>
      <w:bookmarkStart w:id="250" w:name="_bookmark252"/>
      <w:bookmarkEnd w:id="250"/>
      <w:r>
        <w:rPr>
          <w:b/>
          <w:sz w:val="24"/>
        </w:rPr>
        <w:t>51.Сводные</w:t>
      </w:r>
      <w:r w:rsidR="00C61BE8">
        <w:rPr>
          <w:b/>
          <w:sz w:val="24"/>
        </w:rPr>
        <w:t xml:space="preserve"> </w:t>
      </w:r>
      <w:r>
        <w:rPr>
          <w:b/>
          <w:sz w:val="24"/>
        </w:rPr>
        <w:t>финансовые</w:t>
      </w:r>
      <w:r w:rsidR="00C61BE8">
        <w:rPr>
          <w:b/>
          <w:sz w:val="24"/>
        </w:rPr>
        <w:t xml:space="preserve"> </w:t>
      </w:r>
      <w:r>
        <w:rPr>
          <w:b/>
          <w:sz w:val="24"/>
        </w:rPr>
        <w:t>потребности</w:t>
      </w:r>
      <w:r w:rsidR="00C61BE8">
        <w:rPr>
          <w:b/>
          <w:sz w:val="24"/>
        </w:rPr>
        <w:t xml:space="preserve"> </w:t>
      </w:r>
      <w:r>
        <w:rPr>
          <w:b/>
          <w:sz w:val="24"/>
        </w:rPr>
        <w:t>для</w:t>
      </w:r>
      <w:r w:rsidR="00C61BE8">
        <w:rPr>
          <w:b/>
          <w:sz w:val="24"/>
        </w:rPr>
        <w:t xml:space="preserve"> </w:t>
      </w:r>
      <w:r>
        <w:rPr>
          <w:b/>
          <w:sz w:val="24"/>
        </w:rPr>
        <w:t>реализации</w:t>
      </w:r>
      <w:r w:rsidR="00C61BE8">
        <w:rPr>
          <w:b/>
          <w:sz w:val="24"/>
        </w:rPr>
        <w:t xml:space="preserve"> </w:t>
      </w:r>
      <w:r>
        <w:rPr>
          <w:b/>
          <w:sz w:val="24"/>
        </w:rPr>
        <w:t>мероприятий</w:t>
      </w:r>
      <w:r w:rsidR="00C61BE8">
        <w:rPr>
          <w:b/>
          <w:sz w:val="24"/>
        </w:rPr>
        <w:t xml:space="preserve"> </w:t>
      </w:r>
      <w:r>
        <w:rPr>
          <w:b/>
          <w:sz w:val="24"/>
        </w:rPr>
        <w:t>по строительству и реконструкции тепловых сетей и сооружений на них, млн. руб. с НДС</w:t>
      </w:r>
    </w:p>
    <w:p w:rsidR="00353D9E" w:rsidRDefault="00353D9E">
      <w:pPr>
        <w:pStyle w:val="a3"/>
        <w:spacing w:before="13" w:after="1"/>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5485"/>
        <w:gridCol w:w="1148"/>
        <w:gridCol w:w="1913"/>
      </w:tblGrid>
      <w:tr w:rsidR="00353D9E">
        <w:trPr>
          <w:trHeight w:val="285"/>
        </w:trPr>
        <w:tc>
          <w:tcPr>
            <w:tcW w:w="1085" w:type="dxa"/>
            <w:vMerge w:val="restart"/>
          </w:tcPr>
          <w:p w:rsidR="00353D9E" w:rsidRDefault="009B5792">
            <w:pPr>
              <w:pStyle w:val="TableParagraph"/>
              <w:spacing w:before="58"/>
              <w:ind w:left="122" w:firstLine="84"/>
              <w:jc w:val="left"/>
              <w:rPr>
                <w:b/>
                <w:sz w:val="20"/>
              </w:rPr>
            </w:pPr>
            <w:r>
              <w:rPr>
                <w:b/>
                <w:spacing w:val="-2"/>
                <w:sz w:val="20"/>
              </w:rPr>
              <w:t>Группа проектов</w:t>
            </w:r>
          </w:p>
        </w:tc>
        <w:tc>
          <w:tcPr>
            <w:tcW w:w="5485" w:type="dxa"/>
            <w:vMerge w:val="restart"/>
          </w:tcPr>
          <w:p w:rsidR="00353D9E" w:rsidRDefault="009B5792">
            <w:pPr>
              <w:pStyle w:val="TableParagraph"/>
              <w:spacing w:before="173"/>
              <w:ind w:left="1627"/>
              <w:jc w:val="left"/>
              <w:rPr>
                <w:b/>
                <w:sz w:val="20"/>
              </w:rPr>
            </w:pPr>
            <w:r>
              <w:rPr>
                <w:b/>
                <w:spacing w:val="-2"/>
                <w:sz w:val="20"/>
              </w:rPr>
              <w:t>Наименованиепроектов</w:t>
            </w:r>
          </w:p>
        </w:tc>
        <w:tc>
          <w:tcPr>
            <w:tcW w:w="1148" w:type="dxa"/>
            <w:vMerge w:val="restart"/>
          </w:tcPr>
          <w:p w:rsidR="00353D9E" w:rsidRDefault="009B5792">
            <w:pPr>
              <w:pStyle w:val="TableParagraph"/>
              <w:spacing w:before="173"/>
              <w:ind w:left="210"/>
              <w:jc w:val="left"/>
              <w:rPr>
                <w:b/>
                <w:sz w:val="20"/>
              </w:rPr>
            </w:pPr>
            <w:r>
              <w:rPr>
                <w:b/>
                <w:sz w:val="20"/>
              </w:rPr>
              <w:t>Ед.</w:t>
            </w:r>
            <w:r>
              <w:rPr>
                <w:b/>
                <w:spacing w:val="-4"/>
                <w:sz w:val="20"/>
              </w:rPr>
              <w:t xml:space="preserve"> изм.</w:t>
            </w:r>
          </w:p>
        </w:tc>
        <w:tc>
          <w:tcPr>
            <w:tcW w:w="1913" w:type="dxa"/>
          </w:tcPr>
          <w:p w:rsidR="00353D9E" w:rsidRDefault="009B5792">
            <w:pPr>
              <w:pStyle w:val="TableParagraph"/>
              <w:spacing w:before="26"/>
              <w:ind w:left="8" w:right="4"/>
              <w:rPr>
                <w:b/>
                <w:sz w:val="20"/>
              </w:rPr>
            </w:pPr>
            <w:r>
              <w:rPr>
                <w:b/>
                <w:spacing w:val="-5"/>
                <w:sz w:val="20"/>
              </w:rPr>
              <w:t>ТСО</w:t>
            </w:r>
          </w:p>
        </w:tc>
      </w:tr>
      <w:tr w:rsidR="00353D9E">
        <w:trPr>
          <w:trHeight w:val="282"/>
        </w:trPr>
        <w:tc>
          <w:tcPr>
            <w:tcW w:w="1085" w:type="dxa"/>
            <w:vMerge/>
            <w:tcBorders>
              <w:top w:val="nil"/>
            </w:tcBorders>
          </w:tcPr>
          <w:p w:rsidR="00353D9E" w:rsidRDefault="00353D9E">
            <w:pPr>
              <w:rPr>
                <w:sz w:val="2"/>
                <w:szCs w:val="2"/>
              </w:rPr>
            </w:pPr>
          </w:p>
        </w:tc>
        <w:tc>
          <w:tcPr>
            <w:tcW w:w="5485" w:type="dxa"/>
            <w:vMerge/>
            <w:tcBorders>
              <w:top w:val="nil"/>
            </w:tcBorders>
          </w:tcPr>
          <w:p w:rsidR="00353D9E" w:rsidRDefault="00353D9E">
            <w:pPr>
              <w:rPr>
                <w:sz w:val="2"/>
                <w:szCs w:val="2"/>
              </w:rPr>
            </w:pPr>
          </w:p>
        </w:tc>
        <w:tc>
          <w:tcPr>
            <w:tcW w:w="1148" w:type="dxa"/>
            <w:vMerge/>
            <w:tcBorders>
              <w:top w:val="nil"/>
            </w:tcBorders>
          </w:tcPr>
          <w:p w:rsidR="00353D9E" w:rsidRDefault="00353D9E">
            <w:pPr>
              <w:rPr>
                <w:sz w:val="2"/>
                <w:szCs w:val="2"/>
              </w:rPr>
            </w:pPr>
          </w:p>
        </w:tc>
        <w:tc>
          <w:tcPr>
            <w:tcW w:w="1913" w:type="dxa"/>
          </w:tcPr>
          <w:p w:rsidR="00353D9E" w:rsidRDefault="009B5792">
            <w:pPr>
              <w:pStyle w:val="TableParagraph"/>
              <w:spacing w:before="24"/>
              <w:ind w:left="8" w:right="1"/>
              <w:rPr>
                <w:b/>
                <w:sz w:val="20"/>
              </w:rPr>
            </w:pPr>
            <w:r>
              <w:rPr>
                <w:b/>
                <w:sz w:val="20"/>
              </w:rPr>
              <w:t>АО</w:t>
            </w:r>
            <w:r>
              <w:rPr>
                <w:b/>
                <w:spacing w:val="-2"/>
                <w:sz w:val="20"/>
              </w:rPr>
              <w:t>«ИЭК»</w:t>
            </w:r>
          </w:p>
        </w:tc>
      </w:tr>
      <w:tr w:rsidR="00353D9E">
        <w:trPr>
          <w:trHeight w:val="1149"/>
        </w:trPr>
        <w:tc>
          <w:tcPr>
            <w:tcW w:w="1085" w:type="dxa"/>
          </w:tcPr>
          <w:p w:rsidR="00353D9E" w:rsidRDefault="00353D9E">
            <w:pPr>
              <w:pStyle w:val="TableParagraph"/>
              <w:spacing w:before="221"/>
              <w:jc w:val="left"/>
              <w:rPr>
                <w:b/>
                <w:sz w:val="20"/>
              </w:rPr>
            </w:pPr>
          </w:p>
          <w:p w:rsidR="00353D9E" w:rsidRDefault="009B5792">
            <w:pPr>
              <w:pStyle w:val="TableParagraph"/>
              <w:ind w:left="8"/>
              <w:rPr>
                <w:sz w:val="20"/>
              </w:rPr>
            </w:pPr>
            <w:r>
              <w:rPr>
                <w:spacing w:val="-10"/>
                <w:sz w:val="20"/>
              </w:rPr>
              <w:t>1</w:t>
            </w:r>
          </w:p>
        </w:tc>
        <w:tc>
          <w:tcPr>
            <w:tcW w:w="5485" w:type="dxa"/>
          </w:tcPr>
          <w:p w:rsidR="00353D9E" w:rsidRDefault="009B5792">
            <w:pPr>
              <w:pStyle w:val="TableParagraph"/>
              <w:ind w:left="215" w:right="214" w:firstLine="1"/>
              <w:rPr>
                <w:sz w:val="20"/>
              </w:rPr>
            </w:pPr>
            <w:r>
              <w:rPr>
                <w:sz w:val="20"/>
              </w:rPr>
              <w:t>Реконструкция и строительство тепловых сетей, обеспечивающихперераспределениетепловойнагрузкииз зон с дефицитом тепловой мощности в зоны с избытком тепловой мощности (использование существующих</w:t>
            </w:r>
          </w:p>
          <w:p w:rsidR="00353D9E" w:rsidRDefault="009B5792">
            <w:pPr>
              <w:pStyle w:val="TableParagraph"/>
              <w:spacing w:line="216" w:lineRule="exact"/>
              <w:ind w:left="129" w:right="126"/>
              <w:rPr>
                <w:sz w:val="20"/>
              </w:rPr>
            </w:pPr>
            <w:r>
              <w:rPr>
                <w:spacing w:val="-2"/>
                <w:sz w:val="20"/>
              </w:rPr>
              <w:t>резервов)</w:t>
            </w:r>
          </w:p>
        </w:tc>
        <w:tc>
          <w:tcPr>
            <w:tcW w:w="1148" w:type="dxa"/>
          </w:tcPr>
          <w:p w:rsidR="00353D9E" w:rsidRDefault="00353D9E">
            <w:pPr>
              <w:pStyle w:val="TableParagraph"/>
              <w:spacing w:before="221"/>
              <w:jc w:val="left"/>
              <w:rPr>
                <w:b/>
                <w:sz w:val="20"/>
              </w:rPr>
            </w:pPr>
          </w:p>
          <w:p w:rsidR="00353D9E" w:rsidRDefault="009B5792">
            <w:pPr>
              <w:pStyle w:val="TableParagraph"/>
              <w:ind w:left="3" w:right="3"/>
              <w:rPr>
                <w:sz w:val="20"/>
              </w:rPr>
            </w:pPr>
            <w:r>
              <w:rPr>
                <w:sz w:val="20"/>
              </w:rPr>
              <w:t>млн.</w:t>
            </w:r>
            <w:r>
              <w:rPr>
                <w:spacing w:val="-4"/>
                <w:sz w:val="20"/>
              </w:rPr>
              <w:t>руб.</w:t>
            </w:r>
          </w:p>
        </w:tc>
        <w:tc>
          <w:tcPr>
            <w:tcW w:w="1913" w:type="dxa"/>
          </w:tcPr>
          <w:p w:rsidR="00353D9E" w:rsidRDefault="00353D9E">
            <w:pPr>
              <w:pStyle w:val="TableParagraph"/>
              <w:spacing w:before="221"/>
              <w:jc w:val="left"/>
              <w:rPr>
                <w:b/>
                <w:sz w:val="20"/>
              </w:rPr>
            </w:pPr>
          </w:p>
          <w:p w:rsidR="00353D9E" w:rsidRDefault="009B5792">
            <w:pPr>
              <w:pStyle w:val="TableParagraph"/>
              <w:ind w:left="8" w:right="4"/>
              <w:rPr>
                <w:sz w:val="20"/>
              </w:rPr>
            </w:pPr>
            <w:r>
              <w:rPr>
                <w:spacing w:val="-10"/>
                <w:sz w:val="20"/>
              </w:rPr>
              <w:t>0</w:t>
            </w:r>
          </w:p>
        </w:tc>
      </w:tr>
      <w:tr w:rsidR="00353D9E">
        <w:trPr>
          <w:trHeight w:val="918"/>
        </w:trPr>
        <w:tc>
          <w:tcPr>
            <w:tcW w:w="1085" w:type="dxa"/>
          </w:tcPr>
          <w:p w:rsidR="00353D9E" w:rsidRDefault="00353D9E">
            <w:pPr>
              <w:pStyle w:val="TableParagraph"/>
              <w:spacing w:before="108"/>
              <w:jc w:val="left"/>
              <w:rPr>
                <w:b/>
                <w:sz w:val="20"/>
              </w:rPr>
            </w:pPr>
          </w:p>
          <w:p w:rsidR="00353D9E" w:rsidRDefault="009B5792">
            <w:pPr>
              <w:pStyle w:val="TableParagraph"/>
              <w:ind w:left="8"/>
              <w:rPr>
                <w:sz w:val="20"/>
              </w:rPr>
            </w:pPr>
            <w:r>
              <w:rPr>
                <w:spacing w:val="-10"/>
                <w:sz w:val="20"/>
              </w:rPr>
              <w:t>2</w:t>
            </w:r>
          </w:p>
        </w:tc>
        <w:tc>
          <w:tcPr>
            <w:tcW w:w="5485" w:type="dxa"/>
          </w:tcPr>
          <w:p w:rsidR="00353D9E" w:rsidRDefault="009B5792">
            <w:pPr>
              <w:pStyle w:val="TableParagraph"/>
              <w:ind w:left="128" w:right="126"/>
              <w:rPr>
                <w:sz w:val="20"/>
              </w:rPr>
            </w:pPr>
            <w:r>
              <w:rPr>
                <w:sz w:val="20"/>
              </w:rPr>
              <w:t>Строительство тепловых сетей для обеспечения перспективных приростов тепловой нагрузки под жилищную,комплекснуюилипроизводственнуюзастройку</w:t>
            </w:r>
          </w:p>
          <w:p w:rsidR="00353D9E" w:rsidRDefault="009B5792">
            <w:pPr>
              <w:pStyle w:val="TableParagraph"/>
              <w:spacing w:line="215" w:lineRule="exact"/>
              <w:ind w:left="128" w:right="128"/>
              <w:rPr>
                <w:sz w:val="20"/>
              </w:rPr>
            </w:pPr>
            <w:r>
              <w:rPr>
                <w:sz w:val="20"/>
              </w:rPr>
              <w:t>вовновьосваиваемыхрайонах</w:t>
            </w:r>
            <w:r>
              <w:rPr>
                <w:spacing w:val="-2"/>
                <w:sz w:val="20"/>
              </w:rPr>
              <w:t>поселения</w:t>
            </w:r>
          </w:p>
        </w:tc>
        <w:tc>
          <w:tcPr>
            <w:tcW w:w="1148" w:type="dxa"/>
          </w:tcPr>
          <w:p w:rsidR="00353D9E" w:rsidRDefault="00353D9E">
            <w:pPr>
              <w:pStyle w:val="TableParagraph"/>
              <w:spacing w:before="108"/>
              <w:jc w:val="left"/>
              <w:rPr>
                <w:b/>
                <w:sz w:val="20"/>
              </w:rPr>
            </w:pPr>
          </w:p>
          <w:p w:rsidR="00353D9E" w:rsidRDefault="009B5792">
            <w:pPr>
              <w:pStyle w:val="TableParagraph"/>
              <w:ind w:left="3" w:right="3"/>
              <w:rPr>
                <w:sz w:val="20"/>
              </w:rPr>
            </w:pPr>
            <w:r>
              <w:rPr>
                <w:sz w:val="20"/>
              </w:rPr>
              <w:t>млн.</w:t>
            </w:r>
            <w:r>
              <w:rPr>
                <w:spacing w:val="-4"/>
                <w:sz w:val="20"/>
              </w:rPr>
              <w:t>руб.</w:t>
            </w:r>
          </w:p>
        </w:tc>
        <w:tc>
          <w:tcPr>
            <w:tcW w:w="1913" w:type="dxa"/>
          </w:tcPr>
          <w:p w:rsidR="00353D9E" w:rsidRDefault="00353D9E">
            <w:pPr>
              <w:pStyle w:val="TableParagraph"/>
              <w:spacing w:before="108"/>
              <w:jc w:val="left"/>
              <w:rPr>
                <w:b/>
                <w:sz w:val="20"/>
              </w:rPr>
            </w:pPr>
          </w:p>
          <w:p w:rsidR="00353D9E" w:rsidRDefault="009B5792">
            <w:pPr>
              <w:pStyle w:val="TableParagraph"/>
              <w:ind w:left="8"/>
              <w:rPr>
                <w:sz w:val="20"/>
              </w:rPr>
            </w:pPr>
            <w:r>
              <w:rPr>
                <w:spacing w:val="-2"/>
                <w:sz w:val="20"/>
              </w:rPr>
              <w:t>17,583</w:t>
            </w:r>
          </w:p>
        </w:tc>
      </w:tr>
      <w:tr w:rsidR="00353D9E">
        <w:trPr>
          <w:trHeight w:val="691"/>
        </w:trPr>
        <w:tc>
          <w:tcPr>
            <w:tcW w:w="1085" w:type="dxa"/>
          </w:tcPr>
          <w:p w:rsidR="00353D9E" w:rsidRDefault="009B5792">
            <w:pPr>
              <w:pStyle w:val="TableParagraph"/>
              <w:spacing w:before="223"/>
              <w:ind w:left="8"/>
              <w:rPr>
                <w:sz w:val="20"/>
              </w:rPr>
            </w:pPr>
            <w:r>
              <w:rPr>
                <w:spacing w:val="-10"/>
                <w:sz w:val="20"/>
              </w:rPr>
              <w:t>3</w:t>
            </w:r>
          </w:p>
        </w:tc>
        <w:tc>
          <w:tcPr>
            <w:tcW w:w="5485" w:type="dxa"/>
          </w:tcPr>
          <w:p w:rsidR="00353D9E" w:rsidRDefault="009B5792">
            <w:pPr>
              <w:pStyle w:val="TableParagraph"/>
              <w:spacing w:line="237" w:lineRule="auto"/>
              <w:ind w:left="215" w:right="216" w:firstLine="1"/>
              <w:rPr>
                <w:sz w:val="20"/>
              </w:rPr>
            </w:pPr>
            <w:r>
              <w:rPr>
                <w:sz w:val="20"/>
              </w:rPr>
              <w:t>Реконструкция тепловых сетей с увеличением диаметра трубопроводовдляобеспеченияперспективныхприростов</w:t>
            </w:r>
          </w:p>
          <w:p w:rsidR="00353D9E" w:rsidRDefault="009B5792">
            <w:pPr>
              <w:pStyle w:val="TableParagraph"/>
              <w:spacing w:line="217" w:lineRule="exact"/>
              <w:ind w:left="128" w:right="127"/>
              <w:rPr>
                <w:sz w:val="20"/>
              </w:rPr>
            </w:pPr>
            <w:r>
              <w:rPr>
                <w:sz w:val="20"/>
              </w:rPr>
              <w:t>тепловой</w:t>
            </w:r>
            <w:r>
              <w:rPr>
                <w:spacing w:val="-2"/>
                <w:sz w:val="20"/>
              </w:rPr>
              <w:t>нагрузки</w:t>
            </w:r>
          </w:p>
        </w:tc>
        <w:tc>
          <w:tcPr>
            <w:tcW w:w="1148" w:type="dxa"/>
          </w:tcPr>
          <w:p w:rsidR="00353D9E" w:rsidRDefault="009B5792">
            <w:pPr>
              <w:pStyle w:val="TableParagraph"/>
              <w:spacing w:before="223"/>
              <w:ind w:left="3" w:right="3"/>
              <w:rPr>
                <w:sz w:val="20"/>
              </w:rPr>
            </w:pPr>
            <w:r>
              <w:rPr>
                <w:sz w:val="20"/>
              </w:rPr>
              <w:t>млн.</w:t>
            </w:r>
            <w:r>
              <w:rPr>
                <w:spacing w:val="-4"/>
                <w:sz w:val="20"/>
              </w:rPr>
              <w:t>руб.</w:t>
            </w:r>
          </w:p>
        </w:tc>
        <w:tc>
          <w:tcPr>
            <w:tcW w:w="1913" w:type="dxa"/>
          </w:tcPr>
          <w:p w:rsidR="00353D9E" w:rsidRDefault="009B5792">
            <w:pPr>
              <w:pStyle w:val="TableParagraph"/>
              <w:spacing w:before="223"/>
              <w:ind w:left="8" w:right="4"/>
              <w:rPr>
                <w:sz w:val="20"/>
              </w:rPr>
            </w:pPr>
            <w:r>
              <w:rPr>
                <w:spacing w:val="-10"/>
                <w:sz w:val="20"/>
              </w:rPr>
              <w:t>0</w:t>
            </w:r>
          </w:p>
        </w:tc>
      </w:tr>
      <w:tr w:rsidR="00353D9E">
        <w:trPr>
          <w:trHeight w:val="1149"/>
        </w:trPr>
        <w:tc>
          <w:tcPr>
            <w:tcW w:w="1085" w:type="dxa"/>
          </w:tcPr>
          <w:p w:rsidR="00353D9E" w:rsidRDefault="00353D9E">
            <w:pPr>
              <w:pStyle w:val="TableParagraph"/>
              <w:spacing w:before="223"/>
              <w:jc w:val="left"/>
              <w:rPr>
                <w:b/>
                <w:sz w:val="20"/>
              </w:rPr>
            </w:pPr>
          </w:p>
          <w:p w:rsidR="00353D9E" w:rsidRDefault="009B5792">
            <w:pPr>
              <w:pStyle w:val="TableParagraph"/>
              <w:spacing w:before="1"/>
              <w:ind w:left="8"/>
              <w:rPr>
                <w:sz w:val="20"/>
              </w:rPr>
            </w:pPr>
            <w:r>
              <w:rPr>
                <w:spacing w:val="-10"/>
                <w:sz w:val="20"/>
              </w:rPr>
              <w:t>4</w:t>
            </w:r>
          </w:p>
        </w:tc>
        <w:tc>
          <w:tcPr>
            <w:tcW w:w="5485" w:type="dxa"/>
          </w:tcPr>
          <w:p w:rsidR="00353D9E" w:rsidRDefault="009B5792">
            <w:pPr>
              <w:pStyle w:val="TableParagraph"/>
              <w:ind w:left="128" w:right="129"/>
              <w:rPr>
                <w:sz w:val="20"/>
              </w:rPr>
            </w:pPr>
            <w:r>
              <w:rPr>
                <w:sz w:val="20"/>
              </w:rPr>
              <w:t>Строительствотепловыхсетей,обеспечивающихусловия, при наличии которых существует возможность поставок тепловойэнергиипотребителямотразличныхисточников тепловой энергии при сохранении надёжности</w:t>
            </w:r>
          </w:p>
          <w:p w:rsidR="00353D9E" w:rsidRDefault="009B5792">
            <w:pPr>
              <w:pStyle w:val="TableParagraph"/>
              <w:spacing w:line="215" w:lineRule="exact"/>
              <w:ind w:left="128" w:right="128"/>
              <w:rPr>
                <w:sz w:val="20"/>
              </w:rPr>
            </w:pPr>
            <w:r>
              <w:rPr>
                <w:spacing w:val="-2"/>
                <w:sz w:val="20"/>
              </w:rPr>
              <w:t>теплоснабжения</w:t>
            </w:r>
          </w:p>
        </w:tc>
        <w:tc>
          <w:tcPr>
            <w:tcW w:w="1148" w:type="dxa"/>
          </w:tcPr>
          <w:p w:rsidR="00353D9E" w:rsidRDefault="00353D9E">
            <w:pPr>
              <w:pStyle w:val="TableParagraph"/>
              <w:spacing w:before="223"/>
              <w:jc w:val="left"/>
              <w:rPr>
                <w:b/>
                <w:sz w:val="20"/>
              </w:rPr>
            </w:pPr>
          </w:p>
          <w:p w:rsidR="00353D9E" w:rsidRDefault="009B5792">
            <w:pPr>
              <w:pStyle w:val="TableParagraph"/>
              <w:spacing w:before="1"/>
              <w:ind w:left="3" w:right="3"/>
              <w:rPr>
                <w:sz w:val="20"/>
              </w:rPr>
            </w:pPr>
            <w:r>
              <w:rPr>
                <w:sz w:val="20"/>
              </w:rPr>
              <w:t>млн.</w:t>
            </w:r>
            <w:r>
              <w:rPr>
                <w:spacing w:val="-4"/>
                <w:sz w:val="20"/>
              </w:rPr>
              <w:t>руб.</w:t>
            </w:r>
          </w:p>
        </w:tc>
        <w:tc>
          <w:tcPr>
            <w:tcW w:w="1913" w:type="dxa"/>
          </w:tcPr>
          <w:p w:rsidR="00353D9E" w:rsidRDefault="00353D9E">
            <w:pPr>
              <w:pStyle w:val="TableParagraph"/>
              <w:spacing w:before="223"/>
              <w:jc w:val="left"/>
              <w:rPr>
                <w:b/>
                <w:sz w:val="20"/>
              </w:rPr>
            </w:pPr>
          </w:p>
          <w:p w:rsidR="00353D9E" w:rsidRDefault="009B5792">
            <w:pPr>
              <w:pStyle w:val="TableParagraph"/>
              <w:spacing w:before="1"/>
              <w:ind w:left="8" w:right="4"/>
              <w:rPr>
                <w:sz w:val="20"/>
              </w:rPr>
            </w:pPr>
            <w:r>
              <w:rPr>
                <w:spacing w:val="-10"/>
                <w:sz w:val="20"/>
              </w:rPr>
              <w:t>0</w:t>
            </w:r>
          </w:p>
        </w:tc>
      </w:tr>
      <w:tr w:rsidR="00353D9E">
        <w:trPr>
          <w:trHeight w:val="921"/>
        </w:trPr>
        <w:tc>
          <w:tcPr>
            <w:tcW w:w="1085" w:type="dxa"/>
          </w:tcPr>
          <w:p w:rsidR="00353D9E" w:rsidRDefault="00353D9E">
            <w:pPr>
              <w:pStyle w:val="TableParagraph"/>
              <w:spacing w:before="108"/>
              <w:jc w:val="left"/>
              <w:rPr>
                <w:b/>
                <w:sz w:val="20"/>
              </w:rPr>
            </w:pPr>
          </w:p>
          <w:p w:rsidR="00353D9E" w:rsidRDefault="009B5792">
            <w:pPr>
              <w:pStyle w:val="TableParagraph"/>
              <w:ind w:left="8"/>
              <w:rPr>
                <w:sz w:val="20"/>
              </w:rPr>
            </w:pPr>
            <w:r>
              <w:rPr>
                <w:spacing w:val="-10"/>
                <w:sz w:val="20"/>
              </w:rPr>
              <w:t>5</w:t>
            </w:r>
          </w:p>
        </w:tc>
        <w:tc>
          <w:tcPr>
            <w:tcW w:w="5485" w:type="dxa"/>
          </w:tcPr>
          <w:p w:rsidR="00353D9E" w:rsidRDefault="009B5792">
            <w:pPr>
              <w:pStyle w:val="TableParagraph"/>
              <w:ind w:left="215" w:right="211" w:hanging="5"/>
              <w:rPr>
                <w:sz w:val="20"/>
              </w:rPr>
            </w:pPr>
            <w:r>
              <w:rPr>
                <w:sz w:val="20"/>
              </w:rPr>
              <w:t>Строительство или реконструкция тепловых сетей для повышения эффективности функционирования системы теплоснабжения,втомчислезасчётпереводакотельныхв</w:t>
            </w:r>
          </w:p>
          <w:p w:rsidR="00353D9E" w:rsidRDefault="009B5792">
            <w:pPr>
              <w:pStyle w:val="TableParagraph"/>
              <w:spacing w:line="216" w:lineRule="exact"/>
              <w:ind w:left="128" w:right="130"/>
              <w:rPr>
                <w:sz w:val="20"/>
              </w:rPr>
            </w:pPr>
            <w:r>
              <w:rPr>
                <w:sz w:val="20"/>
              </w:rPr>
              <w:t>пиковыйрежимработыилиликвидации</w:t>
            </w:r>
            <w:r>
              <w:rPr>
                <w:spacing w:val="-2"/>
                <w:sz w:val="20"/>
              </w:rPr>
              <w:t>котельных</w:t>
            </w:r>
          </w:p>
        </w:tc>
        <w:tc>
          <w:tcPr>
            <w:tcW w:w="1148" w:type="dxa"/>
          </w:tcPr>
          <w:p w:rsidR="00353D9E" w:rsidRDefault="00353D9E">
            <w:pPr>
              <w:pStyle w:val="TableParagraph"/>
              <w:spacing w:before="108"/>
              <w:jc w:val="left"/>
              <w:rPr>
                <w:b/>
                <w:sz w:val="20"/>
              </w:rPr>
            </w:pPr>
          </w:p>
          <w:p w:rsidR="00353D9E" w:rsidRDefault="009B5792">
            <w:pPr>
              <w:pStyle w:val="TableParagraph"/>
              <w:ind w:left="3" w:right="3"/>
              <w:rPr>
                <w:sz w:val="20"/>
              </w:rPr>
            </w:pPr>
            <w:r>
              <w:rPr>
                <w:sz w:val="20"/>
              </w:rPr>
              <w:t>млн.</w:t>
            </w:r>
            <w:r>
              <w:rPr>
                <w:spacing w:val="-4"/>
                <w:sz w:val="20"/>
              </w:rPr>
              <w:t>руб.</w:t>
            </w:r>
          </w:p>
        </w:tc>
        <w:tc>
          <w:tcPr>
            <w:tcW w:w="1913" w:type="dxa"/>
          </w:tcPr>
          <w:p w:rsidR="00353D9E" w:rsidRDefault="00353D9E">
            <w:pPr>
              <w:pStyle w:val="TableParagraph"/>
              <w:spacing w:before="108"/>
              <w:jc w:val="left"/>
              <w:rPr>
                <w:b/>
                <w:sz w:val="20"/>
              </w:rPr>
            </w:pPr>
          </w:p>
          <w:p w:rsidR="00353D9E" w:rsidRDefault="009B5792">
            <w:pPr>
              <w:pStyle w:val="TableParagraph"/>
              <w:ind w:left="8" w:right="4"/>
              <w:rPr>
                <w:sz w:val="20"/>
              </w:rPr>
            </w:pPr>
            <w:r>
              <w:rPr>
                <w:spacing w:val="-10"/>
                <w:sz w:val="20"/>
              </w:rPr>
              <w:t>0</w:t>
            </w:r>
          </w:p>
        </w:tc>
      </w:tr>
      <w:tr w:rsidR="00353D9E">
        <w:trPr>
          <w:trHeight w:val="460"/>
        </w:trPr>
        <w:tc>
          <w:tcPr>
            <w:tcW w:w="1085" w:type="dxa"/>
          </w:tcPr>
          <w:p w:rsidR="00353D9E" w:rsidRDefault="009B5792">
            <w:pPr>
              <w:pStyle w:val="TableParagraph"/>
              <w:spacing w:before="108"/>
              <w:ind w:left="8"/>
              <w:rPr>
                <w:sz w:val="20"/>
              </w:rPr>
            </w:pPr>
            <w:r>
              <w:rPr>
                <w:spacing w:val="-10"/>
                <w:sz w:val="20"/>
              </w:rPr>
              <w:t>6</w:t>
            </w:r>
          </w:p>
        </w:tc>
        <w:tc>
          <w:tcPr>
            <w:tcW w:w="5485" w:type="dxa"/>
          </w:tcPr>
          <w:p w:rsidR="00353D9E" w:rsidRDefault="009B5792">
            <w:pPr>
              <w:pStyle w:val="TableParagraph"/>
              <w:spacing w:line="223" w:lineRule="exact"/>
              <w:ind w:right="1"/>
              <w:rPr>
                <w:sz w:val="20"/>
              </w:rPr>
            </w:pPr>
            <w:r>
              <w:rPr>
                <w:sz w:val="20"/>
              </w:rPr>
              <w:t>Реконструкция</w:t>
            </w:r>
            <w:r w:rsidR="00C61BE8">
              <w:rPr>
                <w:sz w:val="20"/>
              </w:rPr>
              <w:t xml:space="preserve"> </w:t>
            </w:r>
            <w:r>
              <w:rPr>
                <w:sz w:val="20"/>
              </w:rPr>
              <w:t>тепловых</w:t>
            </w:r>
            <w:r w:rsidR="00C61BE8">
              <w:rPr>
                <w:sz w:val="20"/>
              </w:rPr>
              <w:t xml:space="preserve"> </w:t>
            </w:r>
            <w:r>
              <w:rPr>
                <w:sz w:val="20"/>
              </w:rPr>
              <w:t>сетей,подлежащих</w:t>
            </w:r>
            <w:r w:rsidR="00C61BE8">
              <w:rPr>
                <w:sz w:val="20"/>
              </w:rPr>
              <w:t xml:space="preserve"> </w:t>
            </w:r>
            <w:r>
              <w:rPr>
                <w:sz w:val="20"/>
              </w:rPr>
              <w:t>замене</w:t>
            </w:r>
            <w:r w:rsidR="00C61BE8">
              <w:rPr>
                <w:sz w:val="20"/>
              </w:rPr>
              <w:t xml:space="preserve"> </w:t>
            </w:r>
            <w:r>
              <w:rPr>
                <w:sz w:val="20"/>
              </w:rPr>
              <w:t>в</w:t>
            </w:r>
            <w:r w:rsidR="00C61BE8">
              <w:rPr>
                <w:sz w:val="20"/>
              </w:rPr>
              <w:t xml:space="preserve"> </w:t>
            </w:r>
            <w:r>
              <w:rPr>
                <w:sz w:val="20"/>
              </w:rPr>
              <w:t>связи</w:t>
            </w:r>
            <w:r w:rsidR="00C61BE8">
              <w:rPr>
                <w:sz w:val="20"/>
              </w:rPr>
              <w:t xml:space="preserve"> </w:t>
            </w:r>
            <w:r>
              <w:rPr>
                <w:spacing w:val="-10"/>
                <w:sz w:val="20"/>
              </w:rPr>
              <w:t>с</w:t>
            </w:r>
          </w:p>
          <w:p w:rsidR="00353D9E" w:rsidRDefault="00C61BE8">
            <w:pPr>
              <w:pStyle w:val="TableParagraph"/>
              <w:spacing w:line="217" w:lineRule="exact"/>
              <w:ind w:left="128" w:right="130"/>
              <w:rPr>
                <w:sz w:val="20"/>
              </w:rPr>
            </w:pPr>
            <w:r>
              <w:rPr>
                <w:spacing w:val="-2"/>
                <w:sz w:val="20"/>
              </w:rPr>
              <w:t>И</w:t>
            </w:r>
            <w:r w:rsidR="009B5792">
              <w:rPr>
                <w:spacing w:val="-2"/>
                <w:sz w:val="20"/>
              </w:rPr>
              <w:t>счерпанием</w:t>
            </w:r>
            <w:r>
              <w:rPr>
                <w:spacing w:val="-2"/>
                <w:sz w:val="20"/>
              </w:rPr>
              <w:t xml:space="preserve"> </w:t>
            </w:r>
            <w:r w:rsidR="009B5792">
              <w:rPr>
                <w:spacing w:val="-2"/>
                <w:sz w:val="20"/>
              </w:rPr>
              <w:t>эксплуатационного</w:t>
            </w:r>
            <w:r>
              <w:rPr>
                <w:spacing w:val="-2"/>
                <w:sz w:val="20"/>
              </w:rPr>
              <w:t xml:space="preserve"> </w:t>
            </w:r>
            <w:r w:rsidR="009B5792">
              <w:rPr>
                <w:spacing w:val="-2"/>
                <w:sz w:val="20"/>
              </w:rPr>
              <w:t>ресурса</w:t>
            </w:r>
          </w:p>
        </w:tc>
        <w:tc>
          <w:tcPr>
            <w:tcW w:w="1148" w:type="dxa"/>
          </w:tcPr>
          <w:p w:rsidR="00353D9E" w:rsidRDefault="009B5792">
            <w:pPr>
              <w:pStyle w:val="TableParagraph"/>
              <w:spacing w:before="108"/>
              <w:ind w:left="3" w:right="3"/>
              <w:rPr>
                <w:sz w:val="20"/>
              </w:rPr>
            </w:pPr>
            <w:r>
              <w:rPr>
                <w:sz w:val="20"/>
              </w:rPr>
              <w:t>млн.</w:t>
            </w:r>
            <w:r>
              <w:rPr>
                <w:spacing w:val="-4"/>
                <w:sz w:val="20"/>
              </w:rPr>
              <w:t>руб.</w:t>
            </w:r>
          </w:p>
        </w:tc>
        <w:tc>
          <w:tcPr>
            <w:tcW w:w="1913" w:type="dxa"/>
          </w:tcPr>
          <w:p w:rsidR="00353D9E" w:rsidRDefault="009B5792">
            <w:pPr>
              <w:pStyle w:val="TableParagraph"/>
              <w:spacing w:before="108"/>
              <w:ind w:left="8"/>
              <w:rPr>
                <w:sz w:val="20"/>
              </w:rPr>
            </w:pPr>
            <w:r>
              <w:rPr>
                <w:spacing w:val="-2"/>
                <w:sz w:val="20"/>
              </w:rPr>
              <w:t>34,583</w:t>
            </w:r>
          </w:p>
        </w:tc>
      </w:tr>
      <w:tr w:rsidR="00353D9E">
        <w:trPr>
          <w:trHeight w:val="282"/>
        </w:trPr>
        <w:tc>
          <w:tcPr>
            <w:tcW w:w="1085" w:type="dxa"/>
          </w:tcPr>
          <w:p w:rsidR="00353D9E" w:rsidRDefault="009B5792">
            <w:pPr>
              <w:pStyle w:val="TableParagraph"/>
              <w:spacing w:before="19"/>
              <w:ind w:left="8"/>
              <w:rPr>
                <w:sz w:val="20"/>
              </w:rPr>
            </w:pPr>
            <w:r>
              <w:rPr>
                <w:spacing w:val="-10"/>
                <w:sz w:val="20"/>
              </w:rPr>
              <w:t>7</w:t>
            </w:r>
          </w:p>
        </w:tc>
        <w:tc>
          <w:tcPr>
            <w:tcW w:w="5485" w:type="dxa"/>
          </w:tcPr>
          <w:p w:rsidR="00353D9E" w:rsidRDefault="009B5792">
            <w:pPr>
              <w:pStyle w:val="TableParagraph"/>
              <w:spacing w:before="19"/>
              <w:ind w:left="128" w:right="128"/>
              <w:rPr>
                <w:sz w:val="20"/>
              </w:rPr>
            </w:pPr>
            <w:r>
              <w:rPr>
                <w:sz w:val="20"/>
              </w:rPr>
              <w:t>Строительство</w:t>
            </w:r>
            <w:r w:rsidR="00C61BE8">
              <w:rPr>
                <w:sz w:val="20"/>
              </w:rPr>
              <w:t xml:space="preserve"> </w:t>
            </w:r>
            <w:r>
              <w:rPr>
                <w:sz w:val="20"/>
              </w:rPr>
              <w:t>и</w:t>
            </w:r>
            <w:r w:rsidR="00C61BE8">
              <w:rPr>
                <w:sz w:val="20"/>
              </w:rPr>
              <w:t xml:space="preserve"> </w:t>
            </w:r>
            <w:r>
              <w:rPr>
                <w:sz w:val="20"/>
              </w:rPr>
              <w:t>реконструкция</w:t>
            </w:r>
            <w:r w:rsidR="00C61BE8">
              <w:rPr>
                <w:sz w:val="20"/>
              </w:rPr>
              <w:t xml:space="preserve"> </w:t>
            </w:r>
            <w:r>
              <w:rPr>
                <w:sz w:val="20"/>
              </w:rPr>
              <w:t>насосных</w:t>
            </w:r>
            <w:r w:rsidR="00C61BE8">
              <w:rPr>
                <w:sz w:val="20"/>
              </w:rPr>
              <w:t xml:space="preserve"> </w:t>
            </w:r>
            <w:r>
              <w:rPr>
                <w:spacing w:val="-2"/>
                <w:sz w:val="20"/>
              </w:rPr>
              <w:t>станций</w:t>
            </w:r>
          </w:p>
        </w:tc>
        <w:tc>
          <w:tcPr>
            <w:tcW w:w="1148" w:type="dxa"/>
          </w:tcPr>
          <w:p w:rsidR="00353D9E" w:rsidRDefault="009B5792">
            <w:pPr>
              <w:pStyle w:val="TableParagraph"/>
              <w:spacing w:before="19"/>
              <w:ind w:left="3" w:right="3"/>
              <w:rPr>
                <w:sz w:val="20"/>
              </w:rPr>
            </w:pPr>
            <w:r>
              <w:rPr>
                <w:sz w:val="20"/>
              </w:rPr>
              <w:t>млн.</w:t>
            </w:r>
            <w:r>
              <w:rPr>
                <w:spacing w:val="-4"/>
                <w:sz w:val="20"/>
              </w:rPr>
              <w:t>руб.</w:t>
            </w:r>
          </w:p>
        </w:tc>
        <w:tc>
          <w:tcPr>
            <w:tcW w:w="1913" w:type="dxa"/>
          </w:tcPr>
          <w:p w:rsidR="00353D9E" w:rsidRDefault="009B5792">
            <w:pPr>
              <w:pStyle w:val="TableParagraph"/>
              <w:spacing w:before="19"/>
              <w:ind w:left="8" w:right="4"/>
              <w:rPr>
                <w:sz w:val="20"/>
              </w:rPr>
            </w:pPr>
            <w:r>
              <w:rPr>
                <w:spacing w:val="-10"/>
                <w:sz w:val="20"/>
              </w:rPr>
              <w:t>0</w:t>
            </w:r>
          </w:p>
        </w:tc>
      </w:tr>
      <w:tr w:rsidR="00353D9E">
        <w:trPr>
          <w:trHeight w:val="282"/>
        </w:trPr>
        <w:tc>
          <w:tcPr>
            <w:tcW w:w="1085" w:type="dxa"/>
          </w:tcPr>
          <w:p w:rsidR="00353D9E" w:rsidRDefault="009B5792">
            <w:pPr>
              <w:pStyle w:val="TableParagraph"/>
              <w:spacing w:before="19"/>
              <w:ind w:left="8"/>
              <w:rPr>
                <w:sz w:val="20"/>
              </w:rPr>
            </w:pPr>
            <w:r>
              <w:rPr>
                <w:spacing w:val="-10"/>
                <w:sz w:val="20"/>
              </w:rPr>
              <w:t>8</w:t>
            </w:r>
          </w:p>
        </w:tc>
        <w:tc>
          <w:tcPr>
            <w:tcW w:w="5485" w:type="dxa"/>
          </w:tcPr>
          <w:p w:rsidR="00353D9E" w:rsidRDefault="009B5792">
            <w:pPr>
              <w:pStyle w:val="TableParagraph"/>
              <w:spacing w:before="19"/>
              <w:ind w:left="128" w:right="128"/>
              <w:rPr>
                <w:sz w:val="20"/>
              </w:rPr>
            </w:pPr>
            <w:r>
              <w:rPr>
                <w:sz w:val="20"/>
              </w:rPr>
              <w:t>Организациязакрытойсхемы</w:t>
            </w:r>
            <w:r>
              <w:rPr>
                <w:spacing w:val="-5"/>
                <w:sz w:val="20"/>
              </w:rPr>
              <w:t>ГВС</w:t>
            </w:r>
          </w:p>
        </w:tc>
        <w:tc>
          <w:tcPr>
            <w:tcW w:w="1148" w:type="dxa"/>
          </w:tcPr>
          <w:p w:rsidR="00353D9E" w:rsidRDefault="009B5792">
            <w:pPr>
              <w:pStyle w:val="TableParagraph"/>
              <w:spacing w:before="19"/>
              <w:ind w:left="3" w:right="3"/>
              <w:rPr>
                <w:sz w:val="20"/>
              </w:rPr>
            </w:pPr>
            <w:r>
              <w:rPr>
                <w:sz w:val="20"/>
              </w:rPr>
              <w:t>млн.</w:t>
            </w:r>
            <w:r>
              <w:rPr>
                <w:spacing w:val="-4"/>
                <w:sz w:val="20"/>
              </w:rPr>
              <w:t>руб.</w:t>
            </w:r>
          </w:p>
        </w:tc>
        <w:tc>
          <w:tcPr>
            <w:tcW w:w="1913" w:type="dxa"/>
          </w:tcPr>
          <w:p w:rsidR="00353D9E" w:rsidRDefault="009B5792">
            <w:pPr>
              <w:pStyle w:val="TableParagraph"/>
              <w:spacing w:before="19"/>
              <w:ind w:left="8"/>
              <w:rPr>
                <w:sz w:val="20"/>
              </w:rPr>
            </w:pPr>
            <w:r>
              <w:rPr>
                <w:spacing w:val="-2"/>
                <w:sz w:val="20"/>
              </w:rPr>
              <w:t>59,661</w:t>
            </w:r>
          </w:p>
        </w:tc>
      </w:tr>
      <w:tr w:rsidR="00353D9E">
        <w:trPr>
          <w:trHeight w:val="283"/>
        </w:trPr>
        <w:tc>
          <w:tcPr>
            <w:tcW w:w="6570" w:type="dxa"/>
            <w:gridSpan w:val="2"/>
          </w:tcPr>
          <w:p w:rsidR="00353D9E" w:rsidRDefault="009B5792">
            <w:pPr>
              <w:pStyle w:val="TableParagraph"/>
              <w:spacing w:before="24"/>
              <w:ind w:left="10"/>
              <w:rPr>
                <w:b/>
                <w:sz w:val="20"/>
              </w:rPr>
            </w:pPr>
            <w:r>
              <w:rPr>
                <w:b/>
                <w:spacing w:val="-4"/>
                <w:sz w:val="20"/>
              </w:rPr>
              <w:t>Итого</w:t>
            </w:r>
          </w:p>
        </w:tc>
        <w:tc>
          <w:tcPr>
            <w:tcW w:w="1148" w:type="dxa"/>
          </w:tcPr>
          <w:p w:rsidR="00353D9E" w:rsidRDefault="009B5792">
            <w:pPr>
              <w:pStyle w:val="TableParagraph"/>
              <w:spacing w:before="24"/>
              <w:ind w:left="3"/>
              <w:rPr>
                <w:b/>
                <w:sz w:val="20"/>
              </w:rPr>
            </w:pPr>
            <w:r>
              <w:rPr>
                <w:b/>
                <w:sz w:val="20"/>
              </w:rPr>
              <w:t>млн.</w:t>
            </w:r>
            <w:r>
              <w:rPr>
                <w:b/>
                <w:spacing w:val="-4"/>
                <w:sz w:val="20"/>
              </w:rPr>
              <w:t xml:space="preserve"> руб.</w:t>
            </w:r>
          </w:p>
        </w:tc>
        <w:tc>
          <w:tcPr>
            <w:tcW w:w="1913" w:type="dxa"/>
          </w:tcPr>
          <w:p w:rsidR="00353D9E" w:rsidRDefault="009B5792">
            <w:pPr>
              <w:pStyle w:val="TableParagraph"/>
              <w:spacing w:before="24"/>
              <w:ind w:left="8"/>
              <w:rPr>
                <w:b/>
                <w:sz w:val="20"/>
              </w:rPr>
            </w:pPr>
            <w:r>
              <w:rPr>
                <w:b/>
                <w:spacing w:val="-2"/>
                <w:sz w:val="20"/>
              </w:rPr>
              <w:t>111,827</w:t>
            </w:r>
          </w:p>
        </w:tc>
      </w:tr>
    </w:tbl>
    <w:p w:rsidR="00353D9E" w:rsidRDefault="009B5792">
      <w:pPr>
        <w:pStyle w:val="a3"/>
        <w:spacing w:before="237" w:line="360" w:lineRule="auto"/>
        <w:ind w:right="139"/>
      </w:pPr>
      <w:r>
        <w:t>В мероприятия по строительству, реконструкции, техническому перевооружению и (или) модернизации источников тепловой энергии входят 7 групп проектов, в том числе:</w:t>
      </w:r>
    </w:p>
    <w:p w:rsidR="00353D9E" w:rsidRDefault="009B5792">
      <w:pPr>
        <w:pStyle w:val="a5"/>
        <w:numPr>
          <w:ilvl w:val="0"/>
          <w:numId w:val="9"/>
        </w:numPr>
        <w:tabs>
          <w:tab w:val="left" w:pos="1440"/>
        </w:tabs>
        <w:spacing w:before="121" w:line="355" w:lineRule="auto"/>
        <w:ind w:right="138" w:firstLine="851"/>
        <w:jc w:val="both"/>
        <w:rPr>
          <w:sz w:val="26"/>
        </w:rPr>
      </w:pPr>
      <w:r>
        <w:rPr>
          <w:sz w:val="26"/>
        </w:rPr>
        <w:t>Группа проектов 11 - мероприятия по реконструкции действующих источников тепловой энергии с комбинированной выработкой тепловой и электрическойэнергиидляобеспеченияперспективныхприростовтепловыхнагрузок;</w:t>
      </w:r>
    </w:p>
    <w:p w:rsidR="00353D9E" w:rsidRDefault="009B5792">
      <w:pPr>
        <w:pStyle w:val="a5"/>
        <w:numPr>
          <w:ilvl w:val="0"/>
          <w:numId w:val="9"/>
        </w:numPr>
        <w:tabs>
          <w:tab w:val="left" w:pos="1440"/>
        </w:tabs>
        <w:spacing w:before="7" w:line="355" w:lineRule="auto"/>
        <w:ind w:right="144" w:firstLine="851"/>
        <w:jc w:val="both"/>
        <w:rPr>
          <w:sz w:val="26"/>
        </w:rPr>
      </w:pPr>
      <w:r>
        <w:rPr>
          <w:sz w:val="26"/>
        </w:rPr>
        <w:t>Группа проектов 12 - мероприятия по реконструкции действующих источников тепловой энергии с комбинированной выработкой тепловой и электрической энергии для повышения эффективности работы;</w:t>
      </w:r>
    </w:p>
    <w:p w:rsidR="00353D9E" w:rsidRDefault="009B5792">
      <w:pPr>
        <w:pStyle w:val="a5"/>
        <w:numPr>
          <w:ilvl w:val="0"/>
          <w:numId w:val="9"/>
        </w:numPr>
        <w:tabs>
          <w:tab w:val="left" w:pos="1440"/>
        </w:tabs>
        <w:spacing w:before="8" w:line="355" w:lineRule="auto"/>
        <w:ind w:right="141" w:firstLine="851"/>
        <w:jc w:val="both"/>
        <w:rPr>
          <w:sz w:val="26"/>
        </w:rPr>
      </w:pPr>
      <w:r>
        <w:rPr>
          <w:sz w:val="26"/>
        </w:rPr>
        <w:t>Группа проектов 13 – мероприятия по реконструкции действующих источников тепловой энергии с комбинированной выработкой тепловой и электрической энергии в связи с физическим износом оборудования;</w:t>
      </w:r>
    </w:p>
    <w:p w:rsidR="00353D9E" w:rsidRDefault="009B5792">
      <w:pPr>
        <w:pStyle w:val="a5"/>
        <w:numPr>
          <w:ilvl w:val="0"/>
          <w:numId w:val="9"/>
        </w:numPr>
        <w:tabs>
          <w:tab w:val="left" w:pos="1440"/>
        </w:tabs>
        <w:spacing w:line="355" w:lineRule="auto"/>
        <w:ind w:right="140" w:firstLine="851"/>
        <w:jc w:val="both"/>
        <w:rPr>
          <w:sz w:val="26"/>
        </w:rPr>
      </w:pPr>
      <w:r>
        <w:rPr>
          <w:sz w:val="26"/>
        </w:rPr>
        <w:t xml:space="preserve">Группа проектов 14 - мероприятия по реконструкции действующих источников тепловой энергии для обеспечения перспективных приростов тепловых </w:t>
      </w:r>
      <w:r>
        <w:rPr>
          <w:spacing w:val="-2"/>
          <w:sz w:val="26"/>
        </w:rPr>
        <w:t>нагрузок;</w:t>
      </w:r>
    </w:p>
    <w:p w:rsidR="00353D9E" w:rsidRDefault="00353D9E">
      <w:pPr>
        <w:pStyle w:val="a5"/>
        <w:spacing w:line="355" w:lineRule="auto"/>
        <w:jc w:val="both"/>
        <w:rPr>
          <w:sz w:val="26"/>
        </w:rPr>
        <w:sectPr w:rsidR="00353D9E">
          <w:pgSz w:w="11910" w:h="16840"/>
          <w:pgMar w:top="1040" w:right="425" w:bottom="940" w:left="1700" w:header="0" w:footer="733" w:gutter="0"/>
          <w:cols w:space="720"/>
        </w:sectPr>
      </w:pPr>
    </w:p>
    <w:p w:rsidR="00353D9E" w:rsidRDefault="009B5792">
      <w:pPr>
        <w:pStyle w:val="a5"/>
        <w:numPr>
          <w:ilvl w:val="0"/>
          <w:numId w:val="9"/>
        </w:numPr>
        <w:tabs>
          <w:tab w:val="left" w:pos="1441"/>
        </w:tabs>
        <w:spacing w:before="87" w:line="352" w:lineRule="auto"/>
        <w:ind w:right="144" w:firstLine="851"/>
        <w:rPr>
          <w:sz w:val="26"/>
        </w:rPr>
      </w:pPr>
      <w:r>
        <w:rPr>
          <w:sz w:val="26"/>
        </w:rPr>
        <w:lastRenderedPageBreak/>
        <w:t>Группа</w:t>
      </w:r>
      <w:r w:rsidR="00566AC3" w:rsidRPr="00566AC3">
        <w:rPr>
          <w:sz w:val="26"/>
        </w:rPr>
        <w:t xml:space="preserve"> </w:t>
      </w:r>
      <w:r>
        <w:rPr>
          <w:sz w:val="26"/>
        </w:rPr>
        <w:t>проектов</w:t>
      </w:r>
      <w:r w:rsidR="00566AC3" w:rsidRPr="00566AC3">
        <w:rPr>
          <w:sz w:val="26"/>
        </w:rPr>
        <w:t xml:space="preserve"> </w:t>
      </w:r>
      <w:r>
        <w:rPr>
          <w:sz w:val="26"/>
        </w:rPr>
        <w:t>15-мероприятия</w:t>
      </w:r>
      <w:r w:rsidR="00566AC3" w:rsidRPr="00566AC3">
        <w:rPr>
          <w:sz w:val="26"/>
        </w:rPr>
        <w:t xml:space="preserve"> </w:t>
      </w:r>
      <w:r>
        <w:rPr>
          <w:sz w:val="26"/>
        </w:rPr>
        <w:t>по</w:t>
      </w:r>
      <w:r w:rsidR="00566AC3" w:rsidRPr="00566AC3">
        <w:rPr>
          <w:sz w:val="26"/>
        </w:rPr>
        <w:t xml:space="preserve"> </w:t>
      </w:r>
      <w:r>
        <w:rPr>
          <w:sz w:val="26"/>
        </w:rPr>
        <w:t>реконструкции</w:t>
      </w:r>
      <w:r w:rsidR="00566AC3" w:rsidRPr="00566AC3">
        <w:rPr>
          <w:sz w:val="26"/>
        </w:rPr>
        <w:t xml:space="preserve"> </w:t>
      </w:r>
      <w:r>
        <w:rPr>
          <w:sz w:val="26"/>
        </w:rPr>
        <w:t>действующих котельных для повышения эффективности работы;</w:t>
      </w:r>
    </w:p>
    <w:p w:rsidR="00353D9E" w:rsidRDefault="009B5792">
      <w:pPr>
        <w:pStyle w:val="a5"/>
        <w:numPr>
          <w:ilvl w:val="0"/>
          <w:numId w:val="9"/>
        </w:numPr>
        <w:tabs>
          <w:tab w:val="left" w:pos="1441"/>
        </w:tabs>
        <w:spacing w:before="10" w:line="352" w:lineRule="auto"/>
        <w:ind w:right="144" w:firstLine="851"/>
        <w:rPr>
          <w:sz w:val="26"/>
        </w:rPr>
      </w:pPr>
      <w:r>
        <w:rPr>
          <w:sz w:val="26"/>
        </w:rPr>
        <w:t>Группа</w:t>
      </w:r>
      <w:r w:rsidR="00566AC3" w:rsidRPr="00566AC3">
        <w:rPr>
          <w:sz w:val="26"/>
        </w:rPr>
        <w:t xml:space="preserve"> </w:t>
      </w:r>
      <w:r>
        <w:rPr>
          <w:sz w:val="26"/>
        </w:rPr>
        <w:t>проектов</w:t>
      </w:r>
      <w:r w:rsidR="00566AC3" w:rsidRPr="00566AC3">
        <w:rPr>
          <w:sz w:val="26"/>
        </w:rPr>
        <w:t xml:space="preserve"> </w:t>
      </w:r>
      <w:r>
        <w:rPr>
          <w:sz w:val="26"/>
        </w:rPr>
        <w:t>16</w:t>
      </w:r>
      <w:r w:rsidR="00566AC3" w:rsidRPr="00566AC3">
        <w:rPr>
          <w:sz w:val="26"/>
        </w:rPr>
        <w:t xml:space="preserve"> </w:t>
      </w:r>
      <w:r w:rsidR="00566AC3">
        <w:rPr>
          <w:sz w:val="26"/>
        </w:rPr>
        <w:t>–</w:t>
      </w:r>
      <w:r w:rsidR="00566AC3" w:rsidRPr="00566AC3">
        <w:rPr>
          <w:sz w:val="26"/>
        </w:rPr>
        <w:t xml:space="preserve"> </w:t>
      </w:r>
      <w:r>
        <w:rPr>
          <w:sz w:val="26"/>
        </w:rPr>
        <w:t>мероприятия</w:t>
      </w:r>
      <w:r w:rsidR="00566AC3" w:rsidRPr="00566AC3">
        <w:rPr>
          <w:sz w:val="26"/>
        </w:rPr>
        <w:t xml:space="preserve"> </w:t>
      </w:r>
      <w:r>
        <w:rPr>
          <w:sz w:val="26"/>
        </w:rPr>
        <w:t>по</w:t>
      </w:r>
      <w:r w:rsidR="00566AC3" w:rsidRPr="00566AC3">
        <w:rPr>
          <w:sz w:val="26"/>
        </w:rPr>
        <w:t xml:space="preserve"> </w:t>
      </w:r>
      <w:r>
        <w:rPr>
          <w:sz w:val="26"/>
        </w:rPr>
        <w:t>реконструкции</w:t>
      </w:r>
      <w:r w:rsidR="00566AC3" w:rsidRPr="00566AC3">
        <w:rPr>
          <w:sz w:val="26"/>
        </w:rPr>
        <w:t xml:space="preserve"> </w:t>
      </w:r>
      <w:r>
        <w:rPr>
          <w:sz w:val="26"/>
        </w:rPr>
        <w:t>действующих котельных в связи с физическим износом оборудования;</w:t>
      </w:r>
    </w:p>
    <w:p w:rsidR="00353D9E" w:rsidRDefault="009B5792">
      <w:pPr>
        <w:pStyle w:val="a5"/>
        <w:numPr>
          <w:ilvl w:val="0"/>
          <w:numId w:val="9"/>
        </w:numPr>
        <w:tabs>
          <w:tab w:val="left" w:pos="1441"/>
        </w:tabs>
        <w:spacing w:before="6" w:line="352" w:lineRule="auto"/>
        <w:ind w:right="144" w:firstLine="851"/>
        <w:rPr>
          <w:sz w:val="26"/>
        </w:rPr>
      </w:pPr>
      <w:r>
        <w:rPr>
          <w:sz w:val="26"/>
        </w:rPr>
        <w:t>Группа проектов 17 - мероприятия по строительству новых источников тепловой энергии для обеспечения существующих потребителей;</w:t>
      </w:r>
    </w:p>
    <w:p w:rsidR="00353D9E" w:rsidRDefault="009B5792">
      <w:pPr>
        <w:pStyle w:val="a3"/>
        <w:spacing w:before="9" w:line="360" w:lineRule="auto"/>
        <w:ind w:right="137"/>
      </w:pPr>
      <w:r>
        <w:t xml:space="preserve">Общая потребность в финансировании проектов по строительству, реконструкции, техническому перевооружению и (или) модернизации источников тепловой энергии представлена в таблице </w:t>
      </w:r>
      <w:hyperlink w:anchor="_bookmark253" w:history="1">
        <w:r>
          <w:t>Таблица</w:t>
        </w:r>
        <w:r>
          <w:rPr>
            <w:b/>
            <w:sz w:val="24"/>
          </w:rPr>
          <w:t>52</w:t>
        </w:r>
      </w:hyperlink>
      <w:r>
        <w:t>(в ценах соответствующих лет с учетом НДС).</w:t>
      </w:r>
    </w:p>
    <w:p w:rsidR="00353D9E" w:rsidRDefault="009B5792">
      <w:pPr>
        <w:spacing w:before="4"/>
        <w:ind w:left="2" w:right="142"/>
        <w:jc w:val="both"/>
        <w:rPr>
          <w:b/>
          <w:sz w:val="24"/>
        </w:rPr>
      </w:pPr>
      <w:bookmarkStart w:id="251" w:name="_bookmark253"/>
      <w:bookmarkEnd w:id="251"/>
      <w:r>
        <w:rPr>
          <w:b/>
          <w:sz w:val="24"/>
        </w:rPr>
        <w:t>Таблица 52. Сводные финансовые потребности для реализации мероприятий по строительству, реконструкции и техническому перевооружению источников тепловой энергии, млн. руб. с НДС</w:t>
      </w:r>
    </w:p>
    <w:p w:rsidR="00353D9E" w:rsidRDefault="00353D9E">
      <w:pPr>
        <w:pStyle w:val="a3"/>
        <w:spacing w:before="13"/>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5478"/>
        <w:gridCol w:w="1160"/>
        <w:gridCol w:w="1918"/>
      </w:tblGrid>
      <w:tr w:rsidR="00353D9E">
        <w:trPr>
          <w:trHeight w:val="282"/>
        </w:trPr>
        <w:tc>
          <w:tcPr>
            <w:tcW w:w="1075" w:type="dxa"/>
            <w:vMerge w:val="restart"/>
          </w:tcPr>
          <w:p w:rsidR="00353D9E" w:rsidRDefault="009B5792">
            <w:pPr>
              <w:pStyle w:val="TableParagraph"/>
              <w:spacing w:before="58"/>
              <w:ind w:left="117" w:firstLine="84"/>
              <w:jc w:val="left"/>
              <w:rPr>
                <w:b/>
                <w:sz w:val="20"/>
              </w:rPr>
            </w:pPr>
            <w:r>
              <w:rPr>
                <w:b/>
                <w:spacing w:val="-2"/>
                <w:sz w:val="20"/>
              </w:rPr>
              <w:t>Группа проектов</w:t>
            </w:r>
          </w:p>
        </w:tc>
        <w:tc>
          <w:tcPr>
            <w:tcW w:w="5478" w:type="dxa"/>
            <w:vMerge w:val="restart"/>
          </w:tcPr>
          <w:p w:rsidR="00353D9E" w:rsidRDefault="009B5792">
            <w:pPr>
              <w:pStyle w:val="TableParagraph"/>
              <w:spacing w:before="173"/>
              <w:ind w:left="1625"/>
              <w:jc w:val="left"/>
              <w:rPr>
                <w:b/>
                <w:sz w:val="20"/>
              </w:rPr>
            </w:pPr>
            <w:r>
              <w:rPr>
                <w:b/>
                <w:spacing w:val="-2"/>
                <w:sz w:val="20"/>
              </w:rPr>
              <w:t>Наименованиепроектов</w:t>
            </w:r>
          </w:p>
        </w:tc>
        <w:tc>
          <w:tcPr>
            <w:tcW w:w="1160" w:type="dxa"/>
            <w:vMerge w:val="restart"/>
          </w:tcPr>
          <w:p w:rsidR="00353D9E" w:rsidRDefault="009B5792">
            <w:pPr>
              <w:pStyle w:val="TableParagraph"/>
              <w:spacing w:before="173"/>
              <w:ind w:left="218"/>
              <w:jc w:val="left"/>
              <w:rPr>
                <w:b/>
                <w:sz w:val="20"/>
              </w:rPr>
            </w:pPr>
            <w:r>
              <w:rPr>
                <w:b/>
                <w:sz w:val="20"/>
              </w:rPr>
              <w:t>Ед.</w:t>
            </w:r>
            <w:r>
              <w:rPr>
                <w:b/>
                <w:spacing w:val="-4"/>
                <w:sz w:val="20"/>
              </w:rPr>
              <w:t xml:space="preserve"> изм.</w:t>
            </w:r>
          </w:p>
        </w:tc>
        <w:tc>
          <w:tcPr>
            <w:tcW w:w="1918" w:type="dxa"/>
          </w:tcPr>
          <w:p w:rsidR="00353D9E" w:rsidRDefault="009B5792">
            <w:pPr>
              <w:pStyle w:val="TableParagraph"/>
              <w:spacing w:before="26"/>
              <w:ind w:left="4" w:right="4"/>
              <w:rPr>
                <w:b/>
                <w:sz w:val="20"/>
              </w:rPr>
            </w:pPr>
            <w:r>
              <w:rPr>
                <w:b/>
                <w:spacing w:val="-5"/>
                <w:sz w:val="20"/>
              </w:rPr>
              <w:t>ТСО</w:t>
            </w:r>
          </w:p>
        </w:tc>
      </w:tr>
      <w:tr w:rsidR="00353D9E">
        <w:trPr>
          <w:trHeight w:val="285"/>
        </w:trPr>
        <w:tc>
          <w:tcPr>
            <w:tcW w:w="1075" w:type="dxa"/>
            <w:vMerge/>
            <w:tcBorders>
              <w:top w:val="nil"/>
            </w:tcBorders>
          </w:tcPr>
          <w:p w:rsidR="00353D9E" w:rsidRDefault="00353D9E">
            <w:pPr>
              <w:rPr>
                <w:sz w:val="2"/>
                <w:szCs w:val="2"/>
              </w:rPr>
            </w:pPr>
          </w:p>
        </w:tc>
        <w:tc>
          <w:tcPr>
            <w:tcW w:w="5478" w:type="dxa"/>
            <w:vMerge/>
            <w:tcBorders>
              <w:top w:val="nil"/>
            </w:tcBorders>
          </w:tcPr>
          <w:p w:rsidR="00353D9E" w:rsidRDefault="00353D9E">
            <w:pPr>
              <w:rPr>
                <w:sz w:val="2"/>
                <w:szCs w:val="2"/>
              </w:rPr>
            </w:pPr>
          </w:p>
        </w:tc>
        <w:tc>
          <w:tcPr>
            <w:tcW w:w="1160" w:type="dxa"/>
            <w:vMerge/>
            <w:tcBorders>
              <w:top w:val="nil"/>
            </w:tcBorders>
          </w:tcPr>
          <w:p w:rsidR="00353D9E" w:rsidRDefault="00353D9E">
            <w:pPr>
              <w:rPr>
                <w:sz w:val="2"/>
                <w:szCs w:val="2"/>
              </w:rPr>
            </w:pPr>
          </w:p>
        </w:tc>
        <w:tc>
          <w:tcPr>
            <w:tcW w:w="1918" w:type="dxa"/>
          </w:tcPr>
          <w:p w:rsidR="00353D9E" w:rsidRDefault="009B5792">
            <w:pPr>
              <w:pStyle w:val="TableParagraph"/>
              <w:spacing w:before="26"/>
              <w:ind w:left="4" w:right="2"/>
              <w:rPr>
                <w:b/>
                <w:sz w:val="20"/>
              </w:rPr>
            </w:pPr>
            <w:r>
              <w:rPr>
                <w:b/>
                <w:sz w:val="20"/>
              </w:rPr>
              <w:t>АО</w:t>
            </w:r>
            <w:r>
              <w:rPr>
                <w:b/>
                <w:spacing w:val="-2"/>
                <w:sz w:val="20"/>
              </w:rPr>
              <w:t>«ИЭК»</w:t>
            </w:r>
          </w:p>
        </w:tc>
      </w:tr>
      <w:tr w:rsidR="00353D9E">
        <w:trPr>
          <w:trHeight w:val="918"/>
        </w:trPr>
        <w:tc>
          <w:tcPr>
            <w:tcW w:w="1075" w:type="dxa"/>
          </w:tcPr>
          <w:p w:rsidR="00353D9E" w:rsidRDefault="00353D9E">
            <w:pPr>
              <w:pStyle w:val="TableParagraph"/>
              <w:spacing w:before="106"/>
              <w:jc w:val="left"/>
              <w:rPr>
                <w:b/>
                <w:sz w:val="20"/>
              </w:rPr>
            </w:pPr>
          </w:p>
          <w:p w:rsidR="00353D9E" w:rsidRDefault="009B5792">
            <w:pPr>
              <w:pStyle w:val="TableParagraph"/>
              <w:ind w:left="8"/>
              <w:rPr>
                <w:sz w:val="20"/>
              </w:rPr>
            </w:pPr>
            <w:r>
              <w:rPr>
                <w:spacing w:val="-10"/>
                <w:sz w:val="20"/>
              </w:rPr>
              <w:t>1</w:t>
            </w:r>
          </w:p>
        </w:tc>
        <w:tc>
          <w:tcPr>
            <w:tcW w:w="5478" w:type="dxa"/>
          </w:tcPr>
          <w:p w:rsidR="00353D9E" w:rsidRDefault="009B5792">
            <w:pPr>
              <w:pStyle w:val="TableParagraph"/>
              <w:ind w:left="152" w:right="146"/>
              <w:rPr>
                <w:sz w:val="20"/>
              </w:rPr>
            </w:pPr>
            <w:r>
              <w:rPr>
                <w:sz w:val="20"/>
              </w:rPr>
              <w:t>Мероприятия по реконструкции действующих источников тепловойэнергиискомбинированнойвыработкойтепловой и электрической энергии для обеспечения перспективных</w:t>
            </w:r>
          </w:p>
          <w:p w:rsidR="00353D9E" w:rsidRDefault="009B5792">
            <w:pPr>
              <w:pStyle w:val="TableParagraph"/>
              <w:spacing w:line="216" w:lineRule="exact"/>
              <w:ind w:left="154" w:right="146"/>
              <w:rPr>
                <w:sz w:val="20"/>
              </w:rPr>
            </w:pPr>
            <w:r>
              <w:rPr>
                <w:sz w:val="20"/>
              </w:rPr>
              <w:t>приростовтепловых</w:t>
            </w:r>
            <w:r>
              <w:rPr>
                <w:spacing w:val="-2"/>
                <w:sz w:val="20"/>
              </w:rPr>
              <w:t>нагрузок</w:t>
            </w:r>
          </w:p>
        </w:tc>
        <w:tc>
          <w:tcPr>
            <w:tcW w:w="1160" w:type="dxa"/>
          </w:tcPr>
          <w:p w:rsidR="00353D9E" w:rsidRDefault="00353D9E">
            <w:pPr>
              <w:pStyle w:val="TableParagraph"/>
              <w:spacing w:before="106"/>
              <w:jc w:val="left"/>
              <w:rPr>
                <w:b/>
                <w:sz w:val="20"/>
              </w:rPr>
            </w:pPr>
          </w:p>
          <w:p w:rsidR="00353D9E" w:rsidRDefault="009B5792">
            <w:pPr>
              <w:pStyle w:val="TableParagraph"/>
              <w:ind w:left="1" w:right="1"/>
              <w:rPr>
                <w:sz w:val="20"/>
              </w:rPr>
            </w:pPr>
            <w:r>
              <w:rPr>
                <w:sz w:val="20"/>
              </w:rPr>
              <w:t>млн.</w:t>
            </w:r>
            <w:r>
              <w:rPr>
                <w:spacing w:val="-4"/>
                <w:sz w:val="20"/>
              </w:rPr>
              <w:t>руб.</w:t>
            </w:r>
          </w:p>
        </w:tc>
        <w:tc>
          <w:tcPr>
            <w:tcW w:w="1918" w:type="dxa"/>
          </w:tcPr>
          <w:p w:rsidR="00353D9E" w:rsidRDefault="00353D9E">
            <w:pPr>
              <w:pStyle w:val="TableParagraph"/>
              <w:spacing w:before="106"/>
              <w:jc w:val="left"/>
              <w:rPr>
                <w:b/>
                <w:sz w:val="20"/>
              </w:rPr>
            </w:pPr>
          </w:p>
          <w:p w:rsidR="00353D9E" w:rsidRDefault="009B5792">
            <w:pPr>
              <w:pStyle w:val="TableParagraph"/>
              <w:ind w:left="4" w:right="4"/>
              <w:rPr>
                <w:sz w:val="20"/>
              </w:rPr>
            </w:pPr>
            <w:r>
              <w:rPr>
                <w:spacing w:val="-10"/>
                <w:sz w:val="20"/>
              </w:rPr>
              <w:t>0</w:t>
            </w:r>
          </w:p>
        </w:tc>
      </w:tr>
      <w:tr w:rsidR="00353D9E">
        <w:trPr>
          <w:trHeight w:val="919"/>
        </w:trPr>
        <w:tc>
          <w:tcPr>
            <w:tcW w:w="1075" w:type="dxa"/>
          </w:tcPr>
          <w:p w:rsidR="00353D9E" w:rsidRDefault="00353D9E">
            <w:pPr>
              <w:pStyle w:val="TableParagraph"/>
              <w:spacing w:before="109"/>
              <w:jc w:val="left"/>
              <w:rPr>
                <w:b/>
                <w:sz w:val="20"/>
              </w:rPr>
            </w:pPr>
          </w:p>
          <w:p w:rsidR="00353D9E" w:rsidRDefault="009B5792">
            <w:pPr>
              <w:pStyle w:val="TableParagraph"/>
              <w:ind w:left="8"/>
              <w:rPr>
                <w:sz w:val="20"/>
              </w:rPr>
            </w:pPr>
            <w:r>
              <w:rPr>
                <w:spacing w:val="-10"/>
                <w:sz w:val="20"/>
              </w:rPr>
              <w:t>2</w:t>
            </w:r>
          </w:p>
        </w:tc>
        <w:tc>
          <w:tcPr>
            <w:tcW w:w="5478" w:type="dxa"/>
          </w:tcPr>
          <w:p w:rsidR="00353D9E" w:rsidRDefault="009B5792">
            <w:pPr>
              <w:pStyle w:val="TableParagraph"/>
              <w:ind w:left="165" w:right="156" w:hanging="6"/>
              <w:rPr>
                <w:sz w:val="20"/>
              </w:rPr>
            </w:pPr>
            <w:r>
              <w:rPr>
                <w:sz w:val="20"/>
              </w:rPr>
              <w:t>Мероприятия по реконструкции действующих источников тепловойэнергиискомбинированнойвыработкойтепловой и электрической энергии для повышения эффективности</w:t>
            </w:r>
          </w:p>
          <w:p w:rsidR="00353D9E" w:rsidRDefault="009B5792">
            <w:pPr>
              <w:pStyle w:val="TableParagraph"/>
              <w:spacing w:line="215" w:lineRule="exact"/>
              <w:ind w:left="152" w:right="146"/>
              <w:rPr>
                <w:sz w:val="20"/>
              </w:rPr>
            </w:pPr>
            <w:r>
              <w:rPr>
                <w:spacing w:val="-2"/>
                <w:sz w:val="20"/>
              </w:rPr>
              <w:t>работы</w:t>
            </w:r>
          </w:p>
        </w:tc>
        <w:tc>
          <w:tcPr>
            <w:tcW w:w="1160" w:type="dxa"/>
          </w:tcPr>
          <w:p w:rsidR="00353D9E" w:rsidRDefault="00353D9E">
            <w:pPr>
              <w:pStyle w:val="TableParagraph"/>
              <w:spacing w:before="109"/>
              <w:jc w:val="left"/>
              <w:rPr>
                <w:b/>
                <w:sz w:val="20"/>
              </w:rPr>
            </w:pPr>
          </w:p>
          <w:p w:rsidR="00353D9E" w:rsidRDefault="009B5792">
            <w:pPr>
              <w:pStyle w:val="TableParagraph"/>
              <w:ind w:left="1" w:right="1"/>
              <w:rPr>
                <w:sz w:val="20"/>
              </w:rPr>
            </w:pPr>
            <w:r>
              <w:rPr>
                <w:sz w:val="20"/>
              </w:rPr>
              <w:t>млн.</w:t>
            </w:r>
            <w:r>
              <w:rPr>
                <w:spacing w:val="-4"/>
                <w:sz w:val="20"/>
              </w:rPr>
              <w:t>руб.</w:t>
            </w:r>
          </w:p>
        </w:tc>
        <w:tc>
          <w:tcPr>
            <w:tcW w:w="1918" w:type="dxa"/>
          </w:tcPr>
          <w:p w:rsidR="00353D9E" w:rsidRDefault="00353D9E">
            <w:pPr>
              <w:pStyle w:val="TableParagraph"/>
              <w:spacing w:before="109"/>
              <w:jc w:val="left"/>
              <w:rPr>
                <w:b/>
                <w:sz w:val="20"/>
              </w:rPr>
            </w:pPr>
          </w:p>
          <w:p w:rsidR="00353D9E" w:rsidRDefault="009B5792">
            <w:pPr>
              <w:pStyle w:val="TableParagraph"/>
              <w:ind w:left="4" w:right="4"/>
              <w:rPr>
                <w:sz w:val="20"/>
              </w:rPr>
            </w:pPr>
            <w:r>
              <w:rPr>
                <w:spacing w:val="-10"/>
                <w:sz w:val="20"/>
              </w:rPr>
              <w:t>0</w:t>
            </w:r>
          </w:p>
        </w:tc>
      </w:tr>
      <w:tr w:rsidR="00353D9E">
        <w:trPr>
          <w:trHeight w:val="921"/>
        </w:trPr>
        <w:tc>
          <w:tcPr>
            <w:tcW w:w="1075" w:type="dxa"/>
          </w:tcPr>
          <w:p w:rsidR="00353D9E" w:rsidRDefault="00353D9E">
            <w:pPr>
              <w:pStyle w:val="TableParagraph"/>
              <w:spacing w:before="108"/>
              <w:jc w:val="left"/>
              <w:rPr>
                <w:b/>
                <w:sz w:val="20"/>
              </w:rPr>
            </w:pPr>
          </w:p>
          <w:p w:rsidR="00353D9E" w:rsidRDefault="009B5792">
            <w:pPr>
              <w:pStyle w:val="TableParagraph"/>
              <w:ind w:left="8"/>
              <w:rPr>
                <w:sz w:val="20"/>
              </w:rPr>
            </w:pPr>
            <w:r>
              <w:rPr>
                <w:spacing w:val="-10"/>
                <w:sz w:val="20"/>
              </w:rPr>
              <w:t>3</w:t>
            </w:r>
          </w:p>
        </w:tc>
        <w:tc>
          <w:tcPr>
            <w:tcW w:w="5478" w:type="dxa"/>
          </w:tcPr>
          <w:p w:rsidR="00353D9E" w:rsidRDefault="009B5792">
            <w:pPr>
              <w:pStyle w:val="TableParagraph"/>
              <w:ind w:left="165" w:right="159" w:hanging="3"/>
              <w:rPr>
                <w:sz w:val="20"/>
              </w:rPr>
            </w:pPr>
            <w:r>
              <w:rPr>
                <w:sz w:val="20"/>
              </w:rPr>
              <w:t>мероприятия по реконструкции действующих источников тепловойэнергиискомбинированнойвыработкойтепловой и электрической энергии в связи с физическим износом</w:t>
            </w:r>
          </w:p>
          <w:p w:rsidR="00353D9E" w:rsidRDefault="009B5792">
            <w:pPr>
              <w:pStyle w:val="TableParagraph"/>
              <w:spacing w:line="216" w:lineRule="exact"/>
              <w:ind w:left="152" w:right="148"/>
              <w:rPr>
                <w:sz w:val="20"/>
              </w:rPr>
            </w:pPr>
            <w:r>
              <w:rPr>
                <w:spacing w:val="-2"/>
                <w:sz w:val="20"/>
              </w:rPr>
              <w:t>оборудования</w:t>
            </w:r>
          </w:p>
        </w:tc>
        <w:tc>
          <w:tcPr>
            <w:tcW w:w="1160" w:type="dxa"/>
          </w:tcPr>
          <w:p w:rsidR="00353D9E" w:rsidRDefault="00353D9E">
            <w:pPr>
              <w:pStyle w:val="TableParagraph"/>
              <w:spacing w:before="108"/>
              <w:jc w:val="left"/>
              <w:rPr>
                <w:b/>
                <w:sz w:val="20"/>
              </w:rPr>
            </w:pPr>
          </w:p>
          <w:p w:rsidR="00353D9E" w:rsidRDefault="009B5792">
            <w:pPr>
              <w:pStyle w:val="TableParagraph"/>
              <w:ind w:left="1" w:right="1"/>
              <w:rPr>
                <w:sz w:val="20"/>
              </w:rPr>
            </w:pPr>
            <w:r>
              <w:rPr>
                <w:sz w:val="20"/>
              </w:rPr>
              <w:t>млн.</w:t>
            </w:r>
            <w:r>
              <w:rPr>
                <w:spacing w:val="-4"/>
                <w:sz w:val="20"/>
              </w:rPr>
              <w:t>руб.</w:t>
            </w:r>
          </w:p>
        </w:tc>
        <w:tc>
          <w:tcPr>
            <w:tcW w:w="1918" w:type="dxa"/>
          </w:tcPr>
          <w:p w:rsidR="00353D9E" w:rsidRDefault="00353D9E">
            <w:pPr>
              <w:pStyle w:val="TableParagraph"/>
              <w:spacing w:before="108"/>
              <w:jc w:val="left"/>
              <w:rPr>
                <w:b/>
                <w:sz w:val="20"/>
              </w:rPr>
            </w:pPr>
          </w:p>
          <w:p w:rsidR="00353D9E" w:rsidRDefault="009B5792">
            <w:pPr>
              <w:pStyle w:val="TableParagraph"/>
              <w:ind w:left="4" w:right="4"/>
              <w:rPr>
                <w:sz w:val="20"/>
              </w:rPr>
            </w:pPr>
            <w:r>
              <w:rPr>
                <w:spacing w:val="-10"/>
                <w:sz w:val="20"/>
              </w:rPr>
              <w:t>0</w:t>
            </w:r>
          </w:p>
        </w:tc>
      </w:tr>
      <w:tr w:rsidR="00353D9E">
        <w:trPr>
          <w:trHeight w:val="690"/>
        </w:trPr>
        <w:tc>
          <w:tcPr>
            <w:tcW w:w="1075" w:type="dxa"/>
          </w:tcPr>
          <w:p w:rsidR="00353D9E" w:rsidRDefault="009B5792">
            <w:pPr>
              <w:pStyle w:val="TableParagraph"/>
              <w:spacing w:before="223"/>
              <w:ind w:left="8"/>
              <w:rPr>
                <w:sz w:val="20"/>
              </w:rPr>
            </w:pPr>
            <w:r>
              <w:rPr>
                <w:spacing w:val="-10"/>
                <w:sz w:val="20"/>
              </w:rPr>
              <w:t>4</w:t>
            </w:r>
          </w:p>
        </w:tc>
        <w:tc>
          <w:tcPr>
            <w:tcW w:w="5478" w:type="dxa"/>
          </w:tcPr>
          <w:p w:rsidR="00353D9E" w:rsidRDefault="009B5792">
            <w:pPr>
              <w:pStyle w:val="TableParagraph"/>
              <w:spacing w:line="223" w:lineRule="exact"/>
              <w:ind w:left="152" w:right="151"/>
              <w:rPr>
                <w:sz w:val="20"/>
              </w:rPr>
            </w:pPr>
            <w:r>
              <w:rPr>
                <w:sz w:val="20"/>
              </w:rPr>
              <w:t>мероприятияпореконструкциидействующих</w:t>
            </w:r>
            <w:r>
              <w:rPr>
                <w:spacing w:val="-2"/>
                <w:sz w:val="20"/>
              </w:rPr>
              <w:t>источников</w:t>
            </w:r>
          </w:p>
          <w:p w:rsidR="00353D9E" w:rsidRDefault="009B5792">
            <w:pPr>
              <w:pStyle w:val="TableParagraph"/>
              <w:spacing w:line="230" w:lineRule="atLeast"/>
              <w:ind w:left="170" w:right="164"/>
              <w:rPr>
                <w:sz w:val="20"/>
              </w:rPr>
            </w:pPr>
            <w:r>
              <w:rPr>
                <w:sz w:val="20"/>
              </w:rPr>
              <w:t>тепловойэнергиидляобеспеченияперспективных приростов тепловых нагрузок*</w:t>
            </w:r>
          </w:p>
        </w:tc>
        <w:tc>
          <w:tcPr>
            <w:tcW w:w="1160" w:type="dxa"/>
          </w:tcPr>
          <w:p w:rsidR="00353D9E" w:rsidRDefault="009B5792">
            <w:pPr>
              <w:pStyle w:val="TableParagraph"/>
              <w:spacing w:before="223"/>
              <w:ind w:left="1" w:right="1"/>
              <w:rPr>
                <w:sz w:val="20"/>
              </w:rPr>
            </w:pPr>
            <w:r>
              <w:rPr>
                <w:sz w:val="20"/>
              </w:rPr>
              <w:t>млн.</w:t>
            </w:r>
            <w:r>
              <w:rPr>
                <w:spacing w:val="-4"/>
                <w:sz w:val="20"/>
              </w:rPr>
              <w:t>руб.</w:t>
            </w:r>
          </w:p>
        </w:tc>
        <w:tc>
          <w:tcPr>
            <w:tcW w:w="1918" w:type="dxa"/>
          </w:tcPr>
          <w:p w:rsidR="00353D9E" w:rsidRDefault="009B5792">
            <w:pPr>
              <w:pStyle w:val="TableParagraph"/>
              <w:spacing w:before="223"/>
              <w:ind w:left="4" w:right="4"/>
              <w:rPr>
                <w:sz w:val="20"/>
              </w:rPr>
            </w:pPr>
            <w:r>
              <w:rPr>
                <w:spacing w:val="-10"/>
                <w:sz w:val="20"/>
              </w:rPr>
              <w:t>0</w:t>
            </w:r>
          </w:p>
        </w:tc>
      </w:tr>
      <w:tr w:rsidR="00353D9E">
        <w:trPr>
          <w:trHeight w:val="458"/>
        </w:trPr>
        <w:tc>
          <w:tcPr>
            <w:tcW w:w="1075" w:type="dxa"/>
          </w:tcPr>
          <w:p w:rsidR="00353D9E" w:rsidRDefault="009B5792">
            <w:pPr>
              <w:pStyle w:val="TableParagraph"/>
              <w:spacing w:before="108"/>
              <w:ind w:left="8"/>
              <w:rPr>
                <w:sz w:val="20"/>
              </w:rPr>
            </w:pPr>
            <w:r>
              <w:rPr>
                <w:spacing w:val="-10"/>
                <w:sz w:val="20"/>
              </w:rPr>
              <w:t>5</w:t>
            </w:r>
          </w:p>
        </w:tc>
        <w:tc>
          <w:tcPr>
            <w:tcW w:w="5478" w:type="dxa"/>
          </w:tcPr>
          <w:p w:rsidR="00353D9E" w:rsidRDefault="009B5792">
            <w:pPr>
              <w:pStyle w:val="TableParagraph"/>
              <w:spacing w:line="223" w:lineRule="exact"/>
              <w:ind w:left="4"/>
              <w:rPr>
                <w:sz w:val="20"/>
              </w:rPr>
            </w:pPr>
            <w:r>
              <w:rPr>
                <w:sz w:val="20"/>
              </w:rPr>
              <w:t>мероприятияпореконструкциидействующихкотельных</w:t>
            </w:r>
            <w:r>
              <w:rPr>
                <w:spacing w:val="-5"/>
                <w:sz w:val="20"/>
              </w:rPr>
              <w:t>для</w:t>
            </w:r>
          </w:p>
          <w:p w:rsidR="00353D9E" w:rsidRDefault="009B5792">
            <w:pPr>
              <w:pStyle w:val="TableParagraph"/>
              <w:spacing w:line="215" w:lineRule="exact"/>
              <w:ind w:left="152" w:right="147"/>
              <w:rPr>
                <w:sz w:val="20"/>
              </w:rPr>
            </w:pPr>
            <w:r>
              <w:rPr>
                <w:sz w:val="20"/>
              </w:rPr>
              <w:t>повышенияэффективности</w:t>
            </w:r>
            <w:r>
              <w:rPr>
                <w:spacing w:val="-2"/>
                <w:sz w:val="20"/>
              </w:rPr>
              <w:t>работы</w:t>
            </w:r>
          </w:p>
        </w:tc>
        <w:tc>
          <w:tcPr>
            <w:tcW w:w="1160" w:type="dxa"/>
          </w:tcPr>
          <w:p w:rsidR="00353D9E" w:rsidRDefault="009B5792">
            <w:pPr>
              <w:pStyle w:val="TableParagraph"/>
              <w:spacing w:before="108"/>
              <w:ind w:left="1" w:right="1"/>
              <w:rPr>
                <w:sz w:val="20"/>
              </w:rPr>
            </w:pPr>
            <w:r>
              <w:rPr>
                <w:sz w:val="20"/>
              </w:rPr>
              <w:t>млн.</w:t>
            </w:r>
            <w:r>
              <w:rPr>
                <w:spacing w:val="-4"/>
                <w:sz w:val="20"/>
              </w:rPr>
              <w:t>руб.</w:t>
            </w:r>
          </w:p>
        </w:tc>
        <w:tc>
          <w:tcPr>
            <w:tcW w:w="1918" w:type="dxa"/>
          </w:tcPr>
          <w:p w:rsidR="00353D9E" w:rsidRDefault="009B5792">
            <w:pPr>
              <w:pStyle w:val="TableParagraph"/>
              <w:spacing w:before="108"/>
              <w:ind w:left="4" w:right="4"/>
              <w:rPr>
                <w:sz w:val="20"/>
              </w:rPr>
            </w:pPr>
            <w:r>
              <w:rPr>
                <w:spacing w:val="-10"/>
                <w:sz w:val="20"/>
              </w:rPr>
              <w:t>0</w:t>
            </w:r>
          </w:p>
        </w:tc>
      </w:tr>
      <w:tr w:rsidR="00353D9E">
        <w:trPr>
          <w:trHeight w:val="460"/>
        </w:trPr>
        <w:tc>
          <w:tcPr>
            <w:tcW w:w="1075" w:type="dxa"/>
          </w:tcPr>
          <w:p w:rsidR="00353D9E" w:rsidRDefault="009B5792">
            <w:pPr>
              <w:pStyle w:val="TableParagraph"/>
              <w:spacing w:before="108"/>
              <w:ind w:left="8"/>
              <w:rPr>
                <w:sz w:val="20"/>
              </w:rPr>
            </w:pPr>
            <w:r>
              <w:rPr>
                <w:spacing w:val="-10"/>
                <w:sz w:val="20"/>
              </w:rPr>
              <w:t>6</w:t>
            </w:r>
          </w:p>
        </w:tc>
        <w:tc>
          <w:tcPr>
            <w:tcW w:w="5478" w:type="dxa"/>
          </w:tcPr>
          <w:p w:rsidR="00353D9E" w:rsidRDefault="009B5792">
            <w:pPr>
              <w:pStyle w:val="TableParagraph"/>
              <w:spacing w:line="224" w:lineRule="exact"/>
              <w:ind w:left="152" w:right="150"/>
              <w:rPr>
                <w:sz w:val="20"/>
              </w:rPr>
            </w:pPr>
            <w:r>
              <w:rPr>
                <w:sz w:val="20"/>
              </w:rPr>
              <w:t>мероприятияпореконструкциидействующихкотельных</w:t>
            </w:r>
            <w:r>
              <w:rPr>
                <w:spacing w:val="-10"/>
                <w:sz w:val="20"/>
              </w:rPr>
              <w:t>в</w:t>
            </w:r>
          </w:p>
          <w:p w:rsidR="00353D9E" w:rsidRDefault="009B5792">
            <w:pPr>
              <w:pStyle w:val="TableParagraph"/>
              <w:spacing w:line="216" w:lineRule="exact"/>
              <w:ind w:left="152" w:right="152"/>
              <w:rPr>
                <w:sz w:val="20"/>
              </w:rPr>
            </w:pPr>
            <w:r>
              <w:rPr>
                <w:sz w:val="20"/>
              </w:rPr>
              <w:t>связисфизическимизносом</w:t>
            </w:r>
            <w:r>
              <w:rPr>
                <w:spacing w:val="-2"/>
                <w:sz w:val="20"/>
              </w:rPr>
              <w:t>оборудования</w:t>
            </w:r>
          </w:p>
        </w:tc>
        <w:tc>
          <w:tcPr>
            <w:tcW w:w="1160" w:type="dxa"/>
          </w:tcPr>
          <w:p w:rsidR="00353D9E" w:rsidRDefault="009B5792">
            <w:pPr>
              <w:pStyle w:val="TableParagraph"/>
              <w:spacing w:before="108"/>
              <w:ind w:left="1" w:right="1"/>
              <w:rPr>
                <w:sz w:val="20"/>
              </w:rPr>
            </w:pPr>
            <w:r>
              <w:rPr>
                <w:sz w:val="20"/>
              </w:rPr>
              <w:t>млн.</w:t>
            </w:r>
            <w:r>
              <w:rPr>
                <w:spacing w:val="-4"/>
                <w:sz w:val="20"/>
              </w:rPr>
              <w:t>руб.</w:t>
            </w:r>
          </w:p>
        </w:tc>
        <w:tc>
          <w:tcPr>
            <w:tcW w:w="1918" w:type="dxa"/>
          </w:tcPr>
          <w:p w:rsidR="00353D9E" w:rsidRDefault="009B5792">
            <w:pPr>
              <w:pStyle w:val="TableParagraph"/>
              <w:spacing w:before="108"/>
              <w:ind w:left="4" w:right="4"/>
              <w:rPr>
                <w:sz w:val="20"/>
              </w:rPr>
            </w:pPr>
            <w:r>
              <w:rPr>
                <w:spacing w:val="-10"/>
                <w:sz w:val="20"/>
              </w:rPr>
              <w:t>0</w:t>
            </w:r>
          </w:p>
        </w:tc>
      </w:tr>
      <w:tr w:rsidR="00353D9E">
        <w:trPr>
          <w:trHeight w:val="460"/>
        </w:trPr>
        <w:tc>
          <w:tcPr>
            <w:tcW w:w="1075" w:type="dxa"/>
          </w:tcPr>
          <w:p w:rsidR="00353D9E" w:rsidRDefault="009B5792">
            <w:pPr>
              <w:pStyle w:val="TableParagraph"/>
              <w:spacing w:before="108"/>
              <w:ind w:left="8"/>
              <w:rPr>
                <w:sz w:val="20"/>
              </w:rPr>
            </w:pPr>
            <w:r>
              <w:rPr>
                <w:spacing w:val="-10"/>
                <w:sz w:val="20"/>
              </w:rPr>
              <w:t>7</w:t>
            </w:r>
          </w:p>
        </w:tc>
        <w:tc>
          <w:tcPr>
            <w:tcW w:w="5478" w:type="dxa"/>
          </w:tcPr>
          <w:p w:rsidR="00353D9E" w:rsidRDefault="009B5792">
            <w:pPr>
              <w:pStyle w:val="TableParagraph"/>
              <w:spacing w:line="223" w:lineRule="exact"/>
              <w:ind w:left="152" w:right="150"/>
              <w:rPr>
                <w:sz w:val="20"/>
              </w:rPr>
            </w:pPr>
            <w:r>
              <w:rPr>
                <w:sz w:val="20"/>
              </w:rPr>
              <w:t>мероприятияпостроительствуновыхисточников</w:t>
            </w:r>
            <w:r>
              <w:rPr>
                <w:spacing w:val="-2"/>
                <w:sz w:val="20"/>
              </w:rPr>
              <w:t>тепловой</w:t>
            </w:r>
          </w:p>
          <w:p w:rsidR="00353D9E" w:rsidRDefault="009B5792">
            <w:pPr>
              <w:pStyle w:val="TableParagraph"/>
              <w:spacing w:line="217" w:lineRule="exact"/>
              <w:ind w:left="152" w:right="149"/>
              <w:rPr>
                <w:sz w:val="20"/>
              </w:rPr>
            </w:pPr>
            <w:r>
              <w:rPr>
                <w:sz w:val="20"/>
              </w:rPr>
              <w:t>энергиидляобеспечениясуществующих</w:t>
            </w:r>
            <w:r>
              <w:rPr>
                <w:spacing w:val="-2"/>
                <w:sz w:val="20"/>
              </w:rPr>
              <w:t>потребителей</w:t>
            </w:r>
          </w:p>
        </w:tc>
        <w:tc>
          <w:tcPr>
            <w:tcW w:w="1160" w:type="dxa"/>
          </w:tcPr>
          <w:p w:rsidR="00353D9E" w:rsidRDefault="009B5792">
            <w:pPr>
              <w:pStyle w:val="TableParagraph"/>
              <w:spacing w:before="108"/>
              <w:ind w:left="1"/>
              <w:rPr>
                <w:sz w:val="20"/>
              </w:rPr>
            </w:pPr>
            <w:r>
              <w:rPr>
                <w:sz w:val="20"/>
              </w:rPr>
              <w:t>млн.</w:t>
            </w:r>
            <w:r>
              <w:rPr>
                <w:spacing w:val="-4"/>
                <w:sz w:val="20"/>
              </w:rPr>
              <w:t>руб.</w:t>
            </w:r>
          </w:p>
        </w:tc>
        <w:tc>
          <w:tcPr>
            <w:tcW w:w="1918" w:type="dxa"/>
          </w:tcPr>
          <w:p w:rsidR="00353D9E" w:rsidRDefault="009B5792">
            <w:pPr>
              <w:pStyle w:val="TableParagraph"/>
              <w:spacing w:before="108"/>
              <w:ind w:left="4"/>
              <w:rPr>
                <w:sz w:val="20"/>
              </w:rPr>
            </w:pPr>
            <w:r>
              <w:rPr>
                <w:spacing w:val="-2"/>
                <w:sz w:val="20"/>
              </w:rPr>
              <w:t>57,515</w:t>
            </w:r>
          </w:p>
        </w:tc>
      </w:tr>
      <w:tr w:rsidR="00353D9E">
        <w:trPr>
          <w:trHeight w:val="283"/>
        </w:trPr>
        <w:tc>
          <w:tcPr>
            <w:tcW w:w="6553" w:type="dxa"/>
            <w:gridSpan w:val="2"/>
          </w:tcPr>
          <w:p w:rsidR="00353D9E" w:rsidRDefault="009B5792">
            <w:pPr>
              <w:pStyle w:val="TableParagraph"/>
              <w:spacing w:before="25"/>
              <w:ind w:left="7"/>
              <w:rPr>
                <w:b/>
                <w:sz w:val="20"/>
              </w:rPr>
            </w:pPr>
            <w:r>
              <w:rPr>
                <w:b/>
                <w:spacing w:val="-4"/>
                <w:sz w:val="20"/>
              </w:rPr>
              <w:t>Итого</w:t>
            </w:r>
          </w:p>
        </w:tc>
        <w:tc>
          <w:tcPr>
            <w:tcW w:w="1160" w:type="dxa"/>
          </w:tcPr>
          <w:p w:rsidR="00353D9E" w:rsidRDefault="009B5792">
            <w:pPr>
              <w:pStyle w:val="TableParagraph"/>
              <w:spacing w:before="25"/>
              <w:ind w:left="1"/>
              <w:rPr>
                <w:b/>
                <w:sz w:val="20"/>
              </w:rPr>
            </w:pPr>
            <w:r>
              <w:rPr>
                <w:b/>
                <w:sz w:val="20"/>
              </w:rPr>
              <w:t>млн.</w:t>
            </w:r>
            <w:r>
              <w:rPr>
                <w:b/>
                <w:spacing w:val="-4"/>
                <w:sz w:val="20"/>
              </w:rPr>
              <w:t xml:space="preserve"> руб.</w:t>
            </w:r>
          </w:p>
        </w:tc>
        <w:tc>
          <w:tcPr>
            <w:tcW w:w="1918" w:type="dxa"/>
          </w:tcPr>
          <w:p w:rsidR="00353D9E" w:rsidRDefault="009B5792">
            <w:pPr>
              <w:pStyle w:val="TableParagraph"/>
              <w:spacing w:before="20"/>
              <w:ind w:left="4"/>
              <w:rPr>
                <w:sz w:val="20"/>
              </w:rPr>
            </w:pPr>
            <w:r>
              <w:rPr>
                <w:spacing w:val="-2"/>
                <w:sz w:val="20"/>
              </w:rPr>
              <w:t>57,515</w:t>
            </w:r>
          </w:p>
        </w:tc>
      </w:tr>
    </w:tbl>
    <w:p w:rsidR="00353D9E" w:rsidRDefault="009B5792">
      <w:pPr>
        <w:spacing w:before="237" w:line="360" w:lineRule="auto"/>
        <w:ind w:left="2" w:right="142" w:firstLine="851"/>
        <w:jc w:val="both"/>
        <w:rPr>
          <w:sz w:val="20"/>
        </w:rPr>
      </w:pPr>
      <w:r>
        <w:rPr>
          <w:sz w:val="20"/>
        </w:rPr>
        <w:t>* мепроприятия по реконструкции действующих источников тепловой энергии для обеспечения перспективныхприростовтепловыхнагрузокследуетболеедетально рассмотреть припоявленииинвесторадля застройки зон перспективного строительства</w:t>
      </w:r>
    </w:p>
    <w:p w:rsidR="00353D9E" w:rsidRDefault="00353D9E">
      <w:pPr>
        <w:pStyle w:val="a3"/>
        <w:spacing w:before="11"/>
        <w:ind w:left="0" w:firstLine="0"/>
        <w:jc w:val="left"/>
        <w:rPr>
          <w:sz w:val="20"/>
        </w:rPr>
      </w:pPr>
    </w:p>
    <w:p w:rsidR="00353D9E" w:rsidRDefault="009B5792">
      <w:pPr>
        <w:pStyle w:val="a3"/>
        <w:spacing w:before="0" w:line="360" w:lineRule="auto"/>
        <w:ind w:right="138"/>
      </w:pPr>
      <w:r>
        <w:t>Общая потребность в финансировании проектов по строительству, реконструкции,техническомуперевооружениюи(или)модернизации тепловыхсетей и сооружений на них составляет:</w:t>
      </w:r>
    </w:p>
    <w:p w:rsidR="00353D9E" w:rsidRDefault="009B5792">
      <w:pPr>
        <w:pStyle w:val="a5"/>
        <w:numPr>
          <w:ilvl w:val="0"/>
          <w:numId w:val="9"/>
        </w:numPr>
        <w:tabs>
          <w:tab w:val="left" w:pos="1441"/>
        </w:tabs>
        <w:spacing w:before="119"/>
        <w:ind w:left="1441" w:hanging="587"/>
        <w:jc w:val="both"/>
        <w:rPr>
          <w:sz w:val="26"/>
        </w:rPr>
      </w:pPr>
      <w:r>
        <w:rPr>
          <w:sz w:val="26"/>
        </w:rPr>
        <w:t>111,827</w:t>
      </w:r>
      <w:r w:rsidR="00566AC3" w:rsidRPr="00566AC3">
        <w:rPr>
          <w:sz w:val="26"/>
        </w:rPr>
        <w:t xml:space="preserve"> </w:t>
      </w:r>
      <w:r>
        <w:rPr>
          <w:sz w:val="26"/>
        </w:rPr>
        <w:t>млн.руб.</w:t>
      </w:r>
      <w:r w:rsidR="00566AC3" w:rsidRPr="00566AC3">
        <w:rPr>
          <w:sz w:val="26"/>
        </w:rPr>
        <w:t xml:space="preserve"> </w:t>
      </w:r>
      <w:r>
        <w:rPr>
          <w:sz w:val="26"/>
        </w:rPr>
        <w:t>(в</w:t>
      </w:r>
      <w:r w:rsidR="00566AC3" w:rsidRPr="00566AC3">
        <w:rPr>
          <w:sz w:val="26"/>
        </w:rPr>
        <w:t xml:space="preserve"> </w:t>
      </w:r>
      <w:r>
        <w:rPr>
          <w:sz w:val="26"/>
        </w:rPr>
        <w:t>ценах</w:t>
      </w:r>
      <w:r w:rsidR="00566AC3" w:rsidRPr="00566AC3">
        <w:rPr>
          <w:sz w:val="26"/>
        </w:rPr>
        <w:t xml:space="preserve"> </w:t>
      </w:r>
      <w:r>
        <w:rPr>
          <w:sz w:val="26"/>
        </w:rPr>
        <w:t>соответствующих</w:t>
      </w:r>
      <w:r w:rsidR="00566AC3" w:rsidRPr="00566AC3">
        <w:rPr>
          <w:sz w:val="26"/>
        </w:rPr>
        <w:t xml:space="preserve"> </w:t>
      </w:r>
      <w:r>
        <w:rPr>
          <w:sz w:val="26"/>
        </w:rPr>
        <w:t>лет</w:t>
      </w:r>
      <w:r w:rsidR="00566AC3" w:rsidRPr="00566AC3">
        <w:rPr>
          <w:sz w:val="26"/>
        </w:rPr>
        <w:t xml:space="preserve"> </w:t>
      </w:r>
      <w:r>
        <w:rPr>
          <w:sz w:val="26"/>
        </w:rPr>
        <w:t>с</w:t>
      </w:r>
      <w:r w:rsidR="00566AC3" w:rsidRPr="00566AC3">
        <w:rPr>
          <w:sz w:val="26"/>
        </w:rPr>
        <w:t xml:space="preserve"> </w:t>
      </w:r>
      <w:r>
        <w:rPr>
          <w:sz w:val="26"/>
        </w:rPr>
        <w:t>учетом</w:t>
      </w:r>
      <w:r w:rsidR="00566AC3" w:rsidRPr="00566AC3">
        <w:rPr>
          <w:sz w:val="26"/>
        </w:rPr>
        <w:t xml:space="preserve"> </w:t>
      </w:r>
      <w:r>
        <w:rPr>
          <w:spacing w:val="-2"/>
          <w:sz w:val="26"/>
        </w:rPr>
        <w:t>НДС).</w:t>
      </w:r>
    </w:p>
    <w:p w:rsidR="00353D9E" w:rsidRDefault="00353D9E">
      <w:pPr>
        <w:pStyle w:val="a5"/>
        <w:jc w:val="both"/>
        <w:rPr>
          <w:sz w:val="26"/>
        </w:rPr>
        <w:sectPr w:rsidR="00353D9E">
          <w:pgSz w:w="11910" w:h="16840"/>
          <w:pgMar w:top="1020" w:right="425" w:bottom="920" w:left="1700" w:header="0" w:footer="733" w:gutter="0"/>
          <w:cols w:space="720"/>
        </w:sectPr>
      </w:pPr>
    </w:p>
    <w:p w:rsidR="00353D9E" w:rsidRDefault="009B5792">
      <w:pPr>
        <w:pStyle w:val="a3"/>
        <w:spacing w:before="67" w:line="360" w:lineRule="auto"/>
        <w:ind w:right="137"/>
      </w:pPr>
      <w:r>
        <w:lastRenderedPageBreak/>
        <w:t>Общая потребность в финансировании проектов по строительству, реконструкции, техническому перевооружению и (или) модернизации источников тепловой энергии (затраты, относимые на тепловую энергию) составляет:</w:t>
      </w:r>
    </w:p>
    <w:p w:rsidR="00353D9E" w:rsidRDefault="009B5792">
      <w:pPr>
        <w:pStyle w:val="a5"/>
        <w:numPr>
          <w:ilvl w:val="0"/>
          <w:numId w:val="9"/>
        </w:numPr>
        <w:tabs>
          <w:tab w:val="left" w:pos="1441"/>
        </w:tabs>
        <w:spacing w:before="122"/>
        <w:ind w:left="1441" w:hanging="587"/>
        <w:jc w:val="both"/>
        <w:rPr>
          <w:sz w:val="26"/>
        </w:rPr>
      </w:pPr>
      <w:r>
        <w:rPr>
          <w:sz w:val="26"/>
        </w:rPr>
        <w:t>57,515</w:t>
      </w:r>
      <w:r w:rsidR="00566AC3" w:rsidRPr="00566AC3">
        <w:rPr>
          <w:sz w:val="26"/>
        </w:rPr>
        <w:t xml:space="preserve"> </w:t>
      </w:r>
      <w:r>
        <w:rPr>
          <w:sz w:val="26"/>
        </w:rPr>
        <w:t>млн.руб.</w:t>
      </w:r>
      <w:r w:rsidR="00566AC3" w:rsidRPr="00566AC3">
        <w:rPr>
          <w:sz w:val="26"/>
        </w:rPr>
        <w:t xml:space="preserve"> </w:t>
      </w:r>
      <w:r>
        <w:rPr>
          <w:sz w:val="26"/>
        </w:rPr>
        <w:t>(в</w:t>
      </w:r>
      <w:r w:rsidR="00566AC3" w:rsidRPr="00566AC3">
        <w:rPr>
          <w:sz w:val="26"/>
        </w:rPr>
        <w:t xml:space="preserve"> </w:t>
      </w:r>
      <w:r>
        <w:rPr>
          <w:sz w:val="26"/>
        </w:rPr>
        <w:t>ценах</w:t>
      </w:r>
      <w:r w:rsidR="00566AC3" w:rsidRPr="00566AC3">
        <w:rPr>
          <w:sz w:val="26"/>
        </w:rPr>
        <w:t xml:space="preserve"> </w:t>
      </w:r>
      <w:r>
        <w:rPr>
          <w:sz w:val="26"/>
        </w:rPr>
        <w:t>соответствующих</w:t>
      </w:r>
      <w:r w:rsidR="00566AC3" w:rsidRPr="00566AC3">
        <w:rPr>
          <w:sz w:val="26"/>
        </w:rPr>
        <w:t xml:space="preserve"> </w:t>
      </w:r>
      <w:r>
        <w:rPr>
          <w:sz w:val="26"/>
        </w:rPr>
        <w:t>лет</w:t>
      </w:r>
      <w:r w:rsidR="00566AC3" w:rsidRPr="00566AC3">
        <w:rPr>
          <w:sz w:val="26"/>
        </w:rPr>
        <w:t xml:space="preserve"> </w:t>
      </w:r>
      <w:r>
        <w:rPr>
          <w:sz w:val="26"/>
        </w:rPr>
        <w:t>с</w:t>
      </w:r>
      <w:r w:rsidR="00566AC3" w:rsidRPr="00566AC3">
        <w:rPr>
          <w:sz w:val="26"/>
        </w:rPr>
        <w:t xml:space="preserve"> </w:t>
      </w:r>
      <w:r>
        <w:rPr>
          <w:sz w:val="26"/>
        </w:rPr>
        <w:t>учетом</w:t>
      </w:r>
      <w:r w:rsidR="00566AC3" w:rsidRPr="00566AC3">
        <w:rPr>
          <w:sz w:val="26"/>
        </w:rPr>
        <w:t xml:space="preserve"> </w:t>
      </w:r>
      <w:r>
        <w:rPr>
          <w:spacing w:val="-2"/>
          <w:sz w:val="26"/>
        </w:rPr>
        <w:t>НДС).</w:t>
      </w:r>
    </w:p>
    <w:p w:rsidR="00353D9E" w:rsidRDefault="009B5792">
      <w:pPr>
        <w:pStyle w:val="a3"/>
        <w:spacing w:before="268" w:line="360" w:lineRule="auto"/>
        <w:ind w:right="140"/>
      </w:pPr>
      <w:r>
        <w:t xml:space="preserve">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w:t>
      </w:r>
      <w:r>
        <w:rPr>
          <w:spacing w:val="-2"/>
        </w:rPr>
        <w:t>законодательства:</w:t>
      </w:r>
    </w:p>
    <w:p w:rsidR="00353D9E" w:rsidRDefault="009B5792">
      <w:pPr>
        <w:pStyle w:val="a5"/>
        <w:numPr>
          <w:ilvl w:val="0"/>
          <w:numId w:val="9"/>
        </w:numPr>
        <w:tabs>
          <w:tab w:val="left" w:pos="1441"/>
        </w:tabs>
        <w:spacing w:line="318" w:lineRule="exact"/>
        <w:ind w:left="1441" w:hanging="587"/>
        <w:jc w:val="both"/>
        <w:rPr>
          <w:sz w:val="26"/>
        </w:rPr>
      </w:pPr>
      <w:r>
        <w:rPr>
          <w:sz w:val="26"/>
        </w:rPr>
        <w:t>Федеральныйзаконот27.07.2010г.№190«О</w:t>
      </w:r>
      <w:r>
        <w:rPr>
          <w:spacing w:val="-2"/>
          <w:sz w:val="26"/>
        </w:rPr>
        <w:t>теплоснабжении»;</w:t>
      </w:r>
    </w:p>
    <w:p w:rsidR="00353D9E" w:rsidRDefault="009B5792">
      <w:pPr>
        <w:pStyle w:val="a5"/>
        <w:numPr>
          <w:ilvl w:val="0"/>
          <w:numId w:val="9"/>
        </w:numPr>
        <w:tabs>
          <w:tab w:val="left" w:pos="1441"/>
        </w:tabs>
        <w:spacing w:before="151"/>
        <w:ind w:left="1441" w:hanging="587"/>
        <w:jc w:val="both"/>
        <w:rPr>
          <w:sz w:val="26"/>
        </w:rPr>
      </w:pPr>
      <w:r>
        <w:rPr>
          <w:sz w:val="26"/>
        </w:rPr>
        <w:t>ПостановлениеправительстваРФот22.10.2012г.№</w:t>
      </w:r>
      <w:r>
        <w:rPr>
          <w:spacing w:val="-4"/>
          <w:sz w:val="26"/>
        </w:rPr>
        <w:t>1075</w:t>
      </w:r>
    </w:p>
    <w:p w:rsidR="00353D9E" w:rsidRDefault="009B5792">
      <w:pPr>
        <w:pStyle w:val="a3"/>
        <w:spacing w:before="146"/>
        <w:ind w:firstLine="0"/>
      </w:pPr>
      <w:r>
        <w:t>«Оценообразованиивсфере</w:t>
      </w:r>
      <w:r>
        <w:rPr>
          <w:spacing w:val="-2"/>
        </w:rPr>
        <w:t>теплоснабжения»;</w:t>
      </w:r>
    </w:p>
    <w:p w:rsidR="00353D9E" w:rsidRDefault="009B5792">
      <w:pPr>
        <w:pStyle w:val="a5"/>
        <w:numPr>
          <w:ilvl w:val="0"/>
          <w:numId w:val="9"/>
        </w:numPr>
        <w:tabs>
          <w:tab w:val="left" w:pos="1440"/>
        </w:tabs>
        <w:spacing w:before="150" w:line="355" w:lineRule="auto"/>
        <w:ind w:right="140" w:firstLine="851"/>
        <w:jc w:val="both"/>
        <w:rPr>
          <w:sz w:val="26"/>
        </w:rPr>
      </w:pPr>
      <w:r>
        <w:rPr>
          <w:sz w:val="26"/>
        </w:rPr>
        <w:t xml:space="preserve">Приказ ФСТ России от 13.06.2013 г. № 760-э «Об утверждении Методических указаний по расчету регулируемых цен (тарифов) в сфере </w:t>
      </w:r>
      <w:r>
        <w:rPr>
          <w:spacing w:val="-2"/>
          <w:sz w:val="26"/>
        </w:rPr>
        <w:t>теплоснабжения».</w:t>
      </w:r>
    </w:p>
    <w:p w:rsidR="00353D9E" w:rsidRDefault="009B5792">
      <w:pPr>
        <w:pStyle w:val="a3"/>
        <w:spacing w:before="9" w:line="357" w:lineRule="auto"/>
        <w:ind w:right="145"/>
      </w:pPr>
      <w:r>
        <w:t>В качестве источников финансирования, обеспечивающих финансовые потребности для осуществления мероприятий, рассмотрены следующие:</w:t>
      </w:r>
    </w:p>
    <w:p w:rsidR="00353D9E" w:rsidRDefault="009B5792">
      <w:pPr>
        <w:pStyle w:val="a5"/>
        <w:numPr>
          <w:ilvl w:val="0"/>
          <w:numId w:val="9"/>
        </w:numPr>
        <w:tabs>
          <w:tab w:val="left" w:pos="1441"/>
        </w:tabs>
        <w:spacing w:before="5"/>
        <w:ind w:left="1441" w:hanging="587"/>
        <w:rPr>
          <w:sz w:val="26"/>
        </w:rPr>
      </w:pPr>
      <w:r>
        <w:rPr>
          <w:sz w:val="26"/>
        </w:rPr>
        <w:t>Плата</w:t>
      </w:r>
      <w:r w:rsidR="00566AC3">
        <w:rPr>
          <w:sz w:val="26"/>
          <w:lang w:val="en-US"/>
        </w:rPr>
        <w:t xml:space="preserve"> </w:t>
      </w:r>
      <w:r>
        <w:rPr>
          <w:sz w:val="26"/>
        </w:rPr>
        <w:t>за</w:t>
      </w:r>
      <w:r w:rsidR="00566AC3">
        <w:rPr>
          <w:sz w:val="26"/>
          <w:lang w:val="en-US"/>
        </w:rPr>
        <w:t xml:space="preserve"> </w:t>
      </w:r>
      <w:r>
        <w:rPr>
          <w:sz w:val="26"/>
        </w:rPr>
        <w:t>подключение</w:t>
      </w:r>
      <w:r w:rsidR="00566AC3">
        <w:rPr>
          <w:sz w:val="26"/>
          <w:lang w:val="en-US"/>
        </w:rPr>
        <w:t xml:space="preserve"> </w:t>
      </w:r>
      <w:r>
        <w:rPr>
          <w:spacing w:val="-2"/>
          <w:sz w:val="26"/>
        </w:rPr>
        <w:t>потребителей;</w:t>
      </w:r>
    </w:p>
    <w:p w:rsidR="00353D9E" w:rsidRDefault="009B5792">
      <w:pPr>
        <w:pStyle w:val="a5"/>
        <w:numPr>
          <w:ilvl w:val="0"/>
          <w:numId w:val="9"/>
        </w:numPr>
        <w:tabs>
          <w:tab w:val="left" w:pos="1441"/>
        </w:tabs>
        <w:spacing w:before="150"/>
        <w:ind w:left="1441" w:hanging="587"/>
        <w:rPr>
          <w:sz w:val="26"/>
        </w:rPr>
      </w:pPr>
      <w:r>
        <w:rPr>
          <w:sz w:val="26"/>
        </w:rPr>
        <w:t>Тариф,в</w:t>
      </w:r>
      <w:r w:rsidR="00566AC3">
        <w:rPr>
          <w:sz w:val="26"/>
          <w:lang w:val="en-US"/>
        </w:rPr>
        <w:t xml:space="preserve"> </w:t>
      </w:r>
      <w:r>
        <w:rPr>
          <w:sz w:val="26"/>
        </w:rPr>
        <w:t>том</w:t>
      </w:r>
      <w:r w:rsidR="00566AC3">
        <w:rPr>
          <w:sz w:val="26"/>
          <w:lang w:val="en-US"/>
        </w:rPr>
        <w:t xml:space="preserve"> </w:t>
      </w:r>
      <w:r>
        <w:rPr>
          <w:spacing w:val="-2"/>
          <w:sz w:val="26"/>
        </w:rPr>
        <w:t>числе:</w:t>
      </w:r>
    </w:p>
    <w:p w:rsidR="00353D9E" w:rsidRDefault="009B5792">
      <w:pPr>
        <w:pStyle w:val="a5"/>
        <w:numPr>
          <w:ilvl w:val="1"/>
          <w:numId w:val="9"/>
        </w:numPr>
        <w:tabs>
          <w:tab w:val="left" w:pos="1441"/>
        </w:tabs>
        <w:spacing w:before="149"/>
        <w:ind w:left="1441" w:hanging="446"/>
        <w:rPr>
          <w:sz w:val="26"/>
        </w:rPr>
      </w:pPr>
      <w:r>
        <w:rPr>
          <w:spacing w:val="-2"/>
          <w:sz w:val="26"/>
        </w:rPr>
        <w:t>Амортизационные</w:t>
      </w:r>
      <w:r w:rsidR="00566AC3">
        <w:rPr>
          <w:spacing w:val="-2"/>
          <w:sz w:val="26"/>
          <w:lang w:val="en-US"/>
        </w:rPr>
        <w:t xml:space="preserve"> </w:t>
      </w:r>
      <w:r>
        <w:rPr>
          <w:spacing w:val="-2"/>
          <w:sz w:val="26"/>
        </w:rPr>
        <w:t>отчисления;</w:t>
      </w:r>
    </w:p>
    <w:p w:rsidR="00353D9E" w:rsidRDefault="009B5792">
      <w:pPr>
        <w:pStyle w:val="a5"/>
        <w:numPr>
          <w:ilvl w:val="1"/>
          <w:numId w:val="9"/>
        </w:numPr>
        <w:tabs>
          <w:tab w:val="left" w:pos="1441"/>
        </w:tabs>
        <w:spacing w:before="147"/>
        <w:ind w:left="1441" w:hanging="446"/>
        <w:rPr>
          <w:sz w:val="26"/>
        </w:rPr>
      </w:pPr>
      <w:r>
        <w:rPr>
          <w:sz w:val="26"/>
        </w:rPr>
        <w:t>Инвестиционная</w:t>
      </w:r>
      <w:r w:rsidR="00566AC3">
        <w:rPr>
          <w:sz w:val="26"/>
          <w:lang w:val="en-US"/>
        </w:rPr>
        <w:t xml:space="preserve"> </w:t>
      </w:r>
      <w:r>
        <w:rPr>
          <w:sz w:val="26"/>
        </w:rPr>
        <w:t>составляющая</w:t>
      </w:r>
      <w:r w:rsidR="00566AC3">
        <w:rPr>
          <w:sz w:val="26"/>
          <w:lang w:val="en-US"/>
        </w:rPr>
        <w:t xml:space="preserve"> </w:t>
      </w:r>
      <w:r>
        <w:rPr>
          <w:sz w:val="26"/>
        </w:rPr>
        <w:t>в</w:t>
      </w:r>
      <w:r w:rsidR="00566AC3">
        <w:rPr>
          <w:sz w:val="26"/>
          <w:lang w:val="en-US"/>
        </w:rPr>
        <w:t xml:space="preserve"> </w:t>
      </w:r>
      <w:r>
        <w:rPr>
          <w:spacing w:val="-2"/>
          <w:sz w:val="26"/>
        </w:rPr>
        <w:t>тарифе;</w:t>
      </w:r>
    </w:p>
    <w:p w:rsidR="00353D9E" w:rsidRDefault="009B5792">
      <w:pPr>
        <w:pStyle w:val="a5"/>
        <w:numPr>
          <w:ilvl w:val="0"/>
          <w:numId w:val="9"/>
        </w:numPr>
        <w:tabs>
          <w:tab w:val="left" w:pos="1441"/>
        </w:tabs>
        <w:spacing w:before="150"/>
        <w:ind w:left="1441" w:hanging="587"/>
        <w:rPr>
          <w:sz w:val="26"/>
        </w:rPr>
      </w:pPr>
      <w:r>
        <w:rPr>
          <w:sz w:val="26"/>
        </w:rPr>
        <w:t>Прочие</w:t>
      </w:r>
      <w:r w:rsidR="00566AC3">
        <w:rPr>
          <w:sz w:val="26"/>
          <w:lang w:val="en-US"/>
        </w:rPr>
        <w:t xml:space="preserve"> </w:t>
      </w:r>
      <w:r>
        <w:rPr>
          <w:spacing w:val="-2"/>
          <w:sz w:val="26"/>
        </w:rPr>
        <w:t>источники.</w:t>
      </w:r>
    </w:p>
    <w:p w:rsidR="00353D9E" w:rsidRDefault="009B5792">
      <w:pPr>
        <w:pStyle w:val="a3"/>
        <w:spacing w:before="149" w:line="357" w:lineRule="auto"/>
        <w:jc w:val="left"/>
      </w:pPr>
      <w:r>
        <w:t>За</w:t>
      </w:r>
      <w:r w:rsidR="00566AC3" w:rsidRPr="00566AC3">
        <w:t xml:space="preserve"> </w:t>
      </w:r>
      <w:r>
        <w:t>счет</w:t>
      </w:r>
      <w:r w:rsidR="00566AC3" w:rsidRPr="00566AC3">
        <w:t xml:space="preserve"> </w:t>
      </w:r>
      <w:r>
        <w:t>амортизационных</w:t>
      </w:r>
      <w:r w:rsidR="00566AC3" w:rsidRPr="00566AC3">
        <w:t xml:space="preserve"> </w:t>
      </w:r>
      <w:r>
        <w:t>отчислений</w:t>
      </w:r>
      <w:r w:rsidR="00566AC3" w:rsidRPr="00566AC3">
        <w:t xml:space="preserve"> </w:t>
      </w:r>
      <w:r>
        <w:t>могут</w:t>
      </w:r>
      <w:r w:rsidR="00566AC3" w:rsidRPr="00566AC3">
        <w:t xml:space="preserve"> </w:t>
      </w:r>
      <w:r>
        <w:t>быть</w:t>
      </w:r>
      <w:r w:rsidR="00566AC3" w:rsidRPr="00566AC3">
        <w:t xml:space="preserve"> </w:t>
      </w:r>
      <w:r>
        <w:t>реализованы</w:t>
      </w:r>
      <w:r w:rsidR="00566AC3" w:rsidRPr="00566AC3">
        <w:t xml:space="preserve"> </w:t>
      </w:r>
      <w:r>
        <w:t>мероприятия</w:t>
      </w:r>
      <w:r w:rsidR="00566AC3" w:rsidRPr="00566AC3">
        <w:t xml:space="preserve"> </w:t>
      </w:r>
      <w:r>
        <w:t>по реконструкции ветхих сетей и замене оборудования, выработавшего ресурс.</w:t>
      </w:r>
    </w:p>
    <w:p w:rsidR="00353D9E" w:rsidRDefault="009B5792">
      <w:pPr>
        <w:pStyle w:val="a3"/>
        <w:tabs>
          <w:tab w:val="left" w:pos="1232"/>
          <w:tab w:val="left" w:pos="1457"/>
          <w:tab w:val="left" w:pos="1534"/>
          <w:tab w:val="left" w:pos="1697"/>
          <w:tab w:val="left" w:pos="1911"/>
          <w:tab w:val="left" w:pos="2098"/>
          <w:tab w:val="left" w:pos="2228"/>
          <w:tab w:val="left" w:pos="2790"/>
          <w:tab w:val="left" w:pos="3177"/>
          <w:tab w:val="left" w:pos="3215"/>
          <w:tab w:val="left" w:pos="4160"/>
          <w:tab w:val="left" w:pos="4211"/>
          <w:tab w:val="left" w:pos="4777"/>
          <w:tab w:val="left" w:pos="4911"/>
          <w:tab w:val="left" w:pos="5158"/>
          <w:tab w:val="left" w:pos="5475"/>
          <w:tab w:val="left" w:pos="5993"/>
          <w:tab w:val="left" w:pos="6331"/>
          <w:tab w:val="left" w:pos="6372"/>
          <w:tab w:val="left" w:pos="6628"/>
          <w:tab w:val="left" w:pos="6710"/>
          <w:tab w:val="left" w:pos="7477"/>
          <w:tab w:val="left" w:pos="7780"/>
          <w:tab w:val="left" w:pos="7842"/>
          <w:tab w:val="left" w:pos="8222"/>
          <w:tab w:val="left" w:pos="8355"/>
          <w:tab w:val="left" w:pos="8406"/>
        </w:tabs>
        <w:spacing w:before="4" w:line="360" w:lineRule="auto"/>
        <w:ind w:right="139"/>
        <w:jc w:val="right"/>
      </w:pPr>
      <w:r>
        <w:rPr>
          <w:spacing w:val="-10"/>
        </w:rPr>
        <w:t>В</w:t>
      </w:r>
      <w:r>
        <w:tab/>
      </w:r>
      <w:r>
        <w:rPr>
          <w:spacing w:val="-4"/>
        </w:rPr>
        <w:t>счет</w:t>
      </w:r>
      <w:r>
        <w:tab/>
      </w:r>
      <w:r>
        <w:tab/>
      </w:r>
      <w:r>
        <w:rPr>
          <w:spacing w:val="-4"/>
        </w:rPr>
        <w:t>платы</w:t>
      </w:r>
      <w:r>
        <w:tab/>
      </w:r>
      <w:r>
        <w:rPr>
          <w:spacing w:val="-6"/>
        </w:rPr>
        <w:t>за</w:t>
      </w:r>
      <w:r>
        <w:tab/>
      </w:r>
      <w:r>
        <w:tab/>
      </w:r>
      <w:r>
        <w:rPr>
          <w:spacing w:val="-2"/>
        </w:rPr>
        <w:t>подключение</w:t>
      </w:r>
      <w:r>
        <w:tab/>
      </w:r>
      <w:r>
        <w:tab/>
      </w:r>
      <w:r>
        <w:rPr>
          <w:spacing w:val="-2"/>
        </w:rPr>
        <w:t>потребителей</w:t>
      </w:r>
      <w:r>
        <w:tab/>
      </w:r>
      <w:r>
        <w:rPr>
          <w:spacing w:val="-2"/>
        </w:rPr>
        <w:t>могут</w:t>
      </w:r>
      <w:r>
        <w:tab/>
      </w:r>
      <w:r>
        <w:rPr>
          <w:spacing w:val="-4"/>
        </w:rPr>
        <w:t>быть</w:t>
      </w:r>
      <w:r>
        <w:tab/>
      </w:r>
      <w:r>
        <w:rPr>
          <w:spacing w:val="-2"/>
        </w:rPr>
        <w:t xml:space="preserve">реализованы </w:t>
      </w:r>
      <w:r>
        <w:t xml:space="preserve">мероприятияпоувеличениютепловоймощностиисточниковтепловойэнергии, </w:t>
      </w:r>
      <w:r>
        <w:rPr>
          <w:spacing w:val="-2"/>
        </w:rPr>
        <w:t>мероприятия</w:t>
      </w:r>
      <w:r>
        <w:tab/>
      </w:r>
      <w:r>
        <w:tab/>
      </w:r>
      <w:r>
        <w:tab/>
      </w:r>
      <w:r>
        <w:rPr>
          <w:spacing w:val="-6"/>
        </w:rPr>
        <w:t>по</w:t>
      </w:r>
      <w:r>
        <w:tab/>
      </w:r>
      <w:r>
        <w:tab/>
      </w:r>
      <w:r>
        <w:rPr>
          <w:spacing w:val="-2"/>
        </w:rPr>
        <w:t>реконструкции</w:t>
      </w:r>
      <w:r>
        <w:tab/>
      </w:r>
      <w:r>
        <w:rPr>
          <w:spacing w:val="-2"/>
        </w:rPr>
        <w:t>тепловых</w:t>
      </w:r>
      <w:r>
        <w:tab/>
      </w:r>
      <w:r>
        <w:rPr>
          <w:spacing w:val="-2"/>
        </w:rPr>
        <w:t>сетей</w:t>
      </w:r>
      <w:r>
        <w:tab/>
      </w:r>
      <w:r>
        <w:rPr>
          <w:spacing w:val="-10"/>
        </w:rPr>
        <w:t>с</w:t>
      </w:r>
      <w:r>
        <w:tab/>
      </w:r>
      <w:r>
        <w:tab/>
      </w:r>
      <w:r>
        <w:rPr>
          <w:spacing w:val="-2"/>
        </w:rPr>
        <w:t>увеличением</w:t>
      </w:r>
      <w:r>
        <w:tab/>
      </w:r>
      <w:r>
        <w:tab/>
      </w:r>
      <w:r>
        <w:tab/>
      </w:r>
      <w:r>
        <w:rPr>
          <w:spacing w:val="-2"/>
        </w:rPr>
        <w:t xml:space="preserve">диаметров, </w:t>
      </w:r>
      <w:r>
        <w:t xml:space="preserve">строительствуновыхучастковтепловыхсетей.Ввидутого,чтомероприятияпо реконструкцииветхих тепловых сетей относятся к мероприятиям, направленным на </w:t>
      </w:r>
      <w:r>
        <w:rPr>
          <w:spacing w:val="-2"/>
        </w:rPr>
        <w:t>повышение</w:t>
      </w:r>
      <w:r>
        <w:tab/>
      </w:r>
      <w:r>
        <w:tab/>
      </w:r>
      <w:r>
        <w:rPr>
          <w:spacing w:val="-2"/>
        </w:rPr>
        <w:t>надежности,</w:t>
      </w:r>
      <w:r>
        <w:tab/>
      </w:r>
      <w:r>
        <w:rPr>
          <w:spacing w:val="-2"/>
        </w:rPr>
        <w:t>применение</w:t>
      </w:r>
      <w:r>
        <w:tab/>
      </w:r>
      <w:r>
        <w:rPr>
          <w:spacing w:val="-10"/>
        </w:rPr>
        <w:t>в</w:t>
      </w:r>
      <w:r>
        <w:tab/>
      </w:r>
      <w:r>
        <w:tab/>
      </w:r>
      <w:r>
        <w:rPr>
          <w:spacing w:val="-2"/>
        </w:rPr>
        <w:t>качестве</w:t>
      </w:r>
      <w:r>
        <w:tab/>
      </w:r>
      <w:r>
        <w:tab/>
      </w:r>
      <w:r>
        <w:rPr>
          <w:spacing w:val="-2"/>
        </w:rPr>
        <w:t>источника</w:t>
      </w:r>
      <w:r>
        <w:tab/>
      </w:r>
      <w:r>
        <w:rPr>
          <w:spacing w:val="-2"/>
        </w:rPr>
        <w:t xml:space="preserve">финансирования </w:t>
      </w:r>
      <w:r>
        <w:t xml:space="preserve">инвестиционнойсоставляющейвтарифенатепловуюэнергиюявляетсяневозможным. Инвестиционнаясоставляющаявтарифенатепловуюэнергиюможетбыть </w:t>
      </w:r>
      <w:r>
        <w:rPr>
          <w:spacing w:val="-2"/>
        </w:rPr>
        <w:t>применена</w:t>
      </w:r>
      <w:r>
        <w:tab/>
      </w:r>
      <w:r>
        <w:tab/>
      </w:r>
      <w:r>
        <w:rPr>
          <w:spacing w:val="-5"/>
        </w:rPr>
        <w:t>для</w:t>
      </w:r>
      <w:r>
        <w:tab/>
      </w:r>
      <w:r>
        <w:tab/>
      </w:r>
      <w:r>
        <w:rPr>
          <w:spacing w:val="-2"/>
        </w:rPr>
        <w:t>финансирования</w:t>
      </w:r>
      <w:r>
        <w:tab/>
      </w:r>
      <w:r>
        <w:tab/>
      </w:r>
      <w:r>
        <w:rPr>
          <w:spacing w:val="-2"/>
        </w:rPr>
        <w:t>мероприятий,</w:t>
      </w:r>
      <w:r>
        <w:tab/>
      </w:r>
      <w:r>
        <w:rPr>
          <w:spacing w:val="-2"/>
        </w:rPr>
        <w:t>направленных</w:t>
      </w:r>
      <w:r>
        <w:tab/>
      </w:r>
      <w:r>
        <w:tab/>
      </w:r>
      <w:r>
        <w:rPr>
          <w:spacing w:val="-5"/>
        </w:rPr>
        <w:t>на</w:t>
      </w:r>
      <w:r>
        <w:tab/>
      </w:r>
      <w:r>
        <w:tab/>
      </w:r>
      <w:r>
        <w:rPr>
          <w:spacing w:val="-2"/>
        </w:rPr>
        <w:t>повышение</w:t>
      </w:r>
    </w:p>
    <w:p w:rsidR="00353D9E" w:rsidRDefault="00353D9E">
      <w:pPr>
        <w:pStyle w:val="a3"/>
        <w:spacing w:line="360" w:lineRule="auto"/>
        <w:jc w:val="right"/>
        <w:sectPr w:rsidR="00353D9E">
          <w:pgSz w:w="11910" w:h="16840"/>
          <w:pgMar w:top="1040" w:right="425" w:bottom="940" w:left="1700" w:header="0" w:footer="733" w:gutter="0"/>
          <w:cols w:space="720"/>
        </w:sectPr>
      </w:pPr>
    </w:p>
    <w:p w:rsidR="00353D9E" w:rsidRDefault="009B5792">
      <w:pPr>
        <w:pStyle w:val="a3"/>
        <w:spacing w:before="67" w:line="360" w:lineRule="auto"/>
        <w:ind w:right="145" w:firstLine="0"/>
      </w:pPr>
      <w:r>
        <w:lastRenderedPageBreak/>
        <w:t>эффективности работы источников тепловой энергии, систем транспорта тепловой энергии и систем теплоснабжения в целом.</w:t>
      </w:r>
    </w:p>
    <w:p w:rsidR="00353D9E" w:rsidRDefault="009B5792">
      <w:pPr>
        <w:pStyle w:val="a3"/>
        <w:spacing w:before="1" w:line="360" w:lineRule="auto"/>
        <w:ind w:right="137"/>
      </w:pPr>
      <w:r>
        <w:t>Все мероприятия по строительству, реконструкции и техническому перевооружению источников тепловой энергии, а также все мероприятия по строительству и реконструкции тепловых сетей разделены на группы проектов в зависимости от вида и назначения предлагаемых к реализации мероприятий.</w:t>
      </w:r>
    </w:p>
    <w:p w:rsidR="00353D9E" w:rsidRDefault="009B5792">
      <w:pPr>
        <w:pStyle w:val="a3"/>
        <w:spacing w:before="1" w:line="360" w:lineRule="auto"/>
        <w:ind w:right="143"/>
      </w:pPr>
      <w:r>
        <w:t xml:space="preserve">Источники финансирования определены для каждой выделенной группы проектов в разрезе по теплоснабжающим и/или теплосетевым организациям и представлены в таблице </w:t>
      </w:r>
      <w:hyperlink w:anchor="_bookmark254" w:history="1">
        <w:r>
          <w:t>53</w:t>
        </w:r>
      </w:hyperlink>
      <w:r>
        <w:t>.</w:t>
      </w:r>
    </w:p>
    <w:p w:rsidR="00353D9E" w:rsidRDefault="00353D9E">
      <w:pPr>
        <w:pStyle w:val="a3"/>
        <w:spacing w:line="360" w:lineRule="auto"/>
        <w:sectPr w:rsidR="00353D9E">
          <w:pgSz w:w="11910" w:h="16840"/>
          <w:pgMar w:top="1040" w:right="425" w:bottom="940" w:left="1700" w:header="0" w:footer="733" w:gutter="0"/>
          <w:cols w:space="720"/>
        </w:sectPr>
      </w:pPr>
    </w:p>
    <w:p w:rsidR="00353D9E" w:rsidRDefault="00353D9E">
      <w:pPr>
        <w:pStyle w:val="a3"/>
        <w:spacing w:before="196"/>
        <w:ind w:left="0" w:firstLine="0"/>
        <w:jc w:val="left"/>
        <w:rPr>
          <w:sz w:val="24"/>
        </w:rPr>
      </w:pPr>
    </w:p>
    <w:p w:rsidR="00353D9E" w:rsidRDefault="009B5792">
      <w:pPr>
        <w:ind w:left="141" w:right="150"/>
        <w:rPr>
          <w:b/>
          <w:sz w:val="24"/>
        </w:rPr>
      </w:pPr>
      <w:r>
        <w:rPr>
          <w:b/>
          <w:sz w:val="24"/>
        </w:rPr>
        <w:t>Таблица</w:t>
      </w:r>
      <w:bookmarkStart w:id="252" w:name="_bookmark254"/>
      <w:bookmarkEnd w:id="252"/>
      <w:r>
        <w:rPr>
          <w:b/>
          <w:sz w:val="24"/>
        </w:rPr>
        <w:t>53.Предложенияпоисточникаминвестиций,обеспечивающихфинансовыепотребностидляосуществлениястроительства, реконструкции и технического перевооружения источников тепловой энергии и тепловых сетей</w:t>
      </w:r>
    </w:p>
    <w:p w:rsidR="00353D9E" w:rsidRDefault="00353D9E">
      <w:pPr>
        <w:pStyle w:val="a3"/>
        <w:spacing w:before="13"/>
        <w:ind w:left="0" w:firstLine="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9"/>
        <w:gridCol w:w="8982"/>
        <w:gridCol w:w="5356"/>
      </w:tblGrid>
      <w:tr w:rsidR="00353D9E">
        <w:trPr>
          <w:trHeight w:val="460"/>
        </w:trPr>
        <w:tc>
          <w:tcPr>
            <w:tcW w:w="1359" w:type="dxa"/>
          </w:tcPr>
          <w:p w:rsidR="00353D9E" w:rsidRDefault="009B5792">
            <w:pPr>
              <w:pStyle w:val="TableParagraph"/>
              <w:spacing w:line="230" w:lineRule="exact"/>
              <w:ind w:left="259" w:right="194" w:hanging="51"/>
              <w:jc w:val="left"/>
              <w:rPr>
                <w:b/>
                <w:sz w:val="20"/>
              </w:rPr>
            </w:pPr>
            <w:r>
              <w:rPr>
                <w:b/>
                <w:sz w:val="20"/>
              </w:rPr>
              <w:t xml:space="preserve">№группы </w:t>
            </w:r>
            <w:r>
              <w:rPr>
                <w:b/>
                <w:spacing w:val="-2"/>
                <w:sz w:val="20"/>
              </w:rPr>
              <w:t>проектов</w:t>
            </w:r>
          </w:p>
        </w:tc>
        <w:tc>
          <w:tcPr>
            <w:tcW w:w="8982" w:type="dxa"/>
          </w:tcPr>
          <w:p w:rsidR="00353D9E" w:rsidRDefault="009B5792">
            <w:pPr>
              <w:pStyle w:val="TableParagraph"/>
              <w:spacing w:before="113"/>
              <w:ind w:left="65" w:right="51"/>
              <w:rPr>
                <w:b/>
                <w:sz w:val="20"/>
              </w:rPr>
            </w:pPr>
            <w:r>
              <w:rPr>
                <w:b/>
                <w:spacing w:val="-2"/>
                <w:sz w:val="20"/>
              </w:rPr>
              <w:t>Наименование</w:t>
            </w:r>
          </w:p>
        </w:tc>
        <w:tc>
          <w:tcPr>
            <w:tcW w:w="5356" w:type="dxa"/>
          </w:tcPr>
          <w:p w:rsidR="00353D9E" w:rsidRPr="00566AC3" w:rsidRDefault="00566AC3">
            <w:pPr>
              <w:pStyle w:val="TableParagraph"/>
              <w:spacing w:before="113"/>
              <w:ind w:left="158" w:right="150"/>
              <w:rPr>
                <w:b/>
                <w:sz w:val="20"/>
              </w:rPr>
            </w:pPr>
            <w:r>
              <w:rPr>
                <w:b/>
                <w:sz w:val="20"/>
              </w:rPr>
              <w:t>ООО «Промэнерго»</w:t>
            </w:r>
          </w:p>
        </w:tc>
      </w:tr>
      <w:tr w:rsidR="00353D9E">
        <w:trPr>
          <w:trHeight w:val="230"/>
        </w:trPr>
        <w:tc>
          <w:tcPr>
            <w:tcW w:w="10341" w:type="dxa"/>
            <w:gridSpan w:val="2"/>
          </w:tcPr>
          <w:p w:rsidR="00353D9E" w:rsidRDefault="009B5792">
            <w:pPr>
              <w:pStyle w:val="TableParagraph"/>
              <w:spacing w:line="210" w:lineRule="exact"/>
              <w:ind w:left="9"/>
              <w:rPr>
                <w:b/>
                <w:sz w:val="20"/>
              </w:rPr>
            </w:pPr>
            <w:r>
              <w:rPr>
                <w:b/>
                <w:sz w:val="20"/>
              </w:rPr>
              <w:t>Тепловые</w:t>
            </w:r>
            <w:r>
              <w:rPr>
                <w:b/>
                <w:spacing w:val="-4"/>
                <w:sz w:val="20"/>
              </w:rPr>
              <w:t>сети</w:t>
            </w:r>
          </w:p>
        </w:tc>
        <w:tc>
          <w:tcPr>
            <w:tcW w:w="5356" w:type="dxa"/>
          </w:tcPr>
          <w:p w:rsidR="00353D9E" w:rsidRDefault="009B5792" w:rsidP="00566AC3">
            <w:pPr>
              <w:pStyle w:val="TableParagraph"/>
              <w:spacing w:line="210" w:lineRule="exact"/>
              <w:ind w:left="159" w:right="150"/>
              <w:rPr>
                <w:b/>
                <w:sz w:val="20"/>
              </w:rPr>
            </w:pPr>
            <w:r>
              <w:rPr>
                <w:b/>
                <w:spacing w:val="-2"/>
                <w:sz w:val="20"/>
              </w:rPr>
              <w:t>202</w:t>
            </w:r>
            <w:r w:rsidR="00566AC3">
              <w:rPr>
                <w:b/>
                <w:spacing w:val="-2"/>
                <w:sz w:val="20"/>
              </w:rPr>
              <w:t>5</w:t>
            </w:r>
            <w:r>
              <w:rPr>
                <w:b/>
                <w:spacing w:val="-2"/>
                <w:sz w:val="20"/>
              </w:rPr>
              <w:t>-</w:t>
            </w:r>
            <w:r>
              <w:rPr>
                <w:b/>
                <w:spacing w:val="-4"/>
                <w:sz w:val="20"/>
              </w:rPr>
              <w:t>2035</w:t>
            </w:r>
          </w:p>
        </w:tc>
      </w:tr>
      <w:tr w:rsidR="00353D9E">
        <w:trPr>
          <w:trHeight w:val="688"/>
        </w:trPr>
        <w:tc>
          <w:tcPr>
            <w:tcW w:w="1359" w:type="dxa"/>
          </w:tcPr>
          <w:p w:rsidR="00353D9E" w:rsidRDefault="009B5792">
            <w:pPr>
              <w:pStyle w:val="TableParagraph"/>
              <w:spacing w:before="224"/>
              <w:ind w:left="9" w:right="2"/>
              <w:rPr>
                <w:sz w:val="20"/>
              </w:rPr>
            </w:pPr>
            <w:r>
              <w:rPr>
                <w:spacing w:val="-10"/>
                <w:sz w:val="20"/>
              </w:rPr>
              <w:t>1</w:t>
            </w:r>
          </w:p>
        </w:tc>
        <w:tc>
          <w:tcPr>
            <w:tcW w:w="8982" w:type="dxa"/>
          </w:tcPr>
          <w:p w:rsidR="00353D9E" w:rsidRDefault="009B5792">
            <w:pPr>
              <w:pStyle w:val="TableParagraph"/>
              <w:spacing w:line="223" w:lineRule="exact"/>
              <w:ind w:left="59" w:right="52"/>
              <w:rPr>
                <w:sz w:val="20"/>
              </w:rPr>
            </w:pPr>
            <w:r>
              <w:rPr>
                <w:sz w:val="20"/>
              </w:rPr>
              <w:t>Реконструкция</w:t>
            </w:r>
            <w:r w:rsidR="00566AC3">
              <w:rPr>
                <w:sz w:val="20"/>
              </w:rPr>
              <w:t xml:space="preserve"> </w:t>
            </w:r>
            <w:r>
              <w:rPr>
                <w:sz w:val="20"/>
              </w:rPr>
              <w:t>и</w:t>
            </w:r>
            <w:r w:rsidR="00566AC3">
              <w:rPr>
                <w:sz w:val="20"/>
              </w:rPr>
              <w:t xml:space="preserve"> </w:t>
            </w:r>
            <w:r>
              <w:rPr>
                <w:sz w:val="20"/>
              </w:rPr>
              <w:t>строительство</w:t>
            </w:r>
            <w:r w:rsidR="00566AC3">
              <w:rPr>
                <w:sz w:val="20"/>
              </w:rPr>
              <w:t xml:space="preserve"> </w:t>
            </w:r>
            <w:r>
              <w:rPr>
                <w:sz w:val="20"/>
              </w:rPr>
              <w:t>тепловых</w:t>
            </w:r>
            <w:r w:rsidR="00566AC3">
              <w:rPr>
                <w:sz w:val="20"/>
              </w:rPr>
              <w:t xml:space="preserve"> </w:t>
            </w:r>
            <w:r>
              <w:rPr>
                <w:sz w:val="20"/>
              </w:rPr>
              <w:t>сетей,</w:t>
            </w:r>
            <w:r w:rsidR="00566AC3">
              <w:rPr>
                <w:sz w:val="20"/>
              </w:rPr>
              <w:t xml:space="preserve"> </w:t>
            </w:r>
            <w:r>
              <w:rPr>
                <w:sz w:val="20"/>
              </w:rPr>
              <w:t>обеспечивающих</w:t>
            </w:r>
            <w:r w:rsidR="00566AC3">
              <w:rPr>
                <w:sz w:val="20"/>
              </w:rPr>
              <w:t xml:space="preserve"> </w:t>
            </w:r>
            <w:r>
              <w:rPr>
                <w:sz w:val="20"/>
              </w:rPr>
              <w:t>перераспределение</w:t>
            </w:r>
            <w:r w:rsidR="00566AC3">
              <w:rPr>
                <w:sz w:val="20"/>
              </w:rPr>
              <w:t xml:space="preserve"> </w:t>
            </w:r>
            <w:r>
              <w:rPr>
                <w:spacing w:val="-2"/>
                <w:sz w:val="20"/>
              </w:rPr>
              <w:t>тепловой</w:t>
            </w:r>
          </w:p>
          <w:p w:rsidR="00353D9E" w:rsidRDefault="00566AC3">
            <w:pPr>
              <w:pStyle w:val="TableParagraph"/>
              <w:spacing w:line="228" w:lineRule="exact"/>
              <w:ind w:left="59" w:right="51"/>
              <w:rPr>
                <w:sz w:val="20"/>
              </w:rPr>
            </w:pPr>
            <w:r>
              <w:rPr>
                <w:sz w:val="20"/>
              </w:rPr>
              <w:t>Н</w:t>
            </w:r>
            <w:r w:rsidR="009B5792">
              <w:rPr>
                <w:sz w:val="20"/>
              </w:rPr>
              <w:t>агрузки</w:t>
            </w:r>
            <w:r>
              <w:rPr>
                <w:sz w:val="20"/>
              </w:rPr>
              <w:t xml:space="preserve"> </w:t>
            </w:r>
            <w:r w:rsidR="009B5792">
              <w:rPr>
                <w:sz w:val="20"/>
              </w:rPr>
              <w:t>из</w:t>
            </w:r>
            <w:r>
              <w:rPr>
                <w:sz w:val="20"/>
              </w:rPr>
              <w:t xml:space="preserve"> </w:t>
            </w:r>
            <w:r w:rsidR="009B5792">
              <w:rPr>
                <w:sz w:val="20"/>
              </w:rPr>
              <w:t>зон</w:t>
            </w:r>
            <w:r>
              <w:rPr>
                <w:sz w:val="20"/>
              </w:rPr>
              <w:t xml:space="preserve"> </w:t>
            </w:r>
            <w:r w:rsidR="009B5792">
              <w:rPr>
                <w:sz w:val="20"/>
              </w:rPr>
              <w:t>с</w:t>
            </w:r>
            <w:r>
              <w:rPr>
                <w:sz w:val="20"/>
              </w:rPr>
              <w:t xml:space="preserve"> </w:t>
            </w:r>
            <w:r w:rsidR="009B5792">
              <w:rPr>
                <w:sz w:val="20"/>
              </w:rPr>
              <w:t>дефицитом</w:t>
            </w:r>
            <w:r>
              <w:rPr>
                <w:sz w:val="20"/>
              </w:rPr>
              <w:t xml:space="preserve"> </w:t>
            </w:r>
            <w:r w:rsidR="009B5792">
              <w:rPr>
                <w:sz w:val="20"/>
              </w:rPr>
              <w:t>тепловой</w:t>
            </w:r>
            <w:r>
              <w:rPr>
                <w:sz w:val="20"/>
              </w:rPr>
              <w:t xml:space="preserve"> </w:t>
            </w:r>
            <w:r w:rsidR="009B5792">
              <w:rPr>
                <w:sz w:val="20"/>
              </w:rPr>
              <w:t>мощности</w:t>
            </w:r>
            <w:r>
              <w:rPr>
                <w:sz w:val="20"/>
              </w:rPr>
              <w:t xml:space="preserve"> </w:t>
            </w:r>
            <w:r w:rsidR="009B5792">
              <w:rPr>
                <w:sz w:val="20"/>
              </w:rPr>
              <w:t>в</w:t>
            </w:r>
            <w:r>
              <w:rPr>
                <w:sz w:val="20"/>
              </w:rPr>
              <w:t xml:space="preserve"> </w:t>
            </w:r>
            <w:r w:rsidR="009B5792">
              <w:rPr>
                <w:sz w:val="20"/>
              </w:rPr>
              <w:t>зоны</w:t>
            </w:r>
            <w:r>
              <w:rPr>
                <w:sz w:val="20"/>
              </w:rPr>
              <w:t xml:space="preserve"> </w:t>
            </w:r>
            <w:r w:rsidR="009B5792">
              <w:rPr>
                <w:sz w:val="20"/>
              </w:rPr>
              <w:t>с</w:t>
            </w:r>
            <w:r>
              <w:rPr>
                <w:sz w:val="20"/>
              </w:rPr>
              <w:t xml:space="preserve"> </w:t>
            </w:r>
            <w:r w:rsidR="009B5792">
              <w:rPr>
                <w:sz w:val="20"/>
              </w:rPr>
              <w:t>избытком</w:t>
            </w:r>
            <w:r>
              <w:rPr>
                <w:sz w:val="20"/>
              </w:rPr>
              <w:t xml:space="preserve"> </w:t>
            </w:r>
            <w:r w:rsidR="009B5792">
              <w:rPr>
                <w:sz w:val="20"/>
              </w:rPr>
              <w:t>тепловой</w:t>
            </w:r>
            <w:r>
              <w:rPr>
                <w:sz w:val="20"/>
              </w:rPr>
              <w:t xml:space="preserve"> </w:t>
            </w:r>
            <w:r w:rsidR="009B5792">
              <w:rPr>
                <w:sz w:val="20"/>
              </w:rPr>
              <w:t>мощности (использование существующих резервов)</w:t>
            </w:r>
          </w:p>
        </w:tc>
        <w:tc>
          <w:tcPr>
            <w:tcW w:w="5356" w:type="dxa"/>
          </w:tcPr>
          <w:p w:rsidR="00353D9E" w:rsidRDefault="009B5792" w:rsidP="00566AC3">
            <w:pPr>
              <w:pStyle w:val="TableParagraph"/>
              <w:spacing w:before="224"/>
              <w:ind w:left="155" w:right="154"/>
              <w:rPr>
                <w:sz w:val="20"/>
              </w:rPr>
            </w:pPr>
            <w:r>
              <w:rPr>
                <w:sz w:val="20"/>
              </w:rPr>
              <w:t>Не</w:t>
            </w:r>
            <w:r w:rsidR="00566AC3">
              <w:rPr>
                <w:sz w:val="20"/>
              </w:rPr>
              <w:t xml:space="preserve"> </w:t>
            </w:r>
            <w:r>
              <w:rPr>
                <w:spacing w:val="-2"/>
                <w:sz w:val="20"/>
              </w:rPr>
              <w:t>предусмотрено</w:t>
            </w:r>
          </w:p>
        </w:tc>
      </w:tr>
      <w:tr w:rsidR="00353D9E">
        <w:trPr>
          <w:trHeight w:val="921"/>
        </w:trPr>
        <w:tc>
          <w:tcPr>
            <w:tcW w:w="1359" w:type="dxa"/>
          </w:tcPr>
          <w:p w:rsidR="00353D9E" w:rsidRDefault="00353D9E">
            <w:pPr>
              <w:pStyle w:val="TableParagraph"/>
              <w:spacing w:before="108"/>
              <w:jc w:val="left"/>
              <w:rPr>
                <w:b/>
                <w:sz w:val="20"/>
              </w:rPr>
            </w:pPr>
          </w:p>
          <w:p w:rsidR="00353D9E" w:rsidRDefault="009B5792">
            <w:pPr>
              <w:pStyle w:val="TableParagraph"/>
              <w:ind w:left="9" w:right="2"/>
              <w:rPr>
                <w:sz w:val="20"/>
              </w:rPr>
            </w:pPr>
            <w:r>
              <w:rPr>
                <w:spacing w:val="-10"/>
                <w:sz w:val="20"/>
              </w:rPr>
              <w:t>2</w:t>
            </w:r>
          </w:p>
        </w:tc>
        <w:tc>
          <w:tcPr>
            <w:tcW w:w="8982" w:type="dxa"/>
          </w:tcPr>
          <w:p w:rsidR="00353D9E" w:rsidRDefault="009B5792">
            <w:pPr>
              <w:pStyle w:val="TableParagraph"/>
              <w:spacing w:before="223"/>
              <w:ind w:left="110" w:right="76" w:firstLine="182"/>
              <w:jc w:val="left"/>
              <w:rPr>
                <w:sz w:val="20"/>
              </w:rPr>
            </w:pPr>
            <w:r>
              <w:rPr>
                <w:sz w:val="20"/>
              </w:rPr>
              <w:t>Строительство тепловых сетей для обеспечения перспективных приростов тепловой нагрузки под жилищную,комплекснуюилипроизводственнуюзастройкувовновьосваиваемыхрайонахпоселения</w:t>
            </w:r>
          </w:p>
        </w:tc>
        <w:tc>
          <w:tcPr>
            <w:tcW w:w="5356" w:type="dxa"/>
          </w:tcPr>
          <w:p w:rsidR="00353D9E" w:rsidRDefault="009B5792">
            <w:pPr>
              <w:pStyle w:val="TableParagraph"/>
              <w:ind w:left="155" w:right="150"/>
              <w:rPr>
                <w:sz w:val="20"/>
              </w:rPr>
            </w:pPr>
            <w:r>
              <w:rPr>
                <w:sz w:val="20"/>
              </w:rPr>
              <w:t>В</w:t>
            </w:r>
            <w:r w:rsidR="00566AC3">
              <w:rPr>
                <w:sz w:val="20"/>
              </w:rPr>
              <w:t xml:space="preserve"> </w:t>
            </w:r>
            <w:r>
              <w:rPr>
                <w:sz w:val="20"/>
              </w:rPr>
              <w:t>качестве</w:t>
            </w:r>
            <w:r w:rsidR="00566AC3">
              <w:rPr>
                <w:sz w:val="20"/>
              </w:rPr>
              <w:t xml:space="preserve"> </w:t>
            </w:r>
            <w:r>
              <w:rPr>
                <w:sz w:val="20"/>
              </w:rPr>
              <w:t>источника</w:t>
            </w:r>
            <w:r w:rsidR="00566AC3">
              <w:rPr>
                <w:sz w:val="20"/>
              </w:rPr>
              <w:t xml:space="preserve"> </w:t>
            </w:r>
            <w:r>
              <w:rPr>
                <w:sz w:val="20"/>
              </w:rPr>
              <w:t>инвестиций</w:t>
            </w:r>
            <w:r w:rsidR="00566AC3">
              <w:rPr>
                <w:sz w:val="20"/>
              </w:rPr>
              <w:t xml:space="preserve"> </w:t>
            </w:r>
            <w:r>
              <w:rPr>
                <w:sz w:val="20"/>
              </w:rPr>
              <w:t>могут</w:t>
            </w:r>
            <w:r w:rsidR="00566AC3">
              <w:rPr>
                <w:sz w:val="20"/>
              </w:rPr>
              <w:t xml:space="preserve"> </w:t>
            </w:r>
            <w:r>
              <w:rPr>
                <w:sz w:val="20"/>
              </w:rPr>
              <w:t>выступать:</w:t>
            </w:r>
            <w:r w:rsidR="00566AC3">
              <w:rPr>
                <w:sz w:val="20"/>
              </w:rPr>
              <w:t xml:space="preserve"> </w:t>
            </w:r>
            <w:r>
              <w:rPr>
                <w:sz w:val="20"/>
              </w:rPr>
              <w:t>плата за подключение потребителей; амортизационные отчисления и инвестиционная составляющая; прочие</w:t>
            </w:r>
          </w:p>
          <w:p w:rsidR="00353D9E" w:rsidRDefault="009B5792">
            <w:pPr>
              <w:pStyle w:val="TableParagraph"/>
              <w:spacing w:line="217" w:lineRule="exact"/>
              <w:ind w:left="155" w:right="151"/>
              <w:rPr>
                <w:sz w:val="20"/>
              </w:rPr>
            </w:pPr>
            <w:r>
              <w:rPr>
                <w:spacing w:val="-2"/>
                <w:sz w:val="20"/>
              </w:rPr>
              <w:t>источники.</w:t>
            </w:r>
          </w:p>
        </w:tc>
      </w:tr>
      <w:tr w:rsidR="00353D9E">
        <w:trPr>
          <w:trHeight w:val="458"/>
        </w:trPr>
        <w:tc>
          <w:tcPr>
            <w:tcW w:w="1359" w:type="dxa"/>
          </w:tcPr>
          <w:p w:rsidR="00353D9E" w:rsidRDefault="009B5792">
            <w:pPr>
              <w:pStyle w:val="TableParagraph"/>
              <w:spacing w:before="108"/>
              <w:ind w:left="9" w:right="2"/>
              <w:rPr>
                <w:sz w:val="20"/>
              </w:rPr>
            </w:pPr>
            <w:r>
              <w:rPr>
                <w:spacing w:val="-10"/>
                <w:sz w:val="20"/>
              </w:rPr>
              <w:t>3</w:t>
            </w:r>
          </w:p>
        </w:tc>
        <w:tc>
          <w:tcPr>
            <w:tcW w:w="8982" w:type="dxa"/>
          </w:tcPr>
          <w:p w:rsidR="00353D9E" w:rsidRDefault="009B5792">
            <w:pPr>
              <w:pStyle w:val="TableParagraph"/>
              <w:spacing w:line="223" w:lineRule="exact"/>
              <w:ind w:left="61" w:right="51"/>
              <w:rPr>
                <w:sz w:val="20"/>
              </w:rPr>
            </w:pPr>
            <w:r>
              <w:rPr>
                <w:sz w:val="20"/>
              </w:rPr>
              <w:t>Реконструкция</w:t>
            </w:r>
            <w:r w:rsidR="00566AC3">
              <w:rPr>
                <w:sz w:val="20"/>
              </w:rPr>
              <w:t xml:space="preserve"> </w:t>
            </w:r>
            <w:r>
              <w:rPr>
                <w:sz w:val="20"/>
              </w:rPr>
              <w:t>тепловых</w:t>
            </w:r>
            <w:r w:rsidR="00566AC3">
              <w:rPr>
                <w:sz w:val="20"/>
              </w:rPr>
              <w:t xml:space="preserve"> </w:t>
            </w:r>
            <w:r>
              <w:rPr>
                <w:sz w:val="20"/>
              </w:rPr>
              <w:t>сетей</w:t>
            </w:r>
            <w:r w:rsidR="00566AC3">
              <w:rPr>
                <w:sz w:val="20"/>
              </w:rPr>
              <w:t xml:space="preserve"> </w:t>
            </w:r>
            <w:r>
              <w:rPr>
                <w:sz w:val="20"/>
              </w:rPr>
              <w:t>с</w:t>
            </w:r>
            <w:r w:rsidR="00566AC3">
              <w:rPr>
                <w:sz w:val="20"/>
              </w:rPr>
              <w:t xml:space="preserve"> </w:t>
            </w:r>
            <w:r>
              <w:rPr>
                <w:sz w:val="20"/>
              </w:rPr>
              <w:t>увеличением</w:t>
            </w:r>
            <w:r w:rsidR="00566AC3">
              <w:rPr>
                <w:sz w:val="20"/>
              </w:rPr>
              <w:t xml:space="preserve"> </w:t>
            </w:r>
            <w:r>
              <w:rPr>
                <w:sz w:val="20"/>
              </w:rPr>
              <w:t>диаметра</w:t>
            </w:r>
            <w:r w:rsidR="00566AC3">
              <w:rPr>
                <w:sz w:val="20"/>
              </w:rPr>
              <w:t xml:space="preserve"> </w:t>
            </w:r>
            <w:r>
              <w:rPr>
                <w:sz w:val="20"/>
              </w:rPr>
              <w:t>трубопроводов</w:t>
            </w:r>
            <w:r w:rsidR="00566AC3">
              <w:rPr>
                <w:sz w:val="20"/>
              </w:rPr>
              <w:t xml:space="preserve"> </w:t>
            </w:r>
            <w:r>
              <w:rPr>
                <w:sz w:val="20"/>
              </w:rPr>
              <w:t>для</w:t>
            </w:r>
            <w:r w:rsidR="00566AC3">
              <w:rPr>
                <w:sz w:val="20"/>
              </w:rPr>
              <w:t xml:space="preserve"> </w:t>
            </w:r>
            <w:r>
              <w:rPr>
                <w:spacing w:val="-2"/>
                <w:sz w:val="20"/>
              </w:rPr>
              <w:t>обеспечения</w:t>
            </w:r>
          </w:p>
          <w:p w:rsidR="00353D9E" w:rsidRDefault="00566AC3">
            <w:pPr>
              <w:pStyle w:val="TableParagraph"/>
              <w:spacing w:line="215" w:lineRule="exact"/>
              <w:ind w:left="59" w:right="51"/>
              <w:rPr>
                <w:sz w:val="20"/>
              </w:rPr>
            </w:pPr>
            <w:r>
              <w:rPr>
                <w:sz w:val="20"/>
              </w:rPr>
              <w:t>П</w:t>
            </w:r>
            <w:r w:rsidR="009B5792">
              <w:rPr>
                <w:sz w:val="20"/>
              </w:rPr>
              <w:t>ерспективных</w:t>
            </w:r>
            <w:r>
              <w:rPr>
                <w:sz w:val="20"/>
              </w:rPr>
              <w:t xml:space="preserve"> </w:t>
            </w:r>
            <w:r w:rsidR="009B5792">
              <w:rPr>
                <w:sz w:val="20"/>
              </w:rPr>
              <w:t>приростов</w:t>
            </w:r>
            <w:r>
              <w:rPr>
                <w:sz w:val="20"/>
              </w:rPr>
              <w:t xml:space="preserve"> </w:t>
            </w:r>
            <w:r w:rsidR="009B5792">
              <w:rPr>
                <w:sz w:val="20"/>
              </w:rPr>
              <w:t>тепловой</w:t>
            </w:r>
            <w:r>
              <w:rPr>
                <w:sz w:val="20"/>
              </w:rPr>
              <w:t xml:space="preserve"> </w:t>
            </w:r>
            <w:r w:rsidR="009B5792">
              <w:rPr>
                <w:spacing w:val="-2"/>
                <w:sz w:val="20"/>
              </w:rPr>
              <w:t>нагрузки</w:t>
            </w:r>
          </w:p>
        </w:tc>
        <w:tc>
          <w:tcPr>
            <w:tcW w:w="5356" w:type="dxa"/>
          </w:tcPr>
          <w:p w:rsidR="00353D9E" w:rsidRDefault="009B5792">
            <w:pPr>
              <w:pStyle w:val="TableParagraph"/>
              <w:spacing w:before="108"/>
              <w:ind w:left="155" w:right="154"/>
              <w:rPr>
                <w:sz w:val="20"/>
              </w:rPr>
            </w:pPr>
            <w:r>
              <w:rPr>
                <w:sz w:val="20"/>
              </w:rPr>
              <w:t>Не</w:t>
            </w:r>
            <w:r w:rsidR="00566AC3">
              <w:rPr>
                <w:sz w:val="20"/>
              </w:rPr>
              <w:t xml:space="preserve"> </w:t>
            </w:r>
            <w:r>
              <w:rPr>
                <w:spacing w:val="-2"/>
                <w:sz w:val="20"/>
              </w:rPr>
              <w:t>предусмотрено</w:t>
            </w:r>
          </w:p>
        </w:tc>
      </w:tr>
      <w:tr w:rsidR="00353D9E">
        <w:trPr>
          <w:trHeight w:val="690"/>
        </w:trPr>
        <w:tc>
          <w:tcPr>
            <w:tcW w:w="1359" w:type="dxa"/>
          </w:tcPr>
          <w:p w:rsidR="00353D9E" w:rsidRDefault="009B5792">
            <w:pPr>
              <w:pStyle w:val="TableParagraph"/>
              <w:spacing w:before="223"/>
              <w:ind w:left="9" w:right="2"/>
              <w:rPr>
                <w:sz w:val="20"/>
              </w:rPr>
            </w:pPr>
            <w:r>
              <w:rPr>
                <w:spacing w:val="-10"/>
                <w:sz w:val="20"/>
              </w:rPr>
              <w:t>4</w:t>
            </w:r>
          </w:p>
        </w:tc>
        <w:tc>
          <w:tcPr>
            <w:tcW w:w="8982" w:type="dxa"/>
          </w:tcPr>
          <w:p w:rsidR="00353D9E" w:rsidRDefault="009B5792">
            <w:pPr>
              <w:pStyle w:val="TableParagraph"/>
              <w:spacing w:line="237" w:lineRule="auto"/>
              <w:ind w:left="227" w:right="213" w:hanging="6"/>
              <w:rPr>
                <w:sz w:val="20"/>
              </w:rPr>
            </w:pPr>
            <w:r>
              <w:rPr>
                <w:sz w:val="20"/>
              </w:rPr>
              <w:t>Строительство тепловых сетей, обеспечивающих условия, при наличии которых существует возможностьпоставоктепловойэнергиипотребителямотразличныхисточниковтепловойэнергии</w:t>
            </w:r>
          </w:p>
          <w:p w:rsidR="00353D9E" w:rsidRDefault="009B5792">
            <w:pPr>
              <w:pStyle w:val="TableParagraph"/>
              <w:spacing w:line="217" w:lineRule="exact"/>
              <w:ind w:left="59" w:right="55"/>
              <w:rPr>
                <w:sz w:val="20"/>
              </w:rPr>
            </w:pPr>
            <w:r>
              <w:rPr>
                <w:sz w:val="20"/>
              </w:rPr>
              <w:t>присохранениинадёжности</w:t>
            </w:r>
            <w:r>
              <w:rPr>
                <w:spacing w:val="-2"/>
                <w:sz w:val="20"/>
              </w:rPr>
              <w:t>теплоснабжения</w:t>
            </w:r>
          </w:p>
        </w:tc>
        <w:tc>
          <w:tcPr>
            <w:tcW w:w="5356" w:type="dxa"/>
          </w:tcPr>
          <w:p w:rsidR="00353D9E" w:rsidRDefault="009B5792">
            <w:pPr>
              <w:pStyle w:val="TableParagraph"/>
              <w:spacing w:before="223"/>
              <w:ind w:left="155" w:right="154"/>
              <w:rPr>
                <w:sz w:val="20"/>
              </w:rPr>
            </w:pPr>
            <w:r>
              <w:rPr>
                <w:sz w:val="20"/>
              </w:rPr>
              <w:t>Не</w:t>
            </w:r>
            <w:r w:rsidR="00566AC3">
              <w:rPr>
                <w:sz w:val="20"/>
              </w:rPr>
              <w:t xml:space="preserve"> </w:t>
            </w:r>
            <w:r>
              <w:rPr>
                <w:spacing w:val="-2"/>
                <w:sz w:val="20"/>
              </w:rPr>
              <w:t>предусмотрено</w:t>
            </w:r>
          </w:p>
        </w:tc>
      </w:tr>
      <w:tr w:rsidR="00353D9E">
        <w:trPr>
          <w:trHeight w:val="691"/>
        </w:trPr>
        <w:tc>
          <w:tcPr>
            <w:tcW w:w="1359" w:type="dxa"/>
          </w:tcPr>
          <w:p w:rsidR="00353D9E" w:rsidRDefault="009B5792">
            <w:pPr>
              <w:pStyle w:val="TableParagraph"/>
              <w:spacing w:before="224"/>
              <w:ind w:left="9" w:right="2"/>
              <w:rPr>
                <w:sz w:val="20"/>
              </w:rPr>
            </w:pPr>
            <w:r>
              <w:rPr>
                <w:spacing w:val="-10"/>
                <w:sz w:val="20"/>
              </w:rPr>
              <w:t>5</w:t>
            </w:r>
          </w:p>
        </w:tc>
        <w:tc>
          <w:tcPr>
            <w:tcW w:w="8982" w:type="dxa"/>
          </w:tcPr>
          <w:p w:rsidR="00353D9E" w:rsidRDefault="009B5792">
            <w:pPr>
              <w:pStyle w:val="TableParagraph"/>
              <w:ind w:left="59" w:right="52"/>
              <w:rPr>
                <w:sz w:val="20"/>
              </w:rPr>
            </w:pPr>
            <w:r>
              <w:rPr>
                <w:sz w:val="20"/>
              </w:rPr>
              <w:t>Строительство</w:t>
            </w:r>
            <w:r w:rsidR="00566AC3">
              <w:rPr>
                <w:sz w:val="20"/>
              </w:rPr>
              <w:t xml:space="preserve"> </w:t>
            </w:r>
            <w:r>
              <w:rPr>
                <w:sz w:val="20"/>
              </w:rPr>
              <w:t>или</w:t>
            </w:r>
            <w:r w:rsidR="00566AC3">
              <w:rPr>
                <w:sz w:val="20"/>
              </w:rPr>
              <w:t xml:space="preserve"> </w:t>
            </w:r>
            <w:r>
              <w:rPr>
                <w:sz w:val="20"/>
              </w:rPr>
              <w:t>реконструкция</w:t>
            </w:r>
            <w:r w:rsidR="00566AC3">
              <w:rPr>
                <w:sz w:val="20"/>
              </w:rPr>
              <w:t xml:space="preserve"> </w:t>
            </w:r>
            <w:r>
              <w:rPr>
                <w:sz w:val="20"/>
              </w:rPr>
              <w:t>тепловых</w:t>
            </w:r>
            <w:r w:rsidR="00566AC3">
              <w:rPr>
                <w:sz w:val="20"/>
              </w:rPr>
              <w:t xml:space="preserve"> </w:t>
            </w:r>
            <w:r>
              <w:rPr>
                <w:sz w:val="20"/>
              </w:rPr>
              <w:t>сетей</w:t>
            </w:r>
            <w:r w:rsidR="00566AC3">
              <w:rPr>
                <w:sz w:val="20"/>
              </w:rPr>
              <w:t xml:space="preserve"> </w:t>
            </w:r>
            <w:r>
              <w:rPr>
                <w:sz w:val="20"/>
              </w:rPr>
              <w:t>для</w:t>
            </w:r>
            <w:r w:rsidR="00566AC3">
              <w:rPr>
                <w:sz w:val="20"/>
              </w:rPr>
              <w:t xml:space="preserve"> </w:t>
            </w:r>
            <w:r>
              <w:rPr>
                <w:sz w:val="20"/>
              </w:rPr>
              <w:t>повышения</w:t>
            </w:r>
            <w:r w:rsidR="00566AC3">
              <w:rPr>
                <w:sz w:val="20"/>
              </w:rPr>
              <w:t xml:space="preserve"> </w:t>
            </w:r>
            <w:r>
              <w:rPr>
                <w:sz w:val="20"/>
              </w:rPr>
              <w:t>эффективности</w:t>
            </w:r>
            <w:r w:rsidR="00566AC3">
              <w:rPr>
                <w:sz w:val="20"/>
              </w:rPr>
              <w:t xml:space="preserve"> </w:t>
            </w:r>
            <w:r>
              <w:rPr>
                <w:sz w:val="20"/>
              </w:rPr>
              <w:t>функционирования системы теплоснабжения, в том числе за счёт перевода котельных в пиковый режим работы или</w:t>
            </w:r>
          </w:p>
          <w:p w:rsidR="00353D9E" w:rsidRDefault="009B5792">
            <w:pPr>
              <w:pStyle w:val="TableParagraph"/>
              <w:spacing w:line="217" w:lineRule="exact"/>
              <w:ind w:left="62" w:right="51"/>
              <w:rPr>
                <w:sz w:val="20"/>
              </w:rPr>
            </w:pPr>
            <w:r>
              <w:rPr>
                <w:sz w:val="20"/>
              </w:rPr>
              <w:t>ликвидации</w:t>
            </w:r>
            <w:r>
              <w:rPr>
                <w:spacing w:val="-2"/>
                <w:sz w:val="20"/>
              </w:rPr>
              <w:t>котельных</w:t>
            </w:r>
          </w:p>
        </w:tc>
        <w:tc>
          <w:tcPr>
            <w:tcW w:w="5356" w:type="dxa"/>
          </w:tcPr>
          <w:p w:rsidR="00353D9E" w:rsidRDefault="009B5792">
            <w:pPr>
              <w:pStyle w:val="TableParagraph"/>
              <w:spacing w:before="224"/>
              <w:ind w:left="155" w:right="154"/>
              <w:rPr>
                <w:sz w:val="20"/>
              </w:rPr>
            </w:pPr>
            <w:r>
              <w:rPr>
                <w:sz w:val="20"/>
              </w:rPr>
              <w:t>Не</w:t>
            </w:r>
            <w:r w:rsidR="00566AC3">
              <w:rPr>
                <w:sz w:val="20"/>
              </w:rPr>
              <w:t xml:space="preserve"> </w:t>
            </w:r>
            <w:r>
              <w:rPr>
                <w:spacing w:val="-2"/>
                <w:sz w:val="20"/>
              </w:rPr>
              <w:t>предусмотрено</w:t>
            </w:r>
          </w:p>
        </w:tc>
      </w:tr>
      <w:tr w:rsidR="00353D9E">
        <w:trPr>
          <w:trHeight w:val="918"/>
        </w:trPr>
        <w:tc>
          <w:tcPr>
            <w:tcW w:w="1359" w:type="dxa"/>
          </w:tcPr>
          <w:p w:rsidR="00353D9E" w:rsidRDefault="00353D9E">
            <w:pPr>
              <w:pStyle w:val="TableParagraph"/>
              <w:spacing w:before="108"/>
              <w:jc w:val="left"/>
              <w:rPr>
                <w:b/>
                <w:sz w:val="20"/>
              </w:rPr>
            </w:pPr>
          </w:p>
          <w:p w:rsidR="00353D9E" w:rsidRDefault="009B5792">
            <w:pPr>
              <w:pStyle w:val="TableParagraph"/>
              <w:ind w:left="9" w:right="2"/>
              <w:rPr>
                <w:sz w:val="20"/>
              </w:rPr>
            </w:pPr>
            <w:r>
              <w:rPr>
                <w:spacing w:val="-10"/>
                <w:sz w:val="20"/>
              </w:rPr>
              <w:t>6</w:t>
            </w:r>
          </w:p>
        </w:tc>
        <w:tc>
          <w:tcPr>
            <w:tcW w:w="8982" w:type="dxa"/>
          </w:tcPr>
          <w:p w:rsidR="00353D9E" w:rsidRDefault="009B5792">
            <w:pPr>
              <w:pStyle w:val="TableParagraph"/>
              <w:spacing w:before="223"/>
              <w:ind w:left="4164" w:right="76" w:hanging="3735"/>
              <w:jc w:val="left"/>
              <w:rPr>
                <w:sz w:val="20"/>
              </w:rPr>
            </w:pPr>
            <w:r>
              <w:rPr>
                <w:sz w:val="20"/>
              </w:rPr>
              <w:t>Реконструкция</w:t>
            </w:r>
            <w:r w:rsidR="00566AC3">
              <w:rPr>
                <w:sz w:val="20"/>
              </w:rPr>
              <w:t xml:space="preserve"> </w:t>
            </w:r>
            <w:r>
              <w:rPr>
                <w:sz w:val="20"/>
              </w:rPr>
              <w:t>тепловых</w:t>
            </w:r>
            <w:r w:rsidR="00566AC3">
              <w:rPr>
                <w:sz w:val="20"/>
              </w:rPr>
              <w:t xml:space="preserve"> </w:t>
            </w:r>
            <w:r>
              <w:rPr>
                <w:sz w:val="20"/>
              </w:rPr>
              <w:t>сетей,</w:t>
            </w:r>
            <w:r w:rsidR="00566AC3">
              <w:rPr>
                <w:sz w:val="20"/>
              </w:rPr>
              <w:t xml:space="preserve"> </w:t>
            </w:r>
            <w:r>
              <w:rPr>
                <w:sz w:val="20"/>
              </w:rPr>
              <w:t>подлежащих</w:t>
            </w:r>
            <w:r w:rsidR="00566AC3">
              <w:rPr>
                <w:sz w:val="20"/>
              </w:rPr>
              <w:t xml:space="preserve"> </w:t>
            </w:r>
            <w:r>
              <w:rPr>
                <w:sz w:val="20"/>
              </w:rPr>
              <w:t>замене</w:t>
            </w:r>
            <w:r w:rsidR="00566AC3">
              <w:rPr>
                <w:sz w:val="20"/>
              </w:rPr>
              <w:t xml:space="preserve"> </w:t>
            </w:r>
            <w:r>
              <w:rPr>
                <w:sz w:val="20"/>
              </w:rPr>
              <w:t>в</w:t>
            </w:r>
            <w:r w:rsidR="00566AC3">
              <w:rPr>
                <w:sz w:val="20"/>
              </w:rPr>
              <w:t xml:space="preserve"> </w:t>
            </w:r>
            <w:r>
              <w:rPr>
                <w:sz w:val="20"/>
              </w:rPr>
              <w:t>связи</w:t>
            </w:r>
            <w:r w:rsidR="00566AC3">
              <w:rPr>
                <w:sz w:val="20"/>
              </w:rPr>
              <w:t xml:space="preserve"> </w:t>
            </w:r>
            <w:r>
              <w:rPr>
                <w:sz w:val="20"/>
              </w:rPr>
              <w:t>с</w:t>
            </w:r>
            <w:r w:rsidR="00566AC3">
              <w:rPr>
                <w:sz w:val="20"/>
              </w:rPr>
              <w:t xml:space="preserve"> </w:t>
            </w:r>
            <w:r>
              <w:rPr>
                <w:sz w:val="20"/>
              </w:rPr>
              <w:t>исчерпанием</w:t>
            </w:r>
            <w:r w:rsidR="00566AC3">
              <w:rPr>
                <w:sz w:val="20"/>
              </w:rPr>
              <w:t xml:space="preserve"> </w:t>
            </w:r>
            <w:r>
              <w:rPr>
                <w:sz w:val="20"/>
              </w:rPr>
              <w:t xml:space="preserve">эксплуатационного </w:t>
            </w:r>
            <w:r>
              <w:rPr>
                <w:spacing w:val="-2"/>
                <w:sz w:val="20"/>
              </w:rPr>
              <w:t>ресурса</w:t>
            </w:r>
          </w:p>
        </w:tc>
        <w:tc>
          <w:tcPr>
            <w:tcW w:w="5356" w:type="dxa"/>
          </w:tcPr>
          <w:p w:rsidR="00353D9E" w:rsidRDefault="009B5792">
            <w:pPr>
              <w:pStyle w:val="TableParagraph"/>
              <w:ind w:left="155" w:right="150"/>
              <w:rPr>
                <w:sz w:val="20"/>
              </w:rPr>
            </w:pPr>
            <w:r>
              <w:rPr>
                <w:sz w:val="20"/>
              </w:rPr>
              <w:t>В</w:t>
            </w:r>
            <w:r w:rsidR="00566AC3">
              <w:rPr>
                <w:sz w:val="20"/>
              </w:rPr>
              <w:t xml:space="preserve"> </w:t>
            </w:r>
            <w:r>
              <w:rPr>
                <w:sz w:val="20"/>
              </w:rPr>
              <w:t>качестве</w:t>
            </w:r>
            <w:r w:rsidR="00566AC3">
              <w:rPr>
                <w:sz w:val="20"/>
              </w:rPr>
              <w:t xml:space="preserve"> </w:t>
            </w:r>
            <w:r>
              <w:rPr>
                <w:sz w:val="20"/>
              </w:rPr>
              <w:t>источника</w:t>
            </w:r>
            <w:r w:rsidR="00566AC3">
              <w:rPr>
                <w:sz w:val="20"/>
              </w:rPr>
              <w:t xml:space="preserve"> </w:t>
            </w:r>
            <w:r>
              <w:rPr>
                <w:sz w:val="20"/>
              </w:rPr>
              <w:t>инвестиций</w:t>
            </w:r>
            <w:r w:rsidR="00566AC3">
              <w:rPr>
                <w:sz w:val="20"/>
              </w:rPr>
              <w:t xml:space="preserve"> </w:t>
            </w:r>
            <w:r>
              <w:rPr>
                <w:sz w:val="20"/>
              </w:rPr>
              <w:t>могут</w:t>
            </w:r>
            <w:r w:rsidR="00566AC3">
              <w:rPr>
                <w:sz w:val="20"/>
              </w:rPr>
              <w:t xml:space="preserve"> </w:t>
            </w:r>
            <w:r>
              <w:rPr>
                <w:sz w:val="20"/>
              </w:rPr>
              <w:t>выступать:</w:t>
            </w:r>
            <w:r w:rsidR="00566AC3">
              <w:rPr>
                <w:sz w:val="20"/>
              </w:rPr>
              <w:t xml:space="preserve"> </w:t>
            </w:r>
            <w:r>
              <w:rPr>
                <w:sz w:val="20"/>
              </w:rPr>
              <w:t>плата за подключение потребителей; амортизационные</w:t>
            </w:r>
          </w:p>
          <w:p w:rsidR="00353D9E" w:rsidRDefault="009B5792">
            <w:pPr>
              <w:pStyle w:val="TableParagraph"/>
              <w:spacing w:line="228" w:lineRule="exact"/>
              <w:ind w:left="155" w:right="150"/>
              <w:rPr>
                <w:sz w:val="20"/>
              </w:rPr>
            </w:pPr>
            <w:r>
              <w:rPr>
                <w:sz w:val="20"/>
              </w:rPr>
              <w:t xml:space="preserve">отчисленияиинвестиционнаясоставляющая;прочие </w:t>
            </w:r>
            <w:r>
              <w:rPr>
                <w:spacing w:val="-2"/>
                <w:sz w:val="20"/>
              </w:rPr>
              <w:t>источники.</w:t>
            </w:r>
          </w:p>
        </w:tc>
      </w:tr>
      <w:tr w:rsidR="00353D9E">
        <w:trPr>
          <w:trHeight w:val="230"/>
        </w:trPr>
        <w:tc>
          <w:tcPr>
            <w:tcW w:w="1359" w:type="dxa"/>
          </w:tcPr>
          <w:p w:rsidR="00353D9E" w:rsidRDefault="009B5792">
            <w:pPr>
              <w:pStyle w:val="TableParagraph"/>
              <w:spacing w:line="210" w:lineRule="exact"/>
              <w:ind w:left="9" w:right="2"/>
              <w:rPr>
                <w:sz w:val="20"/>
              </w:rPr>
            </w:pPr>
            <w:r>
              <w:rPr>
                <w:spacing w:val="-10"/>
                <w:sz w:val="20"/>
              </w:rPr>
              <w:t>7</w:t>
            </w:r>
          </w:p>
        </w:tc>
        <w:tc>
          <w:tcPr>
            <w:tcW w:w="8982" w:type="dxa"/>
          </w:tcPr>
          <w:p w:rsidR="00353D9E" w:rsidRDefault="009B5792">
            <w:pPr>
              <w:pStyle w:val="TableParagraph"/>
              <w:spacing w:line="210" w:lineRule="exact"/>
              <w:ind w:left="59" w:right="52"/>
              <w:rPr>
                <w:sz w:val="20"/>
              </w:rPr>
            </w:pPr>
            <w:r>
              <w:rPr>
                <w:sz w:val="20"/>
              </w:rPr>
              <w:t>Строительство</w:t>
            </w:r>
            <w:r w:rsidR="00566AC3">
              <w:rPr>
                <w:sz w:val="20"/>
              </w:rPr>
              <w:t xml:space="preserve"> </w:t>
            </w:r>
            <w:r>
              <w:rPr>
                <w:sz w:val="20"/>
              </w:rPr>
              <w:t>и</w:t>
            </w:r>
            <w:r w:rsidR="00566AC3">
              <w:rPr>
                <w:sz w:val="20"/>
              </w:rPr>
              <w:t xml:space="preserve"> </w:t>
            </w:r>
            <w:r>
              <w:rPr>
                <w:sz w:val="20"/>
              </w:rPr>
              <w:t>реконструкция</w:t>
            </w:r>
            <w:r w:rsidR="00566AC3">
              <w:rPr>
                <w:sz w:val="20"/>
              </w:rPr>
              <w:t xml:space="preserve"> </w:t>
            </w:r>
            <w:r>
              <w:rPr>
                <w:sz w:val="20"/>
              </w:rPr>
              <w:t>насосных</w:t>
            </w:r>
            <w:r w:rsidR="00566AC3">
              <w:rPr>
                <w:sz w:val="20"/>
              </w:rPr>
              <w:t xml:space="preserve"> </w:t>
            </w:r>
            <w:r>
              <w:rPr>
                <w:spacing w:val="-2"/>
                <w:sz w:val="20"/>
              </w:rPr>
              <w:t>станций</w:t>
            </w:r>
          </w:p>
        </w:tc>
        <w:tc>
          <w:tcPr>
            <w:tcW w:w="5356" w:type="dxa"/>
          </w:tcPr>
          <w:p w:rsidR="00353D9E" w:rsidRDefault="009B5792">
            <w:pPr>
              <w:pStyle w:val="TableParagraph"/>
              <w:spacing w:line="210" w:lineRule="exact"/>
              <w:ind w:left="155" w:right="154"/>
              <w:rPr>
                <w:sz w:val="20"/>
              </w:rPr>
            </w:pPr>
            <w:r>
              <w:rPr>
                <w:sz w:val="20"/>
              </w:rPr>
              <w:t>Не</w:t>
            </w:r>
            <w:r>
              <w:rPr>
                <w:spacing w:val="-2"/>
                <w:sz w:val="20"/>
              </w:rPr>
              <w:t>предусмотрено</w:t>
            </w:r>
          </w:p>
        </w:tc>
      </w:tr>
      <w:tr w:rsidR="00353D9E">
        <w:trPr>
          <w:trHeight w:val="921"/>
        </w:trPr>
        <w:tc>
          <w:tcPr>
            <w:tcW w:w="1359" w:type="dxa"/>
          </w:tcPr>
          <w:p w:rsidR="00353D9E" w:rsidRDefault="00353D9E">
            <w:pPr>
              <w:pStyle w:val="TableParagraph"/>
              <w:spacing w:before="108"/>
              <w:jc w:val="left"/>
              <w:rPr>
                <w:b/>
                <w:sz w:val="20"/>
              </w:rPr>
            </w:pPr>
          </w:p>
          <w:p w:rsidR="00353D9E" w:rsidRDefault="009B5792">
            <w:pPr>
              <w:pStyle w:val="TableParagraph"/>
              <w:ind w:left="9" w:right="2"/>
              <w:rPr>
                <w:sz w:val="20"/>
              </w:rPr>
            </w:pPr>
            <w:r>
              <w:rPr>
                <w:spacing w:val="-10"/>
                <w:sz w:val="20"/>
              </w:rPr>
              <w:t>8</w:t>
            </w:r>
          </w:p>
        </w:tc>
        <w:tc>
          <w:tcPr>
            <w:tcW w:w="8982" w:type="dxa"/>
          </w:tcPr>
          <w:p w:rsidR="00353D9E" w:rsidRDefault="00353D9E">
            <w:pPr>
              <w:pStyle w:val="TableParagraph"/>
              <w:spacing w:before="108"/>
              <w:jc w:val="left"/>
              <w:rPr>
                <w:b/>
                <w:sz w:val="20"/>
              </w:rPr>
            </w:pPr>
          </w:p>
          <w:p w:rsidR="00353D9E" w:rsidRDefault="009B5792">
            <w:pPr>
              <w:pStyle w:val="TableParagraph"/>
              <w:ind w:left="62" w:right="51"/>
              <w:rPr>
                <w:sz w:val="20"/>
              </w:rPr>
            </w:pPr>
            <w:r>
              <w:rPr>
                <w:sz w:val="20"/>
              </w:rPr>
              <w:t>Организация</w:t>
            </w:r>
            <w:r w:rsidR="00566AC3">
              <w:rPr>
                <w:sz w:val="20"/>
              </w:rPr>
              <w:t xml:space="preserve"> </w:t>
            </w:r>
            <w:r>
              <w:rPr>
                <w:sz w:val="20"/>
              </w:rPr>
              <w:t>закрытой</w:t>
            </w:r>
            <w:r w:rsidR="00566AC3">
              <w:rPr>
                <w:sz w:val="20"/>
              </w:rPr>
              <w:t xml:space="preserve"> </w:t>
            </w:r>
            <w:r>
              <w:rPr>
                <w:sz w:val="20"/>
              </w:rPr>
              <w:t>схемы</w:t>
            </w:r>
            <w:r w:rsidR="00566AC3">
              <w:rPr>
                <w:sz w:val="20"/>
              </w:rPr>
              <w:t xml:space="preserve"> </w:t>
            </w:r>
            <w:r>
              <w:rPr>
                <w:spacing w:val="-5"/>
                <w:sz w:val="20"/>
              </w:rPr>
              <w:t>ГВС</w:t>
            </w:r>
          </w:p>
        </w:tc>
        <w:tc>
          <w:tcPr>
            <w:tcW w:w="5356" w:type="dxa"/>
          </w:tcPr>
          <w:p w:rsidR="00353D9E" w:rsidRDefault="009B5792">
            <w:pPr>
              <w:pStyle w:val="TableParagraph"/>
              <w:ind w:left="155" w:right="150"/>
              <w:rPr>
                <w:sz w:val="20"/>
              </w:rPr>
            </w:pPr>
            <w:r>
              <w:rPr>
                <w:sz w:val="20"/>
              </w:rPr>
              <w:t>В</w:t>
            </w:r>
            <w:r w:rsidR="00566AC3">
              <w:rPr>
                <w:sz w:val="20"/>
              </w:rPr>
              <w:t xml:space="preserve"> </w:t>
            </w:r>
            <w:r>
              <w:rPr>
                <w:sz w:val="20"/>
              </w:rPr>
              <w:t>качестве</w:t>
            </w:r>
            <w:r w:rsidR="00566AC3">
              <w:rPr>
                <w:sz w:val="20"/>
              </w:rPr>
              <w:t xml:space="preserve"> </w:t>
            </w:r>
            <w:r>
              <w:rPr>
                <w:sz w:val="20"/>
              </w:rPr>
              <w:t>источника</w:t>
            </w:r>
            <w:r w:rsidR="00566AC3">
              <w:rPr>
                <w:sz w:val="20"/>
              </w:rPr>
              <w:t xml:space="preserve"> </w:t>
            </w:r>
            <w:r>
              <w:rPr>
                <w:sz w:val="20"/>
              </w:rPr>
              <w:t>инвестиций</w:t>
            </w:r>
            <w:r w:rsidR="00566AC3">
              <w:rPr>
                <w:sz w:val="20"/>
              </w:rPr>
              <w:t xml:space="preserve"> </w:t>
            </w:r>
            <w:r>
              <w:rPr>
                <w:sz w:val="20"/>
              </w:rPr>
              <w:t>могут</w:t>
            </w:r>
            <w:r w:rsidR="00566AC3">
              <w:rPr>
                <w:sz w:val="20"/>
              </w:rPr>
              <w:t xml:space="preserve"> </w:t>
            </w:r>
            <w:r>
              <w:rPr>
                <w:sz w:val="20"/>
              </w:rPr>
              <w:t>выступать:</w:t>
            </w:r>
            <w:r w:rsidR="00566AC3">
              <w:rPr>
                <w:sz w:val="20"/>
              </w:rPr>
              <w:t xml:space="preserve"> </w:t>
            </w:r>
            <w:r>
              <w:rPr>
                <w:sz w:val="20"/>
              </w:rPr>
              <w:t>плата за подключение потребителей; амортизационные отчисления и инвестиционная составляющая; прочие</w:t>
            </w:r>
          </w:p>
          <w:p w:rsidR="00353D9E" w:rsidRDefault="009B5792">
            <w:pPr>
              <w:pStyle w:val="TableParagraph"/>
              <w:spacing w:line="217" w:lineRule="exact"/>
              <w:ind w:left="155" w:right="151"/>
              <w:rPr>
                <w:sz w:val="20"/>
              </w:rPr>
            </w:pPr>
            <w:r>
              <w:rPr>
                <w:spacing w:val="-2"/>
                <w:sz w:val="20"/>
              </w:rPr>
              <w:t>источники.</w:t>
            </w:r>
          </w:p>
        </w:tc>
      </w:tr>
      <w:tr w:rsidR="00353D9E">
        <w:trPr>
          <w:trHeight w:val="230"/>
        </w:trPr>
        <w:tc>
          <w:tcPr>
            <w:tcW w:w="10341" w:type="dxa"/>
            <w:gridSpan w:val="2"/>
          </w:tcPr>
          <w:p w:rsidR="00353D9E" w:rsidRDefault="009B5792">
            <w:pPr>
              <w:pStyle w:val="TableParagraph"/>
              <w:spacing w:line="210" w:lineRule="exact"/>
              <w:ind w:left="9" w:right="7"/>
              <w:rPr>
                <w:b/>
                <w:sz w:val="20"/>
              </w:rPr>
            </w:pPr>
            <w:r>
              <w:rPr>
                <w:b/>
                <w:sz w:val="20"/>
              </w:rPr>
              <w:t>Источникитепловой</w:t>
            </w:r>
            <w:r>
              <w:rPr>
                <w:b/>
                <w:spacing w:val="-2"/>
                <w:sz w:val="20"/>
              </w:rPr>
              <w:t>энергии</w:t>
            </w:r>
          </w:p>
        </w:tc>
        <w:tc>
          <w:tcPr>
            <w:tcW w:w="5356" w:type="dxa"/>
          </w:tcPr>
          <w:p w:rsidR="00353D9E" w:rsidRDefault="00353D9E">
            <w:pPr>
              <w:pStyle w:val="TableParagraph"/>
              <w:jc w:val="left"/>
              <w:rPr>
                <w:sz w:val="16"/>
              </w:rPr>
            </w:pPr>
          </w:p>
        </w:tc>
      </w:tr>
      <w:tr w:rsidR="00353D9E">
        <w:trPr>
          <w:trHeight w:val="457"/>
        </w:trPr>
        <w:tc>
          <w:tcPr>
            <w:tcW w:w="1359" w:type="dxa"/>
          </w:tcPr>
          <w:p w:rsidR="00353D9E" w:rsidRDefault="009B5792">
            <w:pPr>
              <w:pStyle w:val="TableParagraph"/>
              <w:spacing w:before="108"/>
              <w:ind w:left="9"/>
              <w:rPr>
                <w:sz w:val="20"/>
              </w:rPr>
            </w:pPr>
            <w:r>
              <w:rPr>
                <w:spacing w:val="-5"/>
                <w:sz w:val="20"/>
              </w:rPr>
              <w:t>11</w:t>
            </w:r>
          </w:p>
        </w:tc>
        <w:tc>
          <w:tcPr>
            <w:tcW w:w="8982" w:type="dxa"/>
          </w:tcPr>
          <w:p w:rsidR="00353D9E" w:rsidRDefault="00566AC3">
            <w:pPr>
              <w:pStyle w:val="TableParagraph"/>
              <w:spacing w:line="223" w:lineRule="exact"/>
              <w:ind w:left="59" w:right="56"/>
              <w:rPr>
                <w:sz w:val="20"/>
              </w:rPr>
            </w:pPr>
            <w:r>
              <w:rPr>
                <w:sz w:val="20"/>
              </w:rPr>
              <w:t>Р</w:t>
            </w:r>
            <w:r w:rsidR="009B5792">
              <w:rPr>
                <w:sz w:val="20"/>
              </w:rPr>
              <w:t>еконструкция</w:t>
            </w:r>
            <w:r>
              <w:rPr>
                <w:sz w:val="20"/>
              </w:rPr>
              <w:t xml:space="preserve"> </w:t>
            </w:r>
            <w:r w:rsidR="009B5792">
              <w:rPr>
                <w:sz w:val="20"/>
              </w:rPr>
              <w:t>действующих</w:t>
            </w:r>
            <w:r>
              <w:rPr>
                <w:sz w:val="20"/>
              </w:rPr>
              <w:t xml:space="preserve"> </w:t>
            </w:r>
            <w:r w:rsidR="009B5792">
              <w:rPr>
                <w:sz w:val="20"/>
              </w:rPr>
              <w:t>источников</w:t>
            </w:r>
            <w:r>
              <w:rPr>
                <w:sz w:val="20"/>
              </w:rPr>
              <w:t xml:space="preserve"> </w:t>
            </w:r>
            <w:r w:rsidR="009B5792">
              <w:rPr>
                <w:sz w:val="20"/>
              </w:rPr>
              <w:t>тепловой</w:t>
            </w:r>
            <w:r>
              <w:rPr>
                <w:sz w:val="20"/>
              </w:rPr>
              <w:t xml:space="preserve"> </w:t>
            </w:r>
            <w:r w:rsidR="009B5792">
              <w:rPr>
                <w:sz w:val="20"/>
              </w:rPr>
              <w:t>энергии</w:t>
            </w:r>
            <w:r>
              <w:rPr>
                <w:sz w:val="20"/>
              </w:rPr>
              <w:t xml:space="preserve"> </w:t>
            </w:r>
            <w:r w:rsidR="009B5792">
              <w:rPr>
                <w:sz w:val="20"/>
              </w:rPr>
              <w:t>с</w:t>
            </w:r>
            <w:r>
              <w:rPr>
                <w:sz w:val="20"/>
              </w:rPr>
              <w:t xml:space="preserve"> </w:t>
            </w:r>
            <w:r w:rsidR="009B5792">
              <w:rPr>
                <w:sz w:val="20"/>
              </w:rPr>
              <w:t>комбинированной</w:t>
            </w:r>
            <w:r>
              <w:rPr>
                <w:sz w:val="20"/>
              </w:rPr>
              <w:t xml:space="preserve"> </w:t>
            </w:r>
            <w:r w:rsidR="009B5792">
              <w:rPr>
                <w:sz w:val="20"/>
              </w:rPr>
              <w:t>выработкой</w:t>
            </w:r>
            <w:r>
              <w:rPr>
                <w:sz w:val="20"/>
              </w:rPr>
              <w:t xml:space="preserve"> </w:t>
            </w:r>
            <w:r w:rsidR="009B5792">
              <w:rPr>
                <w:spacing w:val="-2"/>
                <w:sz w:val="20"/>
              </w:rPr>
              <w:t>тепловой</w:t>
            </w:r>
          </w:p>
          <w:p w:rsidR="00353D9E" w:rsidRDefault="009B5792">
            <w:pPr>
              <w:pStyle w:val="TableParagraph"/>
              <w:spacing w:line="215" w:lineRule="exact"/>
              <w:ind w:left="60" w:right="51"/>
              <w:rPr>
                <w:sz w:val="20"/>
              </w:rPr>
            </w:pPr>
            <w:r>
              <w:rPr>
                <w:sz w:val="20"/>
              </w:rPr>
              <w:t>иэлектрическойэнергиидляобеспеченияперспективныхприростовтепловых</w:t>
            </w:r>
            <w:r>
              <w:rPr>
                <w:spacing w:val="-2"/>
                <w:sz w:val="20"/>
              </w:rPr>
              <w:t>нагрузок</w:t>
            </w:r>
          </w:p>
        </w:tc>
        <w:tc>
          <w:tcPr>
            <w:tcW w:w="5356" w:type="dxa"/>
          </w:tcPr>
          <w:p w:rsidR="00353D9E" w:rsidRDefault="009B5792">
            <w:pPr>
              <w:pStyle w:val="TableParagraph"/>
              <w:spacing w:before="108"/>
              <w:ind w:left="155" w:right="154"/>
              <w:rPr>
                <w:sz w:val="20"/>
              </w:rPr>
            </w:pPr>
            <w:r>
              <w:rPr>
                <w:sz w:val="20"/>
              </w:rPr>
              <w:t>Не</w:t>
            </w:r>
            <w:r w:rsidR="00566AC3">
              <w:rPr>
                <w:sz w:val="20"/>
              </w:rPr>
              <w:t xml:space="preserve"> </w:t>
            </w:r>
            <w:r>
              <w:rPr>
                <w:spacing w:val="-2"/>
                <w:sz w:val="20"/>
              </w:rPr>
              <w:t>предусмотрено</w:t>
            </w:r>
          </w:p>
        </w:tc>
      </w:tr>
      <w:tr w:rsidR="00353D9E">
        <w:trPr>
          <w:trHeight w:val="460"/>
        </w:trPr>
        <w:tc>
          <w:tcPr>
            <w:tcW w:w="1359" w:type="dxa"/>
          </w:tcPr>
          <w:p w:rsidR="00353D9E" w:rsidRDefault="009B5792">
            <w:pPr>
              <w:pStyle w:val="TableParagraph"/>
              <w:spacing w:before="110"/>
              <w:ind w:left="9"/>
              <w:rPr>
                <w:sz w:val="20"/>
              </w:rPr>
            </w:pPr>
            <w:r>
              <w:rPr>
                <w:spacing w:val="-5"/>
                <w:sz w:val="20"/>
              </w:rPr>
              <w:t>12</w:t>
            </w:r>
          </w:p>
        </w:tc>
        <w:tc>
          <w:tcPr>
            <w:tcW w:w="8982" w:type="dxa"/>
          </w:tcPr>
          <w:p w:rsidR="00353D9E" w:rsidRDefault="00566AC3">
            <w:pPr>
              <w:pStyle w:val="TableParagraph"/>
              <w:spacing w:line="228" w:lineRule="exact"/>
              <w:ind w:left="1722" w:right="76" w:hanging="1599"/>
              <w:jc w:val="left"/>
              <w:rPr>
                <w:sz w:val="20"/>
              </w:rPr>
            </w:pPr>
            <w:r>
              <w:rPr>
                <w:sz w:val="20"/>
              </w:rPr>
              <w:t>Р</w:t>
            </w:r>
            <w:r w:rsidR="009B5792">
              <w:rPr>
                <w:sz w:val="20"/>
              </w:rPr>
              <w:t>еконструкция</w:t>
            </w:r>
            <w:r>
              <w:rPr>
                <w:sz w:val="20"/>
              </w:rPr>
              <w:t xml:space="preserve"> </w:t>
            </w:r>
            <w:r w:rsidR="009B5792">
              <w:rPr>
                <w:sz w:val="20"/>
              </w:rPr>
              <w:t>действующих</w:t>
            </w:r>
            <w:r>
              <w:rPr>
                <w:sz w:val="20"/>
              </w:rPr>
              <w:t xml:space="preserve"> </w:t>
            </w:r>
            <w:r w:rsidR="009B5792">
              <w:rPr>
                <w:sz w:val="20"/>
              </w:rPr>
              <w:t>источников</w:t>
            </w:r>
            <w:r>
              <w:rPr>
                <w:sz w:val="20"/>
              </w:rPr>
              <w:t xml:space="preserve"> </w:t>
            </w:r>
            <w:r w:rsidR="009B5792">
              <w:rPr>
                <w:sz w:val="20"/>
              </w:rPr>
              <w:t>тепловой</w:t>
            </w:r>
            <w:r>
              <w:rPr>
                <w:sz w:val="20"/>
              </w:rPr>
              <w:t xml:space="preserve"> </w:t>
            </w:r>
            <w:r w:rsidR="009B5792">
              <w:rPr>
                <w:sz w:val="20"/>
              </w:rPr>
              <w:t>энергии</w:t>
            </w:r>
            <w:r>
              <w:rPr>
                <w:sz w:val="20"/>
              </w:rPr>
              <w:t xml:space="preserve"> </w:t>
            </w:r>
            <w:r w:rsidR="009B5792">
              <w:rPr>
                <w:sz w:val="20"/>
              </w:rPr>
              <w:t>с</w:t>
            </w:r>
            <w:r>
              <w:rPr>
                <w:sz w:val="20"/>
              </w:rPr>
              <w:t xml:space="preserve"> </w:t>
            </w:r>
            <w:r w:rsidR="009B5792">
              <w:rPr>
                <w:sz w:val="20"/>
              </w:rPr>
              <w:t>комбинированной</w:t>
            </w:r>
            <w:r>
              <w:rPr>
                <w:sz w:val="20"/>
              </w:rPr>
              <w:t xml:space="preserve"> </w:t>
            </w:r>
            <w:r w:rsidR="009B5792">
              <w:rPr>
                <w:sz w:val="20"/>
              </w:rPr>
              <w:t>выработкой</w:t>
            </w:r>
            <w:r>
              <w:rPr>
                <w:sz w:val="20"/>
              </w:rPr>
              <w:t xml:space="preserve"> </w:t>
            </w:r>
            <w:r w:rsidR="009B5792">
              <w:rPr>
                <w:sz w:val="20"/>
              </w:rPr>
              <w:t>тепловой и электрической энергии для повышения эффективности работы</w:t>
            </w:r>
          </w:p>
        </w:tc>
        <w:tc>
          <w:tcPr>
            <w:tcW w:w="5356" w:type="dxa"/>
          </w:tcPr>
          <w:p w:rsidR="00353D9E" w:rsidRDefault="009B5792">
            <w:pPr>
              <w:pStyle w:val="TableParagraph"/>
              <w:spacing w:before="110"/>
              <w:ind w:left="155" w:right="154"/>
              <w:rPr>
                <w:sz w:val="20"/>
              </w:rPr>
            </w:pPr>
            <w:r>
              <w:rPr>
                <w:sz w:val="20"/>
              </w:rPr>
              <w:t>Не</w:t>
            </w:r>
            <w:r w:rsidR="00566AC3">
              <w:rPr>
                <w:sz w:val="20"/>
              </w:rPr>
              <w:t xml:space="preserve"> </w:t>
            </w:r>
            <w:r>
              <w:rPr>
                <w:spacing w:val="-2"/>
                <w:sz w:val="20"/>
              </w:rPr>
              <w:t>предусмотрено</w:t>
            </w:r>
          </w:p>
        </w:tc>
      </w:tr>
      <w:tr w:rsidR="00353D9E">
        <w:trPr>
          <w:trHeight w:val="460"/>
        </w:trPr>
        <w:tc>
          <w:tcPr>
            <w:tcW w:w="1359" w:type="dxa"/>
          </w:tcPr>
          <w:p w:rsidR="00353D9E" w:rsidRDefault="009B5792">
            <w:pPr>
              <w:pStyle w:val="TableParagraph"/>
              <w:spacing w:before="108"/>
              <w:ind w:left="9"/>
              <w:rPr>
                <w:sz w:val="20"/>
              </w:rPr>
            </w:pPr>
            <w:r>
              <w:rPr>
                <w:spacing w:val="-5"/>
                <w:sz w:val="20"/>
              </w:rPr>
              <w:t>13</w:t>
            </w:r>
          </w:p>
        </w:tc>
        <w:tc>
          <w:tcPr>
            <w:tcW w:w="8982" w:type="dxa"/>
          </w:tcPr>
          <w:p w:rsidR="00353D9E" w:rsidRDefault="00566AC3">
            <w:pPr>
              <w:pStyle w:val="TableParagraph"/>
              <w:spacing w:line="223" w:lineRule="exact"/>
              <w:ind w:left="59" w:right="52"/>
              <w:rPr>
                <w:sz w:val="20"/>
              </w:rPr>
            </w:pPr>
            <w:r>
              <w:rPr>
                <w:sz w:val="20"/>
              </w:rPr>
              <w:t>Р</w:t>
            </w:r>
            <w:r w:rsidR="009B5792">
              <w:rPr>
                <w:sz w:val="20"/>
              </w:rPr>
              <w:t>еконструкция</w:t>
            </w:r>
            <w:r>
              <w:rPr>
                <w:sz w:val="20"/>
              </w:rPr>
              <w:t xml:space="preserve"> </w:t>
            </w:r>
            <w:r w:rsidR="009B5792">
              <w:rPr>
                <w:sz w:val="20"/>
              </w:rPr>
              <w:t>действующих</w:t>
            </w:r>
            <w:r>
              <w:rPr>
                <w:sz w:val="20"/>
              </w:rPr>
              <w:t xml:space="preserve"> </w:t>
            </w:r>
            <w:r w:rsidR="009B5792">
              <w:rPr>
                <w:sz w:val="20"/>
              </w:rPr>
              <w:t>источников</w:t>
            </w:r>
            <w:r>
              <w:rPr>
                <w:sz w:val="20"/>
              </w:rPr>
              <w:t xml:space="preserve"> </w:t>
            </w:r>
            <w:r w:rsidR="009B5792">
              <w:rPr>
                <w:sz w:val="20"/>
              </w:rPr>
              <w:t>тепловой</w:t>
            </w:r>
            <w:r>
              <w:rPr>
                <w:sz w:val="20"/>
              </w:rPr>
              <w:t xml:space="preserve"> </w:t>
            </w:r>
            <w:r w:rsidR="009B5792">
              <w:rPr>
                <w:sz w:val="20"/>
              </w:rPr>
              <w:t>энергии</w:t>
            </w:r>
            <w:r>
              <w:rPr>
                <w:sz w:val="20"/>
              </w:rPr>
              <w:t xml:space="preserve"> </w:t>
            </w:r>
            <w:r w:rsidR="009B5792">
              <w:rPr>
                <w:sz w:val="20"/>
              </w:rPr>
              <w:t>с</w:t>
            </w:r>
            <w:r>
              <w:rPr>
                <w:sz w:val="20"/>
              </w:rPr>
              <w:t xml:space="preserve"> </w:t>
            </w:r>
            <w:r w:rsidR="009B5792">
              <w:rPr>
                <w:sz w:val="20"/>
              </w:rPr>
              <w:t>комбинированной</w:t>
            </w:r>
            <w:r>
              <w:rPr>
                <w:sz w:val="20"/>
              </w:rPr>
              <w:t xml:space="preserve"> </w:t>
            </w:r>
            <w:r w:rsidR="009B5792">
              <w:rPr>
                <w:sz w:val="20"/>
              </w:rPr>
              <w:t>выработкой</w:t>
            </w:r>
            <w:r>
              <w:rPr>
                <w:sz w:val="20"/>
              </w:rPr>
              <w:t xml:space="preserve"> </w:t>
            </w:r>
            <w:r w:rsidR="009B5792">
              <w:rPr>
                <w:spacing w:val="-2"/>
                <w:sz w:val="20"/>
              </w:rPr>
              <w:t>тепловой</w:t>
            </w:r>
          </w:p>
          <w:p w:rsidR="00353D9E" w:rsidRDefault="00566AC3">
            <w:pPr>
              <w:pStyle w:val="TableParagraph"/>
              <w:spacing w:line="217" w:lineRule="exact"/>
              <w:ind w:left="59" w:right="57"/>
              <w:rPr>
                <w:sz w:val="20"/>
              </w:rPr>
            </w:pPr>
            <w:r>
              <w:rPr>
                <w:sz w:val="20"/>
              </w:rPr>
              <w:t xml:space="preserve">И </w:t>
            </w:r>
            <w:r w:rsidR="009B5792">
              <w:rPr>
                <w:sz w:val="20"/>
              </w:rPr>
              <w:t>электрической</w:t>
            </w:r>
            <w:r>
              <w:rPr>
                <w:sz w:val="20"/>
              </w:rPr>
              <w:t xml:space="preserve"> </w:t>
            </w:r>
            <w:r w:rsidR="009B5792">
              <w:rPr>
                <w:sz w:val="20"/>
              </w:rPr>
              <w:t>энергии</w:t>
            </w:r>
            <w:r>
              <w:rPr>
                <w:sz w:val="20"/>
              </w:rPr>
              <w:t xml:space="preserve"> </w:t>
            </w:r>
            <w:r w:rsidR="009B5792">
              <w:rPr>
                <w:sz w:val="20"/>
              </w:rPr>
              <w:t>в</w:t>
            </w:r>
            <w:r>
              <w:rPr>
                <w:sz w:val="20"/>
              </w:rPr>
              <w:t xml:space="preserve"> </w:t>
            </w:r>
            <w:r w:rsidR="009B5792">
              <w:rPr>
                <w:sz w:val="20"/>
              </w:rPr>
              <w:t>связи</w:t>
            </w:r>
            <w:r>
              <w:rPr>
                <w:sz w:val="20"/>
              </w:rPr>
              <w:t xml:space="preserve"> </w:t>
            </w:r>
            <w:r w:rsidR="009B5792">
              <w:rPr>
                <w:sz w:val="20"/>
              </w:rPr>
              <w:t>с</w:t>
            </w:r>
            <w:r>
              <w:rPr>
                <w:sz w:val="20"/>
              </w:rPr>
              <w:t xml:space="preserve"> </w:t>
            </w:r>
            <w:r w:rsidR="009B5792">
              <w:rPr>
                <w:sz w:val="20"/>
              </w:rPr>
              <w:t>физическим</w:t>
            </w:r>
            <w:r>
              <w:rPr>
                <w:sz w:val="20"/>
              </w:rPr>
              <w:t xml:space="preserve"> </w:t>
            </w:r>
            <w:r w:rsidR="009B5792">
              <w:rPr>
                <w:sz w:val="20"/>
              </w:rPr>
              <w:t>износом</w:t>
            </w:r>
            <w:r>
              <w:rPr>
                <w:sz w:val="20"/>
              </w:rPr>
              <w:t xml:space="preserve"> </w:t>
            </w:r>
            <w:r w:rsidR="009B5792">
              <w:rPr>
                <w:spacing w:val="-2"/>
                <w:sz w:val="20"/>
              </w:rPr>
              <w:t>оборудования</w:t>
            </w:r>
          </w:p>
        </w:tc>
        <w:tc>
          <w:tcPr>
            <w:tcW w:w="5356" w:type="dxa"/>
          </w:tcPr>
          <w:p w:rsidR="00353D9E" w:rsidRDefault="009B5792">
            <w:pPr>
              <w:pStyle w:val="TableParagraph"/>
              <w:spacing w:before="108"/>
              <w:ind w:left="155" w:right="154"/>
              <w:rPr>
                <w:sz w:val="20"/>
              </w:rPr>
            </w:pPr>
            <w:r>
              <w:rPr>
                <w:sz w:val="20"/>
              </w:rPr>
              <w:t>Не</w:t>
            </w:r>
            <w:r w:rsidR="00566AC3">
              <w:rPr>
                <w:sz w:val="20"/>
              </w:rPr>
              <w:t xml:space="preserve"> </w:t>
            </w:r>
            <w:r>
              <w:rPr>
                <w:spacing w:val="-2"/>
                <w:sz w:val="20"/>
              </w:rPr>
              <w:t>предусмотрено</w:t>
            </w:r>
          </w:p>
        </w:tc>
      </w:tr>
    </w:tbl>
    <w:p w:rsidR="00353D9E" w:rsidRDefault="00353D9E">
      <w:pPr>
        <w:pStyle w:val="TableParagraph"/>
        <w:rPr>
          <w:sz w:val="20"/>
        </w:rPr>
        <w:sectPr w:rsidR="00353D9E">
          <w:footerReference w:type="default" r:id="rId82"/>
          <w:pgSz w:w="16840" w:h="11910" w:orient="landscape"/>
          <w:pgMar w:top="1340" w:right="425" w:bottom="940" w:left="425" w:header="0" w:footer="751" w:gutter="0"/>
          <w:cols w:space="720"/>
        </w:sectPr>
      </w:pPr>
    </w:p>
    <w:p w:rsidR="00353D9E" w:rsidRDefault="00353D9E">
      <w:pPr>
        <w:pStyle w:val="a3"/>
        <w:spacing w:before="125"/>
        <w:ind w:left="0" w:firstLine="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9"/>
        <w:gridCol w:w="8982"/>
        <w:gridCol w:w="5356"/>
      </w:tblGrid>
      <w:tr w:rsidR="00353D9E">
        <w:trPr>
          <w:trHeight w:val="460"/>
        </w:trPr>
        <w:tc>
          <w:tcPr>
            <w:tcW w:w="1359" w:type="dxa"/>
          </w:tcPr>
          <w:p w:rsidR="00353D9E" w:rsidRDefault="009B5792">
            <w:pPr>
              <w:pStyle w:val="TableParagraph"/>
              <w:spacing w:before="108"/>
              <w:ind w:left="9"/>
              <w:rPr>
                <w:sz w:val="20"/>
              </w:rPr>
            </w:pPr>
            <w:r>
              <w:rPr>
                <w:spacing w:val="-5"/>
                <w:sz w:val="20"/>
              </w:rPr>
              <w:t>14</w:t>
            </w:r>
          </w:p>
        </w:tc>
        <w:tc>
          <w:tcPr>
            <w:tcW w:w="8982" w:type="dxa"/>
          </w:tcPr>
          <w:p w:rsidR="00353D9E" w:rsidRDefault="00566AC3">
            <w:pPr>
              <w:pStyle w:val="TableParagraph"/>
              <w:spacing w:line="223" w:lineRule="exact"/>
              <w:ind w:left="59" w:right="54"/>
              <w:rPr>
                <w:sz w:val="20"/>
              </w:rPr>
            </w:pPr>
            <w:r>
              <w:rPr>
                <w:sz w:val="20"/>
              </w:rPr>
              <w:t>Р</w:t>
            </w:r>
            <w:r w:rsidR="009B5792">
              <w:rPr>
                <w:sz w:val="20"/>
              </w:rPr>
              <w:t>еконструкция</w:t>
            </w:r>
            <w:r>
              <w:rPr>
                <w:sz w:val="20"/>
              </w:rPr>
              <w:t xml:space="preserve"> </w:t>
            </w:r>
            <w:r w:rsidR="009B5792">
              <w:rPr>
                <w:sz w:val="20"/>
              </w:rPr>
              <w:t>действующих</w:t>
            </w:r>
            <w:r>
              <w:rPr>
                <w:sz w:val="20"/>
              </w:rPr>
              <w:t xml:space="preserve"> </w:t>
            </w:r>
            <w:r w:rsidR="009B5792">
              <w:rPr>
                <w:sz w:val="20"/>
              </w:rPr>
              <w:t>котельных</w:t>
            </w:r>
            <w:r>
              <w:rPr>
                <w:sz w:val="20"/>
              </w:rPr>
              <w:t xml:space="preserve"> </w:t>
            </w:r>
            <w:r w:rsidR="009B5792">
              <w:rPr>
                <w:sz w:val="20"/>
              </w:rPr>
              <w:t>для</w:t>
            </w:r>
            <w:r>
              <w:rPr>
                <w:sz w:val="20"/>
              </w:rPr>
              <w:t xml:space="preserve"> </w:t>
            </w:r>
            <w:r w:rsidR="009B5792">
              <w:rPr>
                <w:sz w:val="20"/>
              </w:rPr>
              <w:t>обеспечения</w:t>
            </w:r>
            <w:r>
              <w:rPr>
                <w:sz w:val="20"/>
              </w:rPr>
              <w:t xml:space="preserve"> </w:t>
            </w:r>
            <w:r w:rsidR="009B5792">
              <w:rPr>
                <w:sz w:val="20"/>
              </w:rPr>
              <w:t>перспективных</w:t>
            </w:r>
            <w:r>
              <w:rPr>
                <w:sz w:val="20"/>
              </w:rPr>
              <w:t xml:space="preserve"> </w:t>
            </w:r>
            <w:r w:rsidR="009B5792">
              <w:rPr>
                <w:sz w:val="20"/>
              </w:rPr>
              <w:t>приростов</w:t>
            </w:r>
            <w:r>
              <w:rPr>
                <w:sz w:val="20"/>
              </w:rPr>
              <w:t xml:space="preserve"> </w:t>
            </w:r>
            <w:r w:rsidR="009B5792">
              <w:rPr>
                <w:spacing w:val="-2"/>
                <w:sz w:val="20"/>
              </w:rPr>
              <w:t>тепловых</w:t>
            </w:r>
          </w:p>
          <w:p w:rsidR="00353D9E" w:rsidRDefault="009B5792">
            <w:pPr>
              <w:pStyle w:val="TableParagraph"/>
              <w:spacing w:line="217" w:lineRule="exact"/>
              <w:ind w:left="62" w:right="51"/>
              <w:rPr>
                <w:sz w:val="20"/>
              </w:rPr>
            </w:pPr>
            <w:r>
              <w:rPr>
                <w:spacing w:val="-2"/>
                <w:sz w:val="20"/>
              </w:rPr>
              <w:t>нагрузок</w:t>
            </w:r>
          </w:p>
        </w:tc>
        <w:tc>
          <w:tcPr>
            <w:tcW w:w="5356" w:type="dxa"/>
          </w:tcPr>
          <w:p w:rsidR="00353D9E" w:rsidRDefault="009B5792">
            <w:pPr>
              <w:pStyle w:val="TableParagraph"/>
              <w:spacing w:before="108"/>
              <w:ind w:left="155" w:right="154"/>
              <w:rPr>
                <w:sz w:val="20"/>
              </w:rPr>
            </w:pPr>
            <w:r>
              <w:rPr>
                <w:sz w:val="20"/>
              </w:rPr>
              <w:t>Не</w:t>
            </w:r>
            <w:r w:rsidR="00566AC3">
              <w:rPr>
                <w:sz w:val="20"/>
              </w:rPr>
              <w:t xml:space="preserve"> </w:t>
            </w:r>
            <w:r>
              <w:rPr>
                <w:spacing w:val="-2"/>
                <w:sz w:val="20"/>
              </w:rPr>
              <w:t>предусмотрено</w:t>
            </w:r>
          </w:p>
        </w:tc>
      </w:tr>
      <w:tr w:rsidR="00353D9E">
        <w:trPr>
          <w:trHeight w:val="230"/>
        </w:trPr>
        <w:tc>
          <w:tcPr>
            <w:tcW w:w="1359" w:type="dxa"/>
          </w:tcPr>
          <w:p w:rsidR="00353D9E" w:rsidRDefault="009B5792">
            <w:pPr>
              <w:pStyle w:val="TableParagraph"/>
              <w:spacing w:line="210" w:lineRule="exact"/>
              <w:ind w:left="9"/>
              <w:rPr>
                <w:sz w:val="20"/>
              </w:rPr>
            </w:pPr>
            <w:r>
              <w:rPr>
                <w:spacing w:val="-5"/>
                <w:sz w:val="20"/>
              </w:rPr>
              <w:t>15</w:t>
            </w:r>
          </w:p>
        </w:tc>
        <w:tc>
          <w:tcPr>
            <w:tcW w:w="8982" w:type="dxa"/>
          </w:tcPr>
          <w:p w:rsidR="00353D9E" w:rsidRDefault="00566AC3">
            <w:pPr>
              <w:pStyle w:val="TableParagraph"/>
              <w:spacing w:line="210" w:lineRule="exact"/>
              <w:ind w:left="59" w:right="58"/>
              <w:rPr>
                <w:sz w:val="20"/>
              </w:rPr>
            </w:pPr>
            <w:r>
              <w:rPr>
                <w:sz w:val="20"/>
              </w:rPr>
              <w:t>Р</w:t>
            </w:r>
            <w:r w:rsidR="009B5792">
              <w:rPr>
                <w:sz w:val="20"/>
              </w:rPr>
              <w:t>еконструкция</w:t>
            </w:r>
            <w:r>
              <w:rPr>
                <w:sz w:val="20"/>
              </w:rPr>
              <w:t xml:space="preserve"> </w:t>
            </w:r>
            <w:r w:rsidR="009B5792">
              <w:rPr>
                <w:sz w:val="20"/>
              </w:rPr>
              <w:t>действующих</w:t>
            </w:r>
            <w:r>
              <w:rPr>
                <w:sz w:val="20"/>
              </w:rPr>
              <w:t xml:space="preserve"> </w:t>
            </w:r>
            <w:r w:rsidR="009B5792">
              <w:rPr>
                <w:sz w:val="20"/>
              </w:rPr>
              <w:t>котельных</w:t>
            </w:r>
            <w:r>
              <w:rPr>
                <w:sz w:val="20"/>
              </w:rPr>
              <w:t xml:space="preserve"> </w:t>
            </w:r>
            <w:r w:rsidR="009B5792">
              <w:rPr>
                <w:sz w:val="20"/>
              </w:rPr>
              <w:t>для</w:t>
            </w:r>
            <w:r>
              <w:rPr>
                <w:sz w:val="20"/>
              </w:rPr>
              <w:t xml:space="preserve"> </w:t>
            </w:r>
            <w:r w:rsidR="009B5792">
              <w:rPr>
                <w:sz w:val="20"/>
              </w:rPr>
              <w:t>повышения</w:t>
            </w:r>
            <w:r>
              <w:rPr>
                <w:sz w:val="20"/>
              </w:rPr>
              <w:t xml:space="preserve"> </w:t>
            </w:r>
            <w:r w:rsidR="009B5792">
              <w:rPr>
                <w:sz w:val="20"/>
              </w:rPr>
              <w:t>эффективности</w:t>
            </w:r>
            <w:r>
              <w:rPr>
                <w:sz w:val="20"/>
              </w:rPr>
              <w:t xml:space="preserve"> </w:t>
            </w:r>
            <w:r w:rsidR="009B5792">
              <w:rPr>
                <w:spacing w:val="-2"/>
                <w:sz w:val="20"/>
              </w:rPr>
              <w:t>работы</w:t>
            </w:r>
          </w:p>
        </w:tc>
        <w:tc>
          <w:tcPr>
            <w:tcW w:w="5356" w:type="dxa"/>
          </w:tcPr>
          <w:p w:rsidR="00353D9E" w:rsidRDefault="009B5792">
            <w:pPr>
              <w:pStyle w:val="TableParagraph"/>
              <w:spacing w:line="210" w:lineRule="exact"/>
              <w:ind w:left="155" w:right="154"/>
              <w:rPr>
                <w:sz w:val="20"/>
              </w:rPr>
            </w:pPr>
            <w:r>
              <w:rPr>
                <w:sz w:val="20"/>
              </w:rPr>
              <w:t>Не</w:t>
            </w:r>
            <w:r w:rsidR="00566AC3">
              <w:rPr>
                <w:sz w:val="20"/>
              </w:rPr>
              <w:t xml:space="preserve"> </w:t>
            </w:r>
            <w:r>
              <w:rPr>
                <w:spacing w:val="-2"/>
                <w:sz w:val="20"/>
              </w:rPr>
              <w:t>предусмотрено</w:t>
            </w:r>
          </w:p>
        </w:tc>
      </w:tr>
      <w:tr w:rsidR="00353D9E">
        <w:trPr>
          <w:trHeight w:val="230"/>
        </w:trPr>
        <w:tc>
          <w:tcPr>
            <w:tcW w:w="1359" w:type="dxa"/>
          </w:tcPr>
          <w:p w:rsidR="00353D9E" w:rsidRDefault="009B5792">
            <w:pPr>
              <w:pStyle w:val="TableParagraph"/>
              <w:spacing w:line="210" w:lineRule="exact"/>
              <w:ind w:left="9"/>
              <w:rPr>
                <w:sz w:val="20"/>
              </w:rPr>
            </w:pPr>
            <w:r>
              <w:rPr>
                <w:spacing w:val="-5"/>
                <w:sz w:val="20"/>
              </w:rPr>
              <w:t>16</w:t>
            </w:r>
          </w:p>
        </w:tc>
        <w:tc>
          <w:tcPr>
            <w:tcW w:w="8982" w:type="dxa"/>
          </w:tcPr>
          <w:p w:rsidR="00353D9E" w:rsidRDefault="00566AC3">
            <w:pPr>
              <w:pStyle w:val="TableParagraph"/>
              <w:spacing w:line="210" w:lineRule="exact"/>
              <w:ind w:left="59" w:right="55"/>
              <w:rPr>
                <w:sz w:val="20"/>
              </w:rPr>
            </w:pPr>
            <w:r>
              <w:rPr>
                <w:sz w:val="20"/>
              </w:rPr>
              <w:t>Р</w:t>
            </w:r>
            <w:r w:rsidR="009B5792">
              <w:rPr>
                <w:sz w:val="20"/>
              </w:rPr>
              <w:t>еконструкция</w:t>
            </w:r>
            <w:r>
              <w:rPr>
                <w:sz w:val="20"/>
              </w:rPr>
              <w:t xml:space="preserve"> </w:t>
            </w:r>
            <w:r w:rsidR="009B5792">
              <w:rPr>
                <w:sz w:val="20"/>
              </w:rPr>
              <w:t>действующих</w:t>
            </w:r>
            <w:r>
              <w:rPr>
                <w:sz w:val="20"/>
              </w:rPr>
              <w:t xml:space="preserve"> </w:t>
            </w:r>
            <w:r w:rsidR="009B5792">
              <w:rPr>
                <w:sz w:val="20"/>
              </w:rPr>
              <w:t>котельных</w:t>
            </w:r>
            <w:r>
              <w:rPr>
                <w:sz w:val="20"/>
              </w:rPr>
              <w:t xml:space="preserve"> </w:t>
            </w:r>
            <w:r w:rsidR="009B5792">
              <w:rPr>
                <w:sz w:val="20"/>
              </w:rPr>
              <w:t>в</w:t>
            </w:r>
            <w:r>
              <w:rPr>
                <w:sz w:val="20"/>
              </w:rPr>
              <w:t xml:space="preserve"> </w:t>
            </w:r>
            <w:r w:rsidR="009B5792">
              <w:rPr>
                <w:sz w:val="20"/>
              </w:rPr>
              <w:t>связи</w:t>
            </w:r>
            <w:r>
              <w:rPr>
                <w:sz w:val="20"/>
              </w:rPr>
              <w:t xml:space="preserve"> </w:t>
            </w:r>
            <w:r w:rsidR="009B5792">
              <w:rPr>
                <w:sz w:val="20"/>
              </w:rPr>
              <w:t>с</w:t>
            </w:r>
            <w:r>
              <w:rPr>
                <w:sz w:val="20"/>
              </w:rPr>
              <w:t xml:space="preserve"> </w:t>
            </w:r>
            <w:r w:rsidR="009B5792">
              <w:rPr>
                <w:sz w:val="20"/>
              </w:rPr>
              <w:t>физическим</w:t>
            </w:r>
            <w:r>
              <w:rPr>
                <w:sz w:val="20"/>
              </w:rPr>
              <w:t xml:space="preserve"> </w:t>
            </w:r>
            <w:r w:rsidR="009B5792">
              <w:rPr>
                <w:sz w:val="20"/>
              </w:rPr>
              <w:t>износом</w:t>
            </w:r>
            <w:r>
              <w:rPr>
                <w:sz w:val="20"/>
              </w:rPr>
              <w:t xml:space="preserve"> </w:t>
            </w:r>
            <w:r w:rsidR="009B5792">
              <w:rPr>
                <w:spacing w:val="-2"/>
                <w:sz w:val="20"/>
              </w:rPr>
              <w:t>оборудования</w:t>
            </w:r>
          </w:p>
        </w:tc>
        <w:tc>
          <w:tcPr>
            <w:tcW w:w="5356" w:type="dxa"/>
          </w:tcPr>
          <w:p w:rsidR="00353D9E" w:rsidRDefault="009B5792">
            <w:pPr>
              <w:pStyle w:val="TableParagraph"/>
              <w:spacing w:line="210" w:lineRule="exact"/>
              <w:ind w:left="155" w:right="154"/>
              <w:rPr>
                <w:sz w:val="20"/>
              </w:rPr>
            </w:pPr>
            <w:r>
              <w:rPr>
                <w:sz w:val="20"/>
              </w:rPr>
              <w:t>Не</w:t>
            </w:r>
            <w:r w:rsidR="00566AC3">
              <w:rPr>
                <w:sz w:val="20"/>
              </w:rPr>
              <w:t xml:space="preserve"> </w:t>
            </w:r>
            <w:r>
              <w:rPr>
                <w:spacing w:val="-2"/>
                <w:sz w:val="20"/>
              </w:rPr>
              <w:t>предусмотрено</w:t>
            </w:r>
          </w:p>
        </w:tc>
      </w:tr>
      <w:tr w:rsidR="00353D9E">
        <w:trPr>
          <w:trHeight w:val="918"/>
        </w:trPr>
        <w:tc>
          <w:tcPr>
            <w:tcW w:w="1359" w:type="dxa"/>
          </w:tcPr>
          <w:p w:rsidR="00353D9E" w:rsidRDefault="00353D9E">
            <w:pPr>
              <w:pStyle w:val="TableParagraph"/>
              <w:spacing w:before="106"/>
              <w:jc w:val="left"/>
              <w:rPr>
                <w:b/>
                <w:sz w:val="20"/>
              </w:rPr>
            </w:pPr>
          </w:p>
          <w:p w:rsidR="00353D9E" w:rsidRDefault="009B5792">
            <w:pPr>
              <w:pStyle w:val="TableParagraph"/>
              <w:ind w:left="9"/>
              <w:rPr>
                <w:sz w:val="20"/>
              </w:rPr>
            </w:pPr>
            <w:r>
              <w:rPr>
                <w:spacing w:val="-5"/>
                <w:sz w:val="20"/>
              </w:rPr>
              <w:t>17</w:t>
            </w:r>
          </w:p>
        </w:tc>
        <w:tc>
          <w:tcPr>
            <w:tcW w:w="8982" w:type="dxa"/>
          </w:tcPr>
          <w:p w:rsidR="00353D9E" w:rsidRDefault="00353D9E">
            <w:pPr>
              <w:pStyle w:val="TableParagraph"/>
              <w:spacing w:before="106"/>
              <w:jc w:val="left"/>
              <w:rPr>
                <w:b/>
                <w:sz w:val="20"/>
              </w:rPr>
            </w:pPr>
          </w:p>
          <w:p w:rsidR="00353D9E" w:rsidRDefault="009B5792">
            <w:pPr>
              <w:pStyle w:val="TableParagraph"/>
              <w:ind w:left="59" w:right="55"/>
              <w:rPr>
                <w:sz w:val="20"/>
              </w:rPr>
            </w:pPr>
            <w:r>
              <w:rPr>
                <w:sz w:val="20"/>
              </w:rPr>
              <w:t>Новое</w:t>
            </w:r>
            <w:r w:rsidR="00566AC3">
              <w:rPr>
                <w:sz w:val="20"/>
              </w:rPr>
              <w:t xml:space="preserve"> </w:t>
            </w:r>
            <w:r>
              <w:rPr>
                <w:sz w:val="20"/>
              </w:rPr>
              <w:t>строительство</w:t>
            </w:r>
            <w:r w:rsidR="00566AC3">
              <w:rPr>
                <w:sz w:val="20"/>
              </w:rPr>
              <w:t xml:space="preserve"> </w:t>
            </w:r>
            <w:r>
              <w:rPr>
                <w:sz w:val="20"/>
              </w:rPr>
              <w:t>для</w:t>
            </w:r>
            <w:r w:rsidR="00566AC3">
              <w:rPr>
                <w:sz w:val="20"/>
              </w:rPr>
              <w:t xml:space="preserve"> </w:t>
            </w:r>
            <w:r>
              <w:rPr>
                <w:sz w:val="20"/>
              </w:rPr>
              <w:t>обеспечения</w:t>
            </w:r>
            <w:r w:rsidR="00566AC3">
              <w:rPr>
                <w:sz w:val="20"/>
              </w:rPr>
              <w:t xml:space="preserve"> </w:t>
            </w:r>
            <w:r>
              <w:rPr>
                <w:sz w:val="20"/>
              </w:rPr>
              <w:t>существующих</w:t>
            </w:r>
            <w:r w:rsidR="00566AC3">
              <w:rPr>
                <w:sz w:val="20"/>
              </w:rPr>
              <w:t xml:space="preserve"> </w:t>
            </w:r>
            <w:r>
              <w:rPr>
                <w:spacing w:val="-2"/>
                <w:sz w:val="20"/>
              </w:rPr>
              <w:t>потребителей</w:t>
            </w:r>
          </w:p>
        </w:tc>
        <w:tc>
          <w:tcPr>
            <w:tcW w:w="5356" w:type="dxa"/>
          </w:tcPr>
          <w:p w:rsidR="00353D9E" w:rsidRDefault="009B5792">
            <w:pPr>
              <w:pStyle w:val="TableParagraph"/>
              <w:ind w:left="155" w:right="150"/>
              <w:rPr>
                <w:sz w:val="20"/>
              </w:rPr>
            </w:pPr>
            <w:r>
              <w:rPr>
                <w:sz w:val="20"/>
              </w:rPr>
              <w:t>В</w:t>
            </w:r>
            <w:r w:rsidR="00566AC3">
              <w:rPr>
                <w:sz w:val="20"/>
              </w:rPr>
              <w:t xml:space="preserve"> </w:t>
            </w:r>
            <w:r>
              <w:rPr>
                <w:sz w:val="20"/>
              </w:rPr>
              <w:t>качестве</w:t>
            </w:r>
            <w:r w:rsidR="00566AC3">
              <w:rPr>
                <w:sz w:val="20"/>
              </w:rPr>
              <w:t xml:space="preserve"> </w:t>
            </w:r>
            <w:r>
              <w:rPr>
                <w:sz w:val="20"/>
              </w:rPr>
              <w:t>источника</w:t>
            </w:r>
            <w:r w:rsidR="00566AC3">
              <w:rPr>
                <w:sz w:val="20"/>
              </w:rPr>
              <w:t xml:space="preserve"> </w:t>
            </w:r>
            <w:r>
              <w:rPr>
                <w:sz w:val="20"/>
              </w:rPr>
              <w:t>инвестиций</w:t>
            </w:r>
            <w:r w:rsidR="00566AC3">
              <w:rPr>
                <w:sz w:val="20"/>
              </w:rPr>
              <w:t xml:space="preserve">  </w:t>
            </w:r>
            <w:r>
              <w:rPr>
                <w:sz w:val="20"/>
              </w:rPr>
              <w:t>могут</w:t>
            </w:r>
            <w:r w:rsidR="00566AC3">
              <w:rPr>
                <w:sz w:val="20"/>
              </w:rPr>
              <w:t xml:space="preserve"> </w:t>
            </w:r>
            <w:r>
              <w:rPr>
                <w:sz w:val="20"/>
              </w:rPr>
              <w:t>выступать</w:t>
            </w:r>
            <w:r w:rsidR="00566AC3">
              <w:rPr>
                <w:sz w:val="20"/>
              </w:rPr>
              <w:t xml:space="preserve"> </w:t>
            </w:r>
            <w:r>
              <w:rPr>
                <w:sz w:val="20"/>
              </w:rPr>
              <w:t>:плата за подключение потребителей; амортизационные отчисления и инвестиционная составляющая; прочие</w:t>
            </w:r>
          </w:p>
          <w:p w:rsidR="00353D9E" w:rsidRDefault="009B5792">
            <w:pPr>
              <w:pStyle w:val="TableParagraph"/>
              <w:spacing w:line="216" w:lineRule="exact"/>
              <w:ind w:left="155" w:right="151"/>
              <w:rPr>
                <w:sz w:val="20"/>
              </w:rPr>
            </w:pPr>
            <w:r>
              <w:rPr>
                <w:spacing w:val="-2"/>
                <w:sz w:val="20"/>
              </w:rPr>
              <w:t>источники.</w:t>
            </w:r>
          </w:p>
        </w:tc>
      </w:tr>
    </w:tbl>
    <w:p w:rsidR="00353D9E" w:rsidRDefault="00353D9E">
      <w:pPr>
        <w:pStyle w:val="TableParagraph"/>
        <w:spacing w:line="216" w:lineRule="exact"/>
        <w:rPr>
          <w:sz w:val="20"/>
        </w:rPr>
        <w:sectPr w:rsidR="00353D9E">
          <w:pgSz w:w="16840" w:h="11910" w:orient="landscape"/>
          <w:pgMar w:top="1340" w:right="425" w:bottom="940" w:left="425" w:header="0" w:footer="751" w:gutter="0"/>
          <w:cols w:space="720"/>
        </w:sectPr>
      </w:pPr>
    </w:p>
    <w:p w:rsidR="00353D9E" w:rsidRDefault="009B5792">
      <w:pPr>
        <w:pStyle w:val="a3"/>
        <w:spacing w:before="64" w:line="360" w:lineRule="auto"/>
        <w:ind w:right="150" w:firstLine="707"/>
      </w:pPr>
      <w:r>
        <w:lastRenderedPageBreak/>
        <w:t xml:space="preserve">Объемы и источники финансирования мероприятий по строительству, реконструкции и техническому перевооружению на весь период разработки схемы теплоснабжения представлены в таблице </w:t>
      </w:r>
      <w:hyperlink w:anchor="_bookmark255" w:history="1">
        <w:r>
          <w:t>54</w:t>
        </w:r>
      </w:hyperlink>
      <w:r>
        <w:t>.</w:t>
      </w:r>
    </w:p>
    <w:p w:rsidR="00353D9E" w:rsidRDefault="009B5792">
      <w:pPr>
        <w:spacing w:before="126"/>
        <w:ind w:left="2" w:right="145"/>
        <w:jc w:val="both"/>
        <w:rPr>
          <w:b/>
          <w:sz w:val="24"/>
        </w:rPr>
      </w:pPr>
      <w:r>
        <w:rPr>
          <w:b/>
          <w:sz w:val="24"/>
        </w:rPr>
        <w:t xml:space="preserve">Таблица </w:t>
      </w:r>
      <w:bookmarkStart w:id="253" w:name="_bookmark255"/>
      <w:bookmarkEnd w:id="253"/>
      <w:r>
        <w:rPr>
          <w:b/>
          <w:sz w:val="24"/>
        </w:rPr>
        <w:t>54. Необходимые объемы и источники финансирования мероприятий по строительству, реконструкции и техническому перевооружению источников тепловой энергии, тепловых сетей и сооружений на них на расчетный период разработки схемы теплоснабжения</w:t>
      </w:r>
    </w:p>
    <w:p w:rsidR="00353D9E" w:rsidRDefault="00353D9E">
      <w:pPr>
        <w:pStyle w:val="a3"/>
        <w:spacing w:before="13"/>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4439"/>
        <w:gridCol w:w="1561"/>
        <w:gridCol w:w="2406"/>
      </w:tblGrid>
      <w:tr w:rsidR="00353D9E">
        <w:trPr>
          <w:trHeight w:val="460"/>
        </w:trPr>
        <w:tc>
          <w:tcPr>
            <w:tcW w:w="946" w:type="dxa"/>
            <w:vMerge w:val="restart"/>
          </w:tcPr>
          <w:p w:rsidR="00353D9E" w:rsidRDefault="00353D9E">
            <w:pPr>
              <w:pStyle w:val="TableParagraph"/>
              <w:spacing w:before="3"/>
              <w:jc w:val="left"/>
              <w:rPr>
                <w:b/>
                <w:sz w:val="20"/>
              </w:rPr>
            </w:pPr>
          </w:p>
          <w:p w:rsidR="00353D9E" w:rsidRDefault="009B5792">
            <w:pPr>
              <w:pStyle w:val="TableParagraph"/>
              <w:ind w:left="203"/>
              <w:jc w:val="left"/>
              <w:rPr>
                <w:b/>
                <w:sz w:val="20"/>
              </w:rPr>
            </w:pPr>
            <w:r>
              <w:rPr>
                <w:b/>
                <w:sz w:val="20"/>
              </w:rPr>
              <w:t>№</w:t>
            </w:r>
            <w:r>
              <w:rPr>
                <w:b/>
                <w:spacing w:val="-5"/>
                <w:sz w:val="20"/>
              </w:rPr>
              <w:t>п/п</w:t>
            </w:r>
          </w:p>
        </w:tc>
        <w:tc>
          <w:tcPr>
            <w:tcW w:w="4439" w:type="dxa"/>
            <w:vMerge w:val="restart"/>
          </w:tcPr>
          <w:p w:rsidR="00353D9E" w:rsidRDefault="00353D9E">
            <w:pPr>
              <w:pStyle w:val="TableParagraph"/>
              <w:spacing w:before="3"/>
              <w:jc w:val="left"/>
              <w:rPr>
                <w:b/>
                <w:sz w:val="20"/>
              </w:rPr>
            </w:pPr>
          </w:p>
          <w:p w:rsidR="00353D9E" w:rsidRDefault="009B5792">
            <w:pPr>
              <w:pStyle w:val="TableParagraph"/>
              <w:ind w:left="911"/>
              <w:jc w:val="left"/>
              <w:rPr>
                <w:b/>
                <w:sz w:val="20"/>
              </w:rPr>
            </w:pPr>
            <w:r>
              <w:rPr>
                <w:b/>
                <w:sz w:val="20"/>
              </w:rPr>
              <w:t>Источники</w:t>
            </w:r>
            <w:r>
              <w:rPr>
                <w:b/>
                <w:spacing w:val="-2"/>
                <w:sz w:val="20"/>
              </w:rPr>
              <w:t>финансирования</w:t>
            </w:r>
          </w:p>
        </w:tc>
        <w:tc>
          <w:tcPr>
            <w:tcW w:w="1561" w:type="dxa"/>
            <w:vMerge w:val="restart"/>
          </w:tcPr>
          <w:p w:rsidR="00353D9E" w:rsidRDefault="009B5792">
            <w:pPr>
              <w:pStyle w:val="TableParagraph"/>
              <w:spacing w:before="118"/>
              <w:ind w:left="298" w:right="291" w:firstLine="81"/>
              <w:jc w:val="left"/>
              <w:rPr>
                <w:b/>
                <w:sz w:val="20"/>
              </w:rPr>
            </w:pPr>
            <w:r>
              <w:rPr>
                <w:b/>
                <w:spacing w:val="-2"/>
                <w:sz w:val="20"/>
              </w:rPr>
              <w:t>Единица измерения</w:t>
            </w:r>
          </w:p>
        </w:tc>
        <w:tc>
          <w:tcPr>
            <w:tcW w:w="2406" w:type="dxa"/>
          </w:tcPr>
          <w:p w:rsidR="00353D9E" w:rsidRDefault="009B5792">
            <w:pPr>
              <w:pStyle w:val="TableParagraph"/>
              <w:spacing w:line="230" w:lineRule="exact"/>
              <w:ind w:left="1023" w:hanging="812"/>
              <w:jc w:val="left"/>
              <w:rPr>
                <w:b/>
                <w:sz w:val="20"/>
              </w:rPr>
            </w:pPr>
            <w:r>
              <w:rPr>
                <w:b/>
                <w:sz w:val="20"/>
              </w:rPr>
              <w:t>Итого</w:t>
            </w:r>
            <w:r w:rsidR="00566AC3">
              <w:rPr>
                <w:b/>
                <w:sz w:val="20"/>
              </w:rPr>
              <w:t xml:space="preserve"> </w:t>
            </w:r>
            <w:r>
              <w:rPr>
                <w:b/>
                <w:sz w:val="20"/>
              </w:rPr>
              <w:t>по</w:t>
            </w:r>
            <w:r w:rsidR="00566AC3">
              <w:rPr>
                <w:b/>
                <w:sz w:val="20"/>
              </w:rPr>
              <w:t xml:space="preserve"> </w:t>
            </w:r>
            <w:r>
              <w:rPr>
                <w:b/>
                <w:sz w:val="20"/>
              </w:rPr>
              <w:t>Копорскому</w:t>
            </w:r>
            <w:r w:rsidR="00566AC3">
              <w:rPr>
                <w:b/>
                <w:sz w:val="20"/>
              </w:rPr>
              <w:t xml:space="preserve"> </w:t>
            </w:r>
            <w:r>
              <w:rPr>
                <w:b/>
                <w:spacing w:val="-4"/>
                <w:sz w:val="20"/>
              </w:rPr>
              <w:t>СП.</w:t>
            </w:r>
          </w:p>
        </w:tc>
      </w:tr>
      <w:tr w:rsidR="00353D9E">
        <w:trPr>
          <w:trHeight w:val="230"/>
        </w:trPr>
        <w:tc>
          <w:tcPr>
            <w:tcW w:w="946" w:type="dxa"/>
            <w:vMerge/>
            <w:tcBorders>
              <w:top w:val="nil"/>
            </w:tcBorders>
          </w:tcPr>
          <w:p w:rsidR="00353D9E" w:rsidRDefault="00353D9E">
            <w:pPr>
              <w:rPr>
                <w:sz w:val="2"/>
                <w:szCs w:val="2"/>
              </w:rPr>
            </w:pPr>
          </w:p>
        </w:tc>
        <w:tc>
          <w:tcPr>
            <w:tcW w:w="4439" w:type="dxa"/>
            <w:vMerge/>
            <w:tcBorders>
              <w:top w:val="nil"/>
            </w:tcBorders>
          </w:tcPr>
          <w:p w:rsidR="00353D9E" w:rsidRDefault="00353D9E">
            <w:pPr>
              <w:rPr>
                <w:sz w:val="2"/>
                <w:szCs w:val="2"/>
              </w:rPr>
            </w:pPr>
          </w:p>
        </w:tc>
        <w:tc>
          <w:tcPr>
            <w:tcW w:w="1561" w:type="dxa"/>
            <w:vMerge/>
            <w:tcBorders>
              <w:top w:val="nil"/>
            </w:tcBorders>
          </w:tcPr>
          <w:p w:rsidR="00353D9E" w:rsidRDefault="00353D9E">
            <w:pPr>
              <w:rPr>
                <w:sz w:val="2"/>
                <w:szCs w:val="2"/>
              </w:rPr>
            </w:pPr>
          </w:p>
        </w:tc>
        <w:tc>
          <w:tcPr>
            <w:tcW w:w="2406" w:type="dxa"/>
          </w:tcPr>
          <w:p w:rsidR="00353D9E" w:rsidRDefault="009B5792">
            <w:pPr>
              <w:pStyle w:val="TableParagraph"/>
              <w:spacing w:line="210" w:lineRule="exact"/>
              <w:ind w:left="4"/>
              <w:rPr>
                <w:b/>
                <w:sz w:val="20"/>
              </w:rPr>
            </w:pPr>
            <w:r>
              <w:rPr>
                <w:b/>
                <w:spacing w:val="-2"/>
                <w:sz w:val="20"/>
              </w:rPr>
              <w:t>2021-</w:t>
            </w:r>
            <w:r>
              <w:rPr>
                <w:b/>
                <w:spacing w:val="-4"/>
                <w:sz w:val="20"/>
              </w:rPr>
              <w:t>2035</w:t>
            </w:r>
          </w:p>
        </w:tc>
      </w:tr>
      <w:tr w:rsidR="00353D9E">
        <w:trPr>
          <w:trHeight w:val="919"/>
        </w:trPr>
        <w:tc>
          <w:tcPr>
            <w:tcW w:w="946" w:type="dxa"/>
          </w:tcPr>
          <w:p w:rsidR="00353D9E" w:rsidRDefault="00353D9E">
            <w:pPr>
              <w:pStyle w:val="TableParagraph"/>
              <w:spacing w:before="109"/>
              <w:jc w:val="left"/>
              <w:rPr>
                <w:b/>
                <w:sz w:val="20"/>
              </w:rPr>
            </w:pPr>
          </w:p>
          <w:p w:rsidR="00353D9E" w:rsidRDefault="009B5792">
            <w:pPr>
              <w:pStyle w:val="TableParagraph"/>
              <w:ind w:left="7"/>
              <w:rPr>
                <w:sz w:val="20"/>
              </w:rPr>
            </w:pPr>
            <w:r>
              <w:rPr>
                <w:spacing w:val="-10"/>
                <w:sz w:val="20"/>
              </w:rPr>
              <w:t>1</w:t>
            </w:r>
          </w:p>
        </w:tc>
        <w:tc>
          <w:tcPr>
            <w:tcW w:w="4439" w:type="dxa"/>
          </w:tcPr>
          <w:p w:rsidR="00353D9E" w:rsidRDefault="009B5792">
            <w:pPr>
              <w:pStyle w:val="TableParagraph"/>
              <w:ind w:left="140" w:right="138" w:firstLine="1"/>
              <w:rPr>
                <w:sz w:val="20"/>
              </w:rPr>
            </w:pPr>
            <w:r>
              <w:rPr>
                <w:sz w:val="20"/>
              </w:rPr>
              <w:t>В качестве источника инвестиций могут выступать:платазаподключение</w:t>
            </w:r>
            <w:r>
              <w:rPr>
                <w:spacing w:val="-2"/>
                <w:sz w:val="20"/>
              </w:rPr>
              <w:t>потребителей;</w:t>
            </w:r>
          </w:p>
          <w:p w:rsidR="00353D9E" w:rsidRDefault="009B5792">
            <w:pPr>
              <w:pStyle w:val="TableParagraph"/>
              <w:spacing w:line="228" w:lineRule="exact"/>
              <w:ind w:left="9" w:right="7"/>
              <w:rPr>
                <w:sz w:val="20"/>
              </w:rPr>
            </w:pPr>
            <w:r>
              <w:rPr>
                <w:sz w:val="20"/>
              </w:rPr>
              <w:t>амортизационныеотчисленияиинвестиционная составляющая; прочие источники.</w:t>
            </w:r>
          </w:p>
        </w:tc>
        <w:tc>
          <w:tcPr>
            <w:tcW w:w="1561" w:type="dxa"/>
          </w:tcPr>
          <w:p w:rsidR="00353D9E" w:rsidRDefault="00353D9E">
            <w:pPr>
              <w:pStyle w:val="TableParagraph"/>
              <w:spacing w:before="109"/>
              <w:jc w:val="left"/>
              <w:rPr>
                <w:b/>
                <w:sz w:val="20"/>
              </w:rPr>
            </w:pPr>
          </w:p>
          <w:p w:rsidR="00353D9E" w:rsidRDefault="009B5792">
            <w:pPr>
              <w:pStyle w:val="TableParagraph"/>
              <w:ind w:left="7" w:right="6"/>
              <w:rPr>
                <w:sz w:val="20"/>
              </w:rPr>
            </w:pPr>
            <w:r>
              <w:rPr>
                <w:sz w:val="20"/>
              </w:rPr>
              <w:t>млн.</w:t>
            </w:r>
            <w:r>
              <w:rPr>
                <w:spacing w:val="-4"/>
                <w:sz w:val="20"/>
              </w:rPr>
              <w:t>руб.</w:t>
            </w:r>
          </w:p>
        </w:tc>
        <w:tc>
          <w:tcPr>
            <w:tcW w:w="2406" w:type="dxa"/>
          </w:tcPr>
          <w:p w:rsidR="00353D9E" w:rsidRDefault="00353D9E">
            <w:pPr>
              <w:pStyle w:val="TableParagraph"/>
              <w:spacing w:before="109"/>
              <w:jc w:val="left"/>
              <w:rPr>
                <w:b/>
                <w:sz w:val="20"/>
              </w:rPr>
            </w:pPr>
          </w:p>
          <w:p w:rsidR="00353D9E" w:rsidRDefault="009B5792">
            <w:pPr>
              <w:pStyle w:val="TableParagraph"/>
              <w:ind w:left="4" w:right="1"/>
              <w:rPr>
                <w:sz w:val="20"/>
              </w:rPr>
            </w:pPr>
            <w:r>
              <w:rPr>
                <w:spacing w:val="-2"/>
                <w:sz w:val="20"/>
              </w:rPr>
              <w:t>149,342</w:t>
            </w:r>
          </w:p>
        </w:tc>
      </w:tr>
      <w:tr w:rsidR="00353D9E">
        <w:trPr>
          <w:trHeight w:val="230"/>
        </w:trPr>
        <w:tc>
          <w:tcPr>
            <w:tcW w:w="946" w:type="dxa"/>
          </w:tcPr>
          <w:p w:rsidR="00353D9E" w:rsidRDefault="009B5792">
            <w:pPr>
              <w:pStyle w:val="TableParagraph"/>
              <w:spacing w:line="210" w:lineRule="exact"/>
              <w:ind w:left="7"/>
              <w:rPr>
                <w:b/>
                <w:sz w:val="20"/>
              </w:rPr>
            </w:pPr>
            <w:r>
              <w:rPr>
                <w:b/>
                <w:spacing w:val="-10"/>
                <w:sz w:val="20"/>
              </w:rPr>
              <w:t>2</w:t>
            </w:r>
          </w:p>
        </w:tc>
        <w:tc>
          <w:tcPr>
            <w:tcW w:w="4439" w:type="dxa"/>
          </w:tcPr>
          <w:p w:rsidR="00353D9E" w:rsidRDefault="009B5792">
            <w:pPr>
              <w:pStyle w:val="TableParagraph"/>
              <w:spacing w:line="210" w:lineRule="exact"/>
              <w:ind w:left="9"/>
              <w:rPr>
                <w:b/>
                <w:sz w:val="20"/>
              </w:rPr>
            </w:pPr>
            <w:r>
              <w:rPr>
                <w:b/>
                <w:spacing w:val="-2"/>
                <w:sz w:val="20"/>
              </w:rPr>
              <w:t>Всего</w:t>
            </w:r>
          </w:p>
        </w:tc>
        <w:tc>
          <w:tcPr>
            <w:tcW w:w="1561" w:type="dxa"/>
          </w:tcPr>
          <w:p w:rsidR="00353D9E" w:rsidRDefault="009B5792">
            <w:pPr>
              <w:pStyle w:val="TableParagraph"/>
              <w:spacing w:line="210" w:lineRule="exact"/>
              <w:ind w:left="7"/>
              <w:rPr>
                <w:b/>
                <w:sz w:val="20"/>
              </w:rPr>
            </w:pPr>
            <w:r>
              <w:rPr>
                <w:b/>
                <w:sz w:val="20"/>
              </w:rPr>
              <w:t>млн.</w:t>
            </w:r>
            <w:r>
              <w:rPr>
                <w:b/>
                <w:spacing w:val="-4"/>
                <w:sz w:val="20"/>
              </w:rPr>
              <w:t xml:space="preserve"> руб.</w:t>
            </w:r>
          </w:p>
        </w:tc>
        <w:tc>
          <w:tcPr>
            <w:tcW w:w="2406" w:type="dxa"/>
          </w:tcPr>
          <w:p w:rsidR="00353D9E" w:rsidRDefault="009B5792">
            <w:pPr>
              <w:pStyle w:val="TableParagraph"/>
              <w:spacing w:line="210" w:lineRule="exact"/>
              <w:ind w:left="4" w:right="1"/>
              <w:rPr>
                <w:sz w:val="20"/>
              </w:rPr>
            </w:pPr>
            <w:r>
              <w:rPr>
                <w:spacing w:val="-2"/>
                <w:sz w:val="20"/>
              </w:rPr>
              <w:t>149,342</w:t>
            </w:r>
          </w:p>
        </w:tc>
      </w:tr>
    </w:tbl>
    <w:p w:rsidR="00353D9E" w:rsidRDefault="00353D9E">
      <w:pPr>
        <w:pStyle w:val="a3"/>
        <w:spacing w:before="165"/>
        <w:ind w:left="0" w:firstLine="0"/>
        <w:jc w:val="left"/>
        <w:rPr>
          <w:b/>
          <w:sz w:val="24"/>
        </w:rPr>
      </w:pPr>
    </w:p>
    <w:p w:rsidR="00353D9E" w:rsidRDefault="009B5792">
      <w:pPr>
        <w:pStyle w:val="a3"/>
        <w:spacing w:before="0" w:line="360" w:lineRule="auto"/>
        <w:ind w:right="147"/>
      </w:pPr>
      <w:r>
        <w:t>Окончательный источник инвестиций будет определен при разработке инвестиционной программы.</w:t>
      </w:r>
    </w:p>
    <w:p w:rsidR="00353D9E" w:rsidRDefault="009B5792">
      <w:pPr>
        <w:pStyle w:val="1"/>
        <w:numPr>
          <w:ilvl w:val="1"/>
          <w:numId w:val="39"/>
        </w:numPr>
        <w:tabs>
          <w:tab w:val="left" w:pos="1561"/>
        </w:tabs>
        <w:spacing w:before="128"/>
        <w:ind w:left="1561" w:hanging="707"/>
        <w:jc w:val="left"/>
      </w:pPr>
      <w:bookmarkStart w:id="254" w:name="_bookmark256"/>
      <w:bookmarkEnd w:id="254"/>
      <w:r>
        <w:t>Расчеты</w:t>
      </w:r>
      <w:r w:rsidR="00566AC3">
        <w:t xml:space="preserve"> </w:t>
      </w:r>
      <w:r>
        <w:t>экономической</w:t>
      </w:r>
      <w:r w:rsidR="00566AC3">
        <w:t xml:space="preserve"> </w:t>
      </w:r>
      <w:r>
        <w:t>эффективности</w:t>
      </w:r>
      <w:r w:rsidR="00566AC3">
        <w:t xml:space="preserve"> </w:t>
      </w:r>
      <w:r>
        <w:rPr>
          <w:spacing w:val="-2"/>
        </w:rPr>
        <w:t>инвестиций</w:t>
      </w:r>
    </w:p>
    <w:p w:rsidR="00353D9E" w:rsidRDefault="009B5792">
      <w:pPr>
        <w:spacing w:before="241" w:line="360" w:lineRule="auto"/>
        <w:ind w:left="2" w:right="145" w:firstLine="851"/>
        <w:jc w:val="both"/>
        <w:rPr>
          <w:b/>
          <w:sz w:val="26"/>
        </w:rPr>
      </w:pPr>
      <w:r>
        <w:rPr>
          <w:b/>
          <w:sz w:val="26"/>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353D9E" w:rsidRDefault="009B5792">
      <w:pPr>
        <w:pStyle w:val="a3"/>
        <w:spacing w:before="112" w:line="360" w:lineRule="auto"/>
        <w:ind w:right="138"/>
      </w:pPr>
      <w:r>
        <w:t>Амортизационные отчисления – отчисления части стоимости основных фондов для возмещения их износа.</w:t>
      </w:r>
    </w:p>
    <w:p w:rsidR="00353D9E" w:rsidRDefault="009B5792">
      <w:pPr>
        <w:pStyle w:val="a3"/>
        <w:spacing w:line="360" w:lineRule="auto"/>
        <w:ind w:right="141"/>
      </w:pPr>
      <w:r>
        <w:t>Расчет амортизационных отчислений произведён по линейному способу амортизационных</w:t>
      </w:r>
      <w:r w:rsidR="00566AC3">
        <w:t xml:space="preserve"> </w:t>
      </w:r>
      <w:r>
        <w:t>отчислений</w:t>
      </w:r>
      <w:r w:rsidR="00566AC3">
        <w:t xml:space="preserve"> </w:t>
      </w:r>
      <w:r>
        <w:t>с</w:t>
      </w:r>
      <w:r w:rsidR="00566AC3">
        <w:t xml:space="preserve"> </w:t>
      </w:r>
      <w:r>
        <w:t>учетом</w:t>
      </w:r>
      <w:r w:rsidR="00566AC3">
        <w:t xml:space="preserve"> </w:t>
      </w:r>
      <w:r>
        <w:t>прироста</w:t>
      </w:r>
      <w:r w:rsidR="00566AC3">
        <w:t xml:space="preserve"> </w:t>
      </w:r>
      <w:r>
        <w:t>в</w:t>
      </w:r>
      <w:r w:rsidR="00566AC3">
        <w:t xml:space="preserve"> </w:t>
      </w:r>
      <w:r>
        <w:t>связи</w:t>
      </w:r>
      <w:r w:rsidR="00566AC3">
        <w:t xml:space="preserve"> </w:t>
      </w:r>
      <w:r>
        <w:t>с</w:t>
      </w:r>
      <w:r w:rsidR="00566AC3">
        <w:t xml:space="preserve"> </w:t>
      </w:r>
      <w:r>
        <w:t>реализацией</w:t>
      </w:r>
      <w:r w:rsidR="00566AC3">
        <w:t xml:space="preserve"> </w:t>
      </w:r>
      <w:r>
        <w:t>мероприятий по строительству, реконструкции и техническому перевооружению систем теплоснабжения в период 2021-2035 гг.</w:t>
      </w:r>
    </w:p>
    <w:p w:rsidR="00353D9E" w:rsidRDefault="009B5792">
      <w:pPr>
        <w:pStyle w:val="a3"/>
        <w:spacing w:before="119" w:line="360" w:lineRule="auto"/>
        <w:ind w:right="142"/>
      </w:pPr>
      <w: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w:t>
      </w:r>
      <w:r w:rsidR="00566AC3">
        <w:t xml:space="preserve"> </w:t>
      </w:r>
      <w:r>
        <w:t>аварийных</w:t>
      </w:r>
      <w:r w:rsidR="00566AC3">
        <w:t xml:space="preserve"> </w:t>
      </w:r>
      <w:r>
        <w:t>ситуаций</w:t>
      </w:r>
      <w:r w:rsidR="00566AC3">
        <w:t xml:space="preserve"> </w:t>
      </w:r>
      <w:r>
        <w:t>приводит</w:t>
      </w:r>
      <w:r w:rsidR="00566AC3">
        <w:t xml:space="preserve"> </w:t>
      </w:r>
      <w:r>
        <w:t>к</w:t>
      </w:r>
      <w:r w:rsidR="00566AC3">
        <w:t xml:space="preserve"> </w:t>
      </w:r>
      <w:r>
        <w:t>увеличению</w:t>
      </w:r>
      <w:r w:rsidR="00566AC3">
        <w:t xml:space="preserve"> </w:t>
      </w:r>
      <w:r>
        <w:t>потерь</w:t>
      </w:r>
      <w:r w:rsidR="00566AC3">
        <w:t xml:space="preserve"> </w:t>
      </w:r>
      <w:r>
        <w:t>энергии</w:t>
      </w:r>
      <w:r w:rsidR="00566AC3">
        <w:t xml:space="preserve"> </w:t>
      </w:r>
      <w:r>
        <w:t>в</w:t>
      </w:r>
      <w:r w:rsidR="00566AC3">
        <w:t xml:space="preserve"> </w:t>
      </w:r>
      <w:r>
        <w:t>сетях</w:t>
      </w:r>
      <w:r w:rsidR="00566AC3">
        <w:t xml:space="preserve"> </w:t>
      </w:r>
      <w:r>
        <w:lastRenderedPageBreak/>
        <w:t>при</w:t>
      </w:r>
    </w:p>
    <w:p w:rsidR="00353D9E" w:rsidRDefault="00353D9E" w:rsidP="00566AC3">
      <w:pPr>
        <w:pStyle w:val="a3"/>
        <w:spacing w:line="360" w:lineRule="auto"/>
        <w:ind w:left="0" w:firstLine="0"/>
        <w:sectPr w:rsidR="00353D9E">
          <w:footerReference w:type="default" r:id="rId83"/>
          <w:pgSz w:w="11920" w:h="16850"/>
          <w:pgMar w:top="1060" w:right="708" w:bottom="780" w:left="1700" w:header="0" w:footer="595" w:gutter="0"/>
          <w:cols w:space="720"/>
        </w:sectPr>
      </w:pPr>
    </w:p>
    <w:p w:rsidR="00353D9E" w:rsidRDefault="009B5792" w:rsidP="00566AC3">
      <w:pPr>
        <w:pStyle w:val="a3"/>
        <w:spacing w:before="64" w:line="360" w:lineRule="auto"/>
        <w:ind w:left="0" w:right="146" w:firstLine="0"/>
      </w:pPr>
      <w:r>
        <w:lastRenderedPageBreak/>
        <w:t>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эксплуатациянекоторыхтепловыхмагистралей,согласноэкспертнымзаключениям комиссий, невозможна.</w:t>
      </w:r>
    </w:p>
    <w:p w:rsidR="00353D9E" w:rsidRDefault="009B5792">
      <w:pPr>
        <w:pStyle w:val="a3"/>
        <w:spacing w:before="122" w:line="360" w:lineRule="auto"/>
        <w:ind w:right="143"/>
      </w:pPr>
      <w: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353D9E" w:rsidRDefault="009B5792">
      <w:pPr>
        <w:pStyle w:val="1"/>
        <w:spacing w:before="127" w:line="360" w:lineRule="auto"/>
        <w:ind w:left="2" w:right="144" w:firstLine="851"/>
      </w:pPr>
      <w:r>
        <w:t>Инвестиции, обеспечивающие финансирование мероприятий по строительству, реконструкции и техническому перевооружению, направленныенаповышениеэффективностиработысистемтеплоснабженияи качества теплоснабжения</w:t>
      </w:r>
    </w:p>
    <w:p w:rsidR="00353D9E" w:rsidRDefault="009B5792">
      <w:pPr>
        <w:pStyle w:val="a3"/>
        <w:spacing w:before="114" w:line="360" w:lineRule="auto"/>
        <w:ind w:right="141"/>
      </w:pPr>
      <w: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w:t>
      </w:r>
    </w:p>
    <w:p w:rsidR="00353D9E" w:rsidRDefault="009B5792">
      <w:pPr>
        <w:pStyle w:val="a3"/>
        <w:spacing w:before="120" w:line="360" w:lineRule="auto"/>
        <w:ind w:right="146"/>
      </w:pPr>
      <w:r>
        <w:t>При расчете инвестиционной составляющей в тарифе учитываются следующие показатели:</w:t>
      </w:r>
    </w:p>
    <w:p w:rsidR="00353D9E" w:rsidRDefault="009B5792">
      <w:pPr>
        <w:pStyle w:val="a5"/>
        <w:numPr>
          <w:ilvl w:val="0"/>
          <w:numId w:val="8"/>
        </w:numPr>
        <w:tabs>
          <w:tab w:val="left" w:pos="1440"/>
        </w:tabs>
        <w:spacing w:before="121" w:line="355" w:lineRule="auto"/>
        <w:ind w:right="142" w:firstLine="851"/>
        <w:jc w:val="both"/>
        <w:rPr>
          <w:sz w:val="26"/>
        </w:rPr>
      </w:pPr>
      <w:r>
        <w:rPr>
          <w:sz w:val="26"/>
        </w:rPr>
        <w:t xml:space="preserve">расходы на реализацию мероприятий, направленных на повышение эффективностиработысистемтеплоснабженияиповышениекачестваоказываемых </w:t>
      </w:r>
      <w:r>
        <w:rPr>
          <w:spacing w:val="-2"/>
          <w:sz w:val="26"/>
        </w:rPr>
        <w:t>услуг;</w:t>
      </w:r>
    </w:p>
    <w:p w:rsidR="00353D9E" w:rsidRDefault="009B5792">
      <w:pPr>
        <w:pStyle w:val="a5"/>
        <w:numPr>
          <w:ilvl w:val="0"/>
          <w:numId w:val="8"/>
        </w:numPr>
        <w:tabs>
          <w:tab w:val="left" w:pos="1441"/>
        </w:tabs>
        <w:spacing w:before="127"/>
        <w:ind w:left="1441" w:hanging="587"/>
        <w:rPr>
          <w:sz w:val="26"/>
        </w:rPr>
      </w:pPr>
      <w:r>
        <w:rPr>
          <w:sz w:val="26"/>
        </w:rPr>
        <w:t>экономический</w:t>
      </w:r>
      <w:r w:rsidR="00566AC3">
        <w:rPr>
          <w:sz w:val="26"/>
        </w:rPr>
        <w:t xml:space="preserve"> </w:t>
      </w:r>
      <w:r>
        <w:rPr>
          <w:sz w:val="26"/>
        </w:rPr>
        <w:t>эффект</w:t>
      </w:r>
      <w:r w:rsidR="00566AC3">
        <w:rPr>
          <w:sz w:val="26"/>
        </w:rPr>
        <w:t xml:space="preserve"> </w:t>
      </w:r>
      <w:r>
        <w:rPr>
          <w:sz w:val="26"/>
        </w:rPr>
        <w:t>от</w:t>
      </w:r>
      <w:r w:rsidR="00566AC3">
        <w:rPr>
          <w:sz w:val="26"/>
        </w:rPr>
        <w:t xml:space="preserve"> </w:t>
      </w:r>
      <w:r>
        <w:rPr>
          <w:sz w:val="26"/>
        </w:rPr>
        <w:t>реализации</w:t>
      </w:r>
      <w:r w:rsidR="00566AC3">
        <w:rPr>
          <w:sz w:val="26"/>
        </w:rPr>
        <w:t xml:space="preserve"> </w:t>
      </w:r>
      <w:r>
        <w:rPr>
          <w:spacing w:val="-2"/>
          <w:sz w:val="26"/>
        </w:rPr>
        <w:t>мероприятий.</w:t>
      </w:r>
    </w:p>
    <w:p w:rsidR="00353D9E" w:rsidRDefault="009B5792">
      <w:pPr>
        <w:pStyle w:val="a3"/>
        <w:tabs>
          <w:tab w:val="left" w:pos="2835"/>
          <w:tab w:val="left" w:pos="4381"/>
          <w:tab w:val="left" w:pos="6343"/>
          <w:tab w:val="left" w:pos="8070"/>
        </w:tabs>
        <w:spacing w:before="269" w:line="360" w:lineRule="auto"/>
        <w:ind w:right="146"/>
        <w:jc w:val="left"/>
      </w:pPr>
      <w:r>
        <w:rPr>
          <w:spacing w:val="-2"/>
        </w:rPr>
        <w:t>Эффективность</w:t>
      </w:r>
      <w:r>
        <w:tab/>
      </w:r>
      <w:r>
        <w:rPr>
          <w:spacing w:val="-2"/>
        </w:rPr>
        <w:t>инвестиций</w:t>
      </w:r>
      <w:r>
        <w:tab/>
      </w:r>
      <w:r>
        <w:rPr>
          <w:spacing w:val="-2"/>
        </w:rPr>
        <w:t>обеспечивается</w:t>
      </w:r>
      <w:r>
        <w:tab/>
      </w:r>
      <w:r>
        <w:rPr>
          <w:spacing w:val="-2"/>
        </w:rPr>
        <w:t>достижением</w:t>
      </w:r>
      <w:r>
        <w:tab/>
      </w:r>
      <w:r>
        <w:rPr>
          <w:spacing w:val="-2"/>
        </w:rPr>
        <w:t>следующих результатов:</w:t>
      </w:r>
    </w:p>
    <w:p w:rsidR="00353D9E" w:rsidRDefault="009B5792">
      <w:pPr>
        <w:pStyle w:val="a5"/>
        <w:numPr>
          <w:ilvl w:val="0"/>
          <w:numId w:val="8"/>
        </w:numPr>
        <w:tabs>
          <w:tab w:val="left" w:pos="1441"/>
        </w:tabs>
        <w:spacing w:before="121"/>
        <w:ind w:left="1441" w:hanging="587"/>
        <w:rPr>
          <w:sz w:val="26"/>
        </w:rPr>
      </w:pPr>
      <w:r>
        <w:rPr>
          <w:sz w:val="26"/>
        </w:rPr>
        <w:t>обеспечение</w:t>
      </w:r>
      <w:r w:rsidR="00566AC3">
        <w:rPr>
          <w:sz w:val="26"/>
        </w:rPr>
        <w:t xml:space="preserve"> </w:t>
      </w:r>
      <w:r>
        <w:rPr>
          <w:sz w:val="26"/>
        </w:rPr>
        <w:t>возможности</w:t>
      </w:r>
      <w:r w:rsidR="00566AC3">
        <w:rPr>
          <w:sz w:val="26"/>
        </w:rPr>
        <w:t xml:space="preserve"> </w:t>
      </w:r>
      <w:r>
        <w:rPr>
          <w:sz w:val="26"/>
        </w:rPr>
        <w:t>подключения</w:t>
      </w:r>
      <w:r w:rsidR="00566AC3">
        <w:rPr>
          <w:sz w:val="26"/>
        </w:rPr>
        <w:t xml:space="preserve"> </w:t>
      </w:r>
      <w:r>
        <w:rPr>
          <w:sz w:val="26"/>
        </w:rPr>
        <w:t>новых</w:t>
      </w:r>
      <w:r w:rsidR="00566AC3">
        <w:rPr>
          <w:sz w:val="26"/>
        </w:rPr>
        <w:t xml:space="preserve"> </w:t>
      </w:r>
      <w:r>
        <w:rPr>
          <w:spacing w:val="-2"/>
          <w:sz w:val="26"/>
        </w:rPr>
        <w:t>потребителей;</w:t>
      </w:r>
    </w:p>
    <w:p w:rsidR="00353D9E" w:rsidRDefault="009B5792">
      <w:pPr>
        <w:pStyle w:val="a5"/>
        <w:numPr>
          <w:ilvl w:val="0"/>
          <w:numId w:val="8"/>
        </w:numPr>
        <w:tabs>
          <w:tab w:val="left" w:pos="1441"/>
          <w:tab w:val="left" w:pos="3046"/>
          <w:tab w:val="left" w:pos="4252"/>
          <w:tab w:val="left" w:pos="6327"/>
          <w:tab w:val="left" w:pos="7754"/>
          <w:tab w:val="left" w:pos="8097"/>
          <w:tab w:val="left" w:pos="8725"/>
        </w:tabs>
        <w:spacing w:before="267" w:line="352" w:lineRule="auto"/>
        <w:ind w:right="147" w:firstLine="851"/>
        <w:rPr>
          <w:sz w:val="26"/>
        </w:rPr>
      </w:pPr>
      <w:r>
        <w:rPr>
          <w:spacing w:val="-2"/>
          <w:sz w:val="26"/>
        </w:rPr>
        <w:t>обеспечение</w:t>
      </w:r>
      <w:r>
        <w:rPr>
          <w:sz w:val="26"/>
        </w:rPr>
        <w:tab/>
      </w:r>
      <w:r>
        <w:rPr>
          <w:spacing w:val="-2"/>
          <w:sz w:val="26"/>
        </w:rPr>
        <w:t>развития</w:t>
      </w:r>
      <w:r>
        <w:rPr>
          <w:sz w:val="26"/>
        </w:rPr>
        <w:tab/>
      </w:r>
      <w:r>
        <w:rPr>
          <w:spacing w:val="-2"/>
          <w:sz w:val="26"/>
        </w:rPr>
        <w:t>инфраструктуры</w:t>
      </w:r>
      <w:r>
        <w:rPr>
          <w:sz w:val="26"/>
        </w:rPr>
        <w:tab/>
      </w:r>
      <w:r>
        <w:rPr>
          <w:spacing w:val="-2"/>
          <w:sz w:val="26"/>
        </w:rPr>
        <w:t>поселения,</w:t>
      </w:r>
      <w:r>
        <w:rPr>
          <w:sz w:val="26"/>
        </w:rPr>
        <w:tab/>
      </w:r>
      <w:r>
        <w:rPr>
          <w:spacing w:val="-10"/>
          <w:sz w:val="26"/>
        </w:rPr>
        <w:t>в</w:t>
      </w:r>
      <w:r>
        <w:rPr>
          <w:sz w:val="26"/>
        </w:rPr>
        <w:tab/>
      </w:r>
      <w:r>
        <w:rPr>
          <w:spacing w:val="-4"/>
          <w:sz w:val="26"/>
        </w:rPr>
        <w:t>том</w:t>
      </w:r>
      <w:r>
        <w:rPr>
          <w:sz w:val="26"/>
        </w:rPr>
        <w:tab/>
      </w:r>
      <w:r>
        <w:rPr>
          <w:spacing w:val="-2"/>
          <w:sz w:val="26"/>
        </w:rPr>
        <w:t xml:space="preserve">числе </w:t>
      </w:r>
      <w:r>
        <w:rPr>
          <w:sz w:val="26"/>
        </w:rPr>
        <w:t>социально-значимых объектов;</w:t>
      </w:r>
    </w:p>
    <w:p w:rsidR="00353D9E" w:rsidRDefault="009B5792">
      <w:pPr>
        <w:pStyle w:val="a5"/>
        <w:numPr>
          <w:ilvl w:val="0"/>
          <w:numId w:val="8"/>
        </w:numPr>
        <w:tabs>
          <w:tab w:val="left" w:pos="1441"/>
        </w:tabs>
        <w:spacing w:before="130"/>
        <w:ind w:left="1441" w:hanging="587"/>
        <w:rPr>
          <w:sz w:val="26"/>
        </w:rPr>
      </w:pPr>
      <w:r>
        <w:rPr>
          <w:sz w:val="26"/>
        </w:rPr>
        <w:t>повышение</w:t>
      </w:r>
      <w:r w:rsidR="00566AC3">
        <w:rPr>
          <w:sz w:val="26"/>
        </w:rPr>
        <w:t xml:space="preserve"> </w:t>
      </w:r>
      <w:r>
        <w:rPr>
          <w:sz w:val="26"/>
        </w:rPr>
        <w:t>качества</w:t>
      </w:r>
      <w:r w:rsidR="00566AC3">
        <w:rPr>
          <w:sz w:val="26"/>
        </w:rPr>
        <w:t xml:space="preserve"> </w:t>
      </w:r>
      <w:r>
        <w:rPr>
          <w:sz w:val="26"/>
        </w:rPr>
        <w:t>и</w:t>
      </w:r>
      <w:r w:rsidR="00566AC3">
        <w:rPr>
          <w:sz w:val="26"/>
        </w:rPr>
        <w:t xml:space="preserve"> </w:t>
      </w:r>
      <w:r>
        <w:rPr>
          <w:sz w:val="26"/>
        </w:rPr>
        <w:t>надежности</w:t>
      </w:r>
      <w:r w:rsidR="00566AC3">
        <w:rPr>
          <w:sz w:val="26"/>
        </w:rPr>
        <w:t xml:space="preserve"> </w:t>
      </w:r>
      <w:r>
        <w:rPr>
          <w:spacing w:val="-2"/>
          <w:sz w:val="26"/>
        </w:rPr>
        <w:t>теплоснабжения;</w:t>
      </w:r>
    </w:p>
    <w:p w:rsidR="00353D9E" w:rsidRDefault="009B5792">
      <w:pPr>
        <w:pStyle w:val="a5"/>
        <w:numPr>
          <w:ilvl w:val="0"/>
          <w:numId w:val="8"/>
        </w:numPr>
        <w:tabs>
          <w:tab w:val="left" w:pos="1441"/>
        </w:tabs>
        <w:spacing w:before="267"/>
        <w:ind w:left="1441" w:hanging="587"/>
        <w:rPr>
          <w:sz w:val="26"/>
        </w:rPr>
      </w:pPr>
      <w:r>
        <w:rPr>
          <w:sz w:val="26"/>
        </w:rPr>
        <w:t>снижение</w:t>
      </w:r>
      <w:r w:rsidR="00566AC3">
        <w:rPr>
          <w:sz w:val="26"/>
        </w:rPr>
        <w:t xml:space="preserve"> </w:t>
      </w:r>
      <w:r>
        <w:rPr>
          <w:sz w:val="26"/>
        </w:rPr>
        <w:t>аварийности</w:t>
      </w:r>
      <w:r w:rsidR="00566AC3">
        <w:rPr>
          <w:sz w:val="26"/>
        </w:rPr>
        <w:t xml:space="preserve"> </w:t>
      </w:r>
      <w:r>
        <w:rPr>
          <w:sz w:val="26"/>
        </w:rPr>
        <w:t>систем</w:t>
      </w:r>
      <w:r w:rsidR="00566AC3">
        <w:rPr>
          <w:sz w:val="26"/>
        </w:rPr>
        <w:t xml:space="preserve"> </w:t>
      </w:r>
      <w:r>
        <w:rPr>
          <w:spacing w:val="-2"/>
          <w:sz w:val="26"/>
        </w:rPr>
        <w:t>теплоснабжения;</w:t>
      </w:r>
    </w:p>
    <w:p w:rsidR="00353D9E" w:rsidRDefault="00353D9E">
      <w:pPr>
        <w:pStyle w:val="a5"/>
        <w:rPr>
          <w:sz w:val="26"/>
        </w:rPr>
        <w:sectPr w:rsidR="00353D9E">
          <w:pgSz w:w="11920" w:h="16850"/>
          <w:pgMar w:top="1060" w:right="708" w:bottom="860" w:left="1700" w:header="0" w:footer="595" w:gutter="0"/>
          <w:cols w:space="720"/>
        </w:sectPr>
      </w:pPr>
    </w:p>
    <w:p w:rsidR="00353D9E" w:rsidRDefault="009B5792">
      <w:pPr>
        <w:pStyle w:val="a5"/>
        <w:numPr>
          <w:ilvl w:val="0"/>
          <w:numId w:val="8"/>
        </w:numPr>
        <w:tabs>
          <w:tab w:val="left" w:pos="1441"/>
        </w:tabs>
        <w:spacing w:before="85"/>
        <w:ind w:left="1441" w:hanging="587"/>
        <w:rPr>
          <w:sz w:val="26"/>
        </w:rPr>
      </w:pPr>
      <w:r>
        <w:rPr>
          <w:sz w:val="26"/>
        </w:rPr>
        <w:lastRenderedPageBreak/>
        <w:t>снижение</w:t>
      </w:r>
      <w:r w:rsidR="00566AC3">
        <w:rPr>
          <w:sz w:val="26"/>
        </w:rPr>
        <w:t xml:space="preserve"> </w:t>
      </w:r>
      <w:r>
        <w:rPr>
          <w:sz w:val="26"/>
        </w:rPr>
        <w:t>затрат</w:t>
      </w:r>
      <w:r w:rsidR="00566AC3">
        <w:rPr>
          <w:sz w:val="26"/>
        </w:rPr>
        <w:t xml:space="preserve"> </w:t>
      </w:r>
      <w:r>
        <w:rPr>
          <w:sz w:val="26"/>
        </w:rPr>
        <w:t>на</w:t>
      </w:r>
      <w:r w:rsidR="00566AC3">
        <w:rPr>
          <w:sz w:val="26"/>
        </w:rPr>
        <w:t xml:space="preserve"> </w:t>
      </w:r>
      <w:r>
        <w:rPr>
          <w:sz w:val="26"/>
        </w:rPr>
        <w:t>устранение</w:t>
      </w:r>
      <w:r w:rsidR="00566AC3">
        <w:rPr>
          <w:sz w:val="26"/>
        </w:rPr>
        <w:t xml:space="preserve"> </w:t>
      </w:r>
      <w:r>
        <w:rPr>
          <w:sz w:val="26"/>
        </w:rPr>
        <w:t>аварий</w:t>
      </w:r>
      <w:r w:rsidR="00566AC3">
        <w:rPr>
          <w:sz w:val="26"/>
        </w:rPr>
        <w:t xml:space="preserve"> </w:t>
      </w:r>
      <w:r>
        <w:rPr>
          <w:sz w:val="26"/>
        </w:rPr>
        <w:t>в</w:t>
      </w:r>
      <w:r w:rsidR="00566AC3">
        <w:rPr>
          <w:sz w:val="26"/>
        </w:rPr>
        <w:t xml:space="preserve"> </w:t>
      </w:r>
      <w:r>
        <w:rPr>
          <w:sz w:val="26"/>
        </w:rPr>
        <w:t>системах</w:t>
      </w:r>
      <w:r w:rsidR="00566AC3">
        <w:rPr>
          <w:sz w:val="26"/>
        </w:rPr>
        <w:t xml:space="preserve"> </w:t>
      </w:r>
      <w:r>
        <w:rPr>
          <w:spacing w:val="-2"/>
          <w:sz w:val="26"/>
        </w:rPr>
        <w:t>теплоснабжения;</w:t>
      </w:r>
    </w:p>
    <w:p w:rsidR="00353D9E" w:rsidRDefault="009B5792">
      <w:pPr>
        <w:pStyle w:val="a5"/>
        <w:numPr>
          <w:ilvl w:val="0"/>
          <w:numId w:val="8"/>
        </w:numPr>
        <w:tabs>
          <w:tab w:val="left" w:pos="1441"/>
        </w:tabs>
        <w:spacing w:before="270" w:line="352" w:lineRule="auto"/>
        <w:ind w:right="149" w:firstLine="851"/>
        <w:rPr>
          <w:sz w:val="26"/>
        </w:rPr>
      </w:pPr>
      <w:r>
        <w:rPr>
          <w:sz w:val="26"/>
        </w:rPr>
        <w:t>снижение</w:t>
      </w:r>
      <w:r w:rsidR="00566AC3">
        <w:rPr>
          <w:sz w:val="26"/>
        </w:rPr>
        <w:t xml:space="preserve"> </w:t>
      </w:r>
      <w:r>
        <w:rPr>
          <w:sz w:val="26"/>
        </w:rPr>
        <w:t>уровня</w:t>
      </w:r>
      <w:r w:rsidR="00566AC3">
        <w:rPr>
          <w:sz w:val="26"/>
        </w:rPr>
        <w:t xml:space="preserve"> </w:t>
      </w:r>
      <w:r>
        <w:rPr>
          <w:sz w:val="26"/>
        </w:rPr>
        <w:t>потерь</w:t>
      </w:r>
      <w:r w:rsidR="00566AC3">
        <w:rPr>
          <w:sz w:val="26"/>
        </w:rPr>
        <w:t xml:space="preserve"> </w:t>
      </w:r>
      <w:r>
        <w:rPr>
          <w:sz w:val="26"/>
        </w:rPr>
        <w:t>тепловой</w:t>
      </w:r>
      <w:r w:rsidR="00566AC3">
        <w:rPr>
          <w:sz w:val="26"/>
        </w:rPr>
        <w:t xml:space="preserve"> </w:t>
      </w:r>
      <w:r>
        <w:rPr>
          <w:sz w:val="26"/>
        </w:rPr>
        <w:t>энергии,</w:t>
      </w:r>
      <w:r w:rsidR="00566AC3">
        <w:rPr>
          <w:sz w:val="26"/>
        </w:rPr>
        <w:t xml:space="preserve"> </w:t>
      </w:r>
      <w:r>
        <w:rPr>
          <w:sz w:val="26"/>
        </w:rPr>
        <w:t>в</w:t>
      </w:r>
      <w:r w:rsidR="00566AC3">
        <w:rPr>
          <w:sz w:val="26"/>
        </w:rPr>
        <w:t xml:space="preserve"> </w:t>
      </w:r>
      <w:r>
        <w:rPr>
          <w:sz w:val="26"/>
        </w:rPr>
        <w:t>том</w:t>
      </w:r>
      <w:r w:rsidR="00566AC3">
        <w:rPr>
          <w:sz w:val="26"/>
        </w:rPr>
        <w:t xml:space="preserve"> </w:t>
      </w:r>
      <w:r>
        <w:rPr>
          <w:sz w:val="26"/>
        </w:rPr>
        <w:t>числе</w:t>
      </w:r>
      <w:r w:rsidR="00566AC3">
        <w:rPr>
          <w:sz w:val="26"/>
        </w:rPr>
        <w:t xml:space="preserve"> </w:t>
      </w:r>
      <w:r>
        <w:rPr>
          <w:sz w:val="26"/>
        </w:rPr>
        <w:t>за</w:t>
      </w:r>
      <w:r w:rsidR="00566AC3">
        <w:rPr>
          <w:sz w:val="26"/>
        </w:rPr>
        <w:t xml:space="preserve"> </w:t>
      </w:r>
      <w:r>
        <w:rPr>
          <w:sz w:val="26"/>
        </w:rPr>
        <w:t>счет снижения сверхнормативных утечек теплоносителя в период ликвидации аварий;</w:t>
      </w:r>
    </w:p>
    <w:p w:rsidR="00353D9E" w:rsidRDefault="009B5792">
      <w:pPr>
        <w:pStyle w:val="a5"/>
        <w:numPr>
          <w:ilvl w:val="0"/>
          <w:numId w:val="8"/>
        </w:numPr>
        <w:tabs>
          <w:tab w:val="left" w:pos="1441"/>
        </w:tabs>
        <w:spacing w:before="129" w:line="350" w:lineRule="auto"/>
        <w:ind w:right="145" w:firstLine="851"/>
        <w:rPr>
          <w:sz w:val="26"/>
        </w:rPr>
      </w:pPr>
      <w:r>
        <w:rPr>
          <w:sz w:val="26"/>
        </w:rPr>
        <w:t>снижение</w:t>
      </w:r>
      <w:r w:rsidR="00566AC3">
        <w:rPr>
          <w:sz w:val="26"/>
        </w:rPr>
        <w:t xml:space="preserve"> </w:t>
      </w:r>
      <w:r>
        <w:rPr>
          <w:sz w:val="26"/>
        </w:rPr>
        <w:t>удельных</w:t>
      </w:r>
      <w:r w:rsidR="00566AC3">
        <w:rPr>
          <w:sz w:val="26"/>
        </w:rPr>
        <w:t xml:space="preserve"> </w:t>
      </w:r>
      <w:r>
        <w:rPr>
          <w:sz w:val="26"/>
        </w:rPr>
        <w:t>расходов</w:t>
      </w:r>
      <w:r w:rsidR="00566AC3">
        <w:rPr>
          <w:sz w:val="26"/>
        </w:rPr>
        <w:t xml:space="preserve"> </w:t>
      </w:r>
      <w:r>
        <w:rPr>
          <w:sz w:val="26"/>
        </w:rPr>
        <w:t>топлива</w:t>
      </w:r>
      <w:r w:rsidR="00566AC3">
        <w:rPr>
          <w:sz w:val="26"/>
        </w:rPr>
        <w:t xml:space="preserve"> </w:t>
      </w:r>
      <w:r>
        <w:rPr>
          <w:sz w:val="26"/>
        </w:rPr>
        <w:t>при</w:t>
      </w:r>
      <w:r w:rsidR="00566AC3">
        <w:rPr>
          <w:sz w:val="26"/>
        </w:rPr>
        <w:t xml:space="preserve"> </w:t>
      </w:r>
      <w:r>
        <w:rPr>
          <w:sz w:val="26"/>
        </w:rPr>
        <w:t>производстве</w:t>
      </w:r>
      <w:r w:rsidR="00566AC3">
        <w:rPr>
          <w:sz w:val="26"/>
        </w:rPr>
        <w:t xml:space="preserve"> </w:t>
      </w:r>
      <w:r>
        <w:rPr>
          <w:sz w:val="26"/>
        </w:rPr>
        <w:t>тепловой</w:t>
      </w:r>
      <w:r w:rsidR="00566AC3">
        <w:rPr>
          <w:sz w:val="26"/>
        </w:rPr>
        <w:t xml:space="preserve"> </w:t>
      </w:r>
      <w:r>
        <w:rPr>
          <w:spacing w:val="-2"/>
          <w:sz w:val="26"/>
        </w:rPr>
        <w:t>энергии;</w:t>
      </w:r>
    </w:p>
    <w:p w:rsidR="00353D9E" w:rsidRDefault="009B5792">
      <w:pPr>
        <w:pStyle w:val="a5"/>
        <w:numPr>
          <w:ilvl w:val="0"/>
          <w:numId w:val="8"/>
        </w:numPr>
        <w:tabs>
          <w:tab w:val="left" w:pos="1441"/>
        </w:tabs>
        <w:spacing w:before="133" w:line="352" w:lineRule="auto"/>
        <w:ind w:right="142" w:firstLine="851"/>
        <w:rPr>
          <w:sz w:val="26"/>
        </w:rPr>
      </w:pPr>
      <w:r>
        <w:rPr>
          <w:sz w:val="26"/>
        </w:rPr>
        <w:t>снижение</w:t>
      </w:r>
      <w:r w:rsidR="00566AC3">
        <w:rPr>
          <w:sz w:val="26"/>
        </w:rPr>
        <w:t xml:space="preserve"> </w:t>
      </w:r>
      <w:r>
        <w:rPr>
          <w:sz w:val="26"/>
        </w:rPr>
        <w:t>численности</w:t>
      </w:r>
      <w:r w:rsidR="00566AC3">
        <w:rPr>
          <w:sz w:val="26"/>
        </w:rPr>
        <w:t xml:space="preserve"> </w:t>
      </w:r>
      <w:r>
        <w:rPr>
          <w:sz w:val="26"/>
        </w:rPr>
        <w:t>ППР</w:t>
      </w:r>
      <w:r w:rsidR="00566AC3">
        <w:rPr>
          <w:sz w:val="26"/>
        </w:rPr>
        <w:t xml:space="preserve"> </w:t>
      </w:r>
      <w:r>
        <w:rPr>
          <w:sz w:val="26"/>
        </w:rPr>
        <w:t>(при</w:t>
      </w:r>
      <w:r w:rsidR="00566AC3">
        <w:rPr>
          <w:sz w:val="26"/>
        </w:rPr>
        <w:t xml:space="preserve"> </w:t>
      </w:r>
      <w:r>
        <w:rPr>
          <w:sz w:val="26"/>
        </w:rPr>
        <w:t>объединении</w:t>
      </w:r>
      <w:r w:rsidR="00566AC3">
        <w:rPr>
          <w:sz w:val="26"/>
        </w:rPr>
        <w:t xml:space="preserve"> </w:t>
      </w:r>
      <w:r>
        <w:rPr>
          <w:sz w:val="26"/>
        </w:rPr>
        <w:t>котельных,</w:t>
      </w:r>
      <w:r w:rsidR="00566AC3">
        <w:rPr>
          <w:sz w:val="26"/>
        </w:rPr>
        <w:t xml:space="preserve"> </w:t>
      </w:r>
      <w:r>
        <w:rPr>
          <w:sz w:val="26"/>
        </w:rPr>
        <w:t>выводе</w:t>
      </w:r>
      <w:r w:rsidR="00566AC3">
        <w:rPr>
          <w:sz w:val="26"/>
        </w:rPr>
        <w:t xml:space="preserve"> </w:t>
      </w:r>
      <w:r>
        <w:rPr>
          <w:sz w:val="26"/>
        </w:rPr>
        <w:t>котельных из эксплуатации и переоборудовании котельных в ЦТП).</w:t>
      </w:r>
    </w:p>
    <w:p w:rsidR="00353D9E" w:rsidRDefault="009B5792">
      <w:pPr>
        <w:pStyle w:val="1"/>
        <w:numPr>
          <w:ilvl w:val="1"/>
          <w:numId w:val="39"/>
        </w:numPr>
        <w:tabs>
          <w:tab w:val="left" w:pos="1560"/>
        </w:tabs>
        <w:spacing w:before="136"/>
        <w:ind w:left="143" w:right="147" w:firstLine="710"/>
        <w:jc w:val="both"/>
      </w:pPr>
      <w:bookmarkStart w:id="255" w:name="_bookmark257"/>
      <w:bookmarkEnd w:id="255"/>
      <w: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p w:rsidR="00353D9E" w:rsidRDefault="009B5792">
      <w:pPr>
        <w:pStyle w:val="a5"/>
        <w:numPr>
          <w:ilvl w:val="2"/>
          <w:numId w:val="7"/>
        </w:numPr>
        <w:tabs>
          <w:tab w:val="left" w:pos="1843"/>
        </w:tabs>
        <w:spacing w:before="118"/>
        <w:ind w:right="144" w:firstLine="710"/>
        <w:jc w:val="both"/>
        <w:rPr>
          <w:b/>
          <w:sz w:val="26"/>
        </w:rPr>
      </w:pPr>
      <w:bookmarkStart w:id="256" w:name="_bookmark258"/>
      <w:bookmarkEnd w:id="256"/>
      <w:r>
        <w:rPr>
          <w:b/>
          <w:sz w:val="26"/>
        </w:rPr>
        <w:t>Основные принципы расчета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353D9E" w:rsidRDefault="009B5792">
      <w:pPr>
        <w:pStyle w:val="a3"/>
        <w:spacing w:before="234" w:line="360" w:lineRule="auto"/>
        <w:ind w:right="147"/>
      </w:pPr>
      <w:r>
        <w:t>Расчет ценовых последствий для потребителей выполнен в соответствии с требованиями действующего законодательства:</w:t>
      </w:r>
    </w:p>
    <w:p w:rsidR="00353D9E" w:rsidRDefault="009B5792">
      <w:pPr>
        <w:pStyle w:val="a5"/>
        <w:numPr>
          <w:ilvl w:val="3"/>
          <w:numId w:val="7"/>
        </w:numPr>
        <w:tabs>
          <w:tab w:val="left" w:pos="1440"/>
        </w:tabs>
        <w:spacing w:before="121" w:line="355" w:lineRule="auto"/>
        <w:ind w:right="147" w:firstLine="851"/>
        <w:jc w:val="both"/>
        <w:rPr>
          <w:sz w:val="26"/>
        </w:rPr>
      </w:pPr>
      <w:r>
        <w:rPr>
          <w:sz w:val="26"/>
        </w:rPr>
        <w:t xml:space="preserve">Методические указания по расчету регулируемых цен (тарифов) в сфере теплоснабжения, утвержденные Приказом ФСТ России от 13.06.2013 г. № </w:t>
      </w:r>
      <w:r>
        <w:rPr>
          <w:spacing w:val="-2"/>
          <w:sz w:val="26"/>
        </w:rPr>
        <w:t>760-э;</w:t>
      </w:r>
    </w:p>
    <w:p w:rsidR="00353D9E" w:rsidRDefault="009B5792">
      <w:pPr>
        <w:pStyle w:val="a5"/>
        <w:numPr>
          <w:ilvl w:val="3"/>
          <w:numId w:val="7"/>
        </w:numPr>
        <w:tabs>
          <w:tab w:val="left" w:pos="1441"/>
        </w:tabs>
        <w:spacing w:before="127" w:line="352" w:lineRule="auto"/>
        <w:ind w:right="144" w:firstLine="851"/>
        <w:rPr>
          <w:sz w:val="26"/>
        </w:rPr>
      </w:pPr>
      <w:r>
        <w:rPr>
          <w:sz w:val="26"/>
        </w:rPr>
        <w:t>Основы</w:t>
      </w:r>
      <w:r w:rsidR="00CB55B1">
        <w:rPr>
          <w:sz w:val="26"/>
        </w:rPr>
        <w:t xml:space="preserve"> </w:t>
      </w:r>
      <w:r>
        <w:rPr>
          <w:sz w:val="26"/>
        </w:rPr>
        <w:t>ценообразования</w:t>
      </w:r>
      <w:r w:rsidR="00CB55B1">
        <w:rPr>
          <w:sz w:val="26"/>
        </w:rPr>
        <w:t xml:space="preserve"> </w:t>
      </w:r>
      <w:r>
        <w:rPr>
          <w:sz w:val="26"/>
        </w:rPr>
        <w:t>в</w:t>
      </w:r>
      <w:r w:rsidR="00CB55B1">
        <w:rPr>
          <w:sz w:val="26"/>
        </w:rPr>
        <w:t xml:space="preserve"> </w:t>
      </w:r>
      <w:r>
        <w:rPr>
          <w:sz w:val="26"/>
        </w:rPr>
        <w:t>сфере</w:t>
      </w:r>
      <w:r w:rsidR="00CB55B1">
        <w:rPr>
          <w:sz w:val="26"/>
        </w:rPr>
        <w:t xml:space="preserve"> </w:t>
      </w:r>
      <w:r>
        <w:rPr>
          <w:sz w:val="26"/>
        </w:rPr>
        <w:t>теплоснабжения,</w:t>
      </w:r>
      <w:r w:rsidR="00CB55B1">
        <w:rPr>
          <w:sz w:val="26"/>
        </w:rPr>
        <w:t xml:space="preserve"> </w:t>
      </w:r>
      <w:r>
        <w:rPr>
          <w:sz w:val="26"/>
        </w:rPr>
        <w:t>утвержденные постановлением Правительства Российской Федерации от 22.10.2012 г. № 1075;</w:t>
      </w:r>
    </w:p>
    <w:p w:rsidR="00353D9E" w:rsidRDefault="009B5792">
      <w:pPr>
        <w:pStyle w:val="a5"/>
        <w:numPr>
          <w:ilvl w:val="3"/>
          <w:numId w:val="7"/>
        </w:numPr>
        <w:tabs>
          <w:tab w:val="left" w:pos="1441"/>
        </w:tabs>
        <w:spacing w:before="129"/>
        <w:ind w:left="1441" w:hanging="587"/>
        <w:rPr>
          <w:sz w:val="26"/>
        </w:rPr>
      </w:pPr>
      <w:r>
        <w:rPr>
          <w:sz w:val="26"/>
        </w:rPr>
        <w:t>ФЗ</w:t>
      </w:r>
      <w:r w:rsidR="00CB55B1">
        <w:rPr>
          <w:sz w:val="26"/>
        </w:rPr>
        <w:t xml:space="preserve"> </w:t>
      </w:r>
      <w:r>
        <w:rPr>
          <w:sz w:val="26"/>
        </w:rPr>
        <w:t>№190</w:t>
      </w:r>
      <w:r w:rsidR="00CB55B1">
        <w:rPr>
          <w:sz w:val="26"/>
        </w:rPr>
        <w:t xml:space="preserve"> </w:t>
      </w:r>
      <w:r>
        <w:rPr>
          <w:sz w:val="26"/>
        </w:rPr>
        <w:t>от</w:t>
      </w:r>
      <w:r w:rsidR="00CB55B1">
        <w:rPr>
          <w:sz w:val="26"/>
        </w:rPr>
        <w:t xml:space="preserve"> </w:t>
      </w:r>
      <w:r>
        <w:rPr>
          <w:sz w:val="26"/>
        </w:rPr>
        <w:t>27.07.2010г.</w:t>
      </w:r>
      <w:r w:rsidR="00CB55B1">
        <w:rPr>
          <w:sz w:val="26"/>
        </w:rPr>
        <w:t xml:space="preserve"> </w:t>
      </w:r>
      <w:r>
        <w:rPr>
          <w:sz w:val="26"/>
        </w:rPr>
        <w:t>«О</w:t>
      </w:r>
      <w:r>
        <w:rPr>
          <w:spacing w:val="-2"/>
          <w:sz w:val="26"/>
        </w:rPr>
        <w:t>теплоснабжении»;</w:t>
      </w:r>
    </w:p>
    <w:p w:rsidR="00353D9E" w:rsidRDefault="009B5792">
      <w:pPr>
        <w:pStyle w:val="a5"/>
        <w:numPr>
          <w:ilvl w:val="3"/>
          <w:numId w:val="7"/>
        </w:numPr>
        <w:tabs>
          <w:tab w:val="left" w:pos="1441"/>
        </w:tabs>
        <w:spacing w:before="267" w:line="352" w:lineRule="auto"/>
        <w:ind w:right="149" w:firstLine="851"/>
        <w:rPr>
          <w:sz w:val="26"/>
        </w:rPr>
      </w:pPr>
      <w:r>
        <w:rPr>
          <w:sz w:val="26"/>
        </w:rPr>
        <w:t>Расчет</w:t>
      </w:r>
      <w:r w:rsidR="00CB55B1">
        <w:rPr>
          <w:sz w:val="26"/>
        </w:rPr>
        <w:t xml:space="preserve"> </w:t>
      </w:r>
      <w:r>
        <w:rPr>
          <w:sz w:val="26"/>
        </w:rPr>
        <w:t>ценовых</w:t>
      </w:r>
      <w:r w:rsidR="00CB55B1">
        <w:rPr>
          <w:sz w:val="26"/>
        </w:rPr>
        <w:t xml:space="preserve"> </w:t>
      </w:r>
      <w:r>
        <w:rPr>
          <w:sz w:val="26"/>
        </w:rPr>
        <w:t>последствий</w:t>
      </w:r>
      <w:r w:rsidR="00CB55B1">
        <w:rPr>
          <w:sz w:val="26"/>
        </w:rPr>
        <w:t xml:space="preserve"> </w:t>
      </w:r>
      <w:r>
        <w:rPr>
          <w:sz w:val="26"/>
        </w:rPr>
        <w:t>для</w:t>
      </w:r>
      <w:r w:rsidR="00CB55B1">
        <w:rPr>
          <w:sz w:val="26"/>
        </w:rPr>
        <w:t xml:space="preserve"> </w:t>
      </w:r>
      <w:r>
        <w:rPr>
          <w:sz w:val="26"/>
        </w:rPr>
        <w:t>потребителей</w:t>
      </w:r>
      <w:r w:rsidR="00CB55B1">
        <w:rPr>
          <w:sz w:val="26"/>
        </w:rPr>
        <w:t xml:space="preserve"> </w:t>
      </w:r>
      <w:r>
        <w:rPr>
          <w:sz w:val="26"/>
        </w:rPr>
        <w:t>выполнен</w:t>
      </w:r>
      <w:r w:rsidR="00CB55B1">
        <w:rPr>
          <w:sz w:val="26"/>
        </w:rPr>
        <w:t xml:space="preserve"> </w:t>
      </w:r>
      <w:r>
        <w:rPr>
          <w:sz w:val="26"/>
        </w:rPr>
        <w:t>для</w:t>
      </w:r>
      <w:r w:rsidR="00CB55B1">
        <w:rPr>
          <w:sz w:val="26"/>
        </w:rPr>
        <w:t xml:space="preserve"> </w:t>
      </w:r>
      <w:r>
        <w:rPr>
          <w:sz w:val="26"/>
        </w:rPr>
        <w:t>двух видов цен (тарифов) в сфере теплоснабжения:</w:t>
      </w:r>
    </w:p>
    <w:p w:rsidR="00353D9E" w:rsidRDefault="00CB55B1">
      <w:pPr>
        <w:pStyle w:val="a5"/>
        <w:numPr>
          <w:ilvl w:val="3"/>
          <w:numId w:val="7"/>
        </w:numPr>
        <w:tabs>
          <w:tab w:val="left" w:pos="1441"/>
        </w:tabs>
        <w:spacing w:before="130"/>
        <w:ind w:left="1441" w:hanging="587"/>
        <w:rPr>
          <w:sz w:val="26"/>
        </w:rPr>
      </w:pPr>
      <w:r>
        <w:rPr>
          <w:sz w:val="26"/>
        </w:rPr>
        <w:t>Т</w:t>
      </w:r>
      <w:r w:rsidR="009B5792">
        <w:rPr>
          <w:sz w:val="26"/>
        </w:rPr>
        <w:t>ариф</w:t>
      </w:r>
      <w:r>
        <w:rPr>
          <w:sz w:val="26"/>
        </w:rPr>
        <w:t xml:space="preserve"> </w:t>
      </w:r>
      <w:r w:rsidR="009B5792">
        <w:rPr>
          <w:sz w:val="26"/>
        </w:rPr>
        <w:t>на</w:t>
      </w:r>
      <w:r>
        <w:rPr>
          <w:sz w:val="26"/>
        </w:rPr>
        <w:t xml:space="preserve"> </w:t>
      </w:r>
      <w:r w:rsidR="009B5792">
        <w:rPr>
          <w:sz w:val="26"/>
        </w:rPr>
        <w:t>тепловую</w:t>
      </w:r>
      <w:r>
        <w:rPr>
          <w:sz w:val="26"/>
        </w:rPr>
        <w:t xml:space="preserve"> </w:t>
      </w:r>
      <w:r w:rsidR="009B5792">
        <w:rPr>
          <w:sz w:val="26"/>
        </w:rPr>
        <w:t>энергию,</w:t>
      </w:r>
      <w:r>
        <w:rPr>
          <w:sz w:val="26"/>
        </w:rPr>
        <w:t xml:space="preserve"> </w:t>
      </w:r>
      <w:r w:rsidR="009B5792">
        <w:rPr>
          <w:sz w:val="26"/>
        </w:rPr>
        <w:t>поставляемую</w:t>
      </w:r>
      <w:r>
        <w:rPr>
          <w:sz w:val="26"/>
        </w:rPr>
        <w:t xml:space="preserve"> </w:t>
      </w:r>
      <w:r w:rsidR="009B5792">
        <w:rPr>
          <w:spacing w:val="-2"/>
          <w:sz w:val="26"/>
        </w:rPr>
        <w:t>потребителям.</w:t>
      </w:r>
    </w:p>
    <w:p w:rsidR="00353D9E" w:rsidRDefault="009B5792">
      <w:pPr>
        <w:pStyle w:val="1"/>
        <w:spacing w:before="274"/>
        <w:ind w:left="854" w:firstLine="0"/>
        <w:jc w:val="left"/>
      </w:pPr>
      <w:r>
        <w:t>Тариф</w:t>
      </w:r>
      <w:r w:rsidR="00CB55B1">
        <w:t xml:space="preserve"> </w:t>
      </w:r>
      <w:r>
        <w:t>на</w:t>
      </w:r>
      <w:r w:rsidR="00CB55B1">
        <w:t xml:space="preserve"> </w:t>
      </w:r>
      <w:r>
        <w:t>тепловую</w:t>
      </w:r>
      <w:r w:rsidR="00CB55B1">
        <w:t xml:space="preserve"> </w:t>
      </w:r>
      <w:r>
        <w:t>энергию,</w:t>
      </w:r>
      <w:r w:rsidR="00CB55B1">
        <w:t xml:space="preserve"> </w:t>
      </w:r>
      <w:r>
        <w:t>поставляемую</w:t>
      </w:r>
      <w:r w:rsidR="00CB55B1">
        <w:t xml:space="preserve"> </w:t>
      </w:r>
      <w:r>
        <w:rPr>
          <w:spacing w:val="-2"/>
        </w:rPr>
        <w:t>потребителям</w:t>
      </w:r>
    </w:p>
    <w:p w:rsidR="00353D9E" w:rsidRDefault="009B5792">
      <w:pPr>
        <w:pStyle w:val="a3"/>
        <w:spacing w:before="262" w:line="360" w:lineRule="auto"/>
        <w:ind w:right="137"/>
      </w:pPr>
      <w:r>
        <w:t>Расчет ценовых последствий для потребителей выполнен для единственной зоны деятельности ЕТО. Согласно Главе 15 на территории Копорского СП предлагается выделить единую зону деятельности ЕТО:</w:t>
      </w:r>
    </w:p>
    <w:p w:rsidR="00353D9E" w:rsidRDefault="009B5792">
      <w:pPr>
        <w:pStyle w:val="a5"/>
        <w:numPr>
          <w:ilvl w:val="3"/>
          <w:numId w:val="7"/>
        </w:numPr>
        <w:tabs>
          <w:tab w:val="left" w:pos="854"/>
          <w:tab w:val="left" w:pos="1148"/>
        </w:tabs>
        <w:spacing w:before="122" w:line="441" w:lineRule="auto"/>
        <w:ind w:left="854" w:right="146" w:hanging="65"/>
        <w:jc w:val="both"/>
        <w:rPr>
          <w:sz w:val="26"/>
        </w:rPr>
      </w:pPr>
      <w:r>
        <w:rPr>
          <w:sz w:val="26"/>
        </w:rPr>
        <w:t>Зона деятельности ЕТО № 001, образованная на базе АО «ИЭК». Ценовые последствия для потребителей тепловой энергии определены как</w:t>
      </w:r>
    </w:p>
    <w:p w:rsidR="00353D9E" w:rsidRDefault="00353D9E">
      <w:pPr>
        <w:pStyle w:val="a5"/>
        <w:spacing w:line="441" w:lineRule="auto"/>
        <w:jc w:val="both"/>
        <w:rPr>
          <w:sz w:val="26"/>
        </w:rPr>
        <w:sectPr w:rsidR="00353D9E">
          <w:pgSz w:w="11920" w:h="16850"/>
          <w:pgMar w:top="1040" w:right="708" w:bottom="860" w:left="1700" w:header="0" w:footer="595" w:gutter="0"/>
          <w:cols w:space="720"/>
        </w:sectPr>
      </w:pPr>
    </w:p>
    <w:p w:rsidR="00353D9E" w:rsidRDefault="009B5792">
      <w:pPr>
        <w:pStyle w:val="a3"/>
        <w:tabs>
          <w:tab w:val="left" w:pos="1381"/>
          <w:tab w:val="left" w:pos="2801"/>
          <w:tab w:val="left" w:pos="4586"/>
          <w:tab w:val="left" w:pos="5653"/>
          <w:tab w:val="left" w:pos="6792"/>
          <w:tab w:val="left" w:pos="7775"/>
          <w:tab w:val="left" w:pos="9228"/>
        </w:tabs>
        <w:spacing w:before="64" w:line="360" w:lineRule="auto"/>
        <w:ind w:right="146" w:firstLine="0"/>
        <w:jc w:val="left"/>
      </w:pPr>
      <w:r>
        <w:rPr>
          <w:spacing w:val="-2"/>
        </w:rPr>
        <w:lastRenderedPageBreak/>
        <w:t>изменение</w:t>
      </w:r>
      <w:r>
        <w:tab/>
      </w:r>
      <w:r>
        <w:rPr>
          <w:spacing w:val="-2"/>
        </w:rPr>
        <w:t>показателя</w:t>
      </w:r>
      <w:r>
        <w:tab/>
      </w:r>
      <w:r>
        <w:rPr>
          <w:spacing w:val="-2"/>
        </w:rPr>
        <w:t>«необходимая</w:t>
      </w:r>
      <w:r>
        <w:tab/>
      </w:r>
      <w:r>
        <w:rPr>
          <w:spacing w:val="-2"/>
        </w:rPr>
        <w:t>валовая</w:t>
      </w:r>
      <w:r>
        <w:tab/>
      </w:r>
      <w:r>
        <w:rPr>
          <w:spacing w:val="-2"/>
        </w:rPr>
        <w:t>выручка</w:t>
      </w:r>
      <w:r>
        <w:tab/>
      </w:r>
      <w:r>
        <w:rPr>
          <w:spacing w:val="-2"/>
        </w:rPr>
        <w:t>(НВВ),</w:t>
      </w:r>
      <w:r>
        <w:tab/>
      </w:r>
      <w:r>
        <w:rPr>
          <w:spacing w:val="-2"/>
        </w:rPr>
        <w:t>отнесенная</w:t>
      </w:r>
      <w:r>
        <w:tab/>
      </w:r>
      <w:r>
        <w:rPr>
          <w:spacing w:val="-10"/>
        </w:rPr>
        <w:t xml:space="preserve">к </w:t>
      </w:r>
      <w:r>
        <w:t>полезному отпуску», в течение расчетного периода схемы теплоснабжения.</w:t>
      </w:r>
    </w:p>
    <w:p w:rsidR="00353D9E" w:rsidRDefault="009B5792">
      <w:pPr>
        <w:pStyle w:val="a3"/>
        <w:spacing w:line="360" w:lineRule="auto"/>
        <w:jc w:val="left"/>
      </w:pPr>
      <w:r>
        <w:t>Данныйпоказательотражаетизмененияпостоянныхипеременныхзатратна производство, передачу и сбыт тепловой энергии потребителям.</w:t>
      </w:r>
    </w:p>
    <w:p w:rsidR="00353D9E" w:rsidRDefault="009B5792">
      <w:pPr>
        <w:pStyle w:val="a3"/>
        <w:tabs>
          <w:tab w:val="left" w:pos="2031"/>
          <w:tab w:val="left" w:pos="3254"/>
          <w:tab w:val="left" w:pos="4914"/>
          <w:tab w:val="left" w:pos="6625"/>
          <w:tab w:val="left" w:pos="7014"/>
          <w:tab w:val="left" w:pos="8066"/>
        </w:tabs>
        <w:spacing w:line="360" w:lineRule="auto"/>
        <w:ind w:right="150"/>
        <w:jc w:val="left"/>
      </w:pPr>
      <w:r>
        <w:rPr>
          <w:spacing w:val="-2"/>
        </w:rPr>
        <w:t>Расчеты</w:t>
      </w:r>
      <w:r>
        <w:tab/>
      </w:r>
      <w:r>
        <w:rPr>
          <w:spacing w:val="-2"/>
        </w:rPr>
        <w:t>ценовых</w:t>
      </w:r>
      <w:r>
        <w:tab/>
      </w:r>
      <w:r>
        <w:rPr>
          <w:spacing w:val="-2"/>
        </w:rPr>
        <w:t>последствий</w:t>
      </w:r>
      <w:r>
        <w:tab/>
      </w:r>
      <w:r>
        <w:rPr>
          <w:spacing w:val="-2"/>
        </w:rPr>
        <w:t>произведены</w:t>
      </w:r>
      <w:r>
        <w:tab/>
      </w:r>
      <w:r>
        <w:rPr>
          <w:spacing w:val="-10"/>
        </w:rPr>
        <w:t>с</w:t>
      </w:r>
      <w:r>
        <w:tab/>
      </w:r>
      <w:r>
        <w:rPr>
          <w:spacing w:val="-2"/>
        </w:rPr>
        <w:t>учетом</w:t>
      </w:r>
      <w:r>
        <w:tab/>
      </w:r>
      <w:r>
        <w:rPr>
          <w:spacing w:val="-2"/>
        </w:rPr>
        <w:t>следующих допущений:</w:t>
      </w:r>
    </w:p>
    <w:p w:rsidR="00353D9E" w:rsidRDefault="009B5792">
      <w:pPr>
        <w:pStyle w:val="a5"/>
        <w:numPr>
          <w:ilvl w:val="0"/>
          <w:numId w:val="6"/>
        </w:numPr>
        <w:tabs>
          <w:tab w:val="left" w:pos="1441"/>
        </w:tabs>
        <w:spacing w:before="121"/>
        <w:ind w:left="1441" w:hanging="587"/>
        <w:rPr>
          <w:sz w:val="26"/>
        </w:rPr>
      </w:pPr>
      <w:r>
        <w:rPr>
          <w:sz w:val="26"/>
        </w:rPr>
        <w:t>Забазупринятытарифныерешения2020</w:t>
      </w:r>
      <w:r>
        <w:rPr>
          <w:spacing w:val="-2"/>
          <w:sz w:val="26"/>
        </w:rPr>
        <w:t>года;</w:t>
      </w:r>
    </w:p>
    <w:p w:rsidR="00353D9E" w:rsidRDefault="009B5792">
      <w:pPr>
        <w:pStyle w:val="a5"/>
        <w:numPr>
          <w:ilvl w:val="0"/>
          <w:numId w:val="6"/>
        </w:numPr>
        <w:tabs>
          <w:tab w:val="left" w:pos="1441"/>
        </w:tabs>
        <w:spacing w:before="270" w:line="357" w:lineRule="auto"/>
        <w:ind w:left="2" w:right="138" w:firstLine="851"/>
        <w:rPr>
          <w:sz w:val="26"/>
        </w:rPr>
      </w:pPr>
      <w:r>
        <w:rPr>
          <w:sz w:val="26"/>
        </w:rPr>
        <w:t>Баланс тепловой энергиипринятна уровне утвержденного на 2020 год (с учетом факта за 3 предыдущих года);</w:t>
      </w:r>
    </w:p>
    <w:p w:rsidR="00353D9E" w:rsidRDefault="009B5792">
      <w:pPr>
        <w:pStyle w:val="a5"/>
        <w:numPr>
          <w:ilvl w:val="0"/>
          <w:numId w:val="6"/>
        </w:numPr>
        <w:tabs>
          <w:tab w:val="left" w:pos="1441"/>
        </w:tabs>
        <w:spacing w:before="124" w:line="360" w:lineRule="auto"/>
        <w:ind w:left="2" w:right="139" w:firstLine="851"/>
        <w:rPr>
          <w:sz w:val="26"/>
        </w:rPr>
      </w:pPr>
      <w:r>
        <w:rPr>
          <w:sz w:val="26"/>
        </w:rPr>
        <w:t>Индексы-дефляторы приняты в соответствии с прогнозом социально- экономического развития Российской Федерации на период до 2036 года.</w:t>
      </w:r>
    </w:p>
    <w:p w:rsidR="00353D9E" w:rsidRDefault="009B5792">
      <w:pPr>
        <w:pStyle w:val="1"/>
        <w:numPr>
          <w:ilvl w:val="2"/>
          <w:numId w:val="7"/>
        </w:numPr>
        <w:tabs>
          <w:tab w:val="left" w:pos="1845"/>
          <w:tab w:val="left" w:pos="3224"/>
          <w:tab w:val="left" w:pos="4308"/>
          <w:tab w:val="left" w:pos="4929"/>
          <w:tab w:val="left" w:pos="6043"/>
          <w:tab w:val="left" w:pos="7266"/>
          <w:tab w:val="left" w:pos="8940"/>
        </w:tabs>
        <w:spacing w:before="248"/>
        <w:ind w:right="142" w:firstLine="710"/>
      </w:pPr>
      <w:bookmarkStart w:id="257" w:name="_bookmark259"/>
      <w:bookmarkEnd w:id="257"/>
      <w:r>
        <w:rPr>
          <w:spacing w:val="-2"/>
        </w:rPr>
        <w:t>Исходные</w:t>
      </w:r>
      <w:r>
        <w:tab/>
      </w:r>
      <w:r>
        <w:rPr>
          <w:spacing w:val="-2"/>
        </w:rPr>
        <w:t>данные</w:t>
      </w:r>
      <w:r>
        <w:tab/>
      </w:r>
      <w:r>
        <w:rPr>
          <w:spacing w:val="-4"/>
        </w:rPr>
        <w:t>для</w:t>
      </w:r>
      <w:r>
        <w:tab/>
      </w:r>
      <w:r>
        <w:rPr>
          <w:spacing w:val="-2"/>
        </w:rPr>
        <w:t>расчета</w:t>
      </w:r>
      <w:r>
        <w:tab/>
      </w:r>
      <w:r>
        <w:rPr>
          <w:spacing w:val="-2"/>
        </w:rPr>
        <w:t>ценовых</w:t>
      </w:r>
      <w:r>
        <w:tab/>
      </w:r>
      <w:r>
        <w:rPr>
          <w:spacing w:val="-2"/>
        </w:rPr>
        <w:t>последствий</w:t>
      </w:r>
      <w:r>
        <w:tab/>
      </w:r>
      <w:r>
        <w:rPr>
          <w:spacing w:val="-4"/>
        </w:rPr>
        <w:t xml:space="preserve">для </w:t>
      </w:r>
      <w:r>
        <w:rPr>
          <w:spacing w:val="-2"/>
        </w:rPr>
        <w:t>потребителей</w:t>
      </w:r>
    </w:p>
    <w:p w:rsidR="00353D9E" w:rsidRDefault="009B5792">
      <w:pPr>
        <w:spacing w:before="240" w:line="360" w:lineRule="auto"/>
        <w:ind w:left="2" w:right="139" w:firstLine="851"/>
        <w:jc w:val="both"/>
        <w:rPr>
          <w:b/>
          <w:sz w:val="26"/>
        </w:rPr>
      </w:pPr>
      <w:r>
        <w:rPr>
          <w:b/>
          <w:sz w:val="26"/>
        </w:rPr>
        <w:t>Зона деятельности ЕТО № 001, образованная на базе АО «Инженерно- энергетический комплекс»</w:t>
      </w:r>
    </w:p>
    <w:p w:rsidR="00353D9E" w:rsidRDefault="009B5792">
      <w:pPr>
        <w:pStyle w:val="a3"/>
        <w:spacing w:before="0" w:line="360" w:lineRule="auto"/>
        <w:ind w:right="143"/>
      </w:pPr>
      <w:r>
        <w:t xml:space="preserve">В рассматриваемой зоне деятельности ЕТО № 001 эксплуатируется 1 источник тепловой энергии – котельная </w:t>
      </w:r>
      <w:r w:rsidR="00CB55B1">
        <w:t>АО «КТС</w:t>
      </w:r>
      <w:r>
        <w:t>»,эксплуатацию</w:t>
      </w:r>
      <w:r w:rsidR="00CB55B1">
        <w:t xml:space="preserve"> </w:t>
      </w:r>
      <w:r>
        <w:t>системы</w:t>
      </w:r>
      <w:r w:rsidR="00CB55B1">
        <w:t xml:space="preserve"> </w:t>
      </w:r>
      <w:r>
        <w:t>транспорта</w:t>
      </w:r>
      <w:r w:rsidR="00CB55B1">
        <w:t xml:space="preserve"> </w:t>
      </w:r>
      <w:r>
        <w:t>тепловой</w:t>
      </w:r>
      <w:r w:rsidR="00CB55B1">
        <w:t xml:space="preserve"> </w:t>
      </w:r>
      <w:r>
        <w:t>энергии</w:t>
      </w:r>
      <w:r w:rsidR="00CB55B1">
        <w:t xml:space="preserve"> </w:t>
      </w:r>
      <w:r>
        <w:t xml:space="preserve">осуществляет </w:t>
      </w:r>
      <w:r w:rsidR="00CB55B1">
        <w:t>ООО «Промэнерго»</w:t>
      </w:r>
      <w:r>
        <w:t>.</w:t>
      </w:r>
    </w:p>
    <w:p w:rsidR="00353D9E" w:rsidRDefault="009B5792">
      <w:pPr>
        <w:pStyle w:val="a3"/>
        <w:spacing w:before="0" w:line="360" w:lineRule="auto"/>
        <w:ind w:right="140"/>
      </w:pPr>
      <w:r>
        <w:t>В качестве исходных данных для расчета ценовых последствий использованы показатели 2020 г., принятые с учетом утвержденных балансов тепловой энергии и прогнозных тарифных решений на 2021 г. Исходные данные приведены в таблице ниже.</w:t>
      </w:r>
    </w:p>
    <w:p w:rsidR="00353D9E" w:rsidRDefault="00353D9E">
      <w:pPr>
        <w:pStyle w:val="a3"/>
        <w:spacing w:line="360" w:lineRule="auto"/>
        <w:sectPr w:rsidR="00353D9E">
          <w:pgSz w:w="11920" w:h="16850"/>
          <w:pgMar w:top="1060" w:right="708" w:bottom="860" w:left="1700" w:header="0" w:footer="595" w:gutter="0"/>
          <w:cols w:space="720"/>
        </w:sectPr>
      </w:pPr>
    </w:p>
    <w:p w:rsidR="00353D9E" w:rsidRDefault="009B5792">
      <w:pPr>
        <w:spacing w:before="68"/>
        <w:ind w:left="2"/>
        <w:rPr>
          <w:b/>
          <w:sz w:val="24"/>
        </w:rPr>
      </w:pPr>
      <w:r>
        <w:rPr>
          <w:b/>
          <w:sz w:val="24"/>
        </w:rPr>
        <w:lastRenderedPageBreak/>
        <w:t>Таблица 55. Исходные данные для расчета экономически обоснованного тарифа для котельной с. Копорье</w:t>
      </w:r>
    </w:p>
    <w:p w:rsidR="00353D9E" w:rsidRDefault="00353D9E">
      <w:pPr>
        <w:pStyle w:val="a3"/>
        <w:spacing w:before="14"/>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6"/>
        <w:gridCol w:w="1794"/>
        <w:gridCol w:w="1791"/>
      </w:tblGrid>
      <w:tr w:rsidR="00353D9E">
        <w:trPr>
          <w:trHeight w:val="301"/>
        </w:trPr>
        <w:tc>
          <w:tcPr>
            <w:tcW w:w="5766" w:type="dxa"/>
          </w:tcPr>
          <w:p w:rsidR="00353D9E" w:rsidRDefault="009B5792">
            <w:pPr>
              <w:pStyle w:val="TableParagraph"/>
              <w:spacing w:before="34"/>
              <w:ind w:left="7" w:right="1"/>
              <w:rPr>
                <w:b/>
                <w:sz w:val="20"/>
              </w:rPr>
            </w:pPr>
            <w:r>
              <w:rPr>
                <w:b/>
                <w:sz w:val="20"/>
              </w:rPr>
              <w:t>ТСО</w:t>
            </w:r>
            <w:r w:rsidR="00CB55B1">
              <w:rPr>
                <w:b/>
                <w:sz w:val="20"/>
              </w:rPr>
              <w:t xml:space="preserve"> </w:t>
            </w:r>
            <w:r>
              <w:rPr>
                <w:b/>
                <w:sz w:val="20"/>
              </w:rPr>
              <w:t>№</w:t>
            </w:r>
            <w:r w:rsidR="00CB55B1">
              <w:rPr>
                <w:b/>
                <w:sz w:val="20"/>
              </w:rPr>
              <w:t xml:space="preserve"> </w:t>
            </w:r>
            <w:r>
              <w:rPr>
                <w:b/>
                <w:sz w:val="20"/>
              </w:rPr>
              <w:t>01</w:t>
            </w:r>
            <w:r w:rsidR="00CB55B1">
              <w:rPr>
                <w:b/>
                <w:sz w:val="20"/>
              </w:rPr>
              <w:t xml:space="preserve"> </w:t>
            </w:r>
            <w:r>
              <w:rPr>
                <w:b/>
                <w:sz w:val="20"/>
              </w:rPr>
              <w:t>Зона</w:t>
            </w:r>
            <w:r w:rsidR="00CB55B1">
              <w:rPr>
                <w:b/>
                <w:sz w:val="20"/>
              </w:rPr>
              <w:t xml:space="preserve"> </w:t>
            </w:r>
            <w:r>
              <w:rPr>
                <w:b/>
                <w:sz w:val="20"/>
              </w:rPr>
              <w:t>ЕТО:</w:t>
            </w:r>
            <w:r>
              <w:rPr>
                <w:b/>
                <w:spacing w:val="-10"/>
                <w:sz w:val="20"/>
              </w:rPr>
              <w:t>1</w:t>
            </w:r>
          </w:p>
        </w:tc>
        <w:tc>
          <w:tcPr>
            <w:tcW w:w="1794" w:type="dxa"/>
          </w:tcPr>
          <w:p w:rsidR="00353D9E" w:rsidRDefault="009B5792">
            <w:pPr>
              <w:pStyle w:val="TableParagraph"/>
              <w:spacing w:before="34"/>
              <w:ind w:left="5" w:right="1"/>
              <w:rPr>
                <w:b/>
                <w:sz w:val="20"/>
              </w:rPr>
            </w:pPr>
            <w:r>
              <w:rPr>
                <w:b/>
                <w:spacing w:val="-4"/>
                <w:sz w:val="20"/>
              </w:rPr>
              <w:t>Сумма</w:t>
            </w:r>
          </w:p>
        </w:tc>
        <w:tc>
          <w:tcPr>
            <w:tcW w:w="1791" w:type="dxa"/>
          </w:tcPr>
          <w:p w:rsidR="00353D9E" w:rsidRDefault="009B5792">
            <w:pPr>
              <w:pStyle w:val="TableParagraph"/>
              <w:spacing w:before="34"/>
              <w:ind w:left="7"/>
              <w:rPr>
                <w:b/>
                <w:sz w:val="20"/>
              </w:rPr>
            </w:pPr>
            <w:r>
              <w:rPr>
                <w:b/>
                <w:spacing w:val="-4"/>
                <w:sz w:val="20"/>
              </w:rPr>
              <w:t>2020</w:t>
            </w:r>
          </w:p>
        </w:tc>
      </w:tr>
      <w:tr w:rsidR="00353D9E">
        <w:trPr>
          <w:trHeight w:val="299"/>
        </w:trPr>
        <w:tc>
          <w:tcPr>
            <w:tcW w:w="5766" w:type="dxa"/>
          </w:tcPr>
          <w:p w:rsidR="00353D9E" w:rsidRDefault="009B5792">
            <w:pPr>
              <w:pStyle w:val="TableParagraph"/>
              <w:spacing w:before="31"/>
              <w:ind w:left="7" w:right="1"/>
              <w:rPr>
                <w:b/>
                <w:sz w:val="20"/>
              </w:rPr>
            </w:pPr>
            <w:r>
              <w:rPr>
                <w:b/>
                <w:sz w:val="20"/>
              </w:rPr>
              <w:t>Основные</w:t>
            </w:r>
            <w:r w:rsidR="00CB55B1">
              <w:rPr>
                <w:b/>
                <w:sz w:val="20"/>
              </w:rPr>
              <w:t xml:space="preserve"> </w:t>
            </w:r>
            <w:r>
              <w:rPr>
                <w:b/>
                <w:spacing w:val="-2"/>
                <w:sz w:val="20"/>
              </w:rPr>
              <w:t>показатели</w:t>
            </w:r>
          </w:p>
        </w:tc>
        <w:tc>
          <w:tcPr>
            <w:tcW w:w="1794" w:type="dxa"/>
          </w:tcPr>
          <w:p w:rsidR="00353D9E" w:rsidRDefault="00353D9E">
            <w:pPr>
              <w:pStyle w:val="TableParagraph"/>
              <w:jc w:val="left"/>
            </w:pPr>
          </w:p>
        </w:tc>
        <w:tc>
          <w:tcPr>
            <w:tcW w:w="1791" w:type="dxa"/>
          </w:tcPr>
          <w:p w:rsidR="00353D9E" w:rsidRDefault="00353D9E">
            <w:pPr>
              <w:pStyle w:val="TableParagraph"/>
              <w:jc w:val="left"/>
            </w:pPr>
          </w:p>
        </w:tc>
      </w:tr>
      <w:tr w:rsidR="00353D9E">
        <w:trPr>
          <w:trHeight w:val="299"/>
        </w:trPr>
        <w:tc>
          <w:tcPr>
            <w:tcW w:w="5766" w:type="dxa"/>
          </w:tcPr>
          <w:p w:rsidR="00353D9E" w:rsidRDefault="009B5792">
            <w:pPr>
              <w:pStyle w:val="TableParagraph"/>
              <w:spacing w:before="29"/>
              <w:ind w:left="7"/>
              <w:rPr>
                <w:sz w:val="20"/>
              </w:rPr>
            </w:pPr>
            <w:r>
              <w:rPr>
                <w:spacing w:val="-5"/>
                <w:sz w:val="20"/>
              </w:rPr>
              <w:t>НВВ</w:t>
            </w:r>
          </w:p>
        </w:tc>
        <w:tc>
          <w:tcPr>
            <w:tcW w:w="1794" w:type="dxa"/>
          </w:tcPr>
          <w:p w:rsidR="00353D9E" w:rsidRDefault="009B5792">
            <w:pPr>
              <w:pStyle w:val="TableParagraph"/>
              <w:spacing w:before="29"/>
              <w:ind w:left="4" w:right="5"/>
              <w:rPr>
                <w:sz w:val="20"/>
              </w:rPr>
            </w:pPr>
            <w:r>
              <w:rPr>
                <w:sz w:val="20"/>
              </w:rPr>
              <w:t>тыс.</w:t>
            </w:r>
            <w:r>
              <w:rPr>
                <w:spacing w:val="-4"/>
                <w:sz w:val="20"/>
              </w:rPr>
              <w:t>руб.</w:t>
            </w:r>
          </w:p>
        </w:tc>
        <w:tc>
          <w:tcPr>
            <w:tcW w:w="1791" w:type="dxa"/>
          </w:tcPr>
          <w:p w:rsidR="00353D9E" w:rsidRDefault="009B5792">
            <w:pPr>
              <w:pStyle w:val="TableParagraph"/>
              <w:spacing w:before="29"/>
              <w:ind w:left="7" w:right="2"/>
              <w:rPr>
                <w:sz w:val="20"/>
              </w:rPr>
            </w:pPr>
            <w:r>
              <w:rPr>
                <w:spacing w:val="-2"/>
                <w:sz w:val="20"/>
              </w:rPr>
              <w:t>23075,9</w:t>
            </w:r>
          </w:p>
        </w:tc>
      </w:tr>
      <w:tr w:rsidR="00353D9E">
        <w:trPr>
          <w:trHeight w:val="299"/>
        </w:trPr>
        <w:tc>
          <w:tcPr>
            <w:tcW w:w="5766" w:type="dxa"/>
          </w:tcPr>
          <w:p w:rsidR="00353D9E" w:rsidRDefault="009B5792">
            <w:pPr>
              <w:pStyle w:val="TableParagraph"/>
              <w:spacing w:before="29"/>
              <w:ind w:left="7" w:right="4"/>
              <w:rPr>
                <w:sz w:val="20"/>
              </w:rPr>
            </w:pPr>
            <w:r>
              <w:rPr>
                <w:sz w:val="20"/>
              </w:rPr>
              <w:t>Полезный</w:t>
            </w:r>
            <w:r w:rsidR="00CB55B1">
              <w:rPr>
                <w:sz w:val="20"/>
              </w:rPr>
              <w:t xml:space="preserve"> </w:t>
            </w:r>
            <w:r>
              <w:rPr>
                <w:spacing w:val="-2"/>
                <w:sz w:val="20"/>
              </w:rPr>
              <w:t>отпуск</w:t>
            </w:r>
          </w:p>
        </w:tc>
        <w:tc>
          <w:tcPr>
            <w:tcW w:w="1794" w:type="dxa"/>
          </w:tcPr>
          <w:p w:rsidR="00353D9E" w:rsidRDefault="009B5792">
            <w:pPr>
              <w:pStyle w:val="TableParagraph"/>
              <w:spacing w:before="29"/>
              <w:ind w:left="4" w:right="4"/>
              <w:rPr>
                <w:sz w:val="20"/>
              </w:rPr>
            </w:pPr>
            <w:r>
              <w:rPr>
                <w:sz w:val="20"/>
              </w:rPr>
              <w:t>тыс.</w:t>
            </w:r>
            <w:r>
              <w:rPr>
                <w:spacing w:val="-4"/>
                <w:sz w:val="20"/>
              </w:rPr>
              <w:t>Гкал</w:t>
            </w:r>
          </w:p>
        </w:tc>
        <w:tc>
          <w:tcPr>
            <w:tcW w:w="1791" w:type="dxa"/>
          </w:tcPr>
          <w:p w:rsidR="00353D9E" w:rsidRDefault="009B5792">
            <w:pPr>
              <w:pStyle w:val="TableParagraph"/>
              <w:spacing w:before="29"/>
              <w:ind w:left="7"/>
              <w:rPr>
                <w:sz w:val="20"/>
              </w:rPr>
            </w:pPr>
            <w:r>
              <w:rPr>
                <w:spacing w:val="-2"/>
                <w:sz w:val="20"/>
              </w:rPr>
              <w:t>9,085</w:t>
            </w:r>
          </w:p>
        </w:tc>
      </w:tr>
      <w:tr w:rsidR="00353D9E">
        <w:trPr>
          <w:trHeight w:val="299"/>
        </w:trPr>
        <w:tc>
          <w:tcPr>
            <w:tcW w:w="5766" w:type="dxa"/>
          </w:tcPr>
          <w:p w:rsidR="00353D9E" w:rsidRDefault="009B5792">
            <w:pPr>
              <w:pStyle w:val="TableParagraph"/>
              <w:spacing w:before="29"/>
              <w:ind w:left="7" w:right="4"/>
              <w:rPr>
                <w:sz w:val="20"/>
              </w:rPr>
            </w:pPr>
            <w:r>
              <w:rPr>
                <w:sz w:val="20"/>
              </w:rPr>
              <w:t>НВВ,</w:t>
            </w:r>
            <w:r w:rsidR="00CB55B1">
              <w:rPr>
                <w:sz w:val="20"/>
              </w:rPr>
              <w:t xml:space="preserve"> </w:t>
            </w:r>
            <w:r>
              <w:rPr>
                <w:sz w:val="20"/>
              </w:rPr>
              <w:t>отнесенная</w:t>
            </w:r>
            <w:r w:rsidR="00CB55B1">
              <w:rPr>
                <w:sz w:val="20"/>
              </w:rPr>
              <w:t xml:space="preserve"> </w:t>
            </w:r>
            <w:r>
              <w:rPr>
                <w:sz w:val="20"/>
              </w:rPr>
              <w:t>к</w:t>
            </w:r>
            <w:r w:rsidR="00CB55B1">
              <w:rPr>
                <w:sz w:val="20"/>
              </w:rPr>
              <w:t xml:space="preserve"> </w:t>
            </w:r>
            <w:r>
              <w:rPr>
                <w:sz w:val="20"/>
              </w:rPr>
              <w:t>полезному</w:t>
            </w:r>
            <w:r w:rsidR="00CB55B1">
              <w:rPr>
                <w:sz w:val="20"/>
              </w:rPr>
              <w:t xml:space="preserve"> </w:t>
            </w:r>
            <w:r>
              <w:rPr>
                <w:spacing w:val="-2"/>
                <w:sz w:val="20"/>
              </w:rPr>
              <w:t>отпуску</w:t>
            </w:r>
          </w:p>
        </w:tc>
        <w:tc>
          <w:tcPr>
            <w:tcW w:w="1794" w:type="dxa"/>
          </w:tcPr>
          <w:p w:rsidR="00353D9E" w:rsidRDefault="009B5792">
            <w:pPr>
              <w:pStyle w:val="TableParagraph"/>
              <w:spacing w:before="29"/>
              <w:ind w:left="4" w:right="2"/>
              <w:rPr>
                <w:sz w:val="20"/>
              </w:rPr>
            </w:pPr>
            <w:r>
              <w:rPr>
                <w:spacing w:val="-2"/>
                <w:sz w:val="20"/>
              </w:rPr>
              <w:t>руб./Гкал</w:t>
            </w:r>
          </w:p>
        </w:tc>
        <w:tc>
          <w:tcPr>
            <w:tcW w:w="1791" w:type="dxa"/>
          </w:tcPr>
          <w:p w:rsidR="00353D9E" w:rsidRDefault="009B5792">
            <w:pPr>
              <w:pStyle w:val="TableParagraph"/>
              <w:spacing w:before="29"/>
              <w:ind w:left="7"/>
              <w:rPr>
                <w:sz w:val="20"/>
              </w:rPr>
            </w:pPr>
            <w:r>
              <w:rPr>
                <w:spacing w:val="-4"/>
                <w:sz w:val="20"/>
              </w:rPr>
              <w:t>2540</w:t>
            </w:r>
          </w:p>
        </w:tc>
      </w:tr>
    </w:tbl>
    <w:p w:rsidR="00353D9E" w:rsidRDefault="00353D9E">
      <w:pPr>
        <w:pStyle w:val="a3"/>
        <w:spacing w:before="146"/>
        <w:ind w:left="0" w:firstLine="0"/>
        <w:jc w:val="left"/>
        <w:rPr>
          <w:b/>
          <w:sz w:val="24"/>
        </w:rPr>
      </w:pPr>
    </w:p>
    <w:p w:rsidR="00353D9E" w:rsidRDefault="009B5792">
      <w:pPr>
        <w:pStyle w:val="1"/>
        <w:numPr>
          <w:ilvl w:val="1"/>
          <w:numId w:val="39"/>
        </w:numPr>
        <w:tabs>
          <w:tab w:val="left" w:pos="1560"/>
        </w:tabs>
        <w:spacing w:before="0"/>
        <w:ind w:left="143" w:right="148" w:firstLine="710"/>
        <w:jc w:val="both"/>
      </w:pPr>
      <w:bookmarkStart w:id="258" w:name="_bookmark260"/>
      <w:bookmarkEnd w:id="258"/>
      <w: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353D9E" w:rsidRDefault="009B5792">
      <w:pPr>
        <w:spacing w:before="122"/>
        <w:ind w:left="854"/>
        <w:jc w:val="both"/>
        <w:rPr>
          <w:b/>
          <w:sz w:val="26"/>
        </w:rPr>
      </w:pPr>
      <w:r>
        <w:rPr>
          <w:b/>
          <w:spacing w:val="-2"/>
          <w:sz w:val="26"/>
        </w:rPr>
        <w:t>Производственнаяпрограмма</w:t>
      </w:r>
    </w:p>
    <w:p w:rsidR="00353D9E" w:rsidRDefault="009B5792">
      <w:pPr>
        <w:pStyle w:val="a3"/>
        <w:spacing w:before="142" w:line="360" w:lineRule="auto"/>
        <w:ind w:right="144"/>
      </w:pPr>
      <w:r>
        <w:t>Производственнаяпрограмманакаждыйгодрасчетногопериодаразработки схемы теплоснабжения при расчете ценовых последствий для потребителей определена с учетом ежегодных изменений следующих показателей:</w:t>
      </w:r>
    </w:p>
    <w:p w:rsidR="00353D9E" w:rsidRDefault="00CB55B1">
      <w:pPr>
        <w:pStyle w:val="a5"/>
        <w:numPr>
          <w:ilvl w:val="0"/>
          <w:numId w:val="5"/>
        </w:numPr>
        <w:tabs>
          <w:tab w:val="left" w:pos="1441"/>
        </w:tabs>
        <w:spacing w:line="318" w:lineRule="exact"/>
        <w:ind w:left="1441" w:hanging="587"/>
        <w:rPr>
          <w:sz w:val="26"/>
        </w:rPr>
      </w:pPr>
      <w:r>
        <w:rPr>
          <w:sz w:val="26"/>
        </w:rPr>
        <w:t>О</w:t>
      </w:r>
      <w:r w:rsidR="009B5792">
        <w:rPr>
          <w:sz w:val="26"/>
        </w:rPr>
        <w:t>тпуск</w:t>
      </w:r>
      <w:r>
        <w:rPr>
          <w:sz w:val="26"/>
        </w:rPr>
        <w:t xml:space="preserve"> </w:t>
      </w:r>
      <w:r w:rsidR="009B5792">
        <w:rPr>
          <w:sz w:val="26"/>
        </w:rPr>
        <w:t>тепловой</w:t>
      </w:r>
      <w:r>
        <w:rPr>
          <w:sz w:val="26"/>
        </w:rPr>
        <w:t xml:space="preserve"> </w:t>
      </w:r>
      <w:r w:rsidR="009B5792">
        <w:rPr>
          <w:sz w:val="26"/>
        </w:rPr>
        <w:t>энергии</w:t>
      </w:r>
      <w:r>
        <w:rPr>
          <w:sz w:val="26"/>
        </w:rPr>
        <w:t xml:space="preserve"> </w:t>
      </w:r>
      <w:r w:rsidR="009B5792">
        <w:rPr>
          <w:sz w:val="26"/>
        </w:rPr>
        <w:t>в</w:t>
      </w:r>
      <w:r>
        <w:rPr>
          <w:sz w:val="26"/>
        </w:rPr>
        <w:t xml:space="preserve"> </w:t>
      </w:r>
      <w:r w:rsidR="009B5792">
        <w:rPr>
          <w:spacing w:val="-4"/>
          <w:sz w:val="26"/>
        </w:rPr>
        <w:t>сеть;</w:t>
      </w:r>
    </w:p>
    <w:p w:rsidR="00353D9E" w:rsidRDefault="00CB55B1">
      <w:pPr>
        <w:pStyle w:val="a5"/>
        <w:numPr>
          <w:ilvl w:val="0"/>
          <w:numId w:val="5"/>
        </w:numPr>
        <w:tabs>
          <w:tab w:val="left" w:pos="1441"/>
        </w:tabs>
        <w:spacing w:before="150"/>
        <w:ind w:left="1441" w:hanging="587"/>
        <w:rPr>
          <w:sz w:val="26"/>
        </w:rPr>
      </w:pPr>
      <w:r>
        <w:rPr>
          <w:sz w:val="26"/>
        </w:rPr>
        <w:t>П</w:t>
      </w:r>
      <w:r w:rsidR="009B5792">
        <w:rPr>
          <w:sz w:val="26"/>
        </w:rPr>
        <w:t>окупка</w:t>
      </w:r>
      <w:r>
        <w:rPr>
          <w:sz w:val="26"/>
        </w:rPr>
        <w:t xml:space="preserve"> </w:t>
      </w:r>
      <w:r w:rsidR="009B5792">
        <w:rPr>
          <w:sz w:val="26"/>
        </w:rPr>
        <w:t>тепловой</w:t>
      </w:r>
      <w:r>
        <w:rPr>
          <w:sz w:val="26"/>
        </w:rPr>
        <w:t xml:space="preserve"> </w:t>
      </w:r>
      <w:r w:rsidR="009B5792">
        <w:rPr>
          <w:spacing w:val="-2"/>
          <w:sz w:val="26"/>
        </w:rPr>
        <w:t>энергии;</w:t>
      </w:r>
    </w:p>
    <w:p w:rsidR="00353D9E" w:rsidRDefault="00CB55B1">
      <w:pPr>
        <w:pStyle w:val="a5"/>
        <w:numPr>
          <w:ilvl w:val="0"/>
          <w:numId w:val="5"/>
        </w:numPr>
        <w:tabs>
          <w:tab w:val="left" w:pos="1441"/>
        </w:tabs>
        <w:spacing w:before="147"/>
        <w:ind w:left="1441" w:hanging="587"/>
        <w:rPr>
          <w:sz w:val="26"/>
        </w:rPr>
      </w:pPr>
      <w:r>
        <w:rPr>
          <w:sz w:val="26"/>
        </w:rPr>
        <w:t>Р</w:t>
      </w:r>
      <w:r w:rsidR="009B5792">
        <w:rPr>
          <w:sz w:val="26"/>
        </w:rPr>
        <w:t>асход</w:t>
      </w:r>
      <w:r>
        <w:rPr>
          <w:sz w:val="26"/>
        </w:rPr>
        <w:t xml:space="preserve"> </w:t>
      </w:r>
      <w:r w:rsidR="009B5792">
        <w:rPr>
          <w:sz w:val="26"/>
        </w:rPr>
        <w:t>тепловой</w:t>
      </w:r>
      <w:r>
        <w:rPr>
          <w:sz w:val="26"/>
        </w:rPr>
        <w:t xml:space="preserve"> </w:t>
      </w:r>
      <w:r w:rsidR="009B5792">
        <w:rPr>
          <w:sz w:val="26"/>
        </w:rPr>
        <w:t>энергии</w:t>
      </w:r>
      <w:r>
        <w:rPr>
          <w:sz w:val="26"/>
        </w:rPr>
        <w:t xml:space="preserve"> </w:t>
      </w:r>
      <w:r w:rsidR="009B5792">
        <w:rPr>
          <w:sz w:val="26"/>
        </w:rPr>
        <w:t>на</w:t>
      </w:r>
      <w:r>
        <w:rPr>
          <w:sz w:val="26"/>
        </w:rPr>
        <w:t xml:space="preserve"> </w:t>
      </w:r>
      <w:r w:rsidR="009B5792">
        <w:rPr>
          <w:sz w:val="26"/>
        </w:rPr>
        <w:t>собственные</w:t>
      </w:r>
      <w:r>
        <w:rPr>
          <w:sz w:val="26"/>
        </w:rPr>
        <w:t xml:space="preserve"> </w:t>
      </w:r>
      <w:r w:rsidR="009B5792">
        <w:rPr>
          <w:sz w:val="26"/>
        </w:rPr>
        <w:t>и</w:t>
      </w:r>
      <w:r>
        <w:rPr>
          <w:sz w:val="26"/>
        </w:rPr>
        <w:t xml:space="preserve"> </w:t>
      </w:r>
      <w:r w:rsidR="009B5792">
        <w:rPr>
          <w:sz w:val="26"/>
        </w:rPr>
        <w:t>хозяйственные</w:t>
      </w:r>
      <w:r>
        <w:rPr>
          <w:sz w:val="26"/>
        </w:rPr>
        <w:t xml:space="preserve"> </w:t>
      </w:r>
      <w:r w:rsidR="009B5792">
        <w:rPr>
          <w:spacing w:val="-2"/>
          <w:sz w:val="26"/>
        </w:rPr>
        <w:t>нужды;</w:t>
      </w:r>
    </w:p>
    <w:p w:rsidR="00353D9E" w:rsidRDefault="00CB55B1">
      <w:pPr>
        <w:pStyle w:val="a5"/>
        <w:numPr>
          <w:ilvl w:val="0"/>
          <w:numId w:val="5"/>
        </w:numPr>
        <w:tabs>
          <w:tab w:val="left" w:pos="1441"/>
        </w:tabs>
        <w:spacing w:before="150"/>
        <w:ind w:left="1441" w:hanging="587"/>
        <w:rPr>
          <w:sz w:val="26"/>
        </w:rPr>
      </w:pPr>
      <w:r>
        <w:rPr>
          <w:sz w:val="26"/>
        </w:rPr>
        <w:t>П</w:t>
      </w:r>
      <w:r w:rsidR="009B5792">
        <w:rPr>
          <w:sz w:val="26"/>
        </w:rPr>
        <w:t>отери</w:t>
      </w:r>
      <w:r>
        <w:rPr>
          <w:sz w:val="26"/>
        </w:rPr>
        <w:t xml:space="preserve"> </w:t>
      </w:r>
      <w:r w:rsidR="009B5792">
        <w:rPr>
          <w:sz w:val="26"/>
        </w:rPr>
        <w:t>тепловой</w:t>
      </w:r>
      <w:r>
        <w:rPr>
          <w:sz w:val="26"/>
        </w:rPr>
        <w:t xml:space="preserve"> </w:t>
      </w:r>
      <w:r w:rsidR="009B5792">
        <w:rPr>
          <w:sz w:val="26"/>
        </w:rPr>
        <w:t>энергии</w:t>
      </w:r>
      <w:r>
        <w:rPr>
          <w:sz w:val="26"/>
        </w:rPr>
        <w:t xml:space="preserve"> </w:t>
      </w:r>
      <w:r w:rsidR="009B5792">
        <w:rPr>
          <w:sz w:val="26"/>
        </w:rPr>
        <w:t>в</w:t>
      </w:r>
      <w:r>
        <w:rPr>
          <w:sz w:val="26"/>
        </w:rPr>
        <w:t xml:space="preserve"> </w:t>
      </w:r>
      <w:r w:rsidR="009B5792">
        <w:rPr>
          <w:sz w:val="26"/>
        </w:rPr>
        <w:t>тепловых</w:t>
      </w:r>
      <w:r>
        <w:rPr>
          <w:sz w:val="26"/>
        </w:rPr>
        <w:t xml:space="preserve"> </w:t>
      </w:r>
      <w:r w:rsidR="009B5792">
        <w:rPr>
          <w:spacing w:val="-2"/>
          <w:sz w:val="26"/>
        </w:rPr>
        <w:t>сетях;</w:t>
      </w:r>
    </w:p>
    <w:p w:rsidR="00353D9E" w:rsidRDefault="00CB55B1">
      <w:pPr>
        <w:pStyle w:val="a5"/>
        <w:numPr>
          <w:ilvl w:val="0"/>
          <w:numId w:val="5"/>
        </w:numPr>
        <w:tabs>
          <w:tab w:val="left" w:pos="1441"/>
        </w:tabs>
        <w:spacing w:before="149"/>
        <w:ind w:left="1441" w:hanging="587"/>
        <w:rPr>
          <w:sz w:val="26"/>
        </w:rPr>
      </w:pPr>
      <w:r>
        <w:rPr>
          <w:sz w:val="26"/>
        </w:rPr>
        <w:t>П</w:t>
      </w:r>
      <w:r w:rsidR="009B5792">
        <w:rPr>
          <w:sz w:val="26"/>
        </w:rPr>
        <w:t>олезный</w:t>
      </w:r>
      <w:r>
        <w:rPr>
          <w:sz w:val="26"/>
        </w:rPr>
        <w:t xml:space="preserve"> </w:t>
      </w:r>
      <w:r w:rsidR="009B5792">
        <w:rPr>
          <w:sz w:val="26"/>
        </w:rPr>
        <w:t>отпуск</w:t>
      </w:r>
      <w:r>
        <w:rPr>
          <w:sz w:val="26"/>
        </w:rPr>
        <w:t xml:space="preserve"> </w:t>
      </w:r>
      <w:r w:rsidR="009B5792">
        <w:rPr>
          <w:sz w:val="26"/>
        </w:rPr>
        <w:t>тепловой</w:t>
      </w:r>
      <w:r>
        <w:rPr>
          <w:sz w:val="26"/>
        </w:rPr>
        <w:t xml:space="preserve"> </w:t>
      </w:r>
      <w:r w:rsidR="009B5792">
        <w:rPr>
          <w:spacing w:val="-2"/>
          <w:sz w:val="26"/>
        </w:rPr>
        <w:t>энергии.</w:t>
      </w:r>
    </w:p>
    <w:p w:rsidR="00353D9E" w:rsidRDefault="009B5792">
      <w:pPr>
        <w:pStyle w:val="a3"/>
        <w:spacing w:before="147" w:line="360" w:lineRule="auto"/>
        <w:ind w:right="148"/>
      </w:pPr>
      <w:r>
        <w:t xml:space="preserve">Изменения перечисленных выше величин обусловлены следующими </w:t>
      </w:r>
      <w:r>
        <w:rPr>
          <w:spacing w:val="-2"/>
        </w:rPr>
        <w:t>факторами:</w:t>
      </w:r>
    </w:p>
    <w:p w:rsidR="00353D9E" w:rsidRDefault="009B5792">
      <w:pPr>
        <w:pStyle w:val="a5"/>
        <w:numPr>
          <w:ilvl w:val="0"/>
          <w:numId w:val="5"/>
        </w:numPr>
        <w:tabs>
          <w:tab w:val="left" w:pos="1440"/>
        </w:tabs>
        <w:spacing w:before="1" w:line="352" w:lineRule="auto"/>
        <w:ind w:right="146" w:firstLine="851"/>
        <w:jc w:val="both"/>
        <w:rPr>
          <w:sz w:val="26"/>
        </w:rPr>
      </w:pPr>
      <w:r>
        <w:rPr>
          <w:sz w:val="26"/>
        </w:rPr>
        <w:t xml:space="preserve">приросттепловойнагрузкиврезультатеприсоединенияперспективных </w:t>
      </w:r>
      <w:r>
        <w:rPr>
          <w:spacing w:val="-2"/>
          <w:sz w:val="26"/>
        </w:rPr>
        <w:t>потребителей;</w:t>
      </w:r>
    </w:p>
    <w:p w:rsidR="00353D9E" w:rsidRDefault="009B5792">
      <w:pPr>
        <w:pStyle w:val="a5"/>
        <w:numPr>
          <w:ilvl w:val="0"/>
          <w:numId w:val="5"/>
        </w:numPr>
        <w:tabs>
          <w:tab w:val="left" w:pos="1440"/>
        </w:tabs>
        <w:spacing w:before="9" w:line="355" w:lineRule="auto"/>
        <w:ind w:right="142" w:firstLine="851"/>
        <w:jc w:val="both"/>
        <w:rPr>
          <w:sz w:val="26"/>
        </w:rPr>
      </w:pPr>
      <w:r>
        <w:rPr>
          <w:sz w:val="26"/>
        </w:rPr>
        <w:t>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w:t>
      </w:r>
    </w:p>
    <w:p w:rsidR="00353D9E" w:rsidRDefault="009B5792">
      <w:pPr>
        <w:pStyle w:val="a5"/>
        <w:numPr>
          <w:ilvl w:val="0"/>
          <w:numId w:val="5"/>
        </w:numPr>
        <w:tabs>
          <w:tab w:val="left" w:pos="1440"/>
        </w:tabs>
        <w:spacing w:before="7" w:line="352" w:lineRule="auto"/>
        <w:ind w:right="145" w:firstLine="851"/>
        <w:jc w:val="both"/>
        <w:rPr>
          <w:sz w:val="26"/>
        </w:rPr>
      </w:pPr>
      <w:r>
        <w:rPr>
          <w:sz w:val="26"/>
        </w:rPr>
        <w:t>изменение балансов тепловой энергии в результате изменения зон теплоснабжения и переключения групп потребителей между источниками.</w:t>
      </w:r>
    </w:p>
    <w:p w:rsidR="00353D9E" w:rsidRDefault="009B5792">
      <w:pPr>
        <w:pStyle w:val="1"/>
        <w:spacing w:before="14"/>
        <w:ind w:left="854" w:firstLine="0"/>
      </w:pPr>
      <w:r>
        <w:t>Производственные</w:t>
      </w:r>
      <w:r w:rsidR="00CB55B1">
        <w:t xml:space="preserve"> </w:t>
      </w:r>
      <w:r>
        <w:t>издержки</w:t>
      </w:r>
      <w:r w:rsidR="00CB55B1">
        <w:t xml:space="preserve"> </w:t>
      </w:r>
      <w:r>
        <w:t>на</w:t>
      </w:r>
      <w:r w:rsidR="00CB55B1">
        <w:t xml:space="preserve"> </w:t>
      </w:r>
      <w:r>
        <w:t>источниках</w:t>
      </w:r>
      <w:r w:rsidR="00CB55B1">
        <w:t xml:space="preserve"> </w:t>
      </w:r>
      <w:r>
        <w:t>тепловой</w:t>
      </w:r>
      <w:r w:rsidR="00CB55B1">
        <w:t xml:space="preserve"> </w:t>
      </w:r>
      <w:r>
        <w:rPr>
          <w:spacing w:val="-2"/>
        </w:rPr>
        <w:t>энергии</w:t>
      </w:r>
    </w:p>
    <w:p w:rsidR="00353D9E" w:rsidRDefault="009B5792">
      <w:pPr>
        <w:pStyle w:val="a3"/>
        <w:spacing w:before="142" w:line="360" w:lineRule="auto"/>
        <w:ind w:right="145"/>
      </w:pPr>
      <w:r>
        <w:t>Для</w:t>
      </w:r>
      <w:r w:rsidR="00CB55B1">
        <w:t xml:space="preserve"> </w:t>
      </w:r>
      <w:r>
        <w:t>каждого</w:t>
      </w:r>
      <w:r w:rsidR="00CB55B1">
        <w:t xml:space="preserve"> </w:t>
      </w:r>
      <w:r>
        <w:t>года</w:t>
      </w:r>
      <w:r w:rsidR="00CB55B1">
        <w:t xml:space="preserve"> </w:t>
      </w:r>
      <w:r>
        <w:t>расчетного</w:t>
      </w:r>
      <w:r w:rsidR="00CB55B1">
        <w:t xml:space="preserve"> </w:t>
      </w:r>
      <w:r>
        <w:t>периода</w:t>
      </w:r>
      <w:r w:rsidR="00CB55B1">
        <w:t xml:space="preserve"> </w:t>
      </w:r>
      <w:r>
        <w:t>разработки</w:t>
      </w:r>
      <w:r w:rsidR="00CB55B1">
        <w:t xml:space="preserve"> </w:t>
      </w:r>
      <w:r>
        <w:t>схемы</w:t>
      </w:r>
      <w:r w:rsidR="00CB55B1">
        <w:t xml:space="preserve"> </w:t>
      </w:r>
      <w:r>
        <w:t>теплоснабжения</w:t>
      </w:r>
      <w:r w:rsidR="00CB55B1">
        <w:t xml:space="preserve"> </w:t>
      </w:r>
      <w:r>
        <w:t xml:space="preserve">на источниках теплоснабжения произведен расчет изменения производственных </w:t>
      </w:r>
      <w:r>
        <w:rPr>
          <w:spacing w:val="-2"/>
        </w:rPr>
        <w:t>издержек:</w:t>
      </w:r>
    </w:p>
    <w:p w:rsidR="00353D9E" w:rsidRDefault="009B5792">
      <w:pPr>
        <w:pStyle w:val="a5"/>
        <w:numPr>
          <w:ilvl w:val="0"/>
          <w:numId w:val="5"/>
        </w:numPr>
        <w:tabs>
          <w:tab w:val="left" w:pos="1441"/>
        </w:tabs>
        <w:spacing w:before="2"/>
        <w:ind w:left="1441" w:hanging="587"/>
        <w:jc w:val="both"/>
        <w:rPr>
          <w:sz w:val="26"/>
        </w:rPr>
      </w:pPr>
      <w:r>
        <w:rPr>
          <w:sz w:val="26"/>
        </w:rPr>
        <w:t>затраты</w:t>
      </w:r>
      <w:r w:rsidR="00CB55B1">
        <w:rPr>
          <w:sz w:val="26"/>
        </w:rPr>
        <w:t xml:space="preserve"> </w:t>
      </w:r>
      <w:r>
        <w:rPr>
          <w:sz w:val="26"/>
        </w:rPr>
        <w:t>на</w:t>
      </w:r>
      <w:r w:rsidR="00CB55B1">
        <w:rPr>
          <w:sz w:val="26"/>
        </w:rPr>
        <w:t xml:space="preserve"> </w:t>
      </w:r>
      <w:r>
        <w:rPr>
          <w:spacing w:val="-2"/>
          <w:sz w:val="26"/>
        </w:rPr>
        <w:t>топливо;</w:t>
      </w:r>
    </w:p>
    <w:p w:rsidR="00353D9E" w:rsidRDefault="009B5792">
      <w:pPr>
        <w:pStyle w:val="a5"/>
        <w:numPr>
          <w:ilvl w:val="0"/>
          <w:numId w:val="5"/>
        </w:numPr>
        <w:tabs>
          <w:tab w:val="left" w:pos="1441"/>
        </w:tabs>
        <w:spacing w:before="150"/>
        <w:ind w:left="1441" w:hanging="587"/>
        <w:jc w:val="both"/>
        <w:rPr>
          <w:sz w:val="26"/>
        </w:rPr>
      </w:pPr>
      <w:r>
        <w:rPr>
          <w:sz w:val="26"/>
        </w:rPr>
        <w:t>затраты</w:t>
      </w:r>
      <w:r w:rsidR="00CB55B1">
        <w:rPr>
          <w:sz w:val="26"/>
        </w:rPr>
        <w:t xml:space="preserve"> </w:t>
      </w:r>
      <w:r>
        <w:rPr>
          <w:sz w:val="26"/>
        </w:rPr>
        <w:t>электрической</w:t>
      </w:r>
      <w:r w:rsidR="00CB55B1">
        <w:rPr>
          <w:sz w:val="26"/>
        </w:rPr>
        <w:t xml:space="preserve"> </w:t>
      </w:r>
      <w:r>
        <w:rPr>
          <w:sz w:val="26"/>
        </w:rPr>
        <w:t>энергии</w:t>
      </w:r>
      <w:r w:rsidR="00CB55B1">
        <w:rPr>
          <w:sz w:val="26"/>
        </w:rPr>
        <w:t xml:space="preserve"> </w:t>
      </w:r>
      <w:r>
        <w:rPr>
          <w:sz w:val="26"/>
        </w:rPr>
        <w:t>на</w:t>
      </w:r>
      <w:r w:rsidR="00CB55B1">
        <w:rPr>
          <w:sz w:val="26"/>
        </w:rPr>
        <w:t xml:space="preserve"> </w:t>
      </w:r>
      <w:r>
        <w:rPr>
          <w:sz w:val="26"/>
        </w:rPr>
        <w:t>отпуск</w:t>
      </w:r>
      <w:r w:rsidR="00CB55B1">
        <w:rPr>
          <w:sz w:val="26"/>
        </w:rPr>
        <w:t xml:space="preserve"> </w:t>
      </w:r>
      <w:r>
        <w:rPr>
          <w:sz w:val="26"/>
        </w:rPr>
        <w:t>тепловой</w:t>
      </w:r>
      <w:r w:rsidR="00CB55B1">
        <w:rPr>
          <w:sz w:val="26"/>
        </w:rPr>
        <w:t xml:space="preserve"> </w:t>
      </w:r>
      <w:r>
        <w:rPr>
          <w:sz w:val="26"/>
        </w:rPr>
        <w:t>энергии</w:t>
      </w:r>
      <w:r w:rsidR="00CB55B1">
        <w:rPr>
          <w:sz w:val="26"/>
        </w:rPr>
        <w:t xml:space="preserve"> </w:t>
      </w:r>
      <w:r>
        <w:rPr>
          <w:sz w:val="26"/>
        </w:rPr>
        <w:t>в</w:t>
      </w:r>
      <w:r w:rsidR="00CB55B1">
        <w:rPr>
          <w:sz w:val="26"/>
        </w:rPr>
        <w:t xml:space="preserve"> </w:t>
      </w:r>
      <w:r>
        <w:rPr>
          <w:spacing w:val="-2"/>
          <w:sz w:val="26"/>
        </w:rPr>
        <w:t>сеть;</w:t>
      </w:r>
    </w:p>
    <w:p w:rsidR="00353D9E" w:rsidRDefault="00353D9E">
      <w:pPr>
        <w:pStyle w:val="a5"/>
        <w:jc w:val="both"/>
        <w:rPr>
          <w:sz w:val="26"/>
        </w:rPr>
        <w:sectPr w:rsidR="00353D9E">
          <w:pgSz w:w="11920" w:h="16850"/>
          <w:pgMar w:top="1060" w:right="708" w:bottom="860" w:left="1700" w:header="0" w:footer="595" w:gutter="0"/>
          <w:cols w:space="720"/>
        </w:sectPr>
      </w:pPr>
    </w:p>
    <w:p w:rsidR="00353D9E" w:rsidRDefault="009B5792">
      <w:pPr>
        <w:pStyle w:val="a5"/>
        <w:numPr>
          <w:ilvl w:val="0"/>
          <w:numId w:val="5"/>
        </w:numPr>
        <w:tabs>
          <w:tab w:val="left" w:pos="1441"/>
        </w:tabs>
        <w:spacing w:before="85"/>
        <w:ind w:left="1441" w:hanging="587"/>
        <w:jc w:val="both"/>
        <w:rPr>
          <w:sz w:val="26"/>
        </w:rPr>
      </w:pPr>
      <w:r>
        <w:rPr>
          <w:sz w:val="26"/>
        </w:rPr>
        <w:lastRenderedPageBreak/>
        <w:t>затраты</w:t>
      </w:r>
      <w:r w:rsidR="00CB55B1">
        <w:rPr>
          <w:sz w:val="26"/>
        </w:rPr>
        <w:t xml:space="preserve"> </w:t>
      </w:r>
      <w:r>
        <w:rPr>
          <w:sz w:val="26"/>
        </w:rPr>
        <w:t>на</w:t>
      </w:r>
      <w:r w:rsidR="00CB55B1">
        <w:rPr>
          <w:sz w:val="26"/>
        </w:rPr>
        <w:t xml:space="preserve"> </w:t>
      </w:r>
      <w:r>
        <w:rPr>
          <w:sz w:val="26"/>
        </w:rPr>
        <w:t>оплату</w:t>
      </w:r>
      <w:r w:rsidR="00CB55B1">
        <w:rPr>
          <w:sz w:val="26"/>
        </w:rPr>
        <w:t xml:space="preserve"> </w:t>
      </w:r>
      <w:r>
        <w:rPr>
          <w:sz w:val="26"/>
        </w:rPr>
        <w:t>труда</w:t>
      </w:r>
      <w:r w:rsidR="00CB55B1">
        <w:rPr>
          <w:sz w:val="26"/>
        </w:rPr>
        <w:t xml:space="preserve"> </w:t>
      </w:r>
      <w:r>
        <w:rPr>
          <w:sz w:val="26"/>
        </w:rPr>
        <w:t>персонала</w:t>
      </w:r>
      <w:r w:rsidR="00CB55B1">
        <w:rPr>
          <w:sz w:val="26"/>
        </w:rPr>
        <w:t xml:space="preserve"> </w:t>
      </w:r>
      <w:r>
        <w:rPr>
          <w:sz w:val="26"/>
        </w:rPr>
        <w:t>с</w:t>
      </w:r>
      <w:r w:rsidR="00CB55B1">
        <w:rPr>
          <w:sz w:val="26"/>
        </w:rPr>
        <w:t xml:space="preserve"> </w:t>
      </w:r>
      <w:r>
        <w:rPr>
          <w:sz w:val="26"/>
        </w:rPr>
        <w:t>учётом</w:t>
      </w:r>
      <w:r w:rsidR="00CB55B1">
        <w:rPr>
          <w:sz w:val="26"/>
        </w:rPr>
        <w:t xml:space="preserve"> </w:t>
      </w:r>
      <w:r>
        <w:rPr>
          <w:sz w:val="26"/>
        </w:rPr>
        <w:t>страховых</w:t>
      </w:r>
      <w:r w:rsidR="00CB55B1">
        <w:rPr>
          <w:sz w:val="26"/>
        </w:rPr>
        <w:t xml:space="preserve"> </w:t>
      </w:r>
      <w:r>
        <w:rPr>
          <w:spacing w:val="-2"/>
          <w:sz w:val="26"/>
        </w:rPr>
        <w:t>отчислений;</w:t>
      </w:r>
    </w:p>
    <w:p w:rsidR="00353D9E" w:rsidRDefault="009B5792">
      <w:pPr>
        <w:pStyle w:val="a5"/>
        <w:numPr>
          <w:ilvl w:val="0"/>
          <w:numId w:val="5"/>
        </w:numPr>
        <w:tabs>
          <w:tab w:val="left" w:pos="1440"/>
        </w:tabs>
        <w:spacing w:before="150" w:line="352" w:lineRule="auto"/>
        <w:ind w:right="148" w:firstLine="851"/>
        <w:jc w:val="both"/>
        <w:rPr>
          <w:sz w:val="26"/>
        </w:rPr>
      </w:pPr>
      <w:r>
        <w:rPr>
          <w:sz w:val="26"/>
        </w:rPr>
        <w:t>амортизационные отчисления, определяемые исходя из стоимости основных</w:t>
      </w:r>
      <w:r w:rsidR="0037469A">
        <w:rPr>
          <w:sz w:val="26"/>
        </w:rPr>
        <w:t xml:space="preserve"> </w:t>
      </w:r>
      <w:r>
        <w:rPr>
          <w:sz w:val="26"/>
        </w:rPr>
        <w:t>средств</w:t>
      </w:r>
      <w:r w:rsidR="0037469A">
        <w:rPr>
          <w:sz w:val="26"/>
        </w:rPr>
        <w:t xml:space="preserve"> </w:t>
      </w:r>
      <w:r>
        <w:rPr>
          <w:sz w:val="26"/>
        </w:rPr>
        <w:t>и</w:t>
      </w:r>
      <w:r w:rsidR="0037469A">
        <w:rPr>
          <w:sz w:val="26"/>
        </w:rPr>
        <w:t xml:space="preserve"> </w:t>
      </w:r>
      <w:r>
        <w:rPr>
          <w:sz w:val="26"/>
        </w:rPr>
        <w:t>срока</w:t>
      </w:r>
      <w:r w:rsidR="0037469A">
        <w:rPr>
          <w:sz w:val="26"/>
        </w:rPr>
        <w:t xml:space="preserve"> </w:t>
      </w:r>
      <w:r>
        <w:rPr>
          <w:sz w:val="26"/>
        </w:rPr>
        <w:t>их</w:t>
      </w:r>
      <w:r w:rsidR="0037469A">
        <w:rPr>
          <w:sz w:val="26"/>
        </w:rPr>
        <w:t xml:space="preserve"> </w:t>
      </w:r>
      <w:r>
        <w:rPr>
          <w:sz w:val="26"/>
        </w:rPr>
        <w:t>полезного</w:t>
      </w:r>
      <w:r w:rsidR="0037469A">
        <w:rPr>
          <w:sz w:val="26"/>
        </w:rPr>
        <w:t xml:space="preserve"> </w:t>
      </w:r>
      <w:r>
        <w:rPr>
          <w:sz w:val="26"/>
        </w:rPr>
        <w:t>использования,</w:t>
      </w:r>
      <w:r w:rsidR="0037469A">
        <w:rPr>
          <w:sz w:val="26"/>
        </w:rPr>
        <w:t xml:space="preserve"> </w:t>
      </w:r>
      <w:r>
        <w:rPr>
          <w:sz w:val="26"/>
        </w:rPr>
        <w:t>в</w:t>
      </w:r>
      <w:r w:rsidR="0037469A">
        <w:rPr>
          <w:sz w:val="26"/>
        </w:rPr>
        <w:t xml:space="preserve"> </w:t>
      </w:r>
      <w:r>
        <w:rPr>
          <w:sz w:val="26"/>
        </w:rPr>
        <w:t>соответствии</w:t>
      </w:r>
      <w:r w:rsidR="0037469A">
        <w:rPr>
          <w:sz w:val="26"/>
        </w:rPr>
        <w:t xml:space="preserve"> </w:t>
      </w:r>
      <w:r>
        <w:rPr>
          <w:sz w:val="26"/>
        </w:rPr>
        <w:t>с</w:t>
      </w:r>
    </w:p>
    <w:p w:rsidR="00353D9E" w:rsidRDefault="009B5792">
      <w:pPr>
        <w:pStyle w:val="a3"/>
        <w:spacing w:before="8" w:line="357" w:lineRule="auto"/>
        <w:ind w:right="142" w:firstLine="0"/>
      </w:pPr>
      <w:r>
        <w:t>«Классификацией основных средств, включаемых в амортизационные группы», утверждённой Постановлением Правительства РФ №1 от 01.01.2002 г.;</w:t>
      </w:r>
    </w:p>
    <w:p w:rsidR="00353D9E" w:rsidRDefault="009B5792">
      <w:pPr>
        <w:pStyle w:val="a5"/>
        <w:numPr>
          <w:ilvl w:val="0"/>
          <w:numId w:val="5"/>
        </w:numPr>
        <w:tabs>
          <w:tab w:val="left" w:pos="1441"/>
        </w:tabs>
        <w:spacing w:before="5"/>
        <w:ind w:left="1441" w:hanging="587"/>
        <w:jc w:val="both"/>
        <w:rPr>
          <w:sz w:val="26"/>
        </w:rPr>
      </w:pPr>
      <w:r>
        <w:rPr>
          <w:sz w:val="26"/>
        </w:rPr>
        <w:t>прочие</w:t>
      </w:r>
      <w:r w:rsidR="0037469A">
        <w:rPr>
          <w:sz w:val="26"/>
        </w:rPr>
        <w:t xml:space="preserve"> </w:t>
      </w:r>
      <w:r>
        <w:rPr>
          <w:spacing w:val="-2"/>
          <w:sz w:val="26"/>
        </w:rPr>
        <w:t>затраты.</w:t>
      </w:r>
    </w:p>
    <w:p w:rsidR="00353D9E" w:rsidRDefault="009B5792">
      <w:pPr>
        <w:pStyle w:val="a3"/>
        <w:spacing w:before="149" w:line="360" w:lineRule="auto"/>
        <w:ind w:right="147"/>
      </w:pPr>
      <w:r>
        <w:t>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соответствие с ценами соответствующих лет.</w:t>
      </w:r>
    </w:p>
    <w:p w:rsidR="00353D9E" w:rsidRDefault="009B5792">
      <w:pPr>
        <w:pStyle w:val="a3"/>
        <w:spacing w:before="0" w:line="360" w:lineRule="auto"/>
        <w:ind w:right="143"/>
      </w:pPr>
      <w:r>
        <w:t>Численность промышленно-производственного персонала источников комбинированной выработки тепловой и электрической энергии определена на основании следующих документов:</w:t>
      </w:r>
    </w:p>
    <w:p w:rsidR="00353D9E" w:rsidRDefault="009B5792">
      <w:pPr>
        <w:pStyle w:val="a5"/>
        <w:numPr>
          <w:ilvl w:val="0"/>
          <w:numId w:val="5"/>
        </w:numPr>
        <w:tabs>
          <w:tab w:val="left" w:pos="1440"/>
        </w:tabs>
        <w:spacing w:before="1" w:line="352" w:lineRule="auto"/>
        <w:ind w:right="142" w:firstLine="851"/>
        <w:jc w:val="both"/>
        <w:rPr>
          <w:sz w:val="26"/>
        </w:rPr>
      </w:pPr>
      <w:r>
        <w:rPr>
          <w:sz w:val="26"/>
        </w:rPr>
        <w:t>«Норматив</w:t>
      </w:r>
      <w:r w:rsidR="0037469A">
        <w:rPr>
          <w:sz w:val="26"/>
        </w:rPr>
        <w:t xml:space="preserve">ы </w:t>
      </w:r>
      <w:r>
        <w:rPr>
          <w:sz w:val="26"/>
        </w:rPr>
        <w:t>численности</w:t>
      </w:r>
      <w:r w:rsidR="0037469A">
        <w:rPr>
          <w:sz w:val="26"/>
        </w:rPr>
        <w:t xml:space="preserve"> </w:t>
      </w:r>
      <w:r>
        <w:rPr>
          <w:sz w:val="26"/>
        </w:rPr>
        <w:t>промышленно-производственного</w:t>
      </w:r>
      <w:r w:rsidR="0037469A">
        <w:rPr>
          <w:sz w:val="26"/>
        </w:rPr>
        <w:t xml:space="preserve"> </w:t>
      </w:r>
      <w:r>
        <w:rPr>
          <w:sz w:val="26"/>
        </w:rPr>
        <w:t>персонала ТЭС» (М., ОАО «ЦОТЭНЕРГО», 2004 г.);</w:t>
      </w:r>
    </w:p>
    <w:p w:rsidR="00353D9E" w:rsidRDefault="009B5792">
      <w:pPr>
        <w:pStyle w:val="a5"/>
        <w:numPr>
          <w:ilvl w:val="0"/>
          <w:numId w:val="5"/>
        </w:numPr>
        <w:tabs>
          <w:tab w:val="left" w:pos="1440"/>
        </w:tabs>
        <w:spacing w:before="7" w:line="352" w:lineRule="auto"/>
        <w:ind w:right="148" w:firstLine="851"/>
        <w:jc w:val="both"/>
        <w:rPr>
          <w:sz w:val="26"/>
        </w:rPr>
      </w:pPr>
      <w:r>
        <w:rPr>
          <w:sz w:val="26"/>
        </w:rPr>
        <w:t>«Единые</w:t>
      </w:r>
      <w:r w:rsidR="0037469A">
        <w:rPr>
          <w:sz w:val="26"/>
        </w:rPr>
        <w:t xml:space="preserve"> </w:t>
      </w:r>
      <w:r>
        <w:rPr>
          <w:sz w:val="26"/>
        </w:rPr>
        <w:t>межотраслевые</w:t>
      </w:r>
      <w:r w:rsidR="0037469A">
        <w:rPr>
          <w:sz w:val="26"/>
        </w:rPr>
        <w:t xml:space="preserve"> </w:t>
      </w:r>
      <w:r>
        <w:rPr>
          <w:sz w:val="26"/>
        </w:rPr>
        <w:t>нормы</w:t>
      </w:r>
      <w:r w:rsidR="0037469A">
        <w:rPr>
          <w:sz w:val="26"/>
        </w:rPr>
        <w:t xml:space="preserve"> </w:t>
      </w:r>
      <w:r>
        <w:rPr>
          <w:sz w:val="26"/>
        </w:rPr>
        <w:t>обслуживания</w:t>
      </w:r>
      <w:r w:rsidR="0037469A">
        <w:rPr>
          <w:sz w:val="26"/>
        </w:rPr>
        <w:t xml:space="preserve"> </w:t>
      </w:r>
      <w:r>
        <w:rPr>
          <w:sz w:val="26"/>
        </w:rPr>
        <w:t>оборудования</w:t>
      </w:r>
      <w:r w:rsidR="0037469A">
        <w:rPr>
          <w:sz w:val="26"/>
        </w:rPr>
        <w:t xml:space="preserve"> </w:t>
      </w:r>
      <w:r>
        <w:rPr>
          <w:sz w:val="26"/>
        </w:rPr>
        <w:t>тепловых электростанций и гидроэлектростанций» (М., Энергонот, 1989 г.).</w:t>
      </w:r>
    </w:p>
    <w:p w:rsidR="00353D9E" w:rsidRDefault="009B5792">
      <w:pPr>
        <w:pStyle w:val="a5"/>
        <w:numPr>
          <w:ilvl w:val="0"/>
          <w:numId w:val="5"/>
        </w:numPr>
        <w:tabs>
          <w:tab w:val="left" w:pos="1440"/>
        </w:tabs>
        <w:spacing w:before="9" w:line="352" w:lineRule="auto"/>
        <w:ind w:right="143" w:firstLine="851"/>
        <w:jc w:val="both"/>
        <w:rPr>
          <w:sz w:val="26"/>
        </w:rPr>
      </w:pPr>
      <w:r>
        <w:rPr>
          <w:sz w:val="26"/>
        </w:rPr>
        <w:t>Численность промышленно-производственного персонала котельных определена на основании:</w:t>
      </w:r>
    </w:p>
    <w:p w:rsidR="00353D9E" w:rsidRDefault="009B5792">
      <w:pPr>
        <w:pStyle w:val="a5"/>
        <w:numPr>
          <w:ilvl w:val="0"/>
          <w:numId w:val="5"/>
        </w:numPr>
        <w:tabs>
          <w:tab w:val="left" w:pos="1440"/>
        </w:tabs>
        <w:spacing w:before="7" w:line="355" w:lineRule="auto"/>
        <w:ind w:right="143" w:firstLine="851"/>
        <w:jc w:val="both"/>
        <w:rPr>
          <w:sz w:val="26"/>
        </w:rPr>
      </w:pPr>
      <w:r>
        <w:rPr>
          <w:sz w:val="26"/>
        </w:rPr>
        <w:t>«Нормативов численности промышленно-производственного персонала котельных в составе электростанций и сетей», М., ОАО «ЦОТЭНЕРГО», 2004 г.;</w:t>
      </w:r>
    </w:p>
    <w:p w:rsidR="00353D9E" w:rsidRDefault="009B5792">
      <w:pPr>
        <w:pStyle w:val="a5"/>
        <w:numPr>
          <w:ilvl w:val="0"/>
          <w:numId w:val="5"/>
        </w:numPr>
        <w:tabs>
          <w:tab w:val="left" w:pos="1440"/>
        </w:tabs>
        <w:spacing w:before="9" w:line="350" w:lineRule="auto"/>
        <w:ind w:right="142" w:firstLine="851"/>
        <w:jc w:val="both"/>
        <w:rPr>
          <w:sz w:val="26"/>
        </w:rPr>
      </w:pPr>
      <w:r>
        <w:rPr>
          <w:sz w:val="26"/>
        </w:rPr>
        <w:t>Рекомендаций по нормированию труда работников энергетического хозяйства», (М., ЦНИС, 1999 г.);</w:t>
      </w:r>
    </w:p>
    <w:p w:rsidR="00353D9E" w:rsidRDefault="009B5792">
      <w:pPr>
        <w:pStyle w:val="a5"/>
        <w:numPr>
          <w:ilvl w:val="0"/>
          <w:numId w:val="5"/>
        </w:numPr>
        <w:tabs>
          <w:tab w:val="left" w:pos="1440"/>
        </w:tabs>
        <w:spacing w:before="13" w:line="355" w:lineRule="auto"/>
        <w:ind w:right="140" w:firstLine="851"/>
        <w:jc w:val="both"/>
        <w:rPr>
          <w:sz w:val="26"/>
        </w:rPr>
      </w:pPr>
      <w:r>
        <w:rPr>
          <w:sz w:val="26"/>
        </w:rPr>
        <w:t>«Рекомендаций по определению численности эксплуатационного персонала котельных, оборудованных паровыми котлами до 1,4 МПа (14 кгс/см</w:t>
      </w:r>
      <w:r>
        <w:rPr>
          <w:sz w:val="26"/>
          <w:vertAlign w:val="superscript"/>
        </w:rPr>
        <w:t>2</w:t>
      </w:r>
      <w:r>
        <w:rPr>
          <w:sz w:val="26"/>
        </w:rPr>
        <w:t>) и водогрейными котлами с температурой до 200°С» (Сантехпроект, М., 1992 г.);</w:t>
      </w:r>
    </w:p>
    <w:p w:rsidR="00353D9E" w:rsidRDefault="009B5792">
      <w:pPr>
        <w:pStyle w:val="a5"/>
        <w:numPr>
          <w:ilvl w:val="0"/>
          <w:numId w:val="5"/>
        </w:numPr>
        <w:tabs>
          <w:tab w:val="left" w:pos="1440"/>
        </w:tabs>
        <w:spacing w:before="10" w:line="350" w:lineRule="auto"/>
        <w:ind w:right="149" w:firstLine="851"/>
        <w:jc w:val="both"/>
        <w:rPr>
          <w:sz w:val="26"/>
        </w:rPr>
      </w:pPr>
      <w:r>
        <w:rPr>
          <w:sz w:val="26"/>
        </w:rPr>
        <w:t>«Единых межотраслевых норм обслуживания рабочими оборудования тепловых электростанций» (М. ,1973 г.).</w:t>
      </w:r>
    </w:p>
    <w:p w:rsidR="00353D9E" w:rsidRDefault="009B5792">
      <w:pPr>
        <w:pStyle w:val="a3"/>
        <w:spacing w:before="12" w:line="360" w:lineRule="auto"/>
        <w:ind w:right="140"/>
      </w:pPr>
      <w:r>
        <w:t>Затраты на топливо определены исходя из годового расхода топлива и его цены с учетом индексов-дефляторов для соответствующего года. Перспективные топливные</w:t>
      </w:r>
      <w:r w:rsidR="00CB55B1">
        <w:t xml:space="preserve"> </w:t>
      </w:r>
      <w:r>
        <w:t>балансы</w:t>
      </w:r>
      <w:r w:rsidR="00CB55B1">
        <w:t xml:space="preserve"> </w:t>
      </w:r>
      <w:r>
        <w:t>для</w:t>
      </w:r>
      <w:r w:rsidR="00CB55B1">
        <w:t xml:space="preserve"> </w:t>
      </w:r>
      <w:r>
        <w:t>источников</w:t>
      </w:r>
      <w:r w:rsidR="00CB55B1">
        <w:t xml:space="preserve"> </w:t>
      </w:r>
      <w:r>
        <w:t>тепловой</w:t>
      </w:r>
      <w:r w:rsidR="00CB55B1">
        <w:t xml:space="preserve"> </w:t>
      </w:r>
      <w:r>
        <w:t>энергии</w:t>
      </w:r>
      <w:r w:rsidR="00CB55B1">
        <w:t xml:space="preserve"> </w:t>
      </w:r>
      <w:r>
        <w:t>представлены</w:t>
      </w:r>
      <w:r w:rsidR="00CB55B1">
        <w:t xml:space="preserve"> </w:t>
      </w:r>
      <w:r>
        <w:t>в</w:t>
      </w:r>
      <w:r w:rsidR="00CB55B1">
        <w:t xml:space="preserve"> </w:t>
      </w:r>
      <w:r>
        <w:t>Главе10</w:t>
      </w:r>
    </w:p>
    <w:p w:rsidR="00353D9E" w:rsidRDefault="00CB55B1">
      <w:pPr>
        <w:pStyle w:val="a3"/>
        <w:spacing w:before="1"/>
        <w:ind w:firstLine="0"/>
      </w:pPr>
      <w:r>
        <w:rPr>
          <w:spacing w:val="-2"/>
        </w:rPr>
        <w:t>О</w:t>
      </w:r>
      <w:r w:rsidR="009B5792">
        <w:rPr>
          <w:spacing w:val="-2"/>
        </w:rPr>
        <w:t>босновывающих</w:t>
      </w:r>
      <w:r>
        <w:rPr>
          <w:spacing w:val="-2"/>
        </w:rPr>
        <w:t xml:space="preserve"> </w:t>
      </w:r>
      <w:r w:rsidR="009B5792">
        <w:rPr>
          <w:spacing w:val="-2"/>
        </w:rPr>
        <w:t>материалов</w:t>
      </w:r>
      <w:r>
        <w:rPr>
          <w:spacing w:val="-2"/>
        </w:rPr>
        <w:t xml:space="preserve"> </w:t>
      </w:r>
      <w:r w:rsidR="009B5792">
        <w:rPr>
          <w:spacing w:val="-2"/>
        </w:rPr>
        <w:t>«Перспективные</w:t>
      </w:r>
      <w:r>
        <w:rPr>
          <w:spacing w:val="-2"/>
        </w:rPr>
        <w:t xml:space="preserve"> </w:t>
      </w:r>
      <w:r w:rsidR="009B5792">
        <w:rPr>
          <w:spacing w:val="-2"/>
        </w:rPr>
        <w:t>топливные</w:t>
      </w:r>
      <w:r>
        <w:rPr>
          <w:spacing w:val="-2"/>
        </w:rPr>
        <w:t xml:space="preserve"> </w:t>
      </w:r>
      <w:r w:rsidR="009B5792">
        <w:rPr>
          <w:spacing w:val="-2"/>
        </w:rPr>
        <w:t>балансы».</w:t>
      </w:r>
    </w:p>
    <w:p w:rsidR="00353D9E" w:rsidRDefault="00353D9E">
      <w:pPr>
        <w:pStyle w:val="a3"/>
        <w:sectPr w:rsidR="00353D9E">
          <w:pgSz w:w="11920" w:h="16850"/>
          <w:pgMar w:top="1040" w:right="708" w:bottom="780" w:left="1700" w:header="0" w:footer="595" w:gutter="0"/>
          <w:cols w:space="720"/>
        </w:sectPr>
      </w:pPr>
    </w:p>
    <w:p w:rsidR="00353D9E" w:rsidRDefault="009B5792">
      <w:pPr>
        <w:pStyle w:val="1"/>
        <w:ind w:left="854" w:firstLine="0"/>
      </w:pPr>
      <w:r>
        <w:lastRenderedPageBreak/>
        <w:t>Производственные</w:t>
      </w:r>
      <w:r w:rsidR="00CB55B1">
        <w:t xml:space="preserve"> </w:t>
      </w:r>
      <w:r>
        <w:t>издержки</w:t>
      </w:r>
      <w:r w:rsidR="00CB55B1">
        <w:t xml:space="preserve"> </w:t>
      </w:r>
      <w:r>
        <w:t>по</w:t>
      </w:r>
      <w:r w:rsidR="00CB55B1">
        <w:t xml:space="preserve"> </w:t>
      </w:r>
      <w:r>
        <w:t>тепловым</w:t>
      </w:r>
      <w:r w:rsidR="00CB55B1">
        <w:t xml:space="preserve"> </w:t>
      </w:r>
      <w:r>
        <w:rPr>
          <w:spacing w:val="-2"/>
        </w:rPr>
        <w:t>сетям</w:t>
      </w:r>
    </w:p>
    <w:p w:rsidR="00353D9E" w:rsidRDefault="009B5792">
      <w:pPr>
        <w:pStyle w:val="a3"/>
        <w:spacing w:before="143" w:line="360" w:lineRule="auto"/>
        <w:ind w:right="146"/>
      </w:pPr>
      <w:r>
        <w:t>Производственные издержки по тепловым сетям включают в себя следующие элементы затрат:</w:t>
      </w:r>
    </w:p>
    <w:p w:rsidR="00353D9E" w:rsidRDefault="009B5792">
      <w:pPr>
        <w:pStyle w:val="a5"/>
        <w:numPr>
          <w:ilvl w:val="0"/>
          <w:numId w:val="5"/>
        </w:numPr>
        <w:tabs>
          <w:tab w:val="left" w:pos="1440"/>
        </w:tabs>
        <w:spacing w:before="2" w:line="357" w:lineRule="auto"/>
        <w:ind w:right="143" w:firstLine="851"/>
        <w:jc w:val="both"/>
        <w:rPr>
          <w:sz w:val="26"/>
        </w:rPr>
      </w:pPr>
      <w:r>
        <w:rPr>
          <w:sz w:val="26"/>
        </w:rPr>
        <w:t>амортизационные отчисления по тепловой сети,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1.01.2002 г.;</w:t>
      </w:r>
    </w:p>
    <w:p w:rsidR="00353D9E" w:rsidRDefault="009B5792">
      <w:pPr>
        <w:pStyle w:val="a5"/>
        <w:numPr>
          <w:ilvl w:val="0"/>
          <w:numId w:val="5"/>
        </w:numPr>
        <w:tabs>
          <w:tab w:val="left" w:pos="1441"/>
        </w:tabs>
        <w:spacing w:before="5"/>
        <w:ind w:left="1441" w:hanging="587"/>
        <w:rPr>
          <w:sz w:val="26"/>
        </w:rPr>
      </w:pPr>
      <w:r>
        <w:rPr>
          <w:sz w:val="26"/>
        </w:rPr>
        <w:t>затраты</w:t>
      </w:r>
      <w:r w:rsidR="00CB55B1">
        <w:rPr>
          <w:sz w:val="26"/>
        </w:rPr>
        <w:t xml:space="preserve"> </w:t>
      </w:r>
      <w:r>
        <w:rPr>
          <w:sz w:val="26"/>
        </w:rPr>
        <w:t>на</w:t>
      </w:r>
      <w:r w:rsidR="00CB55B1">
        <w:rPr>
          <w:sz w:val="26"/>
        </w:rPr>
        <w:t xml:space="preserve"> </w:t>
      </w:r>
      <w:r>
        <w:rPr>
          <w:sz w:val="26"/>
        </w:rPr>
        <w:t>оплату</w:t>
      </w:r>
      <w:r w:rsidR="00CB55B1">
        <w:rPr>
          <w:sz w:val="26"/>
        </w:rPr>
        <w:t xml:space="preserve"> </w:t>
      </w:r>
      <w:r>
        <w:rPr>
          <w:sz w:val="26"/>
        </w:rPr>
        <w:t>труда</w:t>
      </w:r>
      <w:r w:rsidR="00CB55B1">
        <w:rPr>
          <w:sz w:val="26"/>
        </w:rPr>
        <w:t xml:space="preserve"> </w:t>
      </w:r>
      <w:r>
        <w:rPr>
          <w:spacing w:val="-2"/>
          <w:sz w:val="26"/>
        </w:rPr>
        <w:t>персонала;</w:t>
      </w:r>
    </w:p>
    <w:p w:rsidR="00353D9E" w:rsidRDefault="009B5792">
      <w:pPr>
        <w:pStyle w:val="a5"/>
        <w:numPr>
          <w:ilvl w:val="0"/>
          <w:numId w:val="5"/>
        </w:numPr>
        <w:tabs>
          <w:tab w:val="left" w:pos="1441"/>
        </w:tabs>
        <w:spacing w:before="149"/>
        <w:ind w:left="1441" w:hanging="587"/>
        <w:rPr>
          <w:sz w:val="26"/>
        </w:rPr>
      </w:pPr>
      <w:r>
        <w:rPr>
          <w:sz w:val="26"/>
        </w:rPr>
        <w:t>затраты</w:t>
      </w:r>
      <w:r w:rsidR="00CB55B1">
        <w:rPr>
          <w:sz w:val="26"/>
        </w:rPr>
        <w:t xml:space="preserve"> </w:t>
      </w:r>
      <w:r>
        <w:rPr>
          <w:sz w:val="26"/>
        </w:rPr>
        <w:t>на</w:t>
      </w:r>
      <w:r w:rsidR="00CB55B1">
        <w:rPr>
          <w:sz w:val="26"/>
        </w:rPr>
        <w:t xml:space="preserve"> </w:t>
      </w:r>
      <w:r>
        <w:rPr>
          <w:spacing w:val="-2"/>
          <w:sz w:val="26"/>
        </w:rPr>
        <w:t>ремонт;</w:t>
      </w:r>
    </w:p>
    <w:p w:rsidR="00353D9E" w:rsidRDefault="009B5792">
      <w:pPr>
        <w:pStyle w:val="a5"/>
        <w:numPr>
          <w:ilvl w:val="0"/>
          <w:numId w:val="5"/>
        </w:numPr>
        <w:tabs>
          <w:tab w:val="left" w:pos="1441"/>
        </w:tabs>
        <w:spacing w:before="147"/>
        <w:ind w:left="1441" w:hanging="587"/>
        <w:rPr>
          <w:sz w:val="26"/>
        </w:rPr>
      </w:pPr>
      <w:r>
        <w:rPr>
          <w:sz w:val="26"/>
        </w:rPr>
        <w:t>затраты</w:t>
      </w:r>
      <w:r w:rsidR="00CB55B1">
        <w:rPr>
          <w:sz w:val="26"/>
        </w:rPr>
        <w:t xml:space="preserve"> </w:t>
      </w:r>
      <w:r>
        <w:rPr>
          <w:sz w:val="26"/>
        </w:rPr>
        <w:t>электроэнергии</w:t>
      </w:r>
      <w:r w:rsidR="00CB55B1">
        <w:rPr>
          <w:sz w:val="26"/>
        </w:rPr>
        <w:t xml:space="preserve"> </w:t>
      </w:r>
      <w:r>
        <w:rPr>
          <w:sz w:val="26"/>
        </w:rPr>
        <w:t>на</w:t>
      </w:r>
      <w:r w:rsidR="00CB55B1">
        <w:rPr>
          <w:sz w:val="26"/>
        </w:rPr>
        <w:t xml:space="preserve"> </w:t>
      </w:r>
      <w:r>
        <w:rPr>
          <w:sz w:val="26"/>
        </w:rPr>
        <w:t>транспортировку</w:t>
      </w:r>
      <w:r w:rsidR="00CB55B1">
        <w:rPr>
          <w:sz w:val="26"/>
        </w:rPr>
        <w:t xml:space="preserve"> </w:t>
      </w:r>
      <w:r>
        <w:rPr>
          <w:spacing w:val="-2"/>
          <w:sz w:val="26"/>
        </w:rPr>
        <w:t>теплоносителя;</w:t>
      </w:r>
    </w:p>
    <w:p w:rsidR="00353D9E" w:rsidRDefault="009B5792">
      <w:pPr>
        <w:pStyle w:val="a5"/>
        <w:numPr>
          <w:ilvl w:val="0"/>
          <w:numId w:val="5"/>
        </w:numPr>
        <w:tabs>
          <w:tab w:val="left" w:pos="1441"/>
        </w:tabs>
        <w:spacing w:before="150"/>
        <w:ind w:left="1441" w:hanging="587"/>
        <w:rPr>
          <w:sz w:val="26"/>
        </w:rPr>
      </w:pPr>
      <w:r>
        <w:rPr>
          <w:sz w:val="26"/>
        </w:rPr>
        <w:t>затраты</w:t>
      </w:r>
      <w:r w:rsidR="00CB55B1">
        <w:rPr>
          <w:sz w:val="26"/>
        </w:rPr>
        <w:t xml:space="preserve"> </w:t>
      </w:r>
      <w:r>
        <w:rPr>
          <w:sz w:val="26"/>
        </w:rPr>
        <w:t>на</w:t>
      </w:r>
      <w:r w:rsidR="00CB55B1">
        <w:rPr>
          <w:sz w:val="26"/>
        </w:rPr>
        <w:t xml:space="preserve"> </w:t>
      </w:r>
      <w:r>
        <w:rPr>
          <w:sz w:val="26"/>
        </w:rPr>
        <w:t>компенсацию</w:t>
      </w:r>
      <w:r w:rsidR="00CB55B1">
        <w:rPr>
          <w:sz w:val="26"/>
        </w:rPr>
        <w:t xml:space="preserve"> </w:t>
      </w:r>
      <w:r>
        <w:rPr>
          <w:sz w:val="26"/>
        </w:rPr>
        <w:t>потерь</w:t>
      </w:r>
      <w:r w:rsidR="00406E8D">
        <w:rPr>
          <w:sz w:val="26"/>
        </w:rPr>
        <w:t xml:space="preserve"> </w:t>
      </w:r>
      <w:r>
        <w:rPr>
          <w:sz w:val="26"/>
        </w:rPr>
        <w:t>тепловой</w:t>
      </w:r>
      <w:r w:rsidR="00406E8D">
        <w:rPr>
          <w:sz w:val="26"/>
        </w:rPr>
        <w:t xml:space="preserve"> </w:t>
      </w:r>
      <w:r>
        <w:rPr>
          <w:sz w:val="26"/>
        </w:rPr>
        <w:t>энергии</w:t>
      </w:r>
      <w:r w:rsidR="00406E8D">
        <w:rPr>
          <w:sz w:val="26"/>
        </w:rPr>
        <w:t xml:space="preserve"> </w:t>
      </w:r>
      <w:r>
        <w:rPr>
          <w:sz w:val="26"/>
        </w:rPr>
        <w:t>в</w:t>
      </w:r>
      <w:r w:rsidR="00406E8D">
        <w:rPr>
          <w:sz w:val="26"/>
        </w:rPr>
        <w:t xml:space="preserve"> </w:t>
      </w:r>
      <w:r>
        <w:rPr>
          <w:sz w:val="26"/>
        </w:rPr>
        <w:t>тепловой</w:t>
      </w:r>
      <w:r w:rsidR="00406E8D">
        <w:rPr>
          <w:sz w:val="26"/>
        </w:rPr>
        <w:t xml:space="preserve"> </w:t>
      </w:r>
      <w:r>
        <w:rPr>
          <w:spacing w:val="-2"/>
          <w:sz w:val="26"/>
        </w:rPr>
        <w:t>сети;</w:t>
      </w:r>
    </w:p>
    <w:p w:rsidR="00353D9E" w:rsidRDefault="009B5792">
      <w:pPr>
        <w:pStyle w:val="a5"/>
        <w:numPr>
          <w:ilvl w:val="0"/>
          <w:numId w:val="5"/>
        </w:numPr>
        <w:tabs>
          <w:tab w:val="left" w:pos="1441"/>
        </w:tabs>
        <w:spacing w:before="149"/>
        <w:ind w:left="1441" w:hanging="587"/>
        <w:rPr>
          <w:sz w:val="26"/>
        </w:rPr>
      </w:pPr>
      <w:r>
        <w:rPr>
          <w:sz w:val="26"/>
        </w:rPr>
        <w:t>прочие</w:t>
      </w:r>
      <w:r w:rsidR="00406E8D">
        <w:rPr>
          <w:sz w:val="26"/>
        </w:rPr>
        <w:t xml:space="preserve"> </w:t>
      </w:r>
      <w:r>
        <w:rPr>
          <w:spacing w:val="-2"/>
          <w:sz w:val="26"/>
        </w:rPr>
        <w:t>затраты.</w:t>
      </w:r>
    </w:p>
    <w:p w:rsidR="00353D9E" w:rsidRDefault="00353D9E">
      <w:pPr>
        <w:pStyle w:val="a5"/>
        <w:rPr>
          <w:sz w:val="26"/>
        </w:rPr>
        <w:sectPr w:rsidR="00353D9E">
          <w:pgSz w:w="11920" w:h="16850"/>
          <w:pgMar w:top="1060" w:right="708" w:bottom="860" w:left="1700" w:header="0" w:footer="595" w:gutter="0"/>
          <w:cols w:space="720"/>
        </w:sectPr>
      </w:pPr>
    </w:p>
    <w:p w:rsidR="00353D9E" w:rsidRDefault="00353D9E">
      <w:pPr>
        <w:pStyle w:val="a3"/>
        <w:spacing w:before="71"/>
        <w:ind w:left="0" w:firstLine="0"/>
        <w:jc w:val="left"/>
        <w:rPr>
          <w:sz w:val="24"/>
        </w:rPr>
      </w:pPr>
    </w:p>
    <w:p w:rsidR="00353D9E" w:rsidRDefault="009B5792">
      <w:pPr>
        <w:ind w:left="141"/>
        <w:rPr>
          <w:b/>
          <w:sz w:val="24"/>
        </w:rPr>
      </w:pPr>
      <w:r>
        <w:rPr>
          <w:b/>
          <w:sz w:val="24"/>
        </w:rPr>
        <w:t>Таблица</w:t>
      </w:r>
      <w:bookmarkStart w:id="259" w:name="_bookmark261"/>
      <w:bookmarkEnd w:id="259"/>
      <w:r>
        <w:rPr>
          <w:b/>
          <w:sz w:val="24"/>
        </w:rPr>
        <w:t>56.Результаты</w:t>
      </w:r>
      <w:r w:rsidR="00406E8D">
        <w:rPr>
          <w:b/>
          <w:sz w:val="24"/>
        </w:rPr>
        <w:t xml:space="preserve"> </w:t>
      </w:r>
      <w:r>
        <w:rPr>
          <w:b/>
          <w:sz w:val="24"/>
        </w:rPr>
        <w:t>расчета</w:t>
      </w:r>
      <w:r w:rsidR="00406E8D">
        <w:rPr>
          <w:b/>
          <w:sz w:val="24"/>
        </w:rPr>
        <w:t xml:space="preserve"> </w:t>
      </w:r>
      <w:r>
        <w:rPr>
          <w:b/>
          <w:sz w:val="24"/>
        </w:rPr>
        <w:t>экономическиобоснованного</w:t>
      </w:r>
      <w:r w:rsidR="00406E8D">
        <w:rPr>
          <w:b/>
          <w:sz w:val="24"/>
        </w:rPr>
        <w:t xml:space="preserve"> </w:t>
      </w:r>
      <w:r>
        <w:rPr>
          <w:b/>
          <w:sz w:val="24"/>
        </w:rPr>
        <w:t>тарифа</w:t>
      </w:r>
      <w:r w:rsidR="00406E8D">
        <w:rPr>
          <w:b/>
          <w:sz w:val="24"/>
        </w:rPr>
        <w:t xml:space="preserve"> </w:t>
      </w:r>
      <w:r>
        <w:rPr>
          <w:b/>
          <w:sz w:val="24"/>
        </w:rPr>
        <w:t>для</w:t>
      </w:r>
      <w:r w:rsidR="00406E8D">
        <w:rPr>
          <w:b/>
          <w:sz w:val="24"/>
        </w:rPr>
        <w:t xml:space="preserve"> </w:t>
      </w:r>
      <w:r>
        <w:rPr>
          <w:b/>
          <w:sz w:val="24"/>
        </w:rPr>
        <w:t>котельной</w:t>
      </w:r>
      <w:r w:rsidR="00406E8D">
        <w:rPr>
          <w:b/>
          <w:sz w:val="24"/>
        </w:rPr>
        <w:t xml:space="preserve"> </w:t>
      </w:r>
      <w:r>
        <w:rPr>
          <w:b/>
          <w:sz w:val="24"/>
        </w:rPr>
        <w:t>с.</w:t>
      </w:r>
      <w:r>
        <w:rPr>
          <w:b/>
          <w:spacing w:val="-2"/>
          <w:sz w:val="24"/>
        </w:rPr>
        <w:t>Копорье</w:t>
      </w:r>
    </w:p>
    <w:p w:rsidR="00353D9E" w:rsidRDefault="00353D9E">
      <w:pPr>
        <w:pStyle w:val="a3"/>
        <w:spacing w:before="13" w:after="1"/>
        <w:ind w:left="0" w:firstLine="0"/>
        <w:jc w:val="left"/>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991"/>
        <w:gridCol w:w="852"/>
        <w:gridCol w:w="853"/>
        <w:gridCol w:w="850"/>
        <w:gridCol w:w="850"/>
        <w:gridCol w:w="850"/>
        <w:gridCol w:w="853"/>
        <w:gridCol w:w="850"/>
        <w:gridCol w:w="852"/>
        <w:gridCol w:w="850"/>
        <w:gridCol w:w="851"/>
        <w:gridCol w:w="850"/>
        <w:gridCol w:w="852"/>
        <w:gridCol w:w="852"/>
        <w:gridCol w:w="850"/>
        <w:gridCol w:w="816"/>
      </w:tblGrid>
      <w:tr w:rsidR="00353D9E">
        <w:trPr>
          <w:trHeight w:val="460"/>
        </w:trPr>
        <w:tc>
          <w:tcPr>
            <w:tcW w:w="1980" w:type="dxa"/>
          </w:tcPr>
          <w:p w:rsidR="00353D9E" w:rsidRDefault="00353D9E">
            <w:pPr>
              <w:pStyle w:val="TableParagraph"/>
              <w:spacing w:line="228" w:lineRule="exact"/>
              <w:ind w:left="496"/>
              <w:jc w:val="left"/>
              <w:rPr>
                <w:b/>
                <w:sz w:val="20"/>
              </w:rPr>
            </w:pPr>
          </w:p>
          <w:p w:rsidR="00353D9E" w:rsidRDefault="009B5792">
            <w:pPr>
              <w:pStyle w:val="TableParagraph"/>
              <w:spacing w:line="212" w:lineRule="exact"/>
              <w:ind w:left="434"/>
              <w:jc w:val="left"/>
              <w:rPr>
                <w:b/>
                <w:sz w:val="20"/>
              </w:rPr>
            </w:pPr>
            <w:r>
              <w:rPr>
                <w:b/>
                <w:sz w:val="20"/>
              </w:rPr>
              <w:t>ЗонаЕТО:</w:t>
            </w:r>
            <w:r>
              <w:rPr>
                <w:b/>
                <w:spacing w:val="-10"/>
                <w:sz w:val="20"/>
              </w:rPr>
              <w:t>1</w:t>
            </w:r>
          </w:p>
        </w:tc>
        <w:tc>
          <w:tcPr>
            <w:tcW w:w="991" w:type="dxa"/>
          </w:tcPr>
          <w:p w:rsidR="00353D9E" w:rsidRDefault="009B5792">
            <w:pPr>
              <w:pStyle w:val="TableParagraph"/>
              <w:spacing w:before="113"/>
              <w:ind w:left="8" w:right="1"/>
              <w:rPr>
                <w:b/>
                <w:sz w:val="20"/>
              </w:rPr>
            </w:pPr>
            <w:r>
              <w:rPr>
                <w:b/>
                <w:sz w:val="20"/>
              </w:rPr>
              <w:t>Ед.</w:t>
            </w:r>
            <w:r>
              <w:rPr>
                <w:b/>
                <w:spacing w:val="-4"/>
                <w:sz w:val="20"/>
              </w:rPr>
              <w:t xml:space="preserve"> изм.</w:t>
            </w:r>
          </w:p>
        </w:tc>
        <w:tc>
          <w:tcPr>
            <w:tcW w:w="852" w:type="dxa"/>
          </w:tcPr>
          <w:p w:rsidR="00353D9E" w:rsidRDefault="009B5792">
            <w:pPr>
              <w:pStyle w:val="TableParagraph"/>
              <w:spacing w:before="113"/>
              <w:ind w:left="18"/>
              <w:rPr>
                <w:b/>
                <w:sz w:val="20"/>
              </w:rPr>
            </w:pPr>
            <w:r>
              <w:rPr>
                <w:b/>
                <w:spacing w:val="-4"/>
                <w:sz w:val="20"/>
              </w:rPr>
              <w:t>2021</w:t>
            </w:r>
          </w:p>
        </w:tc>
        <w:tc>
          <w:tcPr>
            <w:tcW w:w="853" w:type="dxa"/>
          </w:tcPr>
          <w:p w:rsidR="00353D9E" w:rsidRDefault="009B5792">
            <w:pPr>
              <w:pStyle w:val="TableParagraph"/>
              <w:spacing w:before="113"/>
              <w:ind w:left="12"/>
              <w:rPr>
                <w:b/>
                <w:sz w:val="20"/>
              </w:rPr>
            </w:pPr>
            <w:r>
              <w:rPr>
                <w:b/>
                <w:spacing w:val="-4"/>
                <w:sz w:val="20"/>
              </w:rPr>
              <w:t>2022</w:t>
            </w:r>
          </w:p>
        </w:tc>
        <w:tc>
          <w:tcPr>
            <w:tcW w:w="850" w:type="dxa"/>
          </w:tcPr>
          <w:p w:rsidR="00353D9E" w:rsidRDefault="009B5792">
            <w:pPr>
              <w:pStyle w:val="TableParagraph"/>
              <w:spacing w:before="113"/>
              <w:ind w:left="14"/>
              <w:rPr>
                <w:b/>
                <w:sz w:val="20"/>
              </w:rPr>
            </w:pPr>
            <w:r>
              <w:rPr>
                <w:b/>
                <w:spacing w:val="-4"/>
                <w:sz w:val="20"/>
              </w:rPr>
              <w:t>2023</w:t>
            </w:r>
          </w:p>
        </w:tc>
        <w:tc>
          <w:tcPr>
            <w:tcW w:w="850" w:type="dxa"/>
          </w:tcPr>
          <w:p w:rsidR="00353D9E" w:rsidRDefault="009B5792">
            <w:pPr>
              <w:pStyle w:val="TableParagraph"/>
              <w:spacing w:before="113"/>
              <w:ind w:left="14" w:right="6"/>
              <w:rPr>
                <w:b/>
                <w:sz w:val="20"/>
              </w:rPr>
            </w:pPr>
            <w:r>
              <w:rPr>
                <w:b/>
                <w:spacing w:val="-4"/>
                <w:sz w:val="20"/>
              </w:rPr>
              <w:t>2024</w:t>
            </w:r>
          </w:p>
        </w:tc>
        <w:tc>
          <w:tcPr>
            <w:tcW w:w="850" w:type="dxa"/>
          </w:tcPr>
          <w:p w:rsidR="00353D9E" w:rsidRDefault="009B5792">
            <w:pPr>
              <w:pStyle w:val="TableParagraph"/>
              <w:spacing w:before="113"/>
              <w:ind w:left="14" w:right="2"/>
              <w:rPr>
                <w:b/>
                <w:sz w:val="20"/>
              </w:rPr>
            </w:pPr>
            <w:r>
              <w:rPr>
                <w:b/>
                <w:spacing w:val="-4"/>
                <w:sz w:val="20"/>
              </w:rPr>
              <w:t>2025</w:t>
            </w:r>
          </w:p>
        </w:tc>
        <w:tc>
          <w:tcPr>
            <w:tcW w:w="853" w:type="dxa"/>
          </w:tcPr>
          <w:p w:rsidR="00353D9E" w:rsidRDefault="009B5792">
            <w:pPr>
              <w:pStyle w:val="TableParagraph"/>
              <w:spacing w:before="113"/>
              <w:ind w:left="12" w:right="3"/>
              <w:rPr>
                <w:b/>
                <w:sz w:val="20"/>
              </w:rPr>
            </w:pPr>
            <w:r>
              <w:rPr>
                <w:b/>
                <w:spacing w:val="-4"/>
                <w:sz w:val="20"/>
              </w:rPr>
              <w:t>2026</w:t>
            </w:r>
          </w:p>
        </w:tc>
        <w:tc>
          <w:tcPr>
            <w:tcW w:w="850" w:type="dxa"/>
          </w:tcPr>
          <w:p w:rsidR="00353D9E" w:rsidRDefault="009B5792">
            <w:pPr>
              <w:pStyle w:val="TableParagraph"/>
              <w:spacing w:before="113"/>
              <w:ind w:left="14" w:right="4"/>
              <w:rPr>
                <w:b/>
                <w:sz w:val="20"/>
              </w:rPr>
            </w:pPr>
            <w:r>
              <w:rPr>
                <w:b/>
                <w:spacing w:val="-4"/>
                <w:sz w:val="20"/>
              </w:rPr>
              <w:t>2027</w:t>
            </w:r>
          </w:p>
        </w:tc>
        <w:tc>
          <w:tcPr>
            <w:tcW w:w="852" w:type="dxa"/>
          </w:tcPr>
          <w:p w:rsidR="00353D9E" w:rsidRDefault="009B5792">
            <w:pPr>
              <w:pStyle w:val="TableParagraph"/>
              <w:spacing w:before="113"/>
              <w:ind w:left="18" w:right="6"/>
              <w:rPr>
                <w:b/>
                <w:sz w:val="20"/>
              </w:rPr>
            </w:pPr>
            <w:r>
              <w:rPr>
                <w:b/>
                <w:spacing w:val="-4"/>
                <w:sz w:val="20"/>
              </w:rPr>
              <w:t>2028</w:t>
            </w:r>
          </w:p>
        </w:tc>
        <w:tc>
          <w:tcPr>
            <w:tcW w:w="850" w:type="dxa"/>
          </w:tcPr>
          <w:p w:rsidR="00353D9E" w:rsidRDefault="009B5792">
            <w:pPr>
              <w:pStyle w:val="TableParagraph"/>
              <w:spacing w:before="113"/>
              <w:ind w:left="14" w:right="4"/>
              <w:rPr>
                <w:b/>
                <w:sz w:val="20"/>
              </w:rPr>
            </w:pPr>
            <w:r>
              <w:rPr>
                <w:b/>
                <w:spacing w:val="-4"/>
                <w:sz w:val="20"/>
              </w:rPr>
              <w:t>2029</w:t>
            </w:r>
          </w:p>
        </w:tc>
        <w:tc>
          <w:tcPr>
            <w:tcW w:w="851" w:type="dxa"/>
          </w:tcPr>
          <w:p w:rsidR="00353D9E" w:rsidRDefault="009B5792">
            <w:pPr>
              <w:pStyle w:val="TableParagraph"/>
              <w:spacing w:before="113"/>
              <w:ind w:left="8"/>
              <w:rPr>
                <w:b/>
                <w:sz w:val="20"/>
              </w:rPr>
            </w:pPr>
            <w:r>
              <w:rPr>
                <w:b/>
                <w:spacing w:val="-4"/>
                <w:sz w:val="20"/>
              </w:rPr>
              <w:t>2030</w:t>
            </w:r>
          </w:p>
        </w:tc>
        <w:tc>
          <w:tcPr>
            <w:tcW w:w="850" w:type="dxa"/>
          </w:tcPr>
          <w:p w:rsidR="00353D9E" w:rsidRDefault="009B5792">
            <w:pPr>
              <w:pStyle w:val="TableParagraph"/>
              <w:spacing w:before="113"/>
              <w:ind w:left="14" w:right="7"/>
              <w:rPr>
                <w:b/>
                <w:sz w:val="20"/>
              </w:rPr>
            </w:pPr>
            <w:r>
              <w:rPr>
                <w:b/>
                <w:spacing w:val="-4"/>
                <w:sz w:val="20"/>
              </w:rPr>
              <w:t>2031</w:t>
            </w:r>
          </w:p>
        </w:tc>
        <w:tc>
          <w:tcPr>
            <w:tcW w:w="852" w:type="dxa"/>
          </w:tcPr>
          <w:p w:rsidR="00353D9E" w:rsidRDefault="009B5792">
            <w:pPr>
              <w:pStyle w:val="TableParagraph"/>
              <w:spacing w:before="113"/>
              <w:ind w:left="18" w:right="9"/>
              <w:rPr>
                <w:b/>
                <w:sz w:val="20"/>
              </w:rPr>
            </w:pPr>
            <w:r>
              <w:rPr>
                <w:b/>
                <w:spacing w:val="-4"/>
                <w:sz w:val="20"/>
              </w:rPr>
              <w:t>2032</w:t>
            </w:r>
          </w:p>
        </w:tc>
        <w:tc>
          <w:tcPr>
            <w:tcW w:w="852" w:type="dxa"/>
          </w:tcPr>
          <w:p w:rsidR="00353D9E" w:rsidRDefault="009B5792">
            <w:pPr>
              <w:pStyle w:val="TableParagraph"/>
              <w:spacing w:before="113"/>
              <w:ind w:left="18" w:right="14"/>
              <w:rPr>
                <w:b/>
                <w:sz w:val="20"/>
              </w:rPr>
            </w:pPr>
            <w:r>
              <w:rPr>
                <w:b/>
                <w:spacing w:val="-4"/>
                <w:sz w:val="20"/>
              </w:rPr>
              <w:t>2033</w:t>
            </w:r>
          </w:p>
        </w:tc>
        <w:tc>
          <w:tcPr>
            <w:tcW w:w="850" w:type="dxa"/>
          </w:tcPr>
          <w:p w:rsidR="00353D9E" w:rsidRDefault="009B5792">
            <w:pPr>
              <w:pStyle w:val="TableParagraph"/>
              <w:spacing w:before="113"/>
              <w:ind w:left="14" w:right="8"/>
              <w:rPr>
                <w:b/>
                <w:sz w:val="20"/>
              </w:rPr>
            </w:pPr>
            <w:r>
              <w:rPr>
                <w:b/>
                <w:spacing w:val="-4"/>
                <w:sz w:val="20"/>
              </w:rPr>
              <w:t>2034</w:t>
            </w:r>
          </w:p>
        </w:tc>
        <w:tc>
          <w:tcPr>
            <w:tcW w:w="816" w:type="dxa"/>
          </w:tcPr>
          <w:p w:rsidR="00353D9E" w:rsidRDefault="009B5792">
            <w:pPr>
              <w:pStyle w:val="TableParagraph"/>
              <w:spacing w:before="113"/>
              <w:ind w:left="2"/>
              <w:rPr>
                <w:b/>
                <w:sz w:val="20"/>
              </w:rPr>
            </w:pPr>
            <w:r>
              <w:rPr>
                <w:b/>
                <w:spacing w:val="-4"/>
                <w:sz w:val="20"/>
              </w:rPr>
              <w:t>2035</w:t>
            </w:r>
          </w:p>
        </w:tc>
      </w:tr>
      <w:tr w:rsidR="00353D9E">
        <w:trPr>
          <w:trHeight w:val="458"/>
        </w:trPr>
        <w:tc>
          <w:tcPr>
            <w:tcW w:w="1980" w:type="dxa"/>
          </w:tcPr>
          <w:p w:rsidR="00353D9E" w:rsidRDefault="009B5792">
            <w:pPr>
              <w:pStyle w:val="TableParagraph"/>
              <w:spacing w:line="230" w:lineRule="exact"/>
              <w:ind w:left="477" w:firstLine="48"/>
              <w:jc w:val="left"/>
              <w:rPr>
                <w:b/>
                <w:sz w:val="20"/>
              </w:rPr>
            </w:pPr>
            <w:r>
              <w:rPr>
                <w:b/>
                <w:spacing w:val="-2"/>
                <w:sz w:val="20"/>
              </w:rPr>
              <w:t>Основные показатели</w:t>
            </w:r>
          </w:p>
        </w:tc>
        <w:tc>
          <w:tcPr>
            <w:tcW w:w="991"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3"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3"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1"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2" w:type="dxa"/>
          </w:tcPr>
          <w:p w:rsidR="00353D9E" w:rsidRDefault="00353D9E">
            <w:pPr>
              <w:pStyle w:val="TableParagraph"/>
              <w:jc w:val="left"/>
              <w:rPr>
                <w:sz w:val="20"/>
              </w:rPr>
            </w:pPr>
          </w:p>
        </w:tc>
        <w:tc>
          <w:tcPr>
            <w:tcW w:w="850" w:type="dxa"/>
          </w:tcPr>
          <w:p w:rsidR="00353D9E" w:rsidRDefault="00353D9E">
            <w:pPr>
              <w:pStyle w:val="TableParagraph"/>
              <w:jc w:val="left"/>
              <w:rPr>
                <w:sz w:val="20"/>
              </w:rPr>
            </w:pPr>
          </w:p>
        </w:tc>
        <w:tc>
          <w:tcPr>
            <w:tcW w:w="816" w:type="dxa"/>
          </w:tcPr>
          <w:p w:rsidR="00353D9E" w:rsidRDefault="00353D9E">
            <w:pPr>
              <w:pStyle w:val="TableParagraph"/>
              <w:jc w:val="left"/>
              <w:rPr>
                <w:sz w:val="20"/>
              </w:rPr>
            </w:pPr>
          </w:p>
        </w:tc>
      </w:tr>
      <w:tr w:rsidR="00353D9E">
        <w:trPr>
          <w:trHeight w:val="281"/>
        </w:trPr>
        <w:tc>
          <w:tcPr>
            <w:tcW w:w="1980" w:type="dxa"/>
          </w:tcPr>
          <w:p w:rsidR="00353D9E" w:rsidRDefault="009B5792">
            <w:pPr>
              <w:pStyle w:val="TableParagraph"/>
              <w:spacing w:before="20"/>
              <w:ind w:left="11" w:right="1"/>
              <w:rPr>
                <w:sz w:val="20"/>
              </w:rPr>
            </w:pPr>
            <w:r>
              <w:rPr>
                <w:spacing w:val="-5"/>
                <w:sz w:val="20"/>
              </w:rPr>
              <w:t>НВВ</w:t>
            </w:r>
          </w:p>
        </w:tc>
        <w:tc>
          <w:tcPr>
            <w:tcW w:w="991" w:type="dxa"/>
          </w:tcPr>
          <w:p w:rsidR="00353D9E" w:rsidRDefault="009B5792">
            <w:pPr>
              <w:pStyle w:val="TableParagraph"/>
              <w:spacing w:before="20"/>
              <w:ind w:left="8" w:right="4"/>
              <w:rPr>
                <w:sz w:val="20"/>
              </w:rPr>
            </w:pPr>
            <w:r>
              <w:rPr>
                <w:sz w:val="20"/>
              </w:rPr>
              <w:t>тыс.</w:t>
            </w:r>
            <w:r>
              <w:rPr>
                <w:spacing w:val="-4"/>
                <w:sz w:val="20"/>
              </w:rPr>
              <w:t>руб.</w:t>
            </w:r>
          </w:p>
        </w:tc>
        <w:tc>
          <w:tcPr>
            <w:tcW w:w="852" w:type="dxa"/>
          </w:tcPr>
          <w:p w:rsidR="00353D9E" w:rsidRDefault="009B5792">
            <w:pPr>
              <w:pStyle w:val="TableParagraph"/>
              <w:spacing w:before="20"/>
              <w:ind w:left="18" w:right="5"/>
              <w:rPr>
                <w:sz w:val="20"/>
              </w:rPr>
            </w:pPr>
            <w:r>
              <w:rPr>
                <w:spacing w:val="-2"/>
                <w:sz w:val="20"/>
              </w:rPr>
              <w:t>9,085</w:t>
            </w:r>
          </w:p>
        </w:tc>
        <w:tc>
          <w:tcPr>
            <w:tcW w:w="853" w:type="dxa"/>
          </w:tcPr>
          <w:p w:rsidR="00353D9E" w:rsidRDefault="009B5792">
            <w:pPr>
              <w:pStyle w:val="TableParagraph"/>
              <w:spacing w:before="20"/>
              <w:ind w:left="12" w:right="2"/>
              <w:rPr>
                <w:sz w:val="20"/>
              </w:rPr>
            </w:pPr>
            <w:r>
              <w:rPr>
                <w:spacing w:val="-2"/>
                <w:sz w:val="20"/>
              </w:rPr>
              <w:t>10,787</w:t>
            </w:r>
          </w:p>
        </w:tc>
        <w:tc>
          <w:tcPr>
            <w:tcW w:w="850" w:type="dxa"/>
          </w:tcPr>
          <w:p w:rsidR="00353D9E" w:rsidRDefault="009B5792">
            <w:pPr>
              <w:pStyle w:val="TableParagraph"/>
              <w:spacing w:before="20"/>
              <w:ind w:left="14" w:right="2"/>
              <w:rPr>
                <w:sz w:val="20"/>
              </w:rPr>
            </w:pPr>
            <w:r>
              <w:rPr>
                <w:spacing w:val="-2"/>
                <w:sz w:val="20"/>
              </w:rPr>
              <w:t>10,919</w:t>
            </w:r>
          </w:p>
        </w:tc>
        <w:tc>
          <w:tcPr>
            <w:tcW w:w="850" w:type="dxa"/>
          </w:tcPr>
          <w:p w:rsidR="00353D9E" w:rsidRDefault="009B5792">
            <w:pPr>
              <w:pStyle w:val="TableParagraph"/>
              <w:spacing w:before="20"/>
              <w:ind w:left="14" w:right="8"/>
              <w:rPr>
                <w:sz w:val="20"/>
              </w:rPr>
            </w:pPr>
            <w:r>
              <w:rPr>
                <w:spacing w:val="-2"/>
                <w:sz w:val="20"/>
              </w:rPr>
              <w:t>11,229</w:t>
            </w:r>
          </w:p>
        </w:tc>
        <w:tc>
          <w:tcPr>
            <w:tcW w:w="850" w:type="dxa"/>
          </w:tcPr>
          <w:p w:rsidR="00353D9E" w:rsidRDefault="009B5792">
            <w:pPr>
              <w:pStyle w:val="TableParagraph"/>
              <w:spacing w:before="20"/>
              <w:ind w:left="14" w:right="4"/>
              <w:rPr>
                <w:sz w:val="20"/>
              </w:rPr>
            </w:pPr>
            <w:r>
              <w:rPr>
                <w:spacing w:val="-2"/>
                <w:sz w:val="20"/>
              </w:rPr>
              <w:t>11,432</w:t>
            </w:r>
          </w:p>
        </w:tc>
        <w:tc>
          <w:tcPr>
            <w:tcW w:w="853" w:type="dxa"/>
          </w:tcPr>
          <w:p w:rsidR="00353D9E" w:rsidRDefault="009B5792">
            <w:pPr>
              <w:pStyle w:val="TableParagraph"/>
              <w:spacing w:before="20"/>
              <w:ind w:left="12" w:right="6"/>
              <w:rPr>
                <w:sz w:val="20"/>
              </w:rPr>
            </w:pPr>
            <w:r>
              <w:rPr>
                <w:spacing w:val="-2"/>
                <w:sz w:val="20"/>
              </w:rPr>
              <w:t>11,432</w:t>
            </w:r>
          </w:p>
        </w:tc>
        <w:tc>
          <w:tcPr>
            <w:tcW w:w="850" w:type="dxa"/>
          </w:tcPr>
          <w:p w:rsidR="00353D9E" w:rsidRDefault="009B5792">
            <w:pPr>
              <w:pStyle w:val="TableParagraph"/>
              <w:spacing w:before="20"/>
              <w:ind w:left="14" w:right="6"/>
              <w:rPr>
                <w:sz w:val="20"/>
              </w:rPr>
            </w:pPr>
            <w:r>
              <w:rPr>
                <w:spacing w:val="-2"/>
                <w:sz w:val="20"/>
              </w:rPr>
              <w:t>11,432</w:t>
            </w:r>
          </w:p>
        </w:tc>
        <w:tc>
          <w:tcPr>
            <w:tcW w:w="852" w:type="dxa"/>
          </w:tcPr>
          <w:p w:rsidR="00353D9E" w:rsidRDefault="009B5792">
            <w:pPr>
              <w:pStyle w:val="TableParagraph"/>
              <w:spacing w:before="20"/>
              <w:ind w:left="18" w:right="8"/>
              <w:rPr>
                <w:sz w:val="20"/>
              </w:rPr>
            </w:pPr>
            <w:r>
              <w:rPr>
                <w:spacing w:val="-2"/>
                <w:sz w:val="20"/>
              </w:rPr>
              <w:t>11,432</w:t>
            </w:r>
          </w:p>
        </w:tc>
        <w:tc>
          <w:tcPr>
            <w:tcW w:w="850" w:type="dxa"/>
          </w:tcPr>
          <w:p w:rsidR="00353D9E" w:rsidRDefault="009B5792">
            <w:pPr>
              <w:pStyle w:val="TableParagraph"/>
              <w:spacing w:before="20"/>
              <w:ind w:left="14" w:right="7"/>
              <w:rPr>
                <w:sz w:val="20"/>
              </w:rPr>
            </w:pPr>
            <w:r>
              <w:rPr>
                <w:spacing w:val="-2"/>
                <w:sz w:val="20"/>
              </w:rPr>
              <w:t>11,432</w:t>
            </w:r>
          </w:p>
        </w:tc>
        <w:tc>
          <w:tcPr>
            <w:tcW w:w="851" w:type="dxa"/>
          </w:tcPr>
          <w:p w:rsidR="00353D9E" w:rsidRDefault="009B5792">
            <w:pPr>
              <w:pStyle w:val="TableParagraph"/>
              <w:spacing w:before="20"/>
              <w:ind w:left="8" w:right="2"/>
              <w:rPr>
                <w:sz w:val="20"/>
              </w:rPr>
            </w:pPr>
            <w:r>
              <w:rPr>
                <w:spacing w:val="-2"/>
                <w:sz w:val="20"/>
              </w:rPr>
              <w:t>11,432</w:t>
            </w:r>
          </w:p>
        </w:tc>
        <w:tc>
          <w:tcPr>
            <w:tcW w:w="850" w:type="dxa"/>
          </w:tcPr>
          <w:p w:rsidR="00353D9E" w:rsidRDefault="009B5792">
            <w:pPr>
              <w:pStyle w:val="TableParagraph"/>
              <w:spacing w:before="20"/>
              <w:ind w:left="14" w:right="9"/>
              <w:rPr>
                <w:sz w:val="20"/>
              </w:rPr>
            </w:pPr>
            <w:r>
              <w:rPr>
                <w:spacing w:val="-2"/>
                <w:sz w:val="20"/>
              </w:rPr>
              <w:t>11,432</w:t>
            </w:r>
          </w:p>
        </w:tc>
        <w:tc>
          <w:tcPr>
            <w:tcW w:w="852" w:type="dxa"/>
          </w:tcPr>
          <w:p w:rsidR="00353D9E" w:rsidRDefault="009B5792">
            <w:pPr>
              <w:pStyle w:val="TableParagraph"/>
              <w:spacing w:before="20"/>
              <w:ind w:left="18" w:right="11"/>
              <w:rPr>
                <w:sz w:val="20"/>
              </w:rPr>
            </w:pPr>
            <w:r>
              <w:rPr>
                <w:spacing w:val="-2"/>
                <w:sz w:val="20"/>
              </w:rPr>
              <w:t>11,432</w:t>
            </w:r>
          </w:p>
        </w:tc>
        <w:tc>
          <w:tcPr>
            <w:tcW w:w="852" w:type="dxa"/>
          </w:tcPr>
          <w:p w:rsidR="00353D9E" w:rsidRDefault="009B5792">
            <w:pPr>
              <w:pStyle w:val="TableParagraph"/>
              <w:spacing w:before="20"/>
              <w:ind w:left="18" w:right="16"/>
              <w:rPr>
                <w:sz w:val="20"/>
              </w:rPr>
            </w:pPr>
            <w:r>
              <w:rPr>
                <w:spacing w:val="-2"/>
                <w:sz w:val="20"/>
              </w:rPr>
              <w:t>11,432</w:t>
            </w:r>
          </w:p>
        </w:tc>
        <w:tc>
          <w:tcPr>
            <w:tcW w:w="850" w:type="dxa"/>
          </w:tcPr>
          <w:p w:rsidR="00353D9E" w:rsidRDefault="009B5792">
            <w:pPr>
              <w:pStyle w:val="TableParagraph"/>
              <w:spacing w:before="20"/>
              <w:ind w:left="14" w:right="10"/>
              <w:rPr>
                <w:sz w:val="20"/>
              </w:rPr>
            </w:pPr>
            <w:r>
              <w:rPr>
                <w:spacing w:val="-2"/>
                <w:sz w:val="20"/>
              </w:rPr>
              <w:t>11,432</w:t>
            </w:r>
          </w:p>
        </w:tc>
        <w:tc>
          <w:tcPr>
            <w:tcW w:w="816" w:type="dxa"/>
          </w:tcPr>
          <w:p w:rsidR="00353D9E" w:rsidRDefault="009B5792">
            <w:pPr>
              <w:pStyle w:val="TableParagraph"/>
              <w:spacing w:before="20"/>
              <w:ind w:left="2" w:right="2"/>
              <w:rPr>
                <w:sz w:val="20"/>
              </w:rPr>
            </w:pPr>
            <w:r>
              <w:rPr>
                <w:spacing w:val="-2"/>
                <w:sz w:val="20"/>
              </w:rPr>
              <w:t>11,432</w:t>
            </w:r>
          </w:p>
        </w:tc>
      </w:tr>
      <w:tr w:rsidR="00353D9E">
        <w:trPr>
          <w:trHeight w:val="285"/>
        </w:trPr>
        <w:tc>
          <w:tcPr>
            <w:tcW w:w="1980" w:type="dxa"/>
          </w:tcPr>
          <w:p w:rsidR="00353D9E" w:rsidRDefault="009B5792">
            <w:pPr>
              <w:pStyle w:val="TableParagraph"/>
              <w:spacing w:before="22"/>
              <w:ind w:left="11" w:right="5"/>
              <w:rPr>
                <w:sz w:val="20"/>
              </w:rPr>
            </w:pPr>
            <w:r>
              <w:rPr>
                <w:sz w:val="20"/>
              </w:rPr>
              <w:t>Полезный</w:t>
            </w:r>
            <w:r>
              <w:rPr>
                <w:spacing w:val="-2"/>
                <w:sz w:val="20"/>
              </w:rPr>
              <w:t>отпуск</w:t>
            </w:r>
          </w:p>
        </w:tc>
        <w:tc>
          <w:tcPr>
            <w:tcW w:w="991" w:type="dxa"/>
          </w:tcPr>
          <w:p w:rsidR="00353D9E" w:rsidRDefault="009B5792">
            <w:pPr>
              <w:pStyle w:val="TableParagraph"/>
              <w:spacing w:before="22"/>
              <w:ind w:left="8" w:right="3"/>
              <w:rPr>
                <w:sz w:val="20"/>
              </w:rPr>
            </w:pPr>
            <w:r>
              <w:rPr>
                <w:sz w:val="20"/>
              </w:rPr>
              <w:t>тыс.</w:t>
            </w:r>
            <w:r>
              <w:rPr>
                <w:spacing w:val="-4"/>
                <w:sz w:val="20"/>
              </w:rPr>
              <w:t>Гкал</w:t>
            </w:r>
          </w:p>
        </w:tc>
        <w:tc>
          <w:tcPr>
            <w:tcW w:w="852" w:type="dxa"/>
          </w:tcPr>
          <w:p w:rsidR="00353D9E" w:rsidRDefault="009B5792">
            <w:pPr>
              <w:pStyle w:val="TableParagraph"/>
              <w:spacing w:before="22"/>
              <w:ind w:left="18" w:right="5"/>
              <w:rPr>
                <w:sz w:val="20"/>
              </w:rPr>
            </w:pPr>
            <w:r>
              <w:rPr>
                <w:spacing w:val="-2"/>
                <w:sz w:val="20"/>
              </w:rPr>
              <w:t>23621</w:t>
            </w:r>
          </w:p>
        </w:tc>
        <w:tc>
          <w:tcPr>
            <w:tcW w:w="853" w:type="dxa"/>
          </w:tcPr>
          <w:p w:rsidR="00353D9E" w:rsidRDefault="009B5792">
            <w:pPr>
              <w:pStyle w:val="TableParagraph"/>
              <w:spacing w:before="22"/>
              <w:ind w:left="12" w:right="5"/>
              <w:rPr>
                <w:sz w:val="20"/>
              </w:rPr>
            </w:pPr>
            <w:r>
              <w:rPr>
                <w:spacing w:val="-2"/>
                <w:sz w:val="20"/>
              </w:rPr>
              <w:t>29167</w:t>
            </w:r>
          </w:p>
        </w:tc>
        <w:tc>
          <w:tcPr>
            <w:tcW w:w="850" w:type="dxa"/>
          </w:tcPr>
          <w:p w:rsidR="00353D9E" w:rsidRDefault="009B5792">
            <w:pPr>
              <w:pStyle w:val="TableParagraph"/>
              <w:spacing w:before="22"/>
              <w:ind w:left="14" w:right="4"/>
              <w:rPr>
                <w:sz w:val="20"/>
              </w:rPr>
            </w:pPr>
            <w:r>
              <w:rPr>
                <w:spacing w:val="-2"/>
                <w:sz w:val="20"/>
              </w:rPr>
              <w:t>30706</w:t>
            </w:r>
          </w:p>
        </w:tc>
        <w:tc>
          <w:tcPr>
            <w:tcW w:w="850" w:type="dxa"/>
          </w:tcPr>
          <w:p w:rsidR="00353D9E" w:rsidRDefault="009B5792">
            <w:pPr>
              <w:pStyle w:val="TableParagraph"/>
              <w:spacing w:before="22"/>
              <w:ind w:left="14" w:right="10"/>
              <w:rPr>
                <w:sz w:val="20"/>
              </w:rPr>
            </w:pPr>
            <w:r>
              <w:rPr>
                <w:spacing w:val="-2"/>
                <w:sz w:val="20"/>
              </w:rPr>
              <w:t>32842</w:t>
            </w:r>
          </w:p>
        </w:tc>
        <w:tc>
          <w:tcPr>
            <w:tcW w:w="850" w:type="dxa"/>
          </w:tcPr>
          <w:p w:rsidR="00353D9E" w:rsidRDefault="009B5792">
            <w:pPr>
              <w:pStyle w:val="TableParagraph"/>
              <w:spacing w:before="22"/>
              <w:ind w:left="14" w:right="6"/>
              <w:rPr>
                <w:sz w:val="20"/>
              </w:rPr>
            </w:pPr>
            <w:r>
              <w:rPr>
                <w:spacing w:val="-2"/>
                <w:sz w:val="20"/>
              </w:rPr>
              <w:t>34772</w:t>
            </w:r>
          </w:p>
        </w:tc>
        <w:tc>
          <w:tcPr>
            <w:tcW w:w="853" w:type="dxa"/>
          </w:tcPr>
          <w:p w:rsidR="00353D9E" w:rsidRDefault="009B5792">
            <w:pPr>
              <w:pStyle w:val="TableParagraph"/>
              <w:spacing w:before="22"/>
              <w:ind w:left="12" w:right="8"/>
              <w:rPr>
                <w:sz w:val="20"/>
              </w:rPr>
            </w:pPr>
            <w:r>
              <w:rPr>
                <w:spacing w:val="-2"/>
                <w:sz w:val="20"/>
              </w:rPr>
              <w:t>36162</w:t>
            </w:r>
          </w:p>
        </w:tc>
        <w:tc>
          <w:tcPr>
            <w:tcW w:w="850" w:type="dxa"/>
          </w:tcPr>
          <w:p w:rsidR="00353D9E" w:rsidRDefault="009B5792">
            <w:pPr>
              <w:pStyle w:val="TableParagraph"/>
              <w:spacing w:before="22"/>
              <w:ind w:left="14" w:right="8"/>
              <w:rPr>
                <w:sz w:val="20"/>
              </w:rPr>
            </w:pPr>
            <w:r>
              <w:rPr>
                <w:spacing w:val="-2"/>
                <w:sz w:val="20"/>
              </w:rPr>
              <w:t>37609</w:t>
            </w:r>
          </w:p>
        </w:tc>
        <w:tc>
          <w:tcPr>
            <w:tcW w:w="852" w:type="dxa"/>
          </w:tcPr>
          <w:p w:rsidR="00353D9E" w:rsidRDefault="009B5792">
            <w:pPr>
              <w:pStyle w:val="TableParagraph"/>
              <w:spacing w:before="22"/>
              <w:ind w:left="18" w:right="10"/>
              <w:rPr>
                <w:sz w:val="20"/>
              </w:rPr>
            </w:pPr>
            <w:r>
              <w:rPr>
                <w:spacing w:val="-2"/>
                <w:sz w:val="20"/>
              </w:rPr>
              <w:t>39113</w:t>
            </w:r>
          </w:p>
        </w:tc>
        <w:tc>
          <w:tcPr>
            <w:tcW w:w="850" w:type="dxa"/>
          </w:tcPr>
          <w:p w:rsidR="00353D9E" w:rsidRDefault="009B5792">
            <w:pPr>
              <w:pStyle w:val="TableParagraph"/>
              <w:spacing w:before="22"/>
              <w:ind w:left="14" w:right="9"/>
              <w:rPr>
                <w:sz w:val="20"/>
              </w:rPr>
            </w:pPr>
            <w:r>
              <w:rPr>
                <w:spacing w:val="-2"/>
                <w:sz w:val="20"/>
              </w:rPr>
              <w:t>40678</w:t>
            </w:r>
          </w:p>
        </w:tc>
        <w:tc>
          <w:tcPr>
            <w:tcW w:w="851" w:type="dxa"/>
          </w:tcPr>
          <w:p w:rsidR="00353D9E" w:rsidRDefault="009B5792">
            <w:pPr>
              <w:pStyle w:val="TableParagraph"/>
              <w:spacing w:before="22"/>
              <w:ind w:left="8" w:right="5"/>
              <w:rPr>
                <w:sz w:val="20"/>
              </w:rPr>
            </w:pPr>
            <w:r>
              <w:rPr>
                <w:spacing w:val="-2"/>
                <w:sz w:val="20"/>
              </w:rPr>
              <w:t>42305</w:t>
            </w:r>
          </w:p>
        </w:tc>
        <w:tc>
          <w:tcPr>
            <w:tcW w:w="850" w:type="dxa"/>
          </w:tcPr>
          <w:p w:rsidR="00353D9E" w:rsidRDefault="009B5792">
            <w:pPr>
              <w:pStyle w:val="TableParagraph"/>
              <w:spacing w:before="22"/>
              <w:ind w:left="14" w:right="11"/>
              <w:rPr>
                <w:sz w:val="20"/>
              </w:rPr>
            </w:pPr>
            <w:r>
              <w:rPr>
                <w:spacing w:val="-2"/>
                <w:sz w:val="20"/>
              </w:rPr>
              <w:t>43997</w:t>
            </w:r>
          </w:p>
        </w:tc>
        <w:tc>
          <w:tcPr>
            <w:tcW w:w="852" w:type="dxa"/>
          </w:tcPr>
          <w:p w:rsidR="00353D9E" w:rsidRDefault="009B5792">
            <w:pPr>
              <w:pStyle w:val="TableParagraph"/>
              <w:spacing w:before="22"/>
              <w:ind w:left="18" w:right="13"/>
              <w:rPr>
                <w:sz w:val="20"/>
              </w:rPr>
            </w:pPr>
            <w:r>
              <w:rPr>
                <w:spacing w:val="-2"/>
                <w:sz w:val="20"/>
              </w:rPr>
              <w:t>45757</w:t>
            </w:r>
          </w:p>
        </w:tc>
        <w:tc>
          <w:tcPr>
            <w:tcW w:w="852" w:type="dxa"/>
          </w:tcPr>
          <w:p w:rsidR="00353D9E" w:rsidRDefault="009B5792">
            <w:pPr>
              <w:pStyle w:val="TableParagraph"/>
              <w:spacing w:before="22"/>
              <w:ind w:left="18" w:right="18"/>
              <w:rPr>
                <w:sz w:val="20"/>
              </w:rPr>
            </w:pPr>
            <w:r>
              <w:rPr>
                <w:spacing w:val="-2"/>
                <w:sz w:val="20"/>
              </w:rPr>
              <w:t>47587</w:t>
            </w:r>
          </w:p>
        </w:tc>
        <w:tc>
          <w:tcPr>
            <w:tcW w:w="850" w:type="dxa"/>
          </w:tcPr>
          <w:p w:rsidR="00353D9E" w:rsidRDefault="009B5792">
            <w:pPr>
              <w:pStyle w:val="TableParagraph"/>
              <w:spacing w:before="22"/>
              <w:ind w:left="14" w:right="12"/>
              <w:rPr>
                <w:sz w:val="20"/>
              </w:rPr>
            </w:pPr>
            <w:r>
              <w:rPr>
                <w:spacing w:val="-2"/>
                <w:sz w:val="20"/>
              </w:rPr>
              <w:t>49491</w:t>
            </w:r>
          </w:p>
        </w:tc>
        <w:tc>
          <w:tcPr>
            <w:tcW w:w="816" w:type="dxa"/>
          </w:tcPr>
          <w:p w:rsidR="00353D9E" w:rsidRDefault="009B5792">
            <w:pPr>
              <w:pStyle w:val="TableParagraph"/>
              <w:spacing w:before="22"/>
              <w:ind w:left="2"/>
              <w:rPr>
                <w:sz w:val="20"/>
              </w:rPr>
            </w:pPr>
            <w:r>
              <w:rPr>
                <w:spacing w:val="-2"/>
                <w:sz w:val="20"/>
              </w:rPr>
              <w:t>51470</w:t>
            </w:r>
          </w:p>
        </w:tc>
      </w:tr>
      <w:tr w:rsidR="00353D9E">
        <w:trPr>
          <w:trHeight w:val="460"/>
        </w:trPr>
        <w:tc>
          <w:tcPr>
            <w:tcW w:w="1980" w:type="dxa"/>
          </w:tcPr>
          <w:p w:rsidR="00353D9E" w:rsidRDefault="009B5792">
            <w:pPr>
              <w:pStyle w:val="TableParagraph"/>
              <w:spacing w:line="223" w:lineRule="exact"/>
              <w:ind w:left="182"/>
              <w:jc w:val="left"/>
              <w:rPr>
                <w:sz w:val="20"/>
              </w:rPr>
            </w:pPr>
            <w:r>
              <w:rPr>
                <w:sz w:val="20"/>
              </w:rPr>
              <w:t>НВВ,отнесенная</w:t>
            </w:r>
            <w:r>
              <w:rPr>
                <w:spacing w:val="-10"/>
                <w:sz w:val="20"/>
              </w:rPr>
              <w:t>к</w:t>
            </w:r>
          </w:p>
          <w:p w:rsidR="00353D9E" w:rsidRDefault="009B5792">
            <w:pPr>
              <w:pStyle w:val="TableParagraph"/>
              <w:spacing w:line="217" w:lineRule="exact"/>
              <w:ind w:left="170"/>
              <w:jc w:val="left"/>
              <w:rPr>
                <w:sz w:val="20"/>
              </w:rPr>
            </w:pPr>
            <w:r>
              <w:rPr>
                <w:spacing w:val="-2"/>
                <w:sz w:val="20"/>
              </w:rPr>
              <w:t>полезномуотпуску</w:t>
            </w:r>
          </w:p>
        </w:tc>
        <w:tc>
          <w:tcPr>
            <w:tcW w:w="991" w:type="dxa"/>
          </w:tcPr>
          <w:p w:rsidR="00353D9E" w:rsidRDefault="009B5792">
            <w:pPr>
              <w:pStyle w:val="TableParagraph"/>
              <w:spacing w:before="108"/>
              <w:ind w:left="8"/>
              <w:rPr>
                <w:sz w:val="20"/>
              </w:rPr>
            </w:pPr>
            <w:r>
              <w:rPr>
                <w:spacing w:val="-2"/>
                <w:sz w:val="20"/>
              </w:rPr>
              <w:t>руб./Гкал</w:t>
            </w:r>
          </w:p>
        </w:tc>
        <w:tc>
          <w:tcPr>
            <w:tcW w:w="852" w:type="dxa"/>
          </w:tcPr>
          <w:p w:rsidR="00353D9E" w:rsidRDefault="009B5792">
            <w:pPr>
              <w:pStyle w:val="TableParagraph"/>
              <w:spacing w:before="108"/>
              <w:ind w:left="18" w:right="3"/>
              <w:rPr>
                <w:sz w:val="20"/>
              </w:rPr>
            </w:pPr>
            <w:r>
              <w:rPr>
                <w:spacing w:val="-2"/>
                <w:sz w:val="20"/>
              </w:rPr>
              <w:t>2600,0</w:t>
            </w:r>
          </w:p>
        </w:tc>
        <w:tc>
          <w:tcPr>
            <w:tcW w:w="853" w:type="dxa"/>
          </w:tcPr>
          <w:p w:rsidR="00353D9E" w:rsidRDefault="009B5792">
            <w:pPr>
              <w:pStyle w:val="TableParagraph"/>
              <w:spacing w:before="108"/>
              <w:ind w:left="12" w:right="2"/>
              <w:rPr>
                <w:sz w:val="20"/>
              </w:rPr>
            </w:pPr>
            <w:r>
              <w:rPr>
                <w:spacing w:val="-2"/>
                <w:sz w:val="20"/>
              </w:rPr>
              <w:t>2704,0</w:t>
            </w:r>
          </w:p>
        </w:tc>
        <w:tc>
          <w:tcPr>
            <w:tcW w:w="850" w:type="dxa"/>
          </w:tcPr>
          <w:p w:rsidR="00353D9E" w:rsidRDefault="009B5792">
            <w:pPr>
              <w:pStyle w:val="TableParagraph"/>
              <w:spacing w:before="108"/>
              <w:ind w:left="14" w:right="2"/>
              <w:rPr>
                <w:sz w:val="20"/>
              </w:rPr>
            </w:pPr>
            <w:r>
              <w:rPr>
                <w:spacing w:val="-2"/>
                <w:sz w:val="20"/>
              </w:rPr>
              <w:t>2812,2</w:t>
            </w:r>
          </w:p>
        </w:tc>
        <w:tc>
          <w:tcPr>
            <w:tcW w:w="850" w:type="dxa"/>
          </w:tcPr>
          <w:p w:rsidR="00353D9E" w:rsidRDefault="009B5792">
            <w:pPr>
              <w:pStyle w:val="TableParagraph"/>
              <w:spacing w:before="108"/>
              <w:ind w:left="14" w:right="8"/>
              <w:rPr>
                <w:sz w:val="20"/>
              </w:rPr>
            </w:pPr>
            <w:r>
              <w:rPr>
                <w:spacing w:val="-2"/>
                <w:sz w:val="20"/>
              </w:rPr>
              <w:t>2924,6</w:t>
            </w:r>
          </w:p>
        </w:tc>
        <w:tc>
          <w:tcPr>
            <w:tcW w:w="850" w:type="dxa"/>
          </w:tcPr>
          <w:p w:rsidR="00353D9E" w:rsidRDefault="009B5792">
            <w:pPr>
              <w:pStyle w:val="TableParagraph"/>
              <w:spacing w:before="108"/>
              <w:ind w:left="14" w:right="4"/>
              <w:rPr>
                <w:sz w:val="20"/>
              </w:rPr>
            </w:pPr>
            <w:r>
              <w:rPr>
                <w:spacing w:val="-2"/>
                <w:sz w:val="20"/>
              </w:rPr>
              <w:t>3041,6</w:t>
            </w:r>
          </w:p>
        </w:tc>
        <w:tc>
          <w:tcPr>
            <w:tcW w:w="853" w:type="dxa"/>
          </w:tcPr>
          <w:p w:rsidR="00353D9E" w:rsidRDefault="009B5792">
            <w:pPr>
              <w:pStyle w:val="TableParagraph"/>
              <w:spacing w:before="108"/>
              <w:ind w:left="12" w:right="6"/>
              <w:rPr>
                <w:sz w:val="20"/>
              </w:rPr>
            </w:pPr>
            <w:r>
              <w:rPr>
                <w:spacing w:val="-2"/>
                <w:sz w:val="20"/>
              </w:rPr>
              <w:t>3163,3</w:t>
            </w:r>
          </w:p>
        </w:tc>
        <w:tc>
          <w:tcPr>
            <w:tcW w:w="850" w:type="dxa"/>
          </w:tcPr>
          <w:p w:rsidR="00353D9E" w:rsidRDefault="009B5792">
            <w:pPr>
              <w:pStyle w:val="TableParagraph"/>
              <w:spacing w:before="108"/>
              <w:ind w:left="14" w:right="6"/>
              <w:rPr>
                <w:sz w:val="20"/>
              </w:rPr>
            </w:pPr>
            <w:r>
              <w:rPr>
                <w:spacing w:val="-2"/>
                <w:sz w:val="20"/>
              </w:rPr>
              <w:t>3289,8</w:t>
            </w:r>
          </w:p>
        </w:tc>
        <w:tc>
          <w:tcPr>
            <w:tcW w:w="852" w:type="dxa"/>
          </w:tcPr>
          <w:p w:rsidR="00353D9E" w:rsidRDefault="009B5792">
            <w:pPr>
              <w:pStyle w:val="TableParagraph"/>
              <w:spacing w:before="108"/>
              <w:ind w:left="18" w:right="8"/>
              <w:rPr>
                <w:sz w:val="20"/>
              </w:rPr>
            </w:pPr>
            <w:r>
              <w:rPr>
                <w:spacing w:val="-2"/>
                <w:sz w:val="20"/>
              </w:rPr>
              <w:t>3421,4</w:t>
            </w:r>
          </w:p>
        </w:tc>
        <w:tc>
          <w:tcPr>
            <w:tcW w:w="850" w:type="dxa"/>
          </w:tcPr>
          <w:p w:rsidR="00353D9E" w:rsidRDefault="009B5792">
            <w:pPr>
              <w:pStyle w:val="TableParagraph"/>
              <w:spacing w:before="108"/>
              <w:ind w:left="14" w:right="7"/>
              <w:rPr>
                <w:sz w:val="20"/>
              </w:rPr>
            </w:pPr>
            <w:r>
              <w:rPr>
                <w:spacing w:val="-2"/>
                <w:sz w:val="20"/>
              </w:rPr>
              <w:t>3558,3</w:t>
            </w:r>
          </w:p>
        </w:tc>
        <w:tc>
          <w:tcPr>
            <w:tcW w:w="851" w:type="dxa"/>
          </w:tcPr>
          <w:p w:rsidR="00353D9E" w:rsidRDefault="009B5792">
            <w:pPr>
              <w:pStyle w:val="TableParagraph"/>
              <w:spacing w:before="108"/>
              <w:ind w:left="8" w:right="2"/>
              <w:rPr>
                <w:sz w:val="20"/>
              </w:rPr>
            </w:pPr>
            <w:r>
              <w:rPr>
                <w:spacing w:val="-2"/>
                <w:sz w:val="20"/>
              </w:rPr>
              <w:t>3700,6</w:t>
            </w:r>
          </w:p>
        </w:tc>
        <w:tc>
          <w:tcPr>
            <w:tcW w:w="850" w:type="dxa"/>
          </w:tcPr>
          <w:p w:rsidR="00353D9E" w:rsidRDefault="009B5792">
            <w:pPr>
              <w:pStyle w:val="TableParagraph"/>
              <w:spacing w:before="108"/>
              <w:ind w:left="14" w:right="9"/>
              <w:rPr>
                <w:sz w:val="20"/>
              </w:rPr>
            </w:pPr>
            <w:r>
              <w:rPr>
                <w:spacing w:val="-2"/>
                <w:sz w:val="20"/>
              </w:rPr>
              <w:t>3848,6</w:t>
            </w:r>
          </w:p>
        </w:tc>
        <w:tc>
          <w:tcPr>
            <w:tcW w:w="852" w:type="dxa"/>
          </w:tcPr>
          <w:p w:rsidR="00353D9E" w:rsidRDefault="009B5792">
            <w:pPr>
              <w:pStyle w:val="TableParagraph"/>
              <w:spacing w:before="108"/>
              <w:ind w:left="18" w:right="11"/>
              <w:rPr>
                <w:sz w:val="20"/>
              </w:rPr>
            </w:pPr>
            <w:r>
              <w:rPr>
                <w:spacing w:val="-2"/>
                <w:sz w:val="20"/>
              </w:rPr>
              <w:t>4002,6</w:t>
            </w:r>
          </w:p>
        </w:tc>
        <w:tc>
          <w:tcPr>
            <w:tcW w:w="852" w:type="dxa"/>
          </w:tcPr>
          <w:p w:rsidR="00353D9E" w:rsidRDefault="009B5792">
            <w:pPr>
              <w:pStyle w:val="TableParagraph"/>
              <w:spacing w:before="108"/>
              <w:ind w:left="18" w:right="16"/>
              <w:rPr>
                <w:sz w:val="20"/>
              </w:rPr>
            </w:pPr>
            <w:r>
              <w:rPr>
                <w:spacing w:val="-2"/>
                <w:sz w:val="20"/>
              </w:rPr>
              <w:t>4162,7</w:t>
            </w:r>
          </w:p>
        </w:tc>
        <w:tc>
          <w:tcPr>
            <w:tcW w:w="850" w:type="dxa"/>
          </w:tcPr>
          <w:p w:rsidR="00353D9E" w:rsidRDefault="009B5792">
            <w:pPr>
              <w:pStyle w:val="TableParagraph"/>
              <w:spacing w:before="108"/>
              <w:ind w:left="14" w:right="10"/>
              <w:rPr>
                <w:sz w:val="20"/>
              </w:rPr>
            </w:pPr>
            <w:r>
              <w:rPr>
                <w:spacing w:val="-2"/>
                <w:sz w:val="20"/>
              </w:rPr>
              <w:t>4329,2</w:t>
            </w:r>
          </w:p>
        </w:tc>
        <w:tc>
          <w:tcPr>
            <w:tcW w:w="816" w:type="dxa"/>
          </w:tcPr>
          <w:p w:rsidR="00353D9E" w:rsidRDefault="009B5792">
            <w:pPr>
              <w:pStyle w:val="TableParagraph"/>
              <w:spacing w:before="108"/>
              <w:ind w:left="2" w:right="2"/>
              <w:rPr>
                <w:sz w:val="20"/>
              </w:rPr>
            </w:pPr>
            <w:r>
              <w:rPr>
                <w:spacing w:val="-2"/>
                <w:sz w:val="20"/>
              </w:rPr>
              <w:t>4502,4</w:t>
            </w:r>
          </w:p>
        </w:tc>
      </w:tr>
    </w:tbl>
    <w:p w:rsidR="00353D9E" w:rsidRDefault="00353D9E">
      <w:pPr>
        <w:pStyle w:val="TableParagraph"/>
        <w:rPr>
          <w:sz w:val="20"/>
        </w:rPr>
        <w:sectPr w:rsidR="00353D9E">
          <w:footerReference w:type="default" r:id="rId84"/>
          <w:pgSz w:w="16850" w:h="11920" w:orient="landscape"/>
          <w:pgMar w:top="1340" w:right="425" w:bottom="860" w:left="425" w:header="0" w:footer="662" w:gutter="0"/>
          <w:cols w:space="720"/>
        </w:sectPr>
      </w:pPr>
    </w:p>
    <w:p w:rsidR="00353D9E" w:rsidRDefault="009B5792">
      <w:pPr>
        <w:pStyle w:val="1"/>
        <w:numPr>
          <w:ilvl w:val="0"/>
          <w:numId w:val="39"/>
        </w:numPr>
        <w:tabs>
          <w:tab w:val="left" w:pos="1561"/>
          <w:tab w:val="left" w:pos="3007"/>
          <w:tab w:val="left" w:pos="3875"/>
          <w:tab w:val="left" w:pos="6365"/>
          <w:tab w:val="left" w:pos="8327"/>
        </w:tabs>
        <w:ind w:right="145" w:firstLine="710"/>
        <w:jc w:val="left"/>
      </w:pPr>
      <w:bookmarkStart w:id="260" w:name="_bookmark262"/>
      <w:bookmarkEnd w:id="260"/>
      <w:r>
        <w:rPr>
          <w:spacing w:val="-4"/>
        </w:rPr>
        <w:lastRenderedPageBreak/>
        <w:t>ГЛАВА</w:t>
      </w:r>
      <w:r>
        <w:tab/>
      </w:r>
      <w:r>
        <w:rPr>
          <w:spacing w:val="-4"/>
        </w:rPr>
        <w:t>13.</w:t>
      </w:r>
      <w:r>
        <w:tab/>
      </w:r>
      <w:r>
        <w:rPr>
          <w:spacing w:val="-2"/>
        </w:rPr>
        <w:t>ИНДИКАТОРЫ</w:t>
      </w:r>
      <w:r>
        <w:tab/>
      </w:r>
      <w:r>
        <w:rPr>
          <w:spacing w:val="-2"/>
        </w:rPr>
        <w:t>РАЗВИТИЯ</w:t>
      </w:r>
      <w:r>
        <w:tab/>
      </w:r>
      <w:r>
        <w:rPr>
          <w:spacing w:val="-2"/>
        </w:rPr>
        <w:t xml:space="preserve">СИСТЕМ </w:t>
      </w:r>
      <w:r>
        <w:t>ТЕПЛОСНАБЖЕНИЯ ПОСЕЛЕНИЯ</w:t>
      </w:r>
    </w:p>
    <w:p w:rsidR="00353D9E" w:rsidRDefault="009B5792">
      <w:pPr>
        <w:pStyle w:val="a3"/>
        <w:tabs>
          <w:tab w:val="left" w:pos="2611"/>
          <w:tab w:val="left" w:pos="3825"/>
          <w:tab w:val="left" w:pos="4816"/>
          <w:tab w:val="left" w:pos="6876"/>
          <w:tab w:val="left" w:pos="8417"/>
        </w:tabs>
        <w:spacing w:before="236" w:line="360" w:lineRule="auto"/>
        <w:ind w:left="143" w:right="139"/>
        <w:jc w:val="left"/>
      </w:pPr>
      <w:r>
        <w:rPr>
          <w:spacing w:val="-2"/>
        </w:rPr>
        <w:t>Индикаторы</w:t>
      </w:r>
      <w:r>
        <w:tab/>
      </w:r>
      <w:r>
        <w:rPr>
          <w:spacing w:val="-2"/>
        </w:rPr>
        <w:t>развития</w:t>
      </w:r>
      <w:r>
        <w:tab/>
      </w:r>
      <w:r>
        <w:rPr>
          <w:spacing w:val="-2"/>
        </w:rPr>
        <w:t>систем</w:t>
      </w:r>
      <w:r>
        <w:tab/>
      </w:r>
      <w:r>
        <w:rPr>
          <w:spacing w:val="-2"/>
        </w:rPr>
        <w:t>теплоснабжения</w:t>
      </w:r>
      <w:r>
        <w:tab/>
      </w:r>
      <w:r>
        <w:rPr>
          <w:spacing w:val="-2"/>
        </w:rPr>
        <w:t>Копорского</w:t>
      </w:r>
      <w:r>
        <w:tab/>
      </w:r>
      <w:r>
        <w:rPr>
          <w:spacing w:val="-2"/>
        </w:rPr>
        <w:t xml:space="preserve">сельского </w:t>
      </w:r>
      <w:r>
        <w:t xml:space="preserve">поселения приведены в таблице </w:t>
      </w:r>
      <w:hyperlink w:anchor="_bookmark263" w:history="1">
        <w:r>
          <w:t>57</w:t>
        </w:r>
      </w:hyperlink>
      <w:r>
        <w:t>.</w:t>
      </w:r>
    </w:p>
    <w:p w:rsidR="00353D9E" w:rsidRDefault="009B5792">
      <w:pPr>
        <w:spacing w:before="122"/>
        <w:ind w:left="143"/>
        <w:rPr>
          <w:b/>
          <w:sz w:val="24"/>
        </w:rPr>
      </w:pPr>
      <w:r>
        <w:rPr>
          <w:b/>
          <w:sz w:val="24"/>
        </w:rPr>
        <w:t>Таблица</w:t>
      </w:r>
      <w:bookmarkStart w:id="261" w:name="_bookmark263"/>
      <w:bookmarkEnd w:id="261"/>
      <w:r>
        <w:rPr>
          <w:b/>
          <w:sz w:val="24"/>
        </w:rPr>
        <w:t>57.Индикаторы</w:t>
      </w:r>
      <w:r w:rsidR="00406E8D">
        <w:rPr>
          <w:b/>
          <w:sz w:val="24"/>
        </w:rPr>
        <w:t xml:space="preserve"> </w:t>
      </w:r>
      <w:r>
        <w:rPr>
          <w:b/>
          <w:sz w:val="24"/>
        </w:rPr>
        <w:t>развития</w:t>
      </w:r>
      <w:r w:rsidR="00406E8D">
        <w:rPr>
          <w:b/>
          <w:sz w:val="24"/>
        </w:rPr>
        <w:t xml:space="preserve"> </w:t>
      </w:r>
      <w:r>
        <w:rPr>
          <w:b/>
          <w:sz w:val="24"/>
        </w:rPr>
        <w:t>систем</w:t>
      </w:r>
      <w:r w:rsidR="00406E8D">
        <w:rPr>
          <w:b/>
          <w:sz w:val="24"/>
        </w:rPr>
        <w:t xml:space="preserve"> </w:t>
      </w:r>
      <w:r>
        <w:rPr>
          <w:b/>
          <w:sz w:val="24"/>
        </w:rPr>
        <w:t>теплоснабжения</w:t>
      </w:r>
      <w:r w:rsidR="00406E8D">
        <w:rPr>
          <w:b/>
          <w:sz w:val="24"/>
        </w:rPr>
        <w:t xml:space="preserve"> </w:t>
      </w:r>
      <w:r>
        <w:rPr>
          <w:b/>
          <w:sz w:val="24"/>
        </w:rPr>
        <w:t>Копорского</w:t>
      </w:r>
      <w:r w:rsidR="00406E8D">
        <w:rPr>
          <w:b/>
          <w:sz w:val="24"/>
        </w:rPr>
        <w:t xml:space="preserve"> </w:t>
      </w:r>
      <w:r>
        <w:rPr>
          <w:b/>
          <w:sz w:val="24"/>
        </w:rPr>
        <w:t xml:space="preserve">сельского </w:t>
      </w:r>
      <w:r>
        <w:rPr>
          <w:b/>
          <w:spacing w:val="-2"/>
          <w:sz w:val="24"/>
        </w:rPr>
        <w:t>поселения</w:t>
      </w:r>
    </w:p>
    <w:p w:rsidR="00353D9E" w:rsidRDefault="00353D9E">
      <w:pPr>
        <w:pStyle w:val="a3"/>
        <w:spacing w:before="13"/>
        <w:ind w:left="0" w:firstLine="0"/>
        <w:jc w:val="left"/>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2410"/>
      </w:tblGrid>
      <w:tr w:rsidR="00353D9E">
        <w:trPr>
          <w:trHeight w:val="282"/>
        </w:trPr>
        <w:tc>
          <w:tcPr>
            <w:tcW w:w="6947" w:type="dxa"/>
          </w:tcPr>
          <w:p w:rsidR="00353D9E" w:rsidRDefault="009B5792">
            <w:pPr>
              <w:pStyle w:val="TableParagraph"/>
              <w:spacing w:before="26"/>
              <w:ind w:left="19" w:right="13"/>
              <w:rPr>
                <w:b/>
                <w:sz w:val="20"/>
              </w:rPr>
            </w:pPr>
            <w:r>
              <w:rPr>
                <w:b/>
                <w:spacing w:val="-2"/>
                <w:sz w:val="20"/>
              </w:rPr>
              <w:t>Наименованиепоказателя</w:t>
            </w:r>
          </w:p>
        </w:tc>
        <w:tc>
          <w:tcPr>
            <w:tcW w:w="2410" w:type="dxa"/>
          </w:tcPr>
          <w:p w:rsidR="00353D9E" w:rsidRDefault="009B5792">
            <w:pPr>
              <w:pStyle w:val="TableParagraph"/>
              <w:spacing w:before="26"/>
              <w:ind w:left="59" w:right="50"/>
              <w:rPr>
                <w:b/>
                <w:sz w:val="20"/>
              </w:rPr>
            </w:pPr>
            <w:r>
              <w:rPr>
                <w:b/>
                <w:sz w:val="20"/>
              </w:rPr>
              <w:t>Котельнаяс.</w:t>
            </w:r>
            <w:r>
              <w:rPr>
                <w:b/>
                <w:spacing w:val="-2"/>
                <w:sz w:val="20"/>
              </w:rPr>
              <w:t>Копорье</w:t>
            </w:r>
          </w:p>
        </w:tc>
      </w:tr>
      <w:tr w:rsidR="00353D9E">
        <w:trPr>
          <w:trHeight w:val="1152"/>
        </w:trPr>
        <w:tc>
          <w:tcPr>
            <w:tcW w:w="6947" w:type="dxa"/>
          </w:tcPr>
          <w:p w:rsidR="00353D9E" w:rsidRDefault="009B5792">
            <w:pPr>
              <w:pStyle w:val="TableParagraph"/>
              <w:ind w:left="16" w:right="13"/>
              <w:rPr>
                <w:sz w:val="20"/>
              </w:rPr>
            </w:pPr>
            <w:r>
              <w:rPr>
                <w:sz w:val="20"/>
              </w:rPr>
              <w:t>Доля</w:t>
            </w:r>
            <w:r w:rsidR="00406E8D">
              <w:rPr>
                <w:sz w:val="20"/>
              </w:rPr>
              <w:t xml:space="preserve"> </w:t>
            </w:r>
            <w:r>
              <w:rPr>
                <w:sz w:val="20"/>
              </w:rPr>
              <w:t>выполненныхмероприятийпостроительству,реконструкциии(или) модернизации объектов теплоснабжения, необходимых для развития, повышения надежности и энергетической эффективности системы теплоснабжения в соответствии с перечнем и сроками, которые указаны в</w:t>
            </w:r>
          </w:p>
          <w:p w:rsidR="00353D9E" w:rsidRDefault="009B5792">
            <w:pPr>
              <w:pStyle w:val="TableParagraph"/>
              <w:spacing w:line="217" w:lineRule="exact"/>
              <w:ind w:left="16" w:right="13"/>
              <w:rPr>
                <w:sz w:val="20"/>
              </w:rPr>
            </w:pPr>
            <w:r>
              <w:rPr>
                <w:sz w:val="20"/>
              </w:rPr>
              <w:t>схеме</w:t>
            </w:r>
            <w:r>
              <w:rPr>
                <w:spacing w:val="-2"/>
                <w:sz w:val="20"/>
              </w:rPr>
              <w:t>теплоснабжения</w:t>
            </w:r>
          </w:p>
        </w:tc>
        <w:tc>
          <w:tcPr>
            <w:tcW w:w="2410" w:type="dxa"/>
          </w:tcPr>
          <w:p w:rsidR="00353D9E" w:rsidRDefault="00353D9E">
            <w:pPr>
              <w:pStyle w:val="TableParagraph"/>
              <w:spacing w:before="223"/>
              <w:jc w:val="left"/>
              <w:rPr>
                <w:b/>
                <w:sz w:val="20"/>
              </w:rPr>
            </w:pPr>
          </w:p>
          <w:p w:rsidR="00353D9E" w:rsidRDefault="009B5792">
            <w:pPr>
              <w:pStyle w:val="TableParagraph"/>
              <w:spacing w:before="1"/>
              <w:ind w:left="58" w:right="50"/>
              <w:rPr>
                <w:sz w:val="20"/>
              </w:rPr>
            </w:pPr>
            <w:r>
              <w:rPr>
                <w:spacing w:val="-10"/>
                <w:sz w:val="20"/>
              </w:rPr>
              <w:t>0</w:t>
            </w:r>
          </w:p>
        </w:tc>
      </w:tr>
      <w:tr w:rsidR="00353D9E">
        <w:trPr>
          <w:trHeight w:val="460"/>
        </w:trPr>
        <w:tc>
          <w:tcPr>
            <w:tcW w:w="6947" w:type="dxa"/>
          </w:tcPr>
          <w:p w:rsidR="00353D9E" w:rsidRDefault="009B5792">
            <w:pPr>
              <w:pStyle w:val="TableParagraph"/>
              <w:spacing w:line="223" w:lineRule="exact"/>
              <w:ind w:left="16" w:right="14"/>
              <w:rPr>
                <w:sz w:val="20"/>
              </w:rPr>
            </w:pPr>
            <w:r>
              <w:rPr>
                <w:sz w:val="20"/>
              </w:rPr>
              <w:t>Количествоаварийныхситуацийпритеплоснабжениинаисточниках</w:t>
            </w:r>
            <w:r>
              <w:rPr>
                <w:spacing w:val="-2"/>
                <w:sz w:val="20"/>
              </w:rPr>
              <w:t>тепловой</w:t>
            </w:r>
          </w:p>
          <w:p w:rsidR="00353D9E" w:rsidRDefault="009B5792">
            <w:pPr>
              <w:pStyle w:val="TableParagraph"/>
              <w:spacing w:line="217" w:lineRule="exact"/>
              <w:ind w:left="16" w:right="14"/>
              <w:rPr>
                <w:sz w:val="20"/>
              </w:rPr>
            </w:pPr>
            <w:r>
              <w:rPr>
                <w:sz w:val="20"/>
              </w:rPr>
              <w:t>энергииитепловыхсетяхвценовойзоне</w:t>
            </w:r>
            <w:r>
              <w:rPr>
                <w:spacing w:val="-2"/>
                <w:sz w:val="20"/>
              </w:rPr>
              <w:t>теплоснабжения</w:t>
            </w:r>
          </w:p>
        </w:tc>
        <w:tc>
          <w:tcPr>
            <w:tcW w:w="2410" w:type="dxa"/>
          </w:tcPr>
          <w:p w:rsidR="00353D9E" w:rsidRDefault="009B5792">
            <w:pPr>
              <w:pStyle w:val="TableParagraph"/>
              <w:spacing w:before="108"/>
              <w:ind w:left="58" w:right="50"/>
              <w:rPr>
                <w:sz w:val="20"/>
              </w:rPr>
            </w:pPr>
            <w:r>
              <w:rPr>
                <w:spacing w:val="-10"/>
                <w:sz w:val="20"/>
              </w:rPr>
              <w:t>-</w:t>
            </w:r>
          </w:p>
        </w:tc>
      </w:tr>
      <w:tr w:rsidR="00353D9E">
        <w:trPr>
          <w:trHeight w:val="918"/>
        </w:trPr>
        <w:tc>
          <w:tcPr>
            <w:tcW w:w="6947" w:type="dxa"/>
          </w:tcPr>
          <w:p w:rsidR="00353D9E" w:rsidRDefault="009B5792">
            <w:pPr>
              <w:pStyle w:val="TableParagraph"/>
              <w:ind w:left="18" w:right="13"/>
              <w:rPr>
                <w:sz w:val="20"/>
              </w:rPr>
            </w:pPr>
            <w:r>
              <w:rPr>
                <w:sz w:val="20"/>
              </w:rPr>
              <w:t>Продолжительностьплановогоперерывавгорячемводоснабжениивсвязис производством ежегодных ремонтных и профилактических работ в</w:t>
            </w:r>
          </w:p>
          <w:p w:rsidR="00353D9E" w:rsidRDefault="009B5792">
            <w:pPr>
              <w:pStyle w:val="TableParagraph"/>
              <w:spacing w:line="230" w:lineRule="exact"/>
              <w:ind w:left="16" w:right="13"/>
              <w:rPr>
                <w:sz w:val="20"/>
              </w:rPr>
            </w:pPr>
            <w:r>
              <w:rPr>
                <w:sz w:val="20"/>
              </w:rPr>
              <w:t>централизованных сетях инженерно-технического обеспечения горячего водоснабжениявмежотопительныйпериодвценовойзонетеплоснабжения</w:t>
            </w:r>
          </w:p>
        </w:tc>
        <w:tc>
          <w:tcPr>
            <w:tcW w:w="2410" w:type="dxa"/>
          </w:tcPr>
          <w:p w:rsidR="00353D9E" w:rsidRDefault="00353D9E">
            <w:pPr>
              <w:pStyle w:val="TableParagraph"/>
              <w:spacing w:before="106"/>
              <w:jc w:val="left"/>
              <w:rPr>
                <w:b/>
                <w:sz w:val="20"/>
              </w:rPr>
            </w:pPr>
          </w:p>
          <w:p w:rsidR="00353D9E" w:rsidRDefault="009B5792">
            <w:pPr>
              <w:pStyle w:val="TableParagraph"/>
              <w:ind w:left="58" w:right="50"/>
              <w:rPr>
                <w:sz w:val="20"/>
              </w:rPr>
            </w:pPr>
            <w:r>
              <w:rPr>
                <w:spacing w:val="-10"/>
                <w:sz w:val="20"/>
              </w:rPr>
              <w:t>-</w:t>
            </w:r>
          </w:p>
        </w:tc>
      </w:tr>
      <w:tr w:rsidR="00353D9E">
        <w:trPr>
          <w:trHeight w:val="459"/>
        </w:trPr>
        <w:tc>
          <w:tcPr>
            <w:tcW w:w="6947" w:type="dxa"/>
          </w:tcPr>
          <w:p w:rsidR="00353D9E" w:rsidRDefault="009B5792">
            <w:pPr>
              <w:pStyle w:val="TableParagraph"/>
              <w:spacing w:line="222" w:lineRule="exact"/>
              <w:ind w:left="16" w:right="16"/>
              <w:rPr>
                <w:sz w:val="20"/>
              </w:rPr>
            </w:pPr>
            <w:r>
              <w:rPr>
                <w:sz w:val="20"/>
              </w:rPr>
              <w:t>Коэффициентиспользованияустановленнойтепловоймощности</w:t>
            </w:r>
            <w:r>
              <w:rPr>
                <w:spacing w:val="-2"/>
                <w:sz w:val="20"/>
              </w:rPr>
              <w:t>источников</w:t>
            </w:r>
          </w:p>
          <w:p w:rsidR="00353D9E" w:rsidRDefault="009B5792">
            <w:pPr>
              <w:pStyle w:val="TableParagraph"/>
              <w:spacing w:line="217" w:lineRule="exact"/>
              <w:ind w:left="16" w:right="16"/>
              <w:rPr>
                <w:sz w:val="20"/>
              </w:rPr>
            </w:pPr>
            <w:r>
              <w:rPr>
                <w:sz w:val="20"/>
              </w:rPr>
              <w:t>тепловойэнергиивценовойзоне</w:t>
            </w:r>
            <w:r>
              <w:rPr>
                <w:spacing w:val="-2"/>
                <w:sz w:val="20"/>
              </w:rPr>
              <w:t>теплоснабжения</w:t>
            </w:r>
          </w:p>
        </w:tc>
        <w:tc>
          <w:tcPr>
            <w:tcW w:w="2410" w:type="dxa"/>
          </w:tcPr>
          <w:p w:rsidR="00353D9E" w:rsidRDefault="009B5792">
            <w:pPr>
              <w:pStyle w:val="TableParagraph"/>
              <w:spacing w:before="107"/>
              <w:ind w:left="58" w:right="50"/>
              <w:rPr>
                <w:sz w:val="20"/>
              </w:rPr>
            </w:pPr>
            <w:r>
              <w:rPr>
                <w:spacing w:val="-10"/>
                <w:sz w:val="20"/>
              </w:rPr>
              <w:t>-</w:t>
            </w:r>
          </w:p>
        </w:tc>
      </w:tr>
      <w:tr w:rsidR="00353D9E">
        <w:trPr>
          <w:trHeight w:val="460"/>
        </w:trPr>
        <w:tc>
          <w:tcPr>
            <w:tcW w:w="6947" w:type="dxa"/>
          </w:tcPr>
          <w:p w:rsidR="00353D9E" w:rsidRDefault="009B5792">
            <w:pPr>
              <w:pStyle w:val="TableParagraph"/>
              <w:spacing w:line="223" w:lineRule="exact"/>
              <w:ind w:left="16" w:right="14"/>
              <w:rPr>
                <w:sz w:val="20"/>
              </w:rPr>
            </w:pPr>
            <w:r>
              <w:rPr>
                <w:sz w:val="20"/>
              </w:rPr>
              <w:t>Долябесхозяйныхтепловыхсетей,находящихсянаучете</w:t>
            </w:r>
            <w:r>
              <w:rPr>
                <w:spacing w:val="-2"/>
                <w:sz w:val="20"/>
              </w:rPr>
              <w:t>бесхозяйных</w:t>
            </w:r>
          </w:p>
          <w:p w:rsidR="00353D9E" w:rsidRDefault="009B5792">
            <w:pPr>
              <w:pStyle w:val="TableParagraph"/>
              <w:spacing w:line="217" w:lineRule="exact"/>
              <w:ind w:left="17" w:right="13"/>
              <w:rPr>
                <w:sz w:val="20"/>
              </w:rPr>
            </w:pPr>
            <w:r>
              <w:rPr>
                <w:sz w:val="20"/>
              </w:rPr>
              <w:t>недвижимыхвещейболее1года,вценовойзоне</w:t>
            </w:r>
            <w:r>
              <w:rPr>
                <w:spacing w:val="-2"/>
                <w:sz w:val="20"/>
              </w:rPr>
              <w:t>теплоснабжения</w:t>
            </w:r>
          </w:p>
        </w:tc>
        <w:tc>
          <w:tcPr>
            <w:tcW w:w="2410" w:type="dxa"/>
          </w:tcPr>
          <w:p w:rsidR="00353D9E" w:rsidRDefault="009B5792">
            <w:pPr>
              <w:pStyle w:val="TableParagraph"/>
              <w:spacing w:before="108"/>
              <w:ind w:left="58" w:right="50"/>
              <w:rPr>
                <w:sz w:val="20"/>
              </w:rPr>
            </w:pPr>
            <w:r>
              <w:rPr>
                <w:spacing w:val="-10"/>
                <w:sz w:val="20"/>
              </w:rPr>
              <w:t>-</w:t>
            </w:r>
          </w:p>
        </w:tc>
      </w:tr>
      <w:tr w:rsidR="00353D9E">
        <w:trPr>
          <w:trHeight w:val="458"/>
        </w:trPr>
        <w:tc>
          <w:tcPr>
            <w:tcW w:w="6947" w:type="dxa"/>
          </w:tcPr>
          <w:p w:rsidR="00353D9E" w:rsidRDefault="009B5792">
            <w:pPr>
              <w:pStyle w:val="TableParagraph"/>
              <w:spacing w:line="223" w:lineRule="exact"/>
              <w:ind w:left="16" w:right="14"/>
              <w:rPr>
                <w:sz w:val="20"/>
              </w:rPr>
            </w:pPr>
            <w:r>
              <w:rPr>
                <w:sz w:val="20"/>
              </w:rPr>
              <w:t>Удовлетворенностьпотребителейкачествомтеплоснабжениявценовой</w:t>
            </w:r>
            <w:r>
              <w:rPr>
                <w:spacing w:val="-4"/>
                <w:sz w:val="20"/>
              </w:rPr>
              <w:t>зоне</w:t>
            </w:r>
          </w:p>
          <w:p w:rsidR="00353D9E" w:rsidRDefault="009B5792">
            <w:pPr>
              <w:pStyle w:val="TableParagraph"/>
              <w:spacing w:line="215" w:lineRule="exact"/>
              <w:ind w:left="19" w:right="13"/>
              <w:rPr>
                <w:sz w:val="20"/>
              </w:rPr>
            </w:pPr>
            <w:r>
              <w:rPr>
                <w:spacing w:val="-2"/>
                <w:sz w:val="20"/>
              </w:rPr>
              <w:t>теплоснабжения</w:t>
            </w:r>
          </w:p>
        </w:tc>
        <w:tc>
          <w:tcPr>
            <w:tcW w:w="2410" w:type="dxa"/>
          </w:tcPr>
          <w:p w:rsidR="00353D9E" w:rsidRDefault="009B5792">
            <w:pPr>
              <w:pStyle w:val="TableParagraph"/>
              <w:spacing w:before="108"/>
              <w:ind w:left="58" w:right="50"/>
              <w:rPr>
                <w:sz w:val="20"/>
              </w:rPr>
            </w:pPr>
            <w:r>
              <w:rPr>
                <w:spacing w:val="-10"/>
                <w:sz w:val="20"/>
              </w:rPr>
              <w:t>-</w:t>
            </w:r>
          </w:p>
        </w:tc>
      </w:tr>
      <w:tr w:rsidR="00353D9E">
        <w:trPr>
          <w:trHeight w:val="1610"/>
        </w:trPr>
        <w:tc>
          <w:tcPr>
            <w:tcW w:w="6947" w:type="dxa"/>
          </w:tcPr>
          <w:p w:rsidR="00353D9E" w:rsidRDefault="009B5792">
            <w:pPr>
              <w:pStyle w:val="TableParagraph"/>
              <w:ind w:left="81" w:right="72" w:hanging="5"/>
              <w:rPr>
                <w:sz w:val="20"/>
              </w:rPr>
            </w:pPr>
            <w:r>
              <w:rPr>
                <w:sz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антимонопольногозаконодательстваРоссийскойФедерации,законодательства</w:t>
            </w:r>
          </w:p>
          <w:p w:rsidR="00353D9E" w:rsidRDefault="009B5792">
            <w:pPr>
              <w:pStyle w:val="TableParagraph"/>
              <w:spacing w:line="215" w:lineRule="exact"/>
              <w:ind w:left="16" w:right="14"/>
              <w:rPr>
                <w:sz w:val="20"/>
              </w:rPr>
            </w:pPr>
            <w:r>
              <w:rPr>
                <w:sz w:val="20"/>
              </w:rPr>
              <w:t>РоссийскойФедерацииоестественных</w:t>
            </w:r>
            <w:r>
              <w:rPr>
                <w:spacing w:val="-2"/>
                <w:sz w:val="20"/>
              </w:rPr>
              <w:t>монополиях</w:t>
            </w:r>
          </w:p>
        </w:tc>
        <w:tc>
          <w:tcPr>
            <w:tcW w:w="2410" w:type="dxa"/>
          </w:tcPr>
          <w:p w:rsidR="00353D9E" w:rsidRDefault="00353D9E">
            <w:pPr>
              <w:pStyle w:val="TableParagraph"/>
              <w:jc w:val="left"/>
              <w:rPr>
                <w:b/>
                <w:sz w:val="20"/>
              </w:rPr>
            </w:pPr>
          </w:p>
          <w:p w:rsidR="00353D9E" w:rsidRDefault="00353D9E">
            <w:pPr>
              <w:pStyle w:val="TableParagraph"/>
              <w:spacing w:before="224"/>
              <w:jc w:val="left"/>
              <w:rPr>
                <w:b/>
                <w:sz w:val="20"/>
              </w:rPr>
            </w:pPr>
          </w:p>
          <w:p w:rsidR="00353D9E" w:rsidRDefault="009B5792">
            <w:pPr>
              <w:pStyle w:val="TableParagraph"/>
              <w:ind w:left="58" w:right="50"/>
              <w:rPr>
                <w:sz w:val="20"/>
              </w:rPr>
            </w:pPr>
            <w:r>
              <w:rPr>
                <w:spacing w:val="-10"/>
                <w:sz w:val="20"/>
              </w:rPr>
              <w:t>-</w:t>
            </w:r>
          </w:p>
        </w:tc>
      </w:tr>
      <w:tr w:rsidR="00353D9E">
        <w:trPr>
          <w:trHeight w:val="460"/>
        </w:trPr>
        <w:tc>
          <w:tcPr>
            <w:tcW w:w="6947" w:type="dxa"/>
          </w:tcPr>
          <w:p w:rsidR="00353D9E" w:rsidRDefault="009B5792">
            <w:pPr>
              <w:pStyle w:val="TableParagraph"/>
              <w:spacing w:line="224" w:lineRule="exact"/>
              <w:ind w:left="16" w:right="13"/>
              <w:rPr>
                <w:sz w:val="20"/>
              </w:rPr>
            </w:pPr>
            <w:r>
              <w:rPr>
                <w:sz w:val="20"/>
              </w:rPr>
              <w:t>Снижениепотерьтепловойэнергиивтепловыхсетяхвценовой</w:t>
            </w:r>
            <w:r>
              <w:rPr>
                <w:spacing w:val="-4"/>
                <w:sz w:val="20"/>
              </w:rPr>
              <w:t>зоне</w:t>
            </w:r>
          </w:p>
          <w:p w:rsidR="00353D9E" w:rsidRDefault="009B5792">
            <w:pPr>
              <w:pStyle w:val="TableParagraph"/>
              <w:spacing w:line="216" w:lineRule="exact"/>
              <w:ind w:left="19" w:right="13"/>
              <w:rPr>
                <w:sz w:val="20"/>
              </w:rPr>
            </w:pPr>
            <w:r>
              <w:rPr>
                <w:spacing w:val="-2"/>
                <w:sz w:val="20"/>
              </w:rPr>
              <w:t>теплоснабжения</w:t>
            </w:r>
          </w:p>
        </w:tc>
        <w:tc>
          <w:tcPr>
            <w:tcW w:w="2410" w:type="dxa"/>
          </w:tcPr>
          <w:p w:rsidR="00353D9E" w:rsidRDefault="009B5792">
            <w:pPr>
              <w:pStyle w:val="TableParagraph"/>
              <w:spacing w:before="108"/>
              <w:ind w:left="58" w:right="50"/>
              <w:rPr>
                <w:sz w:val="20"/>
              </w:rPr>
            </w:pPr>
            <w:r>
              <w:rPr>
                <w:spacing w:val="-10"/>
                <w:sz w:val="20"/>
              </w:rPr>
              <w:t>-</w:t>
            </w:r>
          </w:p>
        </w:tc>
      </w:tr>
      <w:tr w:rsidR="00353D9E">
        <w:trPr>
          <w:trHeight w:val="690"/>
        </w:trPr>
        <w:tc>
          <w:tcPr>
            <w:tcW w:w="6947" w:type="dxa"/>
          </w:tcPr>
          <w:p w:rsidR="00353D9E" w:rsidRDefault="009B5792">
            <w:pPr>
              <w:pStyle w:val="TableParagraph"/>
              <w:spacing w:line="223" w:lineRule="exact"/>
              <w:ind w:left="16" w:right="13"/>
              <w:rPr>
                <w:sz w:val="20"/>
              </w:rPr>
            </w:pPr>
            <w:r>
              <w:rPr>
                <w:sz w:val="20"/>
              </w:rPr>
              <w:t>Количествопрекращенийподачитепловойэнергии,теплоносителя</w:t>
            </w:r>
            <w:r>
              <w:rPr>
                <w:spacing w:val="-10"/>
                <w:sz w:val="20"/>
              </w:rPr>
              <w:t>в</w:t>
            </w:r>
          </w:p>
          <w:p w:rsidR="00353D9E" w:rsidRDefault="009B5792">
            <w:pPr>
              <w:pStyle w:val="TableParagraph"/>
              <w:spacing w:line="230" w:lineRule="atLeast"/>
              <w:ind w:left="24" w:right="13"/>
              <w:rPr>
                <w:sz w:val="20"/>
              </w:rPr>
            </w:pPr>
            <w:r>
              <w:rPr>
                <w:sz w:val="20"/>
              </w:rPr>
              <w:t>результатетехнологическихнарушенийнатепловыхсетяхна1кмтепловых сетей в однотрубном исчислении сверх предела разрешенных отклонений</w:t>
            </w:r>
          </w:p>
        </w:tc>
        <w:tc>
          <w:tcPr>
            <w:tcW w:w="2410" w:type="dxa"/>
          </w:tcPr>
          <w:p w:rsidR="00353D9E" w:rsidRDefault="009B5792">
            <w:pPr>
              <w:pStyle w:val="TableParagraph"/>
              <w:spacing w:before="223"/>
              <w:ind w:left="58" w:right="50"/>
              <w:rPr>
                <w:sz w:val="20"/>
              </w:rPr>
            </w:pPr>
            <w:r>
              <w:rPr>
                <w:spacing w:val="-10"/>
                <w:sz w:val="20"/>
              </w:rPr>
              <w:t>-</w:t>
            </w:r>
          </w:p>
        </w:tc>
      </w:tr>
      <w:tr w:rsidR="00353D9E">
        <w:trPr>
          <w:trHeight w:val="688"/>
        </w:trPr>
        <w:tc>
          <w:tcPr>
            <w:tcW w:w="6947" w:type="dxa"/>
          </w:tcPr>
          <w:p w:rsidR="00353D9E" w:rsidRDefault="009B5792">
            <w:pPr>
              <w:pStyle w:val="TableParagraph"/>
              <w:ind w:left="141" w:firstLine="376"/>
              <w:jc w:val="left"/>
              <w:rPr>
                <w:sz w:val="20"/>
              </w:rPr>
            </w:pPr>
            <w:r>
              <w:rPr>
                <w:sz w:val="20"/>
              </w:rPr>
              <w:t>Количество прекращений подачи тепловой энергии, теплоносителя в результатетехнологическихнарушенийнаисточникахтепловойэнергиина1</w:t>
            </w:r>
          </w:p>
          <w:p w:rsidR="00353D9E" w:rsidRDefault="009B5792">
            <w:pPr>
              <w:pStyle w:val="TableParagraph"/>
              <w:spacing w:line="215" w:lineRule="exact"/>
              <w:ind w:left="232"/>
              <w:jc w:val="left"/>
              <w:rPr>
                <w:sz w:val="20"/>
              </w:rPr>
            </w:pPr>
            <w:r>
              <w:rPr>
                <w:sz w:val="20"/>
              </w:rPr>
              <w:t>Гкал/часустановленноймощностисверхпределаразрешенных</w:t>
            </w:r>
            <w:r>
              <w:rPr>
                <w:spacing w:val="-2"/>
                <w:sz w:val="20"/>
              </w:rPr>
              <w:t>отклонений</w:t>
            </w:r>
          </w:p>
        </w:tc>
        <w:tc>
          <w:tcPr>
            <w:tcW w:w="2410" w:type="dxa"/>
          </w:tcPr>
          <w:p w:rsidR="00353D9E" w:rsidRDefault="009B5792">
            <w:pPr>
              <w:pStyle w:val="TableParagraph"/>
              <w:spacing w:before="223"/>
              <w:ind w:left="58" w:right="50"/>
              <w:rPr>
                <w:sz w:val="20"/>
              </w:rPr>
            </w:pPr>
            <w:r>
              <w:rPr>
                <w:spacing w:val="-10"/>
                <w:sz w:val="20"/>
              </w:rPr>
              <w:t>-</w:t>
            </w:r>
          </w:p>
        </w:tc>
      </w:tr>
      <w:tr w:rsidR="00353D9E">
        <w:trPr>
          <w:trHeight w:val="461"/>
        </w:trPr>
        <w:tc>
          <w:tcPr>
            <w:tcW w:w="6947" w:type="dxa"/>
          </w:tcPr>
          <w:p w:rsidR="00353D9E" w:rsidRDefault="009B5792">
            <w:pPr>
              <w:pStyle w:val="TableParagraph"/>
              <w:spacing w:line="228" w:lineRule="exact"/>
              <w:ind w:left="950" w:hanging="432"/>
              <w:jc w:val="left"/>
              <w:rPr>
                <w:sz w:val="20"/>
              </w:rPr>
            </w:pPr>
            <w:r>
              <w:rPr>
                <w:sz w:val="20"/>
              </w:rPr>
              <w:t>Количествопрекращенийподачитепловойэнергии,теплоносителяв результате технологических нарушений на тепловых сетях</w:t>
            </w:r>
          </w:p>
        </w:tc>
        <w:tc>
          <w:tcPr>
            <w:tcW w:w="2410" w:type="dxa"/>
          </w:tcPr>
          <w:p w:rsidR="00353D9E" w:rsidRDefault="009B5792">
            <w:pPr>
              <w:pStyle w:val="TableParagraph"/>
              <w:spacing w:before="111"/>
              <w:ind w:left="58" w:right="50"/>
              <w:rPr>
                <w:sz w:val="20"/>
              </w:rPr>
            </w:pPr>
            <w:r>
              <w:rPr>
                <w:spacing w:val="-10"/>
                <w:sz w:val="20"/>
              </w:rPr>
              <w:t>0</w:t>
            </w:r>
          </w:p>
        </w:tc>
      </w:tr>
      <w:tr w:rsidR="00353D9E">
        <w:trPr>
          <w:trHeight w:val="460"/>
        </w:trPr>
        <w:tc>
          <w:tcPr>
            <w:tcW w:w="6947" w:type="dxa"/>
          </w:tcPr>
          <w:p w:rsidR="00353D9E" w:rsidRDefault="009B5792">
            <w:pPr>
              <w:pStyle w:val="TableParagraph"/>
              <w:spacing w:line="223" w:lineRule="exact"/>
              <w:ind w:left="16" w:right="13"/>
              <w:rPr>
                <w:sz w:val="20"/>
              </w:rPr>
            </w:pPr>
            <w:r>
              <w:rPr>
                <w:sz w:val="20"/>
              </w:rPr>
              <w:t>Количествопрекращенийподачитепловойэнергии,теплоносителя</w:t>
            </w:r>
            <w:r>
              <w:rPr>
                <w:spacing w:val="-10"/>
                <w:sz w:val="20"/>
              </w:rPr>
              <w:t>в</w:t>
            </w:r>
          </w:p>
          <w:p w:rsidR="00353D9E" w:rsidRDefault="009B5792">
            <w:pPr>
              <w:pStyle w:val="TableParagraph"/>
              <w:spacing w:line="217" w:lineRule="exact"/>
              <w:ind w:left="16" w:right="13"/>
              <w:rPr>
                <w:sz w:val="20"/>
              </w:rPr>
            </w:pPr>
            <w:r>
              <w:rPr>
                <w:sz w:val="20"/>
              </w:rPr>
              <w:t>результатетехнологическихнарушенийнаисточникахтепловой</w:t>
            </w:r>
            <w:r>
              <w:rPr>
                <w:spacing w:val="-2"/>
                <w:sz w:val="20"/>
              </w:rPr>
              <w:t>энергии</w:t>
            </w:r>
          </w:p>
        </w:tc>
        <w:tc>
          <w:tcPr>
            <w:tcW w:w="2410" w:type="dxa"/>
          </w:tcPr>
          <w:p w:rsidR="00353D9E" w:rsidRDefault="009B5792">
            <w:pPr>
              <w:pStyle w:val="TableParagraph"/>
              <w:spacing w:before="108"/>
              <w:ind w:left="58" w:right="50"/>
              <w:rPr>
                <w:sz w:val="20"/>
              </w:rPr>
            </w:pPr>
            <w:r>
              <w:rPr>
                <w:spacing w:val="-10"/>
                <w:sz w:val="20"/>
              </w:rPr>
              <w:t>0</w:t>
            </w:r>
          </w:p>
        </w:tc>
      </w:tr>
      <w:tr w:rsidR="00353D9E">
        <w:trPr>
          <w:trHeight w:val="460"/>
        </w:trPr>
        <w:tc>
          <w:tcPr>
            <w:tcW w:w="6947" w:type="dxa"/>
          </w:tcPr>
          <w:p w:rsidR="00353D9E" w:rsidRDefault="009B5792">
            <w:pPr>
              <w:pStyle w:val="TableParagraph"/>
              <w:spacing w:line="223" w:lineRule="exact"/>
              <w:ind w:left="16" w:right="14"/>
              <w:rPr>
                <w:sz w:val="20"/>
              </w:rPr>
            </w:pPr>
            <w:r>
              <w:rPr>
                <w:sz w:val="20"/>
              </w:rPr>
              <w:t>Удельныйрасходусловноготопливанаединицутепловой</w:t>
            </w:r>
            <w:r>
              <w:rPr>
                <w:spacing w:val="-2"/>
                <w:sz w:val="20"/>
              </w:rPr>
              <w:t>энергии,</w:t>
            </w:r>
          </w:p>
          <w:p w:rsidR="00353D9E" w:rsidRDefault="009B5792">
            <w:pPr>
              <w:pStyle w:val="TableParagraph"/>
              <w:spacing w:line="217" w:lineRule="exact"/>
              <w:ind w:left="16" w:right="15"/>
              <w:rPr>
                <w:sz w:val="20"/>
              </w:rPr>
            </w:pPr>
            <w:r>
              <w:rPr>
                <w:sz w:val="20"/>
              </w:rPr>
              <w:t>отпускаемойсколлекторовисточниковтепловой</w:t>
            </w:r>
            <w:r>
              <w:rPr>
                <w:spacing w:val="-2"/>
                <w:sz w:val="20"/>
              </w:rPr>
              <w:t>энергии</w:t>
            </w:r>
          </w:p>
        </w:tc>
        <w:tc>
          <w:tcPr>
            <w:tcW w:w="2410" w:type="dxa"/>
          </w:tcPr>
          <w:p w:rsidR="00353D9E" w:rsidRDefault="009B5792">
            <w:pPr>
              <w:pStyle w:val="TableParagraph"/>
              <w:spacing w:before="108"/>
              <w:ind w:left="59" w:right="50"/>
              <w:rPr>
                <w:sz w:val="20"/>
              </w:rPr>
            </w:pPr>
            <w:r>
              <w:rPr>
                <w:spacing w:val="-2"/>
                <w:sz w:val="20"/>
              </w:rPr>
              <w:t>161,5</w:t>
            </w:r>
          </w:p>
        </w:tc>
      </w:tr>
      <w:tr w:rsidR="00353D9E">
        <w:trPr>
          <w:trHeight w:val="460"/>
        </w:trPr>
        <w:tc>
          <w:tcPr>
            <w:tcW w:w="6947" w:type="dxa"/>
          </w:tcPr>
          <w:p w:rsidR="00353D9E" w:rsidRDefault="009B5792">
            <w:pPr>
              <w:pStyle w:val="TableParagraph"/>
              <w:spacing w:line="223" w:lineRule="exact"/>
              <w:ind w:left="16" w:right="16"/>
              <w:rPr>
                <w:sz w:val="20"/>
              </w:rPr>
            </w:pPr>
            <w:r>
              <w:rPr>
                <w:sz w:val="20"/>
              </w:rPr>
              <w:t>Отношениевеличинытехнологическихпотерьтепловой</w:t>
            </w:r>
            <w:r>
              <w:rPr>
                <w:spacing w:val="-2"/>
                <w:sz w:val="20"/>
              </w:rPr>
              <w:t>энергии,</w:t>
            </w:r>
          </w:p>
          <w:p w:rsidR="00353D9E" w:rsidRDefault="009B5792">
            <w:pPr>
              <w:pStyle w:val="TableParagraph"/>
              <w:spacing w:line="217" w:lineRule="exact"/>
              <w:ind w:left="16" w:right="14"/>
              <w:rPr>
                <w:sz w:val="20"/>
              </w:rPr>
            </w:pPr>
            <w:r>
              <w:rPr>
                <w:sz w:val="20"/>
              </w:rPr>
              <w:t>теплоносителякматериальнойхарактеристикетепловой</w:t>
            </w:r>
            <w:r>
              <w:rPr>
                <w:spacing w:val="-4"/>
                <w:sz w:val="20"/>
              </w:rPr>
              <w:t>сети</w:t>
            </w:r>
          </w:p>
        </w:tc>
        <w:tc>
          <w:tcPr>
            <w:tcW w:w="2410" w:type="dxa"/>
          </w:tcPr>
          <w:p w:rsidR="00353D9E" w:rsidRDefault="009B5792">
            <w:pPr>
              <w:pStyle w:val="TableParagraph"/>
              <w:spacing w:before="108"/>
              <w:ind w:left="60" w:right="50"/>
              <w:rPr>
                <w:sz w:val="20"/>
              </w:rPr>
            </w:pPr>
            <w:r>
              <w:rPr>
                <w:spacing w:val="-4"/>
                <w:sz w:val="20"/>
              </w:rPr>
              <w:t>3,14</w:t>
            </w:r>
          </w:p>
        </w:tc>
      </w:tr>
      <w:tr w:rsidR="00353D9E">
        <w:trPr>
          <w:trHeight w:val="282"/>
        </w:trPr>
        <w:tc>
          <w:tcPr>
            <w:tcW w:w="6947" w:type="dxa"/>
          </w:tcPr>
          <w:p w:rsidR="00353D9E" w:rsidRDefault="009B5792">
            <w:pPr>
              <w:pStyle w:val="TableParagraph"/>
              <w:spacing w:before="19"/>
              <w:ind w:left="16" w:right="16"/>
              <w:rPr>
                <w:sz w:val="20"/>
              </w:rPr>
            </w:pPr>
            <w:r>
              <w:rPr>
                <w:spacing w:val="-2"/>
                <w:sz w:val="20"/>
              </w:rPr>
              <w:t>Коэффициентиспользованияустановленнойтепловоймощности</w:t>
            </w:r>
          </w:p>
        </w:tc>
        <w:tc>
          <w:tcPr>
            <w:tcW w:w="2410" w:type="dxa"/>
          </w:tcPr>
          <w:p w:rsidR="00353D9E" w:rsidRDefault="009B5792">
            <w:pPr>
              <w:pStyle w:val="TableParagraph"/>
              <w:spacing w:before="19"/>
              <w:ind w:left="59" w:right="50"/>
              <w:rPr>
                <w:sz w:val="20"/>
              </w:rPr>
            </w:pPr>
            <w:r>
              <w:rPr>
                <w:spacing w:val="-2"/>
                <w:sz w:val="20"/>
              </w:rPr>
              <w:t>0,175</w:t>
            </w:r>
          </w:p>
        </w:tc>
      </w:tr>
      <w:tr w:rsidR="00353D9E">
        <w:trPr>
          <w:trHeight w:val="460"/>
        </w:trPr>
        <w:tc>
          <w:tcPr>
            <w:tcW w:w="6947" w:type="dxa"/>
          </w:tcPr>
          <w:p w:rsidR="00353D9E" w:rsidRDefault="009B5792">
            <w:pPr>
              <w:pStyle w:val="TableParagraph"/>
              <w:spacing w:line="223" w:lineRule="exact"/>
              <w:ind w:left="16" w:right="15"/>
              <w:rPr>
                <w:sz w:val="20"/>
              </w:rPr>
            </w:pPr>
            <w:r>
              <w:rPr>
                <w:sz w:val="20"/>
              </w:rPr>
              <w:t>Удельнаяматериальнаяхарактеристикатепловыхсетей,приведенная</w:t>
            </w:r>
            <w:r>
              <w:rPr>
                <w:spacing w:val="-10"/>
                <w:sz w:val="20"/>
              </w:rPr>
              <w:t>к</w:t>
            </w:r>
          </w:p>
          <w:p w:rsidR="00353D9E" w:rsidRDefault="009B5792">
            <w:pPr>
              <w:pStyle w:val="TableParagraph"/>
              <w:spacing w:line="217" w:lineRule="exact"/>
              <w:ind w:left="19" w:right="13"/>
              <w:rPr>
                <w:sz w:val="20"/>
              </w:rPr>
            </w:pPr>
            <w:r>
              <w:rPr>
                <w:sz w:val="20"/>
              </w:rPr>
              <w:t>расчетнойтепловой</w:t>
            </w:r>
            <w:r>
              <w:rPr>
                <w:spacing w:val="-2"/>
                <w:sz w:val="20"/>
              </w:rPr>
              <w:t>нагрузке</w:t>
            </w:r>
          </w:p>
        </w:tc>
        <w:tc>
          <w:tcPr>
            <w:tcW w:w="2410" w:type="dxa"/>
          </w:tcPr>
          <w:p w:rsidR="00353D9E" w:rsidRDefault="009B5792">
            <w:pPr>
              <w:pStyle w:val="TableParagraph"/>
              <w:spacing w:before="108"/>
              <w:ind w:left="59" w:right="50"/>
              <w:rPr>
                <w:sz w:val="20"/>
              </w:rPr>
            </w:pPr>
            <w:r>
              <w:rPr>
                <w:spacing w:val="-2"/>
                <w:sz w:val="20"/>
              </w:rPr>
              <w:t>97,37</w:t>
            </w:r>
          </w:p>
        </w:tc>
      </w:tr>
      <w:tr w:rsidR="00353D9E">
        <w:trPr>
          <w:trHeight w:val="919"/>
        </w:trPr>
        <w:tc>
          <w:tcPr>
            <w:tcW w:w="6947" w:type="dxa"/>
          </w:tcPr>
          <w:p w:rsidR="00353D9E" w:rsidRDefault="009B5792">
            <w:pPr>
              <w:pStyle w:val="TableParagraph"/>
              <w:ind w:left="98" w:right="95" w:firstLine="5"/>
              <w:rPr>
                <w:sz w:val="20"/>
              </w:rPr>
            </w:pPr>
            <w:r>
              <w:rPr>
                <w:sz w:val="20"/>
              </w:rPr>
              <w:t>Доля тепловой энергии, выработанной в комбинированном режиме (как отношение величины тепловой энергии, отпущенной из отборов турбоагрегатов,кобщейвеличиневыработаннойтепловойэнергиивграницах</w:t>
            </w:r>
          </w:p>
          <w:p w:rsidR="00353D9E" w:rsidRDefault="009B5792">
            <w:pPr>
              <w:pStyle w:val="TableParagraph"/>
              <w:spacing w:line="216" w:lineRule="exact"/>
              <w:ind w:left="16" w:right="17"/>
              <w:rPr>
                <w:sz w:val="20"/>
              </w:rPr>
            </w:pPr>
            <w:r>
              <w:rPr>
                <w:sz w:val="20"/>
              </w:rPr>
              <w:t>поселения,городскогоокруга,городафедерального</w:t>
            </w:r>
            <w:r>
              <w:rPr>
                <w:spacing w:val="-2"/>
                <w:sz w:val="20"/>
              </w:rPr>
              <w:t>значения)</w:t>
            </w:r>
          </w:p>
        </w:tc>
        <w:tc>
          <w:tcPr>
            <w:tcW w:w="2410" w:type="dxa"/>
          </w:tcPr>
          <w:p w:rsidR="00353D9E" w:rsidRDefault="00353D9E">
            <w:pPr>
              <w:pStyle w:val="TableParagraph"/>
              <w:spacing w:before="108"/>
              <w:jc w:val="left"/>
              <w:rPr>
                <w:b/>
                <w:sz w:val="20"/>
              </w:rPr>
            </w:pPr>
          </w:p>
          <w:p w:rsidR="00353D9E" w:rsidRDefault="009B5792">
            <w:pPr>
              <w:pStyle w:val="TableParagraph"/>
              <w:ind w:left="58" w:right="50"/>
              <w:rPr>
                <w:sz w:val="20"/>
              </w:rPr>
            </w:pPr>
            <w:r>
              <w:rPr>
                <w:spacing w:val="-10"/>
                <w:sz w:val="20"/>
              </w:rPr>
              <w:t>-</w:t>
            </w:r>
          </w:p>
        </w:tc>
      </w:tr>
      <w:tr w:rsidR="00353D9E">
        <w:trPr>
          <w:trHeight w:val="282"/>
        </w:trPr>
        <w:tc>
          <w:tcPr>
            <w:tcW w:w="6947" w:type="dxa"/>
          </w:tcPr>
          <w:p w:rsidR="00353D9E" w:rsidRDefault="009B5792">
            <w:pPr>
              <w:pStyle w:val="TableParagraph"/>
              <w:spacing w:before="19"/>
              <w:ind w:left="16" w:right="13"/>
              <w:rPr>
                <w:sz w:val="20"/>
              </w:rPr>
            </w:pPr>
            <w:r>
              <w:rPr>
                <w:sz w:val="20"/>
              </w:rPr>
              <w:t>Удельныйрасходусловноготопливанаотпускэлектрической</w:t>
            </w:r>
            <w:r>
              <w:rPr>
                <w:spacing w:val="-2"/>
                <w:sz w:val="20"/>
              </w:rPr>
              <w:t>энергии</w:t>
            </w:r>
          </w:p>
        </w:tc>
        <w:tc>
          <w:tcPr>
            <w:tcW w:w="2410" w:type="dxa"/>
          </w:tcPr>
          <w:p w:rsidR="00353D9E" w:rsidRDefault="009B5792">
            <w:pPr>
              <w:pStyle w:val="TableParagraph"/>
              <w:spacing w:before="19"/>
              <w:ind w:left="58" w:right="50"/>
              <w:rPr>
                <w:sz w:val="20"/>
              </w:rPr>
            </w:pPr>
            <w:r>
              <w:rPr>
                <w:spacing w:val="-10"/>
                <w:sz w:val="20"/>
              </w:rPr>
              <w:t>-</w:t>
            </w:r>
          </w:p>
        </w:tc>
      </w:tr>
    </w:tbl>
    <w:p w:rsidR="00353D9E" w:rsidRDefault="00353D9E">
      <w:pPr>
        <w:pStyle w:val="TableParagraph"/>
        <w:rPr>
          <w:sz w:val="20"/>
        </w:rPr>
        <w:sectPr w:rsidR="00353D9E">
          <w:footerReference w:type="default" r:id="rId85"/>
          <w:pgSz w:w="11920" w:h="16850"/>
          <w:pgMar w:top="1060" w:right="708" w:bottom="1306" w:left="1559" w:header="0" w:footer="631" w:gutter="0"/>
          <w:pgNumType w:start="194"/>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7"/>
        <w:gridCol w:w="2410"/>
      </w:tblGrid>
      <w:tr w:rsidR="00353D9E">
        <w:trPr>
          <w:trHeight w:val="285"/>
        </w:trPr>
        <w:tc>
          <w:tcPr>
            <w:tcW w:w="6947" w:type="dxa"/>
          </w:tcPr>
          <w:p w:rsidR="00353D9E" w:rsidRDefault="009B5792">
            <w:pPr>
              <w:pStyle w:val="TableParagraph"/>
              <w:spacing w:before="26"/>
              <w:ind w:left="19" w:right="13"/>
              <w:rPr>
                <w:b/>
                <w:sz w:val="20"/>
              </w:rPr>
            </w:pPr>
            <w:r>
              <w:rPr>
                <w:b/>
                <w:spacing w:val="-2"/>
                <w:sz w:val="20"/>
              </w:rPr>
              <w:lastRenderedPageBreak/>
              <w:t>Наименованиепоказателя</w:t>
            </w:r>
          </w:p>
        </w:tc>
        <w:tc>
          <w:tcPr>
            <w:tcW w:w="2410" w:type="dxa"/>
          </w:tcPr>
          <w:p w:rsidR="00353D9E" w:rsidRDefault="009B5792">
            <w:pPr>
              <w:pStyle w:val="TableParagraph"/>
              <w:spacing w:before="26"/>
              <w:ind w:left="59" w:right="50"/>
              <w:rPr>
                <w:b/>
                <w:sz w:val="20"/>
              </w:rPr>
            </w:pPr>
            <w:r>
              <w:rPr>
                <w:b/>
                <w:sz w:val="20"/>
              </w:rPr>
              <w:t>Котельнаяс.</w:t>
            </w:r>
            <w:r>
              <w:rPr>
                <w:b/>
                <w:spacing w:val="-2"/>
                <w:sz w:val="20"/>
              </w:rPr>
              <w:t>Копорье</w:t>
            </w:r>
          </w:p>
        </w:tc>
      </w:tr>
      <w:tr w:rsidR="00353D9E">
        <w:trPr>
          <w:trHeight w:val="688"/>
        </w:trPr>
        <w:tc>
          <w:tcPr>
            <w:tcW w:w="6947" w:type="dxa"/>
          </w:tcPr>
          <w:p w:rsidR="00353D9E" w:rsidRDefault="009B5792">
            <w:pPr>
              <w:pStyle w:val="TableParagraph"/>
              <w:spacing w:line="223" w:lineRule="exact"/>
              <w:ind w:left="16" w:right="16"/>
              <w:rPr>
                <w:sz w:val="20"/>
              </w:rPr>
            </w:pPr>
            <w:r>
              <w:rPr>
                <w:sz w:val="20"/>
              </w:rPr>
              <w:t>Коэффициентиспользованиятеплотытоплива(толькодля</w:t>
            </w:r>
            <w:r>
              <w:rPr>
                <w:spacing w:val="-2"/>
                <w:sz w:val="20"/>
              </w:rPr>
              <w:t>источников</w:t>
            </w:r>
          </w:p>
          <w:p w:rsidR="00353D9E" w:rsidRDefault="009B5792">
            <w:pPr>
              <w:pStyle w:val="TableParagraph"/>
              <w:spacing w:line="228" w:lineRule="exact"/>
              <w:ind w:left="16" w:right="14"/>
              <w:rPr>
                <w:sz w:val="20"/>
              </w:rPr>
            </w:pPr>
            <w:r>
              <w:rPr>
                <w:sz w:val="20"/>
              </w:rPr>
              <w:t>тепловойэнергии,функционирующихврежимекомбинированнойвыработки электрической и тепловой энергии)</w:t>
            </w:r>
          </w:p>
        </w:tc>
        <w:tc>
          <w:tcPr>
            <w:tcW w:w="2410" w:type="dxa"/>
          </w:tcPr>
          <w:p w:rsidR="00353D9E" w:rsidRDefault="009B5792">
            <w:pPr>
              <w:pStyle w:val="TableParagraph"/>
              <w:spacing w:before="224"/>
              <w:ind w:left="58" w:right="50"/>
              <w:rPr>
                <w:sz w:val="20"/>
              </w:rPr>
            </w:pPr>
            <w:r>
              <w:rPr>
                <w:spacing w:val="-10"/>
                <w:sz w:val="20"/>
              </w:rPr>
              <w:t>-</w:t>
            </w:r>
          </w:p>
        </w:tc>
      </w:tr>
      <w:tr w:rsidR="00353D9E">
        <w:trPr>
          <w:trHeight w:val="460"/>
        </w:trPr>
        <w:tc>
          <w:tcPr>
            <w:tcW w:w="6947" w:type="dxa"/>
          </w:tcPr>
          <w:p w:rsidR="00353D9E" w:rsidRDefault="009B5792">
            <w:pPr>
              <w:pStyle w:val="TableParagraph"/>
              <w:spacing w:line="223" w:lineRule="exact"/>
              <w:ind w:left="17" w:right="13"/>
              <w:rPr>
                <w:sz w:val="20"/>
              </w:rPr>
            </w:pPr>
            <w:r>
              <w:rPr>
                <w:sz w:val="20"/>
              </w:rPr>
              <w:t>Доляотпускатепловойэнергии,осуществляемогопотребителямипо</w:t>
            </w:r>
            <w:r>
              <w:rPr>
                <w:spacing w:val="-2"/>
                <w:sz w:val="20"/>
              </w:rPr>
              <w:t>приборам</w:t>
            </w:r>
          </w:p>
          <w:p w:rsidR="00353D9E" w:rsidRDefault="009B5792">
            <w:pPr>
              <w:pStyle w:val="TableParagraph"/>
              <w:spacing w:line="217" w:lineRule="exact"/>
              <w:ind w:left="16" w:right="14"/>
              <w:rPr>
                <w:sz w:val="20"/>
              </w:rPr>
            </w:pPr>
            <w:r>
              <w:rPr>
                <w:sz w:val="20"/>
              </w:rPr>
              <w:t>учета,вобщемобъемеотпущеннойтепловой</w:t>
            </w:r>
            <w:r>
              <w:rPr>
                <w:spacing w:val="-2"/>
                <w:sz w:val="20"/>
              </w:rPr>
              <w:t>энергии</w:t>
            </w:r>
          </w:p>
        </w:tc>
        <w:tc>
          <w:tcPr>
            <w:tcW w:w="2410" w:type="dxa"/>
          </w:tcPr>
          <w:p w:rsidR="00353D9E" w:rsidRDefault="009B5792">
            <w:pPr>
              <w:pStyle w:val="TableParagraph"/>
              <w:spacing w:before="108"/>
              <w:ind w:left="57" w:right="50"/>
              <w:rPr>
                <w:sz w:val="20"/>
              </w:rPr>
            </w:pPr>
            <w:r>
              <w:rPr>
                <w:spacing w:val="-5"/>
                <w:sz w:val="20"/>
              </w:rPr>
              <w:t>н/д</w:t>
            </w:r>
          </w:p>
        </w:tc>
      </w:tr>
      <w:tr w:rsidR="00353D9E">
        <w:trPr>
          <w:trHeight w:val="460"/>
        </w:trPr>
        <w:tc>
          <w:tcPr>
            <w:tcW w:w="6947" w:type="dxa"/>
          </w:tcPr>
          <w:p w:rsidR="00353D9E" w:rsidRDefault="009B5792">
            <w:pPr>
              <w:pStyle w:val="TableParagraph"/>
              <w:spacing w:line="223" w:lineRule="exact"/>
              <w:ind w:left="16" w:right="15"/>
              <w:rPr>
                <w:sz w:val="20"/>
              </w:rPr>
            </w:pPr>
            <w:r>
              <w:rPr>
                <w:sz w:val="20"/>
              </w:rPr>
              <w:t>Средневзвешенный(поматериальнойхарактеристике)срок</w:t>
            </w:r>
            <w:r>
              <w:rPr>
                <w:spacing w:val="-2"/>
                <w:sz w:val="20"/>
              </w:rPr>
              <w:t>эксплуатации</w:t>
            </w:r>
          </w:p>
          <w:p w:rsidR="00353D9E" w:rsidRDefault="009B5792">
            <w:pPr>
              <w:pStyle w:val="TableParagraph"/>
              <w:spacing w:line="217" w:lineRule="exact"/>
              <w:ind w:left="16" w:right="15"/>
              <w:rPr>
                <w:sz w:val="20"/>
              </w:rPr>
            </w:pPr>
            <w:r>
              <w:rPr>
                <w:sz w:val="20"/>
              </w:rPr>
              <w:t>тепловыхсетей(длякаждойсистемы</w:t>
            </w:r>
            <w:r>
              <w:rPr>
                <w:spacing w:val="-2"/>
                <w:sz w:val="20"/>
              </w:rPr>
              <w:t>теплоснабжения)</w:t>
            </w:r>
          </w:p>
        </w:tc>
        <w:tc>
          <w:tcPr>
            <w:tcW w:w="2410" w:type="dxa"/>
          </w:tcPr>
          <w:p w:rsidR="00353D9E" w:rsidRDefault="009B5792">
            <w:pPr>
              <w:pStyle w:val="TableParagraph"/>
              <w:spacing w:before="108"/>
              <w:ind w:left="56" w:right="50"/>
              <w:rPr>
                <w:sz w:val="20"/>
              </w:rPr>
            </w:pPr>
            <w:r>
              <w:rPr>
                <w:sz w:val="20"/>
              </w:rPr>
              <w:t>более25</w:t>
            </w:r>
            <w:r>
              <w:rPr>
                <w:spacing w:val="-5"/>
                <w:sz w:val="20"/>
              </w:rPr>
              <w:t>лет</w:t>
            </w:r>
          </w:p>
        </w:tc>
      </w:tr>
      <w:tr w:rsidR="00353D9E">
        <w:trPr>
          <w:trHeight w:val="690"/>
        </w:trPr>
        <w:tc>
          <w:tcPr>
            <w:tcW w:w="6947" w:type="dxa"/>
          </w:tcPr>
          <w:p w:rsidR="00353D9E" w:rsidRDefault="009B5792">
            <w:pPr>
              <w:pStyle w:val="TableParagraph"/>
              <w:spacing w:line="223" w:lineRule="exact"/>
              <w:ind w:left="16" w:right="16"/>
              <w:rPr>
                <w:sz w:val="20"/>
              </w:rPr>
            </w:pPr>
            <w:r>
              <w:rPr>
                <w:sz w:val="20"/>
              </w:rPr>
              <w:t>Отношениематериальнойхарактеристикитепловых</w:t>
            </w:r>
            <w:r>
              <w:rPr>
                <w:spacing w:val="-2"/>
                <w:sz w:val="20"/>
              </w:rPr>
              <w:t>сетей,</w:t>
            </w:r>
          </w:p>
          <w:p w:rsidR="00353D9E" w:rsidRDefault="009B5792">
            <w:pPr>
              <w:pStyle w:val="TableParagraph"/>
              <w:spacing w:line="230" w:lineRule="atLeast"/>
              <w:ind w:left="19" w:right="13"/>
              <w:rPr>
                <w:sz w:val="20"/>
              </w:rPr>
            </w:pPr>
            <w:r>
              <w:rPr>
                <w:sz w:val="20"/>
              </w:rPr>
              <w:t xml:space="preserve">реконструированныхзагод,кобщейматериальнойхарактеристикетепловых </w:t>
            </w:r>
            <w:r>
              <w:rPr>
                <w:spacing w:val="-2"/>
                <w:sz w:val="20"/>
              </w:rPr>
              <w:t>сетей</w:t>
            </w:r>
          </w:p>
        </w:tc>
        <w:tc>
          <w:tcPr>
            <w:tcW w:w="2410" w:type="dxa"/>
          </w:tcPr>
          <w:p w:rsidR="00353D9E" w:rsidRDefault="009B5792">
            <w:pPr>
              <w:pStyle w:val="TableParagraph"/>
              <w:spacing w:before="223"/>
              <w:ind w:left="58" w:right="50"/>
              <w:rPr>
                <w:sz w:val="20"/>
              </w:rPr>
            </w:pPr>
            <w:r>
              <w:rPr>
                <w:spacing w:val="-10"/>
                <w:sz w:val="20"/>
              </w:rPr>
              <w:t>0</w:t>
            </w:r>
          </w:p>
        </w:tc>
      </w:tr>
      <w:tr w:rsidR="00353D9E">
        <w:trPr>
          <w:trHeight w:val="688"/>
        </w:trPr>
        <w:tc>
          <w:tcPr>
            <w:tcW w:w="6947" w:type="dxa"/>
          </w:tcPr>
          <w:p w:rsidR="00353D9E" w:rsidRDefault="009B5792">
            <w:pPr>
              <w:pStyle w:val="TableParagraph"/>
              <w:spacing w:line="237" w:lineRule="auto"/>
              <w:ind w:left="18" w:right="13"/>
              <w:rPr>
                <w:sz w:val="20"/>
              </w:rPr>
            </w:pPr>
            <w:r>
              <w:rPr>
                <w:sz w:val="20"/>
              </w:rPr>
              <w:t>Отношениеустановленнойтепловоймощностиоборудованияисточников тепловой энергии, реконструированного за год, к общей установленной</w:t>
            </w:r>
          </w:p>
          <w:p w:rsidR="00353D9E" w:rsidRDefault="009B5792">
            <w:pPr>
              <w:pStyle w:val="TableParagraph"/>
              <w:spacing w:line="217" w:lineRule="exact"/>
              <w:ind w:left="20" w:right="13"/>
              <w:rPr>
                <w:sz w:val="20"/>
              </w:rPr>
            </w:pPr>
            <w:r>
              <w:rPr>
                <w:sz w:val="20"/>
              </w:rPr>
              <w:t>тепловоймощностиисточниковтепловой</w:t>
            </w:r>
            <w:r>
              <w:rPr>
                <w:spacing w:val="-2"/>
                <w:sz w:val="20"/>
              </w:rPr>
              <w:t>энергии</w:t>
            </w:r>
          </w:p>
        </w:tc>
        <w:tc>
          <w:tcPr>
            <w:tcW w:w="2410" w:type="dxa"/>
          </w:tcPr>
          <w:p w:rsidR="00353D9E" w:rsidRDefault="009B5792">
            <w:pPr>
              <w:pStyle w:val="TableParagraph"/>
              <w:spacing w:before="221"/>
              <w:ind w:left="58" w:right="50"/>
              <w:rPr>
                <w:sz w:val="20"/>
              </w:rPr>
            </w:pPr>
            <w:r>
              <w:rPr>
                <w:spacing w:val="-10"/>
                <w:sz w:val="20"/>
              </w:rPr>
              <w:t>-</w:t>
            </w:r>
          </w:p>
        </w:tc>
      </w:tr>
    </w:tbl>
    <w:p w:rsidR="00353D9E" w:rsidRDefault="00353D9E">
      <w:pPr>
        <w:pStyle w:val="TableParagraph"/>
        <w:rPr>
          <w:sz w:val="20"/>
        </w:rPr>
        <w:sectPr w:rsidR="00353D9E">
          <w:type w:val="continuous"/>
          <w:pgSz w:w="11920" w:h="16850"/>
          <w:pgMar w:top="1120" w:right="708" w:bottom="860" w:left="1559" w:header="0" w:footer="631" w:gutter="0"/>
          <w:cols w:space="720"/>
        </w:sectPr>
      </w:pPr>
    </w:p>
    <w:p w:rsidR="00353D9E" w:rsidRDefault="009B5792">
      <w:pPr>
        <w:pStyle w:val="1"/>
        <w:numPr>
          <w:ilvl w:val="0"/>
          <w:numId w:val="39"/>
        </w:numPr>
        <w:tabs>
          <w:tab w:val="left" w:pos="1441"/>
        </w:tabs>
        <w:spacing w:before="74"/>
        <w:ind w:left="1441" w:hanging="587"/>
        <w:jc w:val="left"/>
      </w:pPr>
      <w:bookmarkStart w:id="262" w:name="_bookmark264"/>
      <w:bookmarkEnd w:id="262"/>
      <w:r>
        <w:lastRenderedPageBreak/>
        <w:t>ГЛАВА14.ЦЕНОВЫЕ</w:t>
      </w:r>
      <w:r w:rsidR="00406E8D">
        <w:t xml:space="preserve"> </w:t>
      </w:r>
      <w:r>
        <w:t>(ТАРИФНЫЕ)</w:t>
      </w:r>
      <w:r w:rsidR="00406E8D">
        <w:t xml:space="preserve"> </w:t>
      </w:r>
      <w:r>
        <w:rPr>
          <w:spacing w:val="-2"/>
        </w:rPr>
        <w:t>ПОСЛЕДСТВИЯ</w:t>
      </w:r>
    </w:p>
    <w:p w:rsidR="00353D9E" w:rsidRDefault="009B5792">
      <w:pPr>
        <w:pStyle w:val="1"/>
        <w:numPr>
          <w:ilvl w:val="1"/>
          <w:numId w:val="39"/>
        </w:numPr>
        <w:tabs>
          <w:tab w:val="left" w:pos="1560"/>
        </w:tabs>
        <w:spacing w:before="121"/>
        <w:ind w:left="143" w:right="143" w:firstLine="710"/>
        <w:jc w:val="both"/>
      </w:pPr>
      <w:bookmarkStart w:id="263" w:name="_bookmark265"/>
      <w:bookmarkEnd w:id="263"/>
      <w:r>
        <w:t>Тарифно-балансовые расчеты модели теплоснабжения потребителей по каждой системе теплоснабжения</w:t>
      </w:r>
    </w:p>
    <w:p w:rsidR="00353D9E" w:rsidRDefault="009B5792">
      <w:pPr>
        <w:pStyle w:val="a3"/>
        <w:spacing w:before="233" w:line="360" w:lineRule="auto"/>
        <w:ind w:right="144"/>
      </w:pPr>
      <w:r>
        <w:rPr>
          <w:spacing w:val="-2"/>
        </w:rPr>
        <w:t xml:space="preserve">Тарифно-балансовые расчеты моделитеплоснабженияпотребителейпо каждой </w:t>
      </w:r>
      <w:r>
        <w:t>системе теплоснабжения представлены в п.12.5 Главы 12.</w:t>
      </w:r>
    </w:p>
    <w:p w:rsidR="00353D9E" w:rsidRDefault="009B5792">
      <w:pPr>
        <w:pStyle w:val="1"/>
        <w:numPr>
          <w:ilvl w:val="1"/>
          <w:numId w:val="39"/>
        </w:numPr>
        <w:tabs>
          <w:tab w:val="left" w:pos="1560"/>
        </w:tabs>
        <w:spacing w:before="128"/>
        <w:ind w:left="143" w:right="143" w:firstLine="710"/>
        <w:jc w:val="both"/>
      </w:pPr>
      <w:bookmarkStart w:id="264" w:name="_bookmark266"/>
      <w:bookmarkEnd w:id="264"/>
      <w:r>
        <w:t>Тарифно-балансовые расчетные модели теплоснабжения потребителей по каждой единой теплоснабжающей организации</w:t>
      </w:r>
    </w:p>
    <w:p w:rsidR="00353D9E" w:rsidRDefault="009B5792">
      <w:pPr>
        <w:pStyle w:val="a3"/>
        <w:spacing w:before="232" w:line="360" w:lineRule="auto"/>
        <w:ind w:right="144"/>
      </w:pPr>
      <w:r>
        <w:rPr>
          <w:spacing w:val="-2"/>
        </w:rPr>
        <w:t xml:space="preserve">Тарифно-балансовые расчеты моделитеплоснабженияпотребителейпо каждой </w:t>
      </w:r>
      <w:r>
        <w:t>системе теплоснабжения представлены в п.12.5 Главы 12.</w:t>
      </w:r>
    </w:p>
    <w:p w:rsidR="00353D9E" w:rsidRDefault="009B5792">
      <w:pPr>
        <w:pStyle w:val="1"/>
        <w:numPr>
          <w:ilvl w:val="1"/>
          <w:numId w:val="39"/>
        </w:numPr>
        <w:tabs>
          <w:tab w:val="left" w:pos="1560"/>
        </w:tabs>
        <w:spacing w:before="128"/>
        <w:ind w:left="143" w:right="139" w:firstLine="710"/>
        <w:jc w:val="both"/>
      </w:pPr>
      <w:bookmarkStart w:id="265" w:name="_bookmark267"/>
      <w:bookmarkEnd w:id="265"/>
      <w:r>
        <w:t>Результаты оценки ценовых (тарифных) последствий реализации проектов схемы теплоснабжения на основании разработанных тарифно- балансовых моделей</w:t>
      </w:r>
    </w:p>
    <w:p w:rsidR="00353D9E" w:rsidRDefault="009B5792">
      <w:pPr>
        <w:pStyle w:val="a3"/>
        <w:spacing w:before="234" w:line="357" w:lineRule="auto"/>
        <w:jc w:val="left"/>
      </w:pPr>
      <w:r>
        <w:t>Результаты</w:t>
      </w:r>
      <w:r w:rsidR="00406E8D">
        <w:t xml:space="preserve"> </w:t>
      </w:r>
      <w:r>
        <w:t>расчета</w:t>
      </w:r>
      <w:r w:rsidR="00406E8D">
        <w:t xml:space="preserve"> </w:t>
      </w:r>
      <w:r>
        <w:t>ценовых</w:t>
      </w:r>
      <w:r w:rsidR="00406E8D">
        <w:t xml:space="preserve"> </w:t>
      </w:r>
      <w:r>
        <w:t>последствий</w:t>
      </w:r>
      <w:r w:rsidR="00406E8D">
        <w:t xml:space="preserve"> </w:t>
      </w:r>
      <w:r>
        <w:t>для</w:t>
      </w:r>
      <w:r w:rsidR="00406E8D">
        <w:t xml:space="preserve"> </w:t>
      </w:r>
      <w:r>
        <w:t>потребителей</w:t>
      </w:r>
      <w:r w:rsidR="00406E8D">
        <w:t xml:space="preserve"> </w:t>
      </w:r>
      <w:r>
        <w:t>представлены</w:t>
      </w:r>
      <w:r w:rsidR="00406E8D">
        <w:t xml:space="preserve"> </w:t>
      </w:r>
      <w:r>
        <w:t xml:space="preserve">в таблице </w:t>
      </w:r>
      <w:hyperlink w:anchor="_bookmark261" w:history="1">
        <w:r>
          <w:rPr>
            <w:sz w:val="24"/>
          </w:rPr>
          <w:t>56</w:t>
        </w:r>
      </w:hyperlink>
      <w:r>
        <w:t>в п.12.5 Главы 12.</w:t>
      </w:r>
    </w:p>
    <w:p w:rsidR="00353D9E" w:rsidRDefault="009B5792">
      <w:pPr>
        <w:pStyle w:val="a3"/>
        <w:spacing w:before="4" w:line="360" w:lineRule="auto"/>
        <w:jc w:val="left"/>
      </w:pPr>
      <w:r>
        <w:t>Согласно полученным результатам анализа развития систем теплоснабжения Копорского сельского поселения по показателям:</w:t>
      </w:r>
    </w:p>
    <w:p w:rsidR="00353D9E" w:rsidRDefault="009B5792">
      <w:pPr>
        <w:pStyle w:val="a5"/>
        <w:numPr>
          <w:ilvl w:val="0"/>
          <w:numId w:val="4"/>
        </w:numPr>
        <w:tabs>
          <w:tab w:val="left" w:pos="1441"/>
        </w:tabs>
        <w:spacing w:before="1" w:line="352" w:lineRule="auto"/>
        <w:ind w:right="145" w:firstLine="851"/>
        <w:rPr>
          <w:sz w:val="26"/>
        </w:rPr>
      </w:pPr>
      <w:r>
        <w:rPr>
          <w:sz w:val="26"/>
        </w:rPr>
        <w:t>затраты на реализацию мероприятий по строительству, реконструкции и техническому перевооружению источников тепловой энергии;</w:t>
      </w:r>
    </w:p>
    <w:p w:rsidR="00353D9E" w:rsidRDefault="009B5792">
      <w:pPr>
        <w:pStyle w:val="a5"/>
        <w:numPr>
          <w:ilvl w:val="0"/>
          <w:numId w:val="4"/>
        </w:numPr>
        <w:tabs>
          <w:tab w:val="left" w:pos="1441"/>
        </w:tabs>
        <w:spacing w:before="7" w:line="352" w:lineRule="auto"/>
        <w:ind w:right="147" w:firstLine="851"/>
        <w:rPr>
          <w:sz w:val="26"/>
        </w:rPr>
      </w:pPr>
      <w:r>
        <w:rPr>
          <w:sz w:val="26"/>
        </w:rPr>
        <w:t>затраты на реализацию мероприятий по строительству и реконструкции тепловых сетей и сооружений на них;</w:t>
      </w:r>
    </w:p>
    <w:p w:rsidR="00353D9E" w:rsidRDefault="009B5792">
      <w:pPr>
        <w:pStyle w:val="a5"/>
        <w:numPr>
          <w:ilvl w:val="0"/>
          <w:numId w:val="4"/>
        </w:numPr>
        <w:tabs>
          <w:tab w:val="left" w:pos="1441"/>
          <w:tab w:val="left" w:pos="2631"/>
          <w:tab w:val="left" w:pos="4257"/>
          <w:tab w:val="left" w:pos="5775"/>
          <w:tab w:val="left" w:pos="7488"/>
          <w:tab w:val="left" w:pos="8123"/>
        </w:tabs>
        <w:spacing w:before="10" w:line="352" w:lineRule="auto"/>
        <w:ind w:right="145" w:firstLine="851"/>
        <w:rPr>
          <w:sz w:val="26"/>
        </w:rPr>
      </w:pPr>
      <w:r>
        <w:rPr>
          <w:spacing w:val="-2"/>
          <w:sz w:val="26"/>
        </w:rPr>
        <w:t>ценовые</w:t>
      </w:r>
      <w:r>
        <w:rPr>
          <w:sz w:val="26"/>
        </w:rPr>
        <w:tab/>
      </w:r>
      <w:r>
        <w:rPr>
          <w:spacing w:val="-2"/>
          <w:sz w:val="26"/>
        </w:rPr>
        <w:t>последствия</w:t>
      </w:r>
      <w:r>
        <w:rPr>
          <w:sz w:val="26"/>
        </w:rPr>
        <w:tab/>
      </w:r>
      <w:r>
        <w:rPr>
          <w:spacing w:val="-2"/>
          <w:sz w:val="26"/>
        </w:rPr>
        <w:t>реализации</w:t>
      </w:r>
      <w:r>
        <w:rPr>
          <w:sz w:val="26"/>
        </w:rPr>
        <w:tab/>
      </w:r>
      <w:r>
        <w:rPr>
          <w:spacing w:val="-2"/>
          <w:sz w:val="26"/>
        </w:rPr>
        <w:t>мероприятий</w:t>
      </w:r>
      <w:r>
        <w:rPr>
          <w:sz w:val="26"/>
        </w:rPr>
        <w:tab/>
      </w:r>
      <w:r>
        <w:rPr>
          <w:spacing w:val="-4"/>
          <w:sz w:val="26"/>
        </w:rPr>
        <w:t>для</w:t>
      </w:r>
      <w:r>
        <w:rPr>
          <w:sz w:val="26"/>
        </w:rPr>
        <w:tab/>
      </w:r>
      <w:r>
        <w:rPr>
          <w:spacing w:val="-2"/>
          <w:sz w:val="26"/>
        </w:rPr>
        <w:t xml:space="preserve">потребителей </w:t>
      </w:r>
      <w:r>
        <w:rPr>
          <w:sz w:val="26"/>
        </w:rPr>
        <w:t>тепловой энергии,</w:t>
      </w:r>
    </w:p>
    <w:p w:rsidR="00353D9E" w:rsidRDefault="009B5792">
      <w:pPr>
        <w:pStyle w:val="a3"/>
        <w:tabs>
          <w:tab w:val="left" w:pos="1818"/>
          <w:tab w:val="left" w:pos="2880"/>
          <w:tab w:val="left" w:pos="3787"/>
          <w:tab w:val="left" w:pos="4139"/>
          <w:tab w:val="left" w:pos="4835"/>
          <w:tab w:val="left" w:pos="5430"/>
          <w:tab w:val="left" w:pos="6998"/>
          <w:tab w:val="left" w:pos="8682"/>
        </w:tabs>
        <w:spacing w:before="6" w:line="360" w:lineRule="auto"/>
        <w:ind w:right="144"/>
        <w:jc w:val="left"/>
      </w:pPr>
      <w:r>
        <w:rPr>
          <w:spacing w:val="-2"/>
        </w:rPr>
        <w:t>можно</w:t>
      </w:r>
      <w:r>
        <w:tab/>
      </w:r>
      <w:r>
        <w:rPr>
          <w:spacing w:val="-2"/>
        </w:rPr>
        <w:t>сделать</w:t>
      </w:r>
      <w:r>
        <w:tab/>
      </w:r>
      <w:r>
        <w:rPr>
          <w:spacing w:val="-4"/>
        </w:rPr>
        <w:t>вывод</w:t>
      </w:r>
      <w:r>
        <w:tab/>
      </w:r>
      <w:r>
        <w:rPr>
          <w:spacing w:val="-10"/>
        </w:rPr>
        <w:t>о</w:t>
      </w:r>
      <w:r>
        <w:tab/>
      </w:r>
      <w:r>
        <w:rPr>
          <w:spacing w:val="-4"/>
        </w:rPr>
        <w:t>том,</w:t>
      </w:r>
      <w:r>
        <w:tab/>
      </w:r>
      <w:r>
        <w:rPr>
          <w:spacing w:val="-4"/>
        </w:rPr>
        <w:t>что</w:t>
      </w:r>
      <w:r>
        <w:tab/>
      </w:r>
      <w:r>
        <w:rPr>
          <w:spacing w:val="-2"/>
        </w:rPr>
        <w:t>выполнение</w:t>
      </w:r>
      <w:r>
        <w:tab/>
      </w:r>
      <w:r>
        <w:rPr>
          <w:spacing w:val="-2"/>
        </w:rPr>
        <w:t>мероприятий</w:t>
      </w:r>
      <w:r>
        <w:tab/>
      </w:r>
      <w:r>
        <w:rPr>
          <w:spacing w:val="-2"/>
        </w:rPr>
        <w:t>является целесообразным.</w:t>
      </w:r>
    </w:p>
    <w:p w:rsidR="00353D9E" w:rsidRDefault="009B5792">
      <w:pPr>
        <w:pStyle w:val="a3"/>
        <w:spacing w:before="120" w:line="360" w:lineRule="auto"/>
        <w:ind w:right="141" w:firstLine="707"/>
      </w:pPr>
      <w:r>
        <w:t>При реализации мероприятий по модернизации централизованных систем теплоснабжения Копорского сельского поселения повышение тарифа не превышает предельно допустимое значение 4% в год.</w:t>
      </w:r>
    </w:p>
    <w:p w:rsidR="00353D9E" w:rsidRDefault="00353D9E">
      <w:pPr>
        <w:pStyle w:val="a3"/>
        <w:spacing w:line="360" w:lineRule="auto"/>
        <w:sectPr w:rsidR="00353D9E">
          <w:pgSz w:w="11910" w:h="16840"/>
          <w:pgMar w:top="1040" w:right="425" w:bottom="940" w:left="1700" w:header="0" w:footer="631" w:gutter="0"/>
          <w:cols w:space="720"/>
        </w:sectPr>
      </w:pPr>
    </w:p>
    <w:p w:rsidR="00353D9E" w:rsidRDefault="009B5792">
      <w:pPr>
        <w:pStyle w:val="1"/>
        <w:numPr>
          <w:ilvl w:val="0"/>
          <w:numId w:val="39"/>
        </w:numPr>
        <w:tabs>
          <w:tab w:val="left" w:pos="1440"/>
        </w:tabs>
        <w:ind w:left="143" w:right="143" w:firstLine="710"/>
        <w:jc w:val="both"/>
      </w:pPr>
      <w:bookmarkStart w:id="266" w:name="_bookmark268"/>
      <w:bookmarkEnd w:id="266"/>
      <w:r>
        <w:lastRenderedPageBreak/>
        <w:t xml:space="preserve">ГЛАВА 15. РЕЕСТР ЕДИНЫХ ТЕПЛОСНАБЖАЮЩИХ </w:t>
      </w:r>
      <w:r>
        <w:rPr>
          <w:spacing w:val="-2"/>
        </w:rPr>
        <w:t>ОРГАНИЗАЦИЙ</w:t>
      </w:r>
    </w:p>
    <w:p w:rsidR="00353D9E" w:rsidRDefault="009B5792">
      <w:pPr>
        <w:pStyle w:val="1"/>
        <w:numPr>
          <w:ilvl w:val="1"/>
          <w:numId w:val="39"/>
        </w:numPr>
        <w:tabs>
          <w:tab w:val="left" w:pos="1560"/>
        </w:tabs>
        <w:spacing w:before="123"/>
        <w:ind w:left="143" w:right="146" w:firstLine="710"/>
        <w:jc w:val="both"/>
      </w:pPr>
      <w:bookmarkStart w:id="267" w:name="_bookmark269"/>
      <w:bookmarkEnd w:id="26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353D9E" w:rsidRDefault="009B5792">
      <w:pPr>
        <w:pStyle w:val="a3"/>
        <w:spacing w:before="231" w:line="360" w:lineRule="auto"/>
        <w:ind w:right="146"/>
      </w:pPr>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таблице </w:t>
      </w:r>
      <w:hyperlink w:anchor="_bookmark270" w:history="1">
        <w:r>
          <w:t>58</w:t>
        </w:r>
      </w:hyperlink>
      <w:r>
        <w:t>.</w:t>
      </w:r>
    </w:p>
    <w:p w:rsidR="00353D9E" w:rsidRDefault="009B5792">
      <w:pPr>
        <w:spacing w:before="125"/>
        <w:ind w:left="2"/>
        <w:jc w:val="both"/>
        <w:rPr>
          <w:b/>
          <w:sz w:val="24"/>
        </w:rPr>
      </w:pPr>
      <w:r>
        <w:rPr>
          <w:b/>
          <w:sz w:val="24"/>
        </w:rPr>
        <w:t>Таблица</w:t>
      </w:r>
      <w:bookmarkStart w:id="268" w:name="_bookmark270"/>
      <w:bookmarkEnd w:id="268"/>
      <w:r>
        <w:rPr>
          <w:b/>
          <w:sz w:val="24"/>
        </w:rPr>
        <w:t>58.РеестрсистемтеплоснабженияКопорскогосельского</w:t>
      </w:r>
      <w:r>
        <w:rPr>
          <w:b/>
          <w:spacing w:val="-2"/>
          <w:sz w:val="24"/>
        </w:rPr>
        <w:t>поселения</w:t>
      </w:r>
    </w:p>
    <w:p w:rsidR="00353D9E" w:rsidRDefault="00353D9E">
      <w:pPr>
        <w:pStyle w:val="a3"/>
        <w:spacing w:before="14"/>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3115"/>
      </w:tblGrid>
      <w:tr w:rsidR="00353D9E">
        <w:trPr>
          <w:trHeight w:val="460"/>
        </w:trPr>
        <w:tc>
          <w:tcPr>
            <w:tcW w:w="3116" w:type="dxa"/>
          </w:tcPr>
          <w:p w:rsidR="00353D9E" w:rsidRDefault="009B5792">
            <w:pPr>
              <w:pStyle w:val="TableParagraph"/>
              <w:spacing w:before="113"/>
              <w:ind w:left="45" w:right="39"/>
              <w:rPr>
                <w:b/>
                <w:sz w:val="20"/>
              </w:rPr>
            </w:pPr>
            <w:r>
              <w:rPr>
                <w:b/>
                <w:spacing w:val="-2"/>
                <w:sz w:val="20"/>
              </w:rPr>
              <w:t>Источник</w:t>
            </w:r>
          </w:p>
        </w:tc>
        <w:tc>
          <w:tcPr>
            <w:tcW w:w="3116" w:type="dxa"/>
          </w:tcPr>
          <w:p w:rsidR="00353D9E" w:rsidRDefault="009B5792">
            <w:pPr>
              <w:pStyle w:val="TableParagraph"/>
              <w:spacing w:before="113"/>
              <w:ind w:left="400"/>
              <w:jc w:val="left"/>
              <w:rPr>
                <w:b/>
                <w:sz w:val="20"/>
              </w:rPr>
            </w:pPr>
            <w:r>
              <w:rPr>
                <w:b/>
                <w:sz w:val="20"/>
              </w:rPr>
              <w:t>Система</w:t>
            </w:r>
            <w:r>
              <w:rPr>
                <w:b/>
                <w:spacing w:val="-2"/>
                <w:sz w:val="20"/>
              </w:rPr>
              <w:t>теплоснабжения</w:t>
            </w:r>
          </w:p>
        </w:tc>
        <w:tc>
          <w:tcPr>
            <w:tcW w:w="3115" w:type="dxa"/>
          </w:tcPr>
          <w:p w:rsidR="00353D9E" w:rsidRDefault="009B5792">
            <w:pPr>
              <w:pStyle w:val="TableParagraph"/>
              <w:spacing w:line="230" w:lineRule="exact"/>
              <w:ind w:left="107" w:right="93" w:firstLine="780"/>
              <w:jc w:val="left"/>
              <w:rPr>
                <w:b/>
                <w:sz w:val="20"/>
              </w:rPr>
            </w:pPr>
            <w:r>
              <w:rPr>
                <w:b/>
                <w:spacing w:val="-2"/>
                <w:sz w:val="20"/>
              </w:rPr>
              <w:t xml:space="preserve">Наименование </w:t>
            </w:r>
            <w:r>
              <w:rPr>
                <w:b/>
                <w:sz w:val="20"/>
              </w:rPr>
              <w:t>теплоснабжающейорганизации</w:t>
            </w:r>
          </w:p>
        </w:tc>
      </w:tr>
      <w:tr w:rsidR="00353D9E">
        <w:trPr>
          <w:trHeight w:val="460"/>
        </w:trPr>
        <w:tc>
          <w:tcPr>
            <w:tcW w:w="3116" w:type="dxa"/>
          </w:tcPr>
          <w:p w:rsidR="00353D9E" w:rsidRDefault="009B5792">
            <w:pPr>
              <w:pStyle w:val="TableParagraph"/>
              <w:spacing w:before="108"/>
              <w:ind w:left="46" w:right="39"/>
              <w:rPr>
                <w:sz w:val="20"/>
              </w:rPr>
            </w:pPr>
            <w:r>
              <w:rPr>
                <w:sz w:val="20"/>
              </w:rPr>
              <w:t>Котельнаяс.</w:t>
            </w:r>
            <w:r>
              <w:rPr>
                <w:spacing w:val="-2"/>
                <w:sz w:val="20"/>
              </w:rPr>
              <w:t>Копорье</w:t>
            </w:r>
          </w:p>
        </w:tc>
        <w:tc>
          <w:tcPr>
            <w:tcW w:w="3116" w:type="dxa"/>
          </w:tcPr>
          <w:p w:rsidR="00353D9E" w:rsidRDefault="009B5792">
            <w:pPr>
              <w:pStyle w:val="TableParagraph"/>
              <w:spacing w:line="223" w:lineRule="exact"/>
              <w:ind w:left="44" w:right="40"/>
              <w:rPr>
                <w:sz w:val="20"/>
              </w:rPr>
            </w:pPr>
            <w:r>
              <w:rPr>
                <w:sz w:val="20"/>
              </w:rPr>
              <w:t>Система</w:t>
            </w:r>
            <w:r w:rsidR="00406E8D">
              <w:rPr>
                <w:sz w:val="20"/>
              </w:rPr>
              <w:t xml:space="preserve"> </w:t>
            </w:r>
            <w:r>
              <w:rPr>
                <w:spacing w:val="-2"/>
                <w:sz w:val="20"/>
              </w:rPr>
              <w:t>теплоснабжения</w:t>
            </w:r>
          </w:p>
          <w:p w:rsidR="00353D9E" w:rsidRDefault="009B5792">
            <w:pPr>
              <w:pStyle w:val="TableParagraph"/>
              <w:spacing w:line="217" w:lineRule="exact"/>
              <w:ind w:left="44" w:right="39"/>
              <w:rPr>
                <w:sz w:val="20"/>
              </w:rPr>
            </w:pPr>
            <w:r>
              <w:rPr>
                <w:sz w:val="20"/>
              </w:rPr>
              <w:t>с.</w:t>
            </w:r>
            <w:r>
              <w:rPr>
                <w:spacing w:val="-2"/>
                <w:sz w:val="20"/>
              </w:rPr>
              <w:t>Копорье</w:t>
            </w:r>
          </w:p>
        </w:tc>
        <w:tc>
          <w:tcPr>
            <w:tcW w:w="3115" w:type="dxa"/>
          </w:tcPr>
          <w:p w:rsidR="00353D9E" w:rsidRDefault="00406E8D">
            <w:pPr>
              <w:pStyle w:val="TableParagraph"/>
              <w:spacing w:line="217" w:lineRule="exact"/>
              <w:ind w:left="9" w:right="1"/>
              <w:rPr>
                <w:sz w:val="20"/>
              </w:rPr>
            </w:pPr>
            <w:r>
              <w:rPr>
                <w:spacing w:val="-2"/>
                <w:sz w:val="20"/>
              </w:rPr>
              <w:t>ООО «Промэнерго»</w:t>
            </w:r>
          </w:p>
        </w:tc>
      </w:tr>
    </w:tbl>
    <w:p w:rsidR="00353D9E" w:rsidRDefault="00353D9E">
      <w:pPr>
        <w:pStyle w:val="a3"/>
        <w:spacing w:before="0"/>
        <w:ind w:left="0" w:firstLine="0"/>
        <w:jc w:val="left"/>
        <w:rPr>
          <w:b/>
          <w:sz w:val="24"/>
        </w:rPr>
      </w:pPr>
    </w:p>
    <w:p w:rsidR="00353D9E" w:rsidRDefault="00353D9E">
      <w:pPr>
        <w:pStyle w:val="a3"/>
        <w:spacing w:before="136"/>
        <w:ind w:left="0" w:firstLine="0"/>
        <w:jc w:val="left"/>
        <w:rPr>
          <w:b/>
          <w:sz w:val="24"/>
        </w:rPr>
      </w:pPr>
    </w:p>
    <w:p w:rsidR="00353D9E" w:rsidRDefault="009B5792">
      <w:pPr>
        <w:pStyle w:val="1"/>
        <w:numPr>
          <w:ilvl w:val="1"/>
          <w:numId w:val="39"/>
        </w:numPr>
        <w:tabs>
          <w:tab w:val="left" w:pos="1560"/>
        </w:tabs>
        <w:spacing w:before="1"/>
        <w:ind w:left="143" w:right="147" w:firstLine="710"/>
        <w:jc w:val="both"/>
      </w:pPr>
      <w:bookmarkStart w:id="269" w:name="_bookmark271"/>
      <w:bookmarkEnd w:id="269"/>
      <w: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353D9E" w:rsidRDefault="009B5792">
      <w:pPr>
        <w:pStyle w:val="a3"/>
        <w:spacing w:before="231" w:line="360" w:lineRule="auto"/>
        <w:ind w:right="144"/>
      </w:pPr>
      <w:r>
        <w:t xml:space="preserve">Реестр единых теплоснабжающих организаций, содержащий перечень систем теплоснабжения, представлен в таблице </w:t>
      </w:r>
      <w:hyperlink w:anchor="_bookmark272" w:history="1">
        <w:r>
          <w:t>59</w:t>
        </w:r>
      </w:hyperlink>
      <w:r>
        <w:t>.</w:t>
      </w:r>
    </w:p>
    <w:p w:rsidR="00353D9E" w:rsidRDefault="009B5792">
      <w:pPr>
        <w:spacing w:before="125"/>
        <w:ind w:left="2" w:right="140"/>
        <w:jc w:val="both"/>
        <w:rPr>
          <w:b/>
          <w:sz w:val="24"/>
        </w:rPr>
      </w:pPr>
      <w:r>
        <w:rPr>
          <w:b/>
          <w:sz w:val="24"/>
        </w:rPr>
        <w:t xml:space="preserve">Таблица </w:t>
      </w:r>
      <w:bookmarkStart w:id="270" w:name="_bookmark272"/>
      <w:bookmarkEnd w:id="270"/>
      <w:r>
        <w:rPr>
          <w:b/>
          <w:sz w:val="24"/>
        </w:rPr>
        <w:t xml:space="preserve">59. Реестр единых теплоснабжающих организаций Копорского сельского </w:t>
      </w:r>
      <w:r>
        <w:rPr>
          <w:b/>
          <w:spacing w:val="-2"/>
          <w:sz w:val="24"/>
        </w:rPr>
        <w:t>поселения</w:t>
      </w:r>
    </w:p>
    <w:p w:rsidR="00353D9E" w:rsidRDefault="00353D9E">
      <w:pPr>
        <w:pStyle w:val="a3"/>
        <w:spacing w:before="13"/>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1882"/>
        <w:gridCol w:w="2285"/>
        <w:gridCol w:w="1882"/>
        <w:gridCol w:w="1987"/>
      </w:tblGrid>
      <w:tr w:rsidR="00353D9E">
        <w:trPr>
          <w:trHeight w:val="918"/>
        </w:trPr>
        <w:tc>
          <w:tcPr>
            <w:tcW w:w="1313" w:type="dxa"/>
            <w:vMerge w:val="restart"/>
          </w:tcPr>
          <w:p w:rsidR="00353D9E" w:rsidRDefault="00353D9E">
            <w:pPr>
              <w:pStyle w:val="TableParagraph"/>
              <w:spacing w:before="228"/>
              <w:jc w:val="left"/>
              <w:rPr>
                <w:b/>
                <w:sz w:val="20"/>
              </w:rPr>
            </w:pPr>
          </w:p>
          <w:p w:rsidR="00353D9E" w:rsidRDefault="009B5792">
            <w:pPr>
              <w:pStyle w:val="TableParagraph"/>
              <w:ind w:left="74" w:right="69"/>
              <w:rPr>
                <w:b/>
                <w:sz w:val="20"/>
              </w:rPr>
            </w:pPr>
            <w:r>
              <w:rPr>
                <w:b/>
                <w:sz w:val="20"/>
              </w:rPr>
              <w:t xml:space="preserve">Код зоны </w:t>
            </w:r>
            <w:r>
              <w:rPr>
                <w:b/>
                <w:spacing w:val="-2"/>
                <w:sz w:val="20"/>
              </w:rPr>
              <w:t>деятельност</w:t>
            </w:r>
            <w:r>
              <w:rPr>
                <w:b/>
                <w:sz w:val="20"/>
              </w:rPr>
              <w:t>и ЕТО</w:t>
            </w:r>
          </w:p>
        </w:tc>
        <w:tc>
          <w:tcPr>
            <w:tcW w:w="1882" w:type="dxa"/>
            <w:vMerge w:val="restart"/>
          </w:tcPr>
          <w:p w:rsidR="00353D9E" w:rsidRDefault="00353D9E">
            <w:pPr>
              <w:pStyle w:val="TableParagraph"/>
              <w:spacing w:before="113"/>
              <w:jc w:val="left"/>
              <w:rPr>
                <w:b/>
                <w:sz w:val="20"/>
              </w:rPr>
            </w:pPr>
          </w:p>
          <w:p w:rsidR="00353D9E" w:rsidRDefault="009B5792">
            <w:pPr>
              <w:pStyle w:val="TableParagraph"/>
              <w:ind w:left="54" w:right="46" w:firstLine="1"/>
              <w:rPr>
                <w:b/>
                <w:sz w:val="20"/>
              </w:rPr>
            </w:pPr>
            <w:r>
              <w:rPr>
                <w:b/>
                <w:spacing w:val="-2"/>
                <w:sz w:val="20"/>
              </w:rPr>
              <w:t>Источник</w:t>
            </w:r>
            <w:r>
              <w:rPr>
                <w:b/>
                <w:sz w:val="20"/>
              </w:rPr>
              <w:t xml:space="preserve">тепловойэнергиив зоне деятельности </w:t>
            </w:r>
            <w:r>
              <w:rPr>
                <w:b/>
                <w:spacing w:val="-4"/>
                <w:sz w:val="20"/>
              </w:rPr>
              <w:t>ЕТО</w:t>
            </w:r>
          </w:p>
        </w:tc>
        <w:tc>
          <w:tcPr>
            <w:tcW w:w="2285" w:type="dxa"/>
            <w:vMerge w:val="restart"/>
          </w:tcPr>
          <w:p w:rsidR="00353D9E" w:rsidRDefault="009B5792">
            <w:pPr>
              <w:pStyle w:val="TableParagraph"/>
              <w:ind w:left="239" w:right="231" w:hanging="1"/>
              <w:rPr>
                <w:b/>
                <w:sz w:val="20"/>
              </w:rPr>
            </w:pPr>
            <w:r>
              <w:rPr>
                <w:b/>
                <w:spacing w:val="-2"/>
                <w:sz w:val="20"/>
              </w:rPr>
              <w:t xml:space="preserve">Теплоснабжающие </w:t>
            </w:r>
            <w:r>
              <w:rPr>
                <w:b/>
                <w:sz w:val="20"/>
              </w:rPr>
              <w:t>и/или</w:t>
            </w:r>
            <w:r w:rsidR="00406E8D">
              <w:rPr>
                <w:b/>
                <w:sz w:val="20"/>
              </w:rPr>
              <w:t xml:space="preserve"> </w:t>
            </w:r>
            <w:r>
              <w:rPr>
                <w:b/>
                <w:sz w:val="20"/>
              </w:rPr>
              <w:t>теплосетевые</w:t>
            </w:r>
            <w:r w:rsidR="00406E8D">
              <w:rPr>
                <w:b/>
                <w:sz w:val="20"/>
              </w:rPr>
              <w:t xml:space="preserve"> </w:t>
            </w:r>
            <w:r>
              <w:rPr>
                <w:b/>
                <w:spacing w:val="-2"/>
                <w:sz w:val="20"/>
              </w:rPr>
              <w:t xml:space="preserve">организации, осуществляющие </w:t>
            </w:r>
            <w:r>
              <w:rPr>
                <w:b/>
                <w:sz w:val="20"/>
              </w:rPr>
              <w:t>деятельность</w:t>
            </w:r>
            <w:r w:rsidR="00406E8D">
              <w:rPr>
                <w:b/>
                <w:sz w:val="20"/>
              </w:rPr>
              <w:t xml:space="preserve"> </w:t>
            </w:r>
            <w:r>
              <w:rPr>
                <w:b/>
                <w:sz w:val="20"/>
              </w:rPr>
              <w:t>в</w:t>
            </w:r>
            <w:r w:rsidR="00406E8D">
              <w:rPr>
                <w:b/>
                <w:sz w:val="20"/>
              </w:rPr>
              <w:t xml:space="preserve"> </w:t>
            </w:r>
            <w:r>
              <w:rPr>
                <w:b/>
                <w:sz w:val="20"/>
              </w:rPr>
              <w:t>зоне действия ЕТО в</w:t>
            </w:r>
          </w:p>
          <w:p w:rsidR="00353D9E" w:rsidRDefault="009B5792">
            <w:pPr>
              <w:pStyle w:val="TableParagraph"/>
              <w:spacing w:line="212" w:lineRule="exact"/>
              <w:ind w:left="7"/>
              <w:rPr>
                <w:b/>
                <w:sz w:val="20"/>
              </w:rPr>
            </w:pPr>
            <w:r>
              <w:rPr>
                <w:b/>
                <w:sz w:val="20"/>
              </w:rPr>
              <w:t>базовый</w:t>
            </w:r>
            <w:r>
              <w:rPr>
                <w:b/>
                <w:spacing w:val="-2"/>
                <w:sz w:val="20"/>
              </w:rPr>
              <w:t>период</w:t>
            </w:r>
          </w:p>
        </w:tc>
        <w:tc>
          <w:tcPr>
            <w:tcW w:w="3869" w:type="dxa"/>
            <w:gridSpan w:val="2"/>
          </w:tcPr>
          <w:p w:rsidR="00353D9E" w:rsidRDefault="009B5792">
            <w:pPr>
              <w:pStyle w:val="TableParagraph"/>
              <w:spacing w:line="230" w:lineRule="exact"/>
              <w:ind w:left="81" w:right="77" w:hanging="3"/>
              <w:rPr>
                <w:b/>
                <w:sz w:val="20"/>
              </w:rPr>
            </w:pPr>
            <w:r>
              <w:rPr>
                <w:b/>
                <w:sz w:val="20"/>
              </w:rPr>
              <w:t>Теплоснабжающие и/или теплосетевые организации, владеющие объектами на праве</w:t>
            </w:r>
            <w:r w:rsidR="00406E8D">
              <w:rPr>
                <w:b/>
                <w:sz w:val="20"/>
              </w:rPr>
              <w:t xml:space="preserve"> </w:t>
            </w:r>
            <w:r>
              <w:rPr>
                <w:b/>
                <w:sz w:val="20"/>
              </w:rPr>
              <w:t>собственности</w:t>
            </w:r>
            <w:r w:rsidR="00406E8D">
              <w:rPr>
                <w:b/>
                <w:sz w:val="20"/>
              </w:rPr>
              <w:t xml:space="preserve"> </w:t>
            </w:r>
            <w:r>
              <w:rPr>
                <w:b/>
                <w:sz w:val="20"/>
              </w:rPr>
              <w:t>или</w:t>
            </w:r>
            <w:r w:rsidR="00406E8D">
              <w:rPr>
                <w:b/>
                <w:sz w:val="20"/>
              </w:rPr>
              <w:t xml:space="preserve"> </w:t>
            </w:r>
            <w:r>
              <w:rPr>
                <w:b/>
                <w:sz w:val="20"/>
              </w:rPr>
              <w:t>ином</w:t>
            </w:r>
            <w:r w:rsidR="00406E8D">
              <w:rPr>
                <w:b/>
                <w:sz w:val="20"/>
              </w:rPr>
              <w:t xml:space="preserve"> </w:t>
            </w:r>
            <w:r>
              <w:rPr>
                <w:b/>
                <w:sz w:val="20"/>
              </w:rPr>
              <w:t xml:space="preserve">законном </w:t>
            </w:r>
            <w:r>
              <w:rPr>
                <w:b/>
                <w:spacing w:val="-2"/>
                <w:sz w:val="20"/>
              </w:rPr>
              <w:t>основании</w:t>
            </w:r>
          </w:p>
        </w:tc>
      </w:tr>
      <w:tr w:rsidR="00353D9E">
        <w:trPr>
          <w:trHeight w:val="680"/>
        </w:trPr>
        <w:tc>
          <w:tcPr>
            <w:tcW w:w="1313" w:type="dxa"/>
            <w:vMerge/>
            <w:tcBorders>
              <w:top w:val="nil"/>
            </w:tcBorders>
          </w:tcPr>
          <w:p w:rsidR="00353D9E" w:rsidRDefault="00353D9E">
            <w:pPr>
              <w:rPr>
                <w:sz w:val="2"/>
                <w:szCs w:val="2"/>
              </w:rPr>
            </w:pPr>
          </w:p>
        </w:tc>
        <w:tc>
          <w:tcPr>
            <w:tcW w:w="1882" w:type="dxa"/>
            <w:vMerge/>
            <w:tcBorders>
              <w:top w:val="nil"/>
            </w:tcBorders>
          </w:tcPr>
          <w:p w:rsidR="00353D9E" w:rsidRDefault="00353D9E">
            <w:pPr>
              <w:rPr>
                <w:sz w:val="2"/>
                <w:szCs w:val="2"/>
              </w:rPr>
            </w:pPr>
          </w:p>
        </w:tc>
        <w:tc>
          <w:tcPr>
            <w:tcW w:w="2285" w:type="dxa"/>
            <w:vMerge/>
            <w:tcBorders>
              <w:top w:val="nil"/>
            </w:tcBorders>
          </w:tcPr>
          <w:p w:rsidR="00353D9E" w:rsidRDefault="00353D9E">
            <w:pPr>
              <w:rPr>
                <w:sz w:val="2"/>
                <w:szCs w:val="2"/>
              </w:rPr>
            </w:pPr>
          </w:p>
        </w:tc>
        <w:tc>
          <w:tcPr>
            <w:tcW w:w="1882" w:type="dxa"/>
          </w:tcPr>
          <w:p w:rsidR="00353D9E" w:rsidRDefault="009B5792">
            <w:pPr>
              <w:pStyle w:val="TableParagraph"/>
              <w:spacing w:before="222"/>
              <w:ind w:left="489"/>
              <w:jc w:val="left"/>
              <w:rPr>
                <w:b/>
                <w:sz w:val="20"/>
              </w:rPr>
            </w:pPr>
            <w:r>
              <w:rPr>
                <w:b/>
                <w:spacing w:val="-2"/>
                <w:sz w:val="20"/>
              </w:rPr>
              <w:t>Источник</w:t>
            </w:r>
          </w:p>
        </w:tc>
        <w:tc>
          <w:tcPr>
            <w:tcW w:w="1987" w:type="dxa"/>
          </w:tcPr>
          <w:p w:rsidR="00353D9E" w:rsidRDefault="009B5792">
            <w:pPr>
              <w:pStyle w:val="TableParagraph"/>
              <w:spacing w:before="222"/>
              <w:ind w:left="321"/>
              <w:jc w:val="left"/>
              <w:rPr>
                <w:b/>
                <w:sz w:val="20"/>
              </w:rPr>
            </w:pPr>
            <w:r>
              <w:rPr>
                <w:b/>
                <w:sz w:val="20"/>
              </w:rPr>
              <w:t>Тепловые</w:t>
            </w:r>
            <w:r>
              <w:rPr>
                <w:b/>
                <w:spacing w:val="-4"/>
                <w:sz w:val="20"/>
              </w:rPr>
              <w:t>сети</w:t>
            </w:r>
          </w:p>
        </w:tc>
      </w:tr>
      <w:tr w:rsidR="00353D9E">
        <w:trPr>
          <w:trHeight w:val="691"/>
        </w:trPr>
        <w:tc>
          <w:tcPr>
            <w:tcW w:w="1313" w:type="dxa"/>
          </w:tcPr>
          <w:p w:rsidR="00353D9E" w:rsidRDefault="009B5792">
            <w:pPr>
              <w:pStyle w:val="TableParagraph"/>
              <w:spacing w:before="224"/>
              <w:ind w:left="74" w:right="69"/>
              <w:rPr>
                <w:sz w:val="20"/>
              </w:rPr>
            </w:pPr>
            <w:r>
              <w:rPr>
                <w:spacing w:val="-10"/>
                <w:sz w:val="20"/>
              </w:rPr>
              <w:t>1</w:t>
            </w:r>
          </w:p>
        </w:tc>
        <w:tc>
          <w:tcPr>
            <w:tcW w:w="1882" w:type="dxa"/>
          </w:tcPr>
          <w:p w:rsidR="00353D9E" w:rsidRDefault="009B5792">
            <w:pPr>
              <w:pStyle w:val="TableParagraph"/>
              <w:spacing w:before="108"/>
              <w:ind w:left="487" w:right="470" w:firstLine="12"/>
              <w:jc w:val="left"/>
              <w:rPr>
                <w:sz w:val="20"/>
              </w:rPr>
            </w:pPr>
            <w:r>
              <w:rPr>
                <w:spacing w:val="-2"/>
                <w:sz w:val="20"/>
              </w:rPr>
              <w:t xml:space="preserve">Котельная </w:t>
            </w:r>
            <w:r>
              <w:rPr>
                <w:sz w:val="20"/>
              </w:rPr>
              <w:t>с.</w:t>
            </w:r>
            <w:r>
              <w:rPr>
                <w:spacing w:val="-2"/>
                <w:sz w:val="20"/>
              </w:rPr>
              <w:t>Копорье</w:t>
            </w:r>
          </w:p>
        </w:tc>
        <w:tc>
          <w:tcPr>
            <w:tcW w:w="2285" w:type="dxa"/>
          </w:tcPr>
          <w:p w:rsidR="00353D9E" w:rsidRDefault="00406E8D" w:rsidP="00406E8D">
            <w:pPr>
              <w:pStyle w:val="TableParagraph"/>
              <w:spacing w:line="230" w:lineRule="atLeast"/>
              <w:ind w:right="463"/>
              <w:jc w:val="left"/>
              <w:rPr>
                <w:sz w:val="20"/>
              </w:rPr>
            </w:pPr>
            <w:r>
              <w:rPr>
                <w:sz w:val="20"/>
              </w:rPr>
              <w:t>ООО «Промэнерго»</w:t>
            </w:r>
          </w:p>
        </w:tc>
        <w:tc>
          <w:tcPr>
            <w:tcW w:w="1882" w:type="dxa"/>
          </w:tcPr>
          <w:p w:rsidR="00353D9E" w:rsidRDefault="00406E8D" w:rsidP="00406E8D">
            <w:pPr>
              <w:pStyle w:val="TableParagraph"/>
              <w:spacing w:line="230" w:lineRule="atLeast"/>
              <w:ind w:right="262"/>
              <w:jc w:val="left"/>
              <w:rPr>
                <w:sz w:val="20"/>
              </w:rPr>
            </w:pPr>
            <w:r>
              <w:rPr>
                <w:sz w:val="20"/>
              </w:rPr>
              <w:t>ООО «Промэнерго»</w:t>
            </w:r>
          </w:p>
        </w:tc>
        <w:tc>
          <w:tcPr>
            <w:tcW w:w="1987" w:type="dxa"/>
          </w:tcPr>
          <w:p w:rsidR="00353D9E" w:rsidRDefault="00406E8D" w:rsidP="00406E8D">
            <w:pPr>
              <w:pStyle w:val="TableParagraph"/>
              <w:spacing w:line="230" w:lineRule="atLeast"/>
              <w:jc w:val="left"/>
              <w:rPr>
                <w:sz w:val="20"/>
              </w:rPr>
            </w:pPr>
            <w:r>
              <w:rPr>
                <w:sz w:val="20"/>
              </w:rPr>
              <w:t>ООО «Промэнерго»</w:t>
            </w:r>
          </w:p>
        </w:tc>
      </w:tr>
    </w:tbl>
    <w:p w:rsidR="00353D9E" w:rsidRDefault="00353D9E">
      <w:pPr>
        <w:pStyle w:val="a3"/>
        <w:spacing w:before="0"/>
        <w:ind w:left="0" w:firstLine="0"/>
        <w:jc w:val="left"/>
        <w:rPr>
          <w:b/>
          <w:sz w:val="24"/>
        </w:rPr>
      </w:pPr>
    </w:p>
    <w:p w:rsidR="00353D9E" w:rsidRDefault="00353D9E">
      <w:pPr>
        <w:pStyle w:val="a3"/>
        <w:spacing w:before="137"/>
        <w:ind w:left="0" w:firstLine="0"/>
        <w:jc w:val="left"/>
        <w:rPr>
          <w:b/>
          <w:sz w:val="24"/>
        </w:rPr>
      </w:pPr>
    </w:p>
    <w:p w:rsidR="00353D9E" w:rsidRDefault="009B5792">
      <w:pPr>
        <w:pStyle w:val="1"/>
        <w:numPr>
          <w:ilvl w:val="1"/>
          <w:numId w:val="39"/>
        </w:numPr>
        <w:tabs>
          <w:tab w:val="left" w:pos="1560"/>
        </w:tabs>
        <w:spacing w:before="0"/>
        <w:ind w:left="143" w:right="140" w:firstLine="710"/>
        <w:jc w:val="both"/>
      </w:pPr>
      <w:bookmarkStart w:id="271" w:name="_bookmark273"/>
      <w:bookmarkEnd w:id="271"/>
      <w:r>
        <w:t xml:space="preserve">Основания, в том числе критерии, в соответствии с которыми теплоснабжающей организации присвоен статус единой теплоснабжающей </w:t>
      </w:r>
      <w:r>
        <w:rPr>
          <w:spacing w:val="-2"/>
        </w:rPr>
        <w:t>организацией</w:t>
      </w:r>
    </w:p>
    <w:p w:rsidR="00353D9E" w:rsidRDefault="009B5792" w:rsidP="00406E8D">
      <w:pPr>
        <w:pStyle w:val="a3"/>
        <w:spacing w:before="231" w:line="360" w:lineRule="auto"/>
        <w:ind w:right="148"/>
      </w:pPr>
      <w:r>
        <w:t>Критерии определения единой теплоснабжающей организации утверждены постановлением</w:t>
      </w:r>
      <w:r w:rsidR="00406E8D">
        <w:t xml:space="preserve"> </w:t>
      </w:r>
      <w:r>
        <w:t>Правительства</w:t>
      </w:r>
      <w:r w:rsidR="00406E8D">
        <w:t xml:space="preserve"> </w:t>
      </w:r>
      <w:r>
        <w:t>Российской</w:t>
      </w:r>
      <w:r w:rsidR="00406E8D">
        <w:t xml:space="preserve"> </w:t>
      </w:r>
      <w:r>
        <w:t>Федерации</w:t>
      </w:r>
      <w:r w:rsidR="00406E8D">
        <w:t xml:space="preserve"> </w:t>
      </w:r>
      <w:r>
        <w:t>от</w:t>
      </w:r>
      <w:r w:rsidR="00406E8D">
        <w:t xml:space="preserve"> </w:t>
      </w:r>
      <w:r>
        <w:t>8</w:t>
      </w:r>
      <w:r w:rsidR="00406E8D">
        <w:t xml:space="preserve"> </w:t>
      </w:r>
      <w:r>
        <w:t>августа</w:t>
      </w:r>
      <w:r w:rsidR="00406E8D">
        <w:t xml:space="preserve"> </w:t>
      </w:r>
      <w:r>
        <w:t>2012</w:t>
      </w:r>
      <w:r w:rsidR="00406E8D">
        <w:t xml:space="preserve"> </w:t>
      </w:r>
      <w:r>
        <w:t>года</w:t>
      </w:r>
      <w:r w:rsidR="00406E8D">
        <w:t xml:space="preserve"> </w:t>
      </w:r>
      <w:r>
        <w:t>№</w:t>
      </w:r>
      <w:r w:rsidR="00406E8D">
        <w:t xml:space="preserve"> </w:t>
      </w:r>
      <w:r>
        <w:t>808</w:t>
      </w:r>
      <w:r w:rsidR="00406E8D">
        <w:t xml:space="preserve"> </w:t>
      </w:r>
      <w:r>
        <w:t>«Об</w:t>
      </w:r>
      <w:r w:rsidR="00406E8D">
        <w:t xml:space="preserve"> </w:t>
      </w:r>
      <w:r>
        <w:t>организации</w:t>
      </w:r>
      <w:r w:rsidR="00406E8D">
        <w:t xml:space="preserve"> </w:t>
      </w:r>
      <w:r>
        <w:t>теплоснабжения</w:t>
      </w:r>
      <w:r w:rsidR="00406E8D">
        <w:t xml:space="preserve"> </w:t>
      </w:r>
      <w:r>
        <w:t>в</w:t>
      </w:r>
      <w:r w:rsidR="00406E8D">
        <w:t xml:space="preserve"> </w:t>
      </w:r>
      <w:r>
        <w:t>Российской</w:t>
      </w:r>
      <w:r w:rsidR="00406E8D">
        <w:t xml:space="preserve"> </w:t>
      </w:r>
      <w:r>
        <w:t>Федерации</w:t>
      </w:r>
      <w:r w:rsidR="00406E8D">
        <w:t xml:space="preserve"> </w:t>
      </w:r>
      <w:r>
        <w:t>и</w:t>
      </w:r>
      <w:r w:rsidR="00406E8D">
        <w:t xml:space="preserve"> </w:t>
      </w:r>
      <w:r>
        <w:t>о</w:t>
      </w:r>
      <w:r w:rsidR="00406E8D">
        <w:t xml:space="preserve"> </w:t>
      </w:r>
      <w:r>
        <w:t>внесении</w:t>
      </w:r>
      <w:r w:rsidR="00406E8D">
        <w:t xml:space="preserve"> </w:t>
      </w:r>
      <w:r>
        <w:t>изменений в некоторые акты Правительства Российской Федерации».</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0"/>
      </w:pPr>
      <w:r>
        <w:lastRenderedPageBreak/>
        <w:t>Статус единой теплоснабжающей организации присваивается теплоснабжающей и (или)теплосетевой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353D9E" w:rsidRDefault="009B5792">
      <w:pPr>
        <w:pStyle w:val="a3"/>
        <w:spacing w:before="122" w:line="360" w:lineRule="auto"/>
        <w:ind w:right="139"/>
      </w:pPr>
      <w: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53D9E" w:rsidRDefault="009B5792">
      <w:pPr>
        <w:pStyle w:val="a3"/>
        <w:spacing w:before="120" w:line="360" w:lineRule="auto"/>
        <w:ind w:right="148"/>
      </w:pPr>
      <w:r>
        <w:t>В случае если на территории поселения, городского округа существуют несколько систем теплоснабжения, уполномоченные органы вправе:</w:t>
      </w:r>
    </w:p>
    <w:p w:rsidR="00353D9E" w:rsidRDefault="009B5792">
      <w:pPr>
        <w:pStyle w:val="a5"/>
        <w:numPr>
          <w:ilvl w:val="0"/>
          <w:numId w:val="3"/>
        </w:numPr>
        <w:tabs>
          <w:tab w:val="left" w:pos="1440"/>
        </w:tabs>
        <w:spacing w:before="121" w:line="355" w:lineRule="auto"/>
        <w:ind w:right="146" w:firstLine="851"/>
        <w:jc w:val="both"/>
        <w:rPr>
          <w:sz w:val="26"/>
        </w:rPr>
      </w:pPr>
      <w:r>
        <w:rPr>
          <w:sz w:val="2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53D9E" w:rsidRDefault="009B5792">
      <w:pPr>
        <w:pStyle w:val="a5"/>
        <w:numPr>
          <w:ilvl w:val="0"/>
          <w:numId w:val="3"/>
        </w:numPr>
        <w:tabs>
          <w:tab w:val="left" w:pos="1440"/>
        </w:tabs>
        <w:spacing w:before="127" w:line="352" w:lineRule="auto"/>
        <w:ind w:right="149" w:firstLine="851"/>
        <w:jc w:val="both"/>
        <w:rPr>
          <w:sz w:val="26"/>
        </w:rPr>
      </w:pPr>
      <w:r>
        <w:rPr>
          <w:sz w:val="26"/>
        </w:rPr>
        <w:t>определить на несколько систем теплоснабжения единую теплоснабжающую организацию.</w:t>
      </w:r>
    </w:p>
    <w:p w:rsidR="00353D9E" w:rsidRDefault="009B5792">
      <w:pPr>
        <w:pStyle w:val="a3"/>
        <w:spacing w:before="129" w:line="360" w:lineRule="auto"/>
        <w:ind w:right="140"/>
      </w:pPr>
      <w:r>
        <w:t>Для</w:t>
      </w:r>
      <w:r w:rsidR="00406E8D">
        <w:t xml:space="preserve"> </w:t>
      </w:r>
      <w:r>
        <w:t>присвоения</w:t>
      </w:r>
      <w:r w:rsidR="00406E8D">
        <w:t xml:space="preserve"> </w:t>
      </w:r>
      <w:r>
        <w:t>организации</w:t>
      </w:r>
      <w:r w:rsidR="00406E8D">
        <w:t xml:space="preserve"> </w:t>
      </w:r>
      <w:r>
        <w:t>статуса</w:t>
      </w:r>
      <w:r w:rsidR="00406E8D">
        <w:t xml:space="preserve"> </w:t>
      </w:r>
      <w:r>
        <w:t>единой</w:t>
      </w:r>
      <w:r w:rsidR="00406E8D">
        <w:t xml:space="preserve"> </w:t>
      </w:r>
      <w:r>
        <w:t>теплоснабжающей</w:t>
      </w:r>
      <w:r w:rsidR="00406E8D">
        <w:t xml:space="preserve"> </w:t>
      </w:r>
      <w:r>
        <w:t>организации на территории поселения, городского округа лица, владеющие на праве собственности</w:t>
      </w:r>
      <w:r w:rsidR="00406E8D">
        <w:t xml:space="preserve"> </w:t>
      </w:r>
      <w:r>
        <w:t>или</w:t>
      </w:r>
      <w:r w:rsidR="00406E8D">
        <w:t xml:space="preserve"> </w:t>
      </w:r>
      <w:r>
        <w:t>ином</w:t>
      </w:r>
      <w:r w:rsidR="00406E8D">
        <w:t xml:space="preserve"> </w:t>
      </w:r>
      <w:r>
        <w:t>законном</w:t>
      </w:r>
      <w:r w:rsidR="00406E8D">
        <w:t xml:space="preserve"> </w:t>
      </w:r>
      <w:r>
        <w:t>основании</w:t>
      </w:r>
      <w:r w:rsidR="00406E8D">
        <w:t xml:space="preserve"> </w:t>
      </w:r>
      <w:r>
        <w:t>источниками</w:t>
      </w:r>
      <w:r w:rsidR="00406E8D">
        <w:t xml:space="preserve"> </w:t>
      </w:r>
      <w:r>
        <w:t>тепловой</w:t>
      </w:r>
      <w:r w:rsidR="00406E8D">
        <w:t xml:space="preserve"> энергии </w:t>
      </w:r>
      <w:r>
        <w:t>(или) тепловыми</w:t>
      </w:r>
      <w:r w:rsidR="00406E8D">
        <w:t xml:space="preserve"> </w:t>
      </w:r>
      <w:r>
        <w:t>сетями,</w:t>
      </w:r>
      <w:r w:rsidR="00406E8D">
        <w:t xml:space="preserve"> </w:t>
      </w:r>
      <w:r>
        <w:t>подают</w:t>
      </w:r>
      <w:r w:rsidR="00406E8D">
        <w:t xml:space="preserve"> </w:t>
      </w:r>
      <w:r>
        <w:t>в</w:t>
      </w:r>
      <w:r w:rsidR="00406E8D">
        <w:t xml:space="preserve"> </w:t>
      </w:r>
      <w:r>
        <w:t>уполномоченный</w:t>
      </w:r>
      <w:r w:rsidR="00406E8D">
        <w:t xml:space="preserve"> </w:t>
      </w:r>
      <w:r>
        <w:t>орган</w:t>
      </w:r>
      <w:r w:rsidR="00406E8D">
        <w:t xml:space="preserve"> </w:t>
      </w:r>
      <w:r>
        <w:t>в</w:t>
      </w:r>
      <w:r w:rsidR="00406E8D">
        <w:t xml:space="preserve"> </w:t>
      </w:r>
      <w:r>
        <w:t>течение</w:t>
      </w:r>
      <w:r w:rsidR="00406E8D">
        <w:t xml:space="preserve"> </w:t>
      </w:r>
      <w:r>
        <w:t>одного</w:t>
      </w:r>
      <w:r w:rsidR="00406E8D">
        <w:t xml:space="preserve"> </w:t>
      </w:r>
      <w:r>
        <w:t>месяца</w:t>
      </w:r>
      <w:r w:rsidR="00406E8D">
        <w:t xml:space="preserve"> </w:t>
      </w:r>
      <w:r>
        <w:t>с</w:t>
      </w:r>
      <w:r w:rsidR="00406E8D">
        <w:t xml:space="preserve"> </w:t>
      </w:r>
      <w:r>
        <w:t>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3D9E" w:rsidRDefault="009B5792">
      <w:pPr>
        <w:pStyle w:val="a3"/>
        <w:spacing w:line="360" w:lineRule="auto"/>
        <w:ind w:right="145"/>
      </w:pPr>
      <w:r>
        <w:t>Уполномоченные органы обязаны в течение трех рабочих дней с даты окончаниясрокадляподачизаявокразместитьсведенияопринятыхзаявкахнасайте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353D9E" w:rsidRDefault="009B5792">
      <w:pPr>
        <w:pStyle w:val="a3"/>
        <w:spacing w:before="119" w:line="360" w:lineRule="auto"/>
        <w:ind w:right="145"/>
      </w:pPr>
      <w:r>
        <w:t>В случае если органы местного самоуправления не имеют возможности размещать</w:t>
      </w:r>
      <w:r w:rsidR="0037469A">
        <w:t xml:space="preserve"> </w:t>
      </w:r>
      <w:r>
        <w:t>соответствующую</w:t>
      </w:r>
      <w:r w:rsidR="0037469A">
        <w:t xml:space="preserve"> </w:t>
      </w:r>
      <w:r>
        <w:t>информацию</w:t>
      </w:r>
      <w:r w:rsidR="0037469A">
        <w:t xml:space="preserve"> </w:t>
      </w:r>
      <w:r>
        <w:t>на</w:t>
      </w:r>
      <w:r w:rsidR="0037469A">
        <w:t xml:space="preserve"> </w:t>
      </w:r>
      <w:r>
        <w:t>своих</w:t>
      </w:r>
      <w:r w:rsidR="0037469A">
        <w:t xml:space="preserve"> </w:t>
      </w:r>
      <w:r>
        <w:t>официальных</w:t>
      </w:r>
      <w:r w:rsidR="0037469A">
        <w:t xml:space="preserve"> </w:t>
      </w:r>
      <w:r>
        <w:rPr>
          <w:spacing w:val="-2"/>
        </w:rPr>
        <w:t>сайтах,</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39" w:firstLine="0"/>
      </w:pPr>
      <w:r>
        <w:lastRenderedPageBreak/>
        <w:t xml:space="preserve">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размещатьнеобходимуюинформациюнаофициальномсайтеэтогомуниципального </w:t>
      </w:r>
      <w:r>
        <w:rPr>
          <w:spacing w:val="-2"/>
        </w:rPr>
        <w:t>района.</w:t>
      </w:r>
    </w:p>
    <w:p w:rsidR="00353D9E" w:rsidRDefault="009B5792">
      <w:pPr>
        <w:pStyle w:val="a3"/>
        <w:spacing w:before="122" w:line="360" w:lineRule="auto"/>
        <w:ind w:right="140"/>
      </w:pPr>
      <w:r>
        <w:t>В случае если в отношении одной зоны деятельности единой теплоснабжающей организации подана одна заявка от лица, владеющего на праве собственностиилииномзаконномоснованииисточникамитепловойэнергиии(или) тепловымисетямивсоответствующейзонедеятельностиединойтеплоснабжающей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законномосновании источниками тепловой энергии и (или) тепловыми сетями в соответствующей зоне деятельности единой теплоснабжающей</w:t>
      </w:r>
      <w:r w:rsidR="0037469A">
        <w:t xml:space="preserve"> </w:t>
      </w:r>
      <w:r>
        <w:t>организации, уполномоченный</w:t>
      </w:r>
      <w:r w:rsidR="0037469A">
        <w:t xml:space="preserve"> </w:t>
      </w:r>
      <w:r>
        <w:t>орган</w:t>
      </w:r>
      <w:r w:rsidR="0037469A">
        <w:t xml:space="preserve"> </w:t>
      </w:r>
      <w:r>
        <w:t>присваивает</w:t>
      </w:r>
      <w:r w:rsidR="0037469A">
        <w:t xml:space="preserve"> </w:t>
      </w:r>
      <w:r>
        <w:t>статус</w:t>
      </w:r>
      <w:r w:rsidR="0037469A">
        <w:t xml:space="preserve"> </w:t>
      </w:r>
      <w:r>
        <w:t>единой теплоснабжающей организации.</w:t>
      </w:r>
    </w:p>
    <w:p w:rsidR="00353D9E" w:rsidRDefault="009B5792">
      <w:pPr>
        <w:pStyle w:val="a3"/>
        <w:spacing w:before="120"/>
        <w:ind w:left="854" w:firstLine="0"/>
      </w:pPr>
      <w:r>
        <w:t>Критериями</w:t>
      </w:r>
      <w:r w:rsidR="00406E8D">
        <w:t xml:space="preserve"> </w:t>
      </w:r>
      <w:r>
        <w:t>определения</w:t>
      </w:r>
      <w:r w:rsidR="00406E8D">
        <w:t xml:space="preserve"> </w:t>
      </w:r>
      <w:r>
        <w:t>единой</w:t>
      </w:r>
      <w:r w:rsidR="00406E8D">
        <w:t xml:space="preserve"> </w:t>
      </w:r>
      <w:r>
        <w:t>теплоснабжающей</w:t>
      </w:r>
      <w:r w:rsidR="00406E8D">
        <w:t xml:space="preserve"> </w:t>
      </w:r>
      <w:r>
        <w:t>организации</w:t>
      </w:r>
      <w:r w:rsidR="00406E8D">
        <w:t xml:space="preserve"> </w:t>
      </w:r>
      <w:r>
        <w:rPr>
          <w:spacing w:val="-2"/>
        </w:rPr>
        <w:t>являются:</w:t>
      </w:r>
    </w:p>
    <w:p w:rsidR="00353D9E" w:rsidRDefault="009B5792">
      <w:pPr>
        <w:pStyle w:val="a5"/>
        <w:numPr>
          <w:ilvl w:val="0"/>
          <w:numId w:val="3"/>
        </w:numPr>
        <w:tabs>
          <w:tab w:val="left" w:pos="1440"/>
        </w:tabs>
        <w:spacing w:before="271" w:line="357" w:lineRule="auto"/>
        <w:ind w:right="144" w:firstLine="851"/>
        <w:jc w:val="both"/>
        <w:rPr>
          <w:sz w:val="26"/>
        </w:rPr>
      </w:pPr>
      <w:r>
        <w:rPr>
          <w:sz w:val="26"/>
        </w:rPr>
        <w:t>владение на праве собственности или ином законном основании источникамитепловойэнергииснаибольшейрабочейтепловоймощностьюи(или) тепловыми сетями с наибольшей емкостью в границах зоны деятельности единой теплоснабжающей организации;</w:t>
      </w:r>
    </w:p>
    <w:p w:rsidR="00353D9E" w:rsidRDefault="009B5792">
      <w:pPr>
        <w:pStyle w:val="a5"/>
        <w:numPr>
          <w:ilvl w:val="0"/>
          <w:numId w:val="3"/>
        </w:numPr>
        <w:tabs>
          <w:tab w:val="left" w:pos="1441"/>
        </w:tabs>
        <w:spacing w:before="121"/>
        <w:ind w:left="1441" w:hanging="587"/>
        <w:jc w:val="both"/>
        <w:rPr>
          <w:sz w:val="26"/>
        </w:rPr>
      </w:pPr>
      <w:r>
        <w:rPr>
          <w:sz w:val="26"/>
        </w:rPr>
        <w:t>размер</w:t>
      </w:r>
      <w:r w:rsidR="0037469A">
        <w:rPr>
          <w:sz w:val="26"/>
        </w:rPr>
        <w:t xml:space="preserve"> </w:t>
      </w:r>
      <w:r>
        <w:rPr>
          <w:sz w:val="26"/>
        </w:rPr>
        <w:t>собственного</w:t>
      </w:r>
      <w:r w:rsidR="0037469A">
        <w:rPr>
          <w:sz w:val="26"/>
        </w:rPr>
        <w:t xml:space="preserve"> </w:t>
      </w:r>
      <w:r>
        <w:rPr>
          <w:spacing w:val="-2"/>
          <w:sz w:val="26"/>
        </w:rPr>
        <w:t>капитала;</w:t>
      </w:r>
    </w:p>
    <w:p w:rsidR="00353D9E" w:rsidRDefault="009B5792">
      <w:pPr>
        <w:pStyle w:val="a5"/>
        <w:numPr>
          <w:ilvl w:val="0"/>
          <w:numId w:val="3"/>
        </w:numPr>
        <w:tabs>
          <w:tab w:val="left" w:pos="1440"/>
        </w:tabs>
        <w:spacing w:before="270" w:line="352" w:lineRule="auto"/>
        <w:ind w:right="144" w:firstLine="851"/>
        <w:jc w:val="both"/>
        <w:rPr>
          <w:sz w:val="26"/>
        </w:rPr>
      </w:pPr>
      <w:r>
        <w:rPr>
          <w:sz w:val="26"/>
        </w:rPr>
        <w:t>способность в лучшей мере обеспечить надежность теплоснабжения в соответствующей системе теплоснабжения.</w:t>
      </w:r>
    </w:p>
    <w:p w:rsidR="00353D9E" w:rsidRDefault="009B5792">
      <w:pPr>
        <w:pStyle w:val="a3"/>
        <w:spacing w:before="126" w:line="360" w:lineRule="auto"/>
        <w:ind w:right="143"/>
      </w:pPr>
      <w: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353D9E" w:rsidRDefault="009B5792">
      <w:pPr>
        <w:pStyle w:val="a3"/>
        <w:spacing w:line="360" w:lineRule="auto"/>
        <w:ind w:right="144"/>
      </w:pPr>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тепловоймощностьюитепловымисетямиснаибольшейемкостьювграницахзоны</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a3"/>
        <w:spacing w:before="64" w:line="360" w:lineRule="auto"/>
        <w:ind w:right="148" w:firstLine="0"/>
      </w:pPr>
      <w:r>
        <w:lastRenderedPageBreak/>
        <w:t>деятельности единой теплоснабжающей организации, статус единой теплоснабжающей организации присваивается данной организации.</w:t>
      </w:r>
    </w:p>
    <w:p w:rsidR="00353D9E" w:rsidRDefault="009B5792">
      <w:pPr>
        <w:pStyle w:val="a3"/>
        <w:spacing w:line="360" w:lineRule="auto"/>
        <w:ind w:right="143"/>
      </w:pPr>
      <w: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353D9E" w:rsidRDefault="009B5792">
      <w:pPr>
        <w:pStyle w:val="a3"/>
        <w:spacing w:line="360" w:lineRule="auto"/>
        <w:ind w:right="145"/>
      </w:pPr>
      <w: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тепловоймощностью,иоторганизации,котораявладеетнаправесобственностиили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пять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53D9E" w:rsidRDefault="009B5792">
      <w:pPr>
        <w:pStyle w:val="a3"/>
        <w:spacing w:line="360" w:lineRule="auto"/>
        <w:ind w:right="148"/>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присвоениеорганизациистатусаединойтеплоснабжающейорганизациисотметкой налогового органа о ее принятии.</w:t>
      </w:r>
    </w:p>
    <w:p w:rsidR="00353D9E" w:rsidRDefault="009B5792">
      <w:pPr>
        <w:pStyle w:val="a3"/>
        <w:spacing w:line="360" w:lineRule="auto"/>
        <w:ind w:right="141"/>
      </w:pPr>
      <w: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353D9E" w:rsidRDefault="009B5792">
      <w:pPr>
        <w:pStyle w:val="a3"/>
        <w:spacing w:before="120" w:line="360" w:lineRule="auto"/>
        <w:ind w:right="148"/>
      </w:pPr>
      <w: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w:t>
      </w:r>
      <w:r w:rsidR="00406E8D">
        <w:t xml:space="preserve"> </w:t>
      </w:r>
      <w:r>
        <w:t>источниками</w:t>
      </w:r>
      <w:r w:rsidR="00406E8D">
        <w:t xml:space="preserve"> </w:t>
      </w:r>
      <w:r>
        <w:t>тепловой</w:t>
      </w:r>
      <w:r w:rsidR="00406E8D">
        <w:t xml:space="preserve"> </w:t>
      </w:r>
      <w:r>
        <w:t>энергии</w:t>
      </w:r>
      <w:r w:rsidR="00406E8D">
        <w:t xml:space="preserve"> </w:t>
      </w:r>
      <w:r>
        <w:t>с</w:t>
      </w:r>
      <w:r w:rsidR="00406E8D">
        <w:t xml:space="preserve"> </w:t>
      </w:r>
      <w:r>
        <w:t>наибольшей</w:t>
      </w:r>
      <w:r w:rsidR="00406E8D">
        <w:t xml:space="preserve"> </w:t>
      </w:r>
      <w:r>
        <w:t>рабочей</w:t>
      </w:r>
      <w:r w:rsidR="00406E8D">
        <w:t xml:space="preserve"> </w:t>
      </w:r>
      <w:r>
        <w:t>тепловой</w:t>
      </w:r>
    </w:p>
    <w:p w:rsidR="00353D9E" w:rsidRDefault="00406E8D">
      <w:pPr>
        <w:pStyle w:val="a3"/>
        <w:spacing w:before="0" w:line="298" w:lineRule="exact"/>
        <w:ind w:firstLine="0"/>
      </w:pPr>
      <w:r>
        <w:t>М</w:t>
      </w:r>
      <w:r w:rsidR="009B5792">
        <w:t>ощностью</w:t>
      </w:r>
      <w:r>
        <w:t xml:space="preserve"> </w:t>
      </w:r>
      <w:r w:rsidR="009B5792">
        <w:t>и</w:t>
      </w:r>
      <w:r>
        <w:t xml:space="preserve"> </w:t>
      </w:r>
      <w:r w:rsidR="009B5792">
        <w:t>(или)</w:t>
      </w:r>
      <w:r>
        <w:t xml:space="preserve"> </w:t>
      </w:r>
      <w:r w:rsidR="009B5792">
        <w:t>тепловыми</w:t>
      </w:r>
      <w:r>
        <w:t xml:space="preserve"> </w:t>
      </w:r>
      <w:r w:rsidR="009B5792">
        <w:t>сетями</w:t>
      </w:r>
      <w:r>
        <w:t xml:space="preserve"> </w:t>
      </w:r>
      <w:r w:rsidR="009B5792">
        <w:t>с</w:t>
      </w:r>
      <w:r>
        <w:t xml:space="preserve"> </w:t>
      </w:r>
      <w:r w:rsidR="009B5792">
        <w:t>наибольшей</w:t>
      </w:r>
      <w:r>
        <w:t xml:space="preserve"> </w:t>
      </w:r>
      <w:r w:rsidR="009B5792">
        <w:t>тепловой</w:t>
      </w:r>
      <w:r>
        <w:t xml:space="preserve"> </w:t>
      </w:r>
      <w:r w:rsidR="009B5792">
        <w:rPr>
          <w:spacing w:val="-2"/>
        </w:rPr>
        <w:t>емкостью.</w:t>
      </w:r>
    </w:p>
    <w:p w:rsidR="00353D9E" w:rsidRDefault="00353D9E">
      <w:pPr>
        <w:pStyle w:val="a3"/>
        <w:spacing w:line="298" w:lineRule="exact"/>
        <w:sectPr w:rsidR="00353D9E">
          <w:pgSz w:w="11920" w:h="16850"/>
          <w:pgMar w:top="1060" w:right="708" w:bottom="820" w:left="1700" w:header="0" w:footer="631" w:gutter="0"/>
          <w:cols w:space="720"/>
        </w:sectPr>
      </w:pPr>
    </w:p>
    <w:p w:rsidR="00353D9E" w:rsidRDefault="009B5792">
      <w:pPr>
        <w:pStyle w:val="a3"/>
        <w:spacing w:before="64" w:line="360" w:lineRule="auto"/>
        <w:ind w:right="139"/>
      </w:pPr>
      <w:r>
        <w:lastRenderedPageBreak/>
        <w:t>Единая теплоснабжающая организация при осуществлении своей деятельности обязана:</w:t>
      </w:r>
    </w:p>
    <w:p w:rsidR="00353D9E" w:rsidRDefault="009B5792">
      <w:pPr>
        <w:pStyle w:val="a5"/>
        <w:numPr>
          <w:ilvl w:val="0"/>
          <w:numId w:val="3"/>
        </w:numPr>
        <w:tabs>
          <w:tab w:val="left" w:pos="1440"/>
        </w:tabs>
        <w:spacing w:before="122" w:line="357" w:lineRule="auto"/>
        <w:ind w:right="141" w:firstLine="851"/>
        <w:jc w:val="both"/>
        <w:rPr>
          <w:sz w:val="26"/>
        </w:rPr>
      </w:pPr>
      <w:r>
        <w:rPr>
          <w:sz w:val="26"/>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53D9E" w:rsidRDefault="009B5792">
      <w:pPr>
        <w:pStyle w:val="a5"/>
        <w:numPr>
          <w:ilvl w:val="0"/>
          <w:numId w:val="3"/>
        </w:numPr>
        <w:tabs>
          <w:tab w:val="left" w:pos="1440"/>
        </w:tabs>
        <w:spacing w:before="128" w:line="355" w:lineRule="auto"/>
        <w:ind w:right="144" w:firstLine="851"/>
        <w:jc w:val="both"/>
        <w:rPr>
          <w:sz w:val="26"/>
        </w:rPr>
      </w:pPr>
      <w:r>
        <w:rPr>
          <w:sz w:val="26"/>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53D9E" w:rsidRDefault="009B5792">
      <w:pPr>
        <w:pStyle w:val="a5"/>
        <w:numPr>
          <w:ilvl w:val="0"/>
          <w:numId w:val="3"/>
        </w:numPr>
        <w:tabs>
          <w:tab w:val="left" w:pos="1440"/>
        </w:tabs>
        <w:spacing w:before="129" w:line="357" w:lineRule="auto"/>
        <w:ind w:right="146" w:firstLine="851"/>
        <w:jc w:val="both"/>
        <w:rPr>
          <w:sz w:val="26"/>
        </w:rPr>
      </w:pPr>
      <w:r>
        <w:rPr>
          <w:sz w:val="26"/>
        </w:rPr>
        <w:t>заключать</w:t>
      </w:r>
      <w:r w:rsidR="0037469A">
        <w:rPr>
          <w:sz w:val="26"/>
        </w:rPr>
        <w:t xml:space="preserve"> </w:t>
      </w:r>
      <w:r>
        <w:rPr>
          <w:sz w:val="26"/>
        </w:rPr>
        <w:t>и</w:t>
      </w:r>
      <w:r w:rsidR="0037469A">
        <w:rPr>
          <w:sz w:val="26"/>
        </w:rPr>
        <w:t xml:space="preserve"> </w:t>
      </w:r>
      <w:r>
        <w:rPr>
          <w:sz w:val="26"/>
        </w:rPr>
        <w:t>исполнять</w:t>
      </w:r>
      <w:r w:rsidR="0037469A">
        <w:rPr>
          <w:sz w:val="26"/>
        </w:rPr>
        <w:t xml:space="preserve"> </w:t>
      </w:r>
      <w:r>
        <w:rPr>
          <w:sz w:val="26"/>
        </w:rPr>
        <w:t>договоры</w:t>
      </w:r>
      <w:r w:rsidR="0037469A">
        <w:rPr>
          <w:sz w:val="26"/>
        </w:rPr>
        <w:t xml:space="preserve"> </w:t>
      </w:r>
      <w:r>
        <w:rPr>
          <w:sz w:val="26"/>
        </w:rPr>
        <w:t>оказания услуг по</w:t>
      </w:r>
      <w:r w:rsidR="0037469A">
        <w:rPr>
          <w:sz w:val="26"/>
        </w:rPr>
        <w:t xml:space="preserve"> </w:t>
      </w:r>
      <w:r>
        <w:rPr>
          <w:sz w:val="26"/>
        </w:rPr>
        <w:t>передаче</w:t>
      </w:r>
      <w:r w:rsidR="0037469A">
        <w:rPr>
          <w:sz w:val="26"/>
        </w:rPr>
        <w:t xml:space="preserve"> </w:t>
      </w:r>
      <w:r>
        <w:rPr>
          <w:sz w:val="26"/>
        </w:rPr>
        <w:t>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53D9E" w:rsidRDefault="009B5792">
      <w:pPr>
        <w:pStyle w:val="a3"/>
        <w:spacing w:line="360" w:lineRule="auto"/>
        <w:ind w:right="147"/>
      </w:pPr>
      <w:r>
        <w:t>Организация</w:t>
      </w:r>
      <w:r w:rsidR="007C4EF0">
        <w:t xml:space="preserve"> </w:t>
      </w:r>
      <w:r>
        <w:t>может утратить</w:t>
      </w:r>
      <w:r w:rsidR="007C4EF0">
        <w:t xml:space="preserve"> </w:t>
      </w:r>
      <w:r>
        <w:t>статус</w:t>
      </w:r>
      <w:r w:rsidR="007C4EF0">
        <w:t xml:space="preserve"> </w:t>
      </w:r>
      <w:r>
        <w:t>единой</w:t>
      </w:r>
      <w:r w:rsidR="007C4EF0">
        <w:t xml:space="preserve"> </w:t>
      </w:r>
      <w:r>
        <w:t>теплоснабжающей организации в следующих случаях:</w:t>
      </w:r>
    </w:p>
    <w:p w:rsidR="00353D9E" w:rsidRDefault="009B5792">
      <w:pPr>
        <w:pStyle w:val="a5"/>
        <w:numPr>
          <w:ilvl w:val="0"/>
          <w:numId w:val="3"/>
        </w:numPr>
        <w:tabs>
          <w:tab w:val="left" w:pos="1440"/>
        </w:tabs>
        <w:spacing w:before="119" w:line="357" w:lineRule="auto"/>
        <w:ind w:right="142" w:firstLine="851"/>
        <w:jc w:val="both"/>
        <w:rPr>
          <w:sz w:val="26"/>
        </w:rPr>
      </w:pPr>
      <w:r>
        <w:rPr>
          <w:sz w:val="26"/>
        </w:rPr>
        <w:t>систематическое</w:t>
      </w:r>
      <w:r w:rsidR="007C4EF0">
        <w:rPr>
          <w:sz w:val="26"/>
        </w:rPr>
        <w:t xml:space="preserve"> </w:t>
      </w:r>
      <w:r>
        <w:rPr>
          <w:sz w:val="26"/>
        </w:rPr>
        <w:t>(три</w:t>
      </w:r>
      <w:r w:rsidR="007C4EF0">
        <w:rPr>
          <w:sz w:val="26"/>
        </w:rPr>
        <w:t xml:space="preserve"> </w:t>
      </w:r>
      <w:r>
        <w:rPr>
          <w:sz w:val="26"/>
        </w:rPr>
        <w:t>и</w:t>
      </w:r>
      <w:r w:rsidR="007C4EF0">
        <w:rPr>
          <w:sz w:val="26"/>
        </w:rPr>
        <w:t xml:space="preserve"> </w:t>
      </w:r>
      <w:r>
        <w:rPr>
          <w:sz w:val="26"/>
        </w:rPr>
        <w:t>более</w:t>
      </w:r>
      <w:r w:rsidR="007C4EF0">
        <w:rPr>
          <w:sz w:val="26"/>
        </w:rPr>
        <w:t xml:space="preserve"> </w:t>
      </w:r>
      <w:r>
        <w:rPr>
          <w:sz w:val="26"/>
        </w:rPr>
        <w:t>раза</w:t>
      </w:r>
      <w:r w:rsidR="007C4EF0">
        <w:rPr>
          <w:sz w:val="26"/>
        </w:rPr>
        <w:t xml:space="preserve"> </w:t>
      </w:r>
      <w:r>
        <w:rPr>
          <w:sz w:val="26"/>
        </w:rPr>
        <w:t>в</w:t>
      </w:r>
      <w:r w:rsidR="007C4EF0">
        <w:rPr>
          <w:sz w:val="26"/>
        </w:rPr>
        <w:t xml:space="preserve"> </w:t>
      </w:r>
      <w:r>
        <w:rPr>
          <w:sz w:val="26"/>
        </w:rPr>
        <w:t>течение</w:t>
      </w:r>
      <w:r w:rsidR="007C4EF0">
        <w:rPr>
          <w:sz w:val="26"/>
        </w:rPr>
        <w:t xml:space="preserve"> </w:t>
      </w:r>
      <w:r>
        <w:rPr>
          <w:sz w:val="26"/>
        </w:rPr>
        <w:t>12</w:t>
      </w:r>
      <w:r w:rsidR="007C4EF0">
        <w:rPr>
          <w:sz w:val="26"/>
        </w:rPr>
        <w:t xml:space="preserve"> </w:t>
      </w:r>
      <w:r>
        <w:rPr>
          <w:sz w:val="26"/>
        </w:rPr>
        <w:t>месяцев)</w:t>
      </w:r>
      <w:r w:rsidR="007C4EF0">
        <w:rPr>
          <w:sz w:val="26"/>
        </w:rPr>
        <w:t xml:space="preserve"> </w:t>
      </w:r>
      <w:r>
        <w:rPr>
          <w:sz w:val="26"/>
        </w:rPr>
        <w:t>не</w:t>
      </w:r>
      <w:r w:rsidR="007C4EF0">
        <w:rPr>
          <w:sz w:val="26"/>
        </w:rPr>
        <w:t xml:space="preserve"> </w:t>
      </w:r>
      <w:r>
        <w:rPr>
          <w:sz w:val="26"/>
        </w:rPr>
        <w:t>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w:t>
      </w:r>
      <w:r w:rsidR="007C4EF0">
        <w:rPr>
          <w:sz w:val="26"/>
        </w:rPr>
        <w:t xml:space="preserve"> </w:t>
      </w:r>
      <w:r>
        <w:rPr>
          <w:sz w:val="26"/>
        </w:rPr>
        <w:t>быть</w:t>
      </w:r>
      <w:r w:rsidR="007C4EF0">
        <w:rPr>
          <w:sz w:val="26"/>
        </w:rPr>
        <w:t xml:space="preserve"> </w:t>
      </w:r>
      <w:r>
        <w:rPr>
          <w:sz w:val="26"/>
        </w:rPr>
        <w:t>подтвержден</w:t>
      </w:r>
      <w:r w:rsidR="007C4EF0">
        <w:rPr>
          <w:sz w:val="26"/>
        </w:rPr>
        <w:t xml:space="preserve"> </w:t>
      </w:r>
      <w:r>
        <w:rPr>
          <w:sz w:val="26"/>
        </w:rPr>
        <w:t>вступившими</w:t>
      </w:r>
      <w:r w:rsidR="007C4EF0">
        <w:rPr>
          <w:sz w:val="26"/>
        </w:rPr>
        <w:t xml:space="preserve"> </w:t>
      </w:r>
      <w:r>
        <w:rPr>
          <w:sz w:val="26"/>
        </w:rPr>
        <w:t>в</w:t>
      </w:r>
      <w:r w:rsidR="007C4EF0">
        <w:rPr>
          <w:sz w:val="26"/>
        </w:rPr>
        <w:t xml:space="preserve"> </w:t>
      </w:r>
      <w:r>
        <w:rPr>
          <w:sz w:val="26"/>
        </w:rPr>
        <w:t>законную</w:t>
      </w:r>
      <w:r w:rsidR="007C4EF0">
        <w:rPr>
          <w:sz w:val="26"/>
        </w:rPr>
        <w:t xml:space="preserve"> </w:t>
      </w:r>
      <w:r>
        <w:rPr>
          <w:sz w:val="26"/>
        </w:rPr>
        <w:t>силу</w:t>
      </w:r>
      <w:r w:rsidR="007C4EF0">
        <w:rPr>
          <w:sz w:val="26"/>
        </w:rPr>
        <w:t xml:space="preserve"> </w:t>
      </w:r>
      <w:r>
        <w:rPr>
          <w:sz w:val="26"/>
        </w:rPr>
        <w:t>решениями</w:t>
      </w:r>
      <w:r w:rsidR="007C4EF0">
        <w:rPr>
          <w:sz w:val="26"/>
        </w:rPr>
        <w:t xml:space="preserve"> </w:t>
      </w:r>
      <w:r>
        <w:rPr>
          <w:sz w:val="26"/>
        </w:rPr>
        <w:t>федерального антимонопольного органа, и (или) его территориальных органов, и (или) судов;</w:t>
      </w:r>
    </w:p>
    <w:p w:rsidR="00353D9E" w:rsidRDefault="009B5792">
      <w:pPr>
        <w:pStyle w:val="a5"/>
        <w:numPr>
          <w:ilvl w:val="0"/>
          <w:numId w:val="3"/>
        </w:numPr>
        <w:tabs>
          <w:tab w:val="left" w:pos="1440"/>
        </w:tabs>
        <w:spacing w:before="127" w:line="357" w:lineRule="auto"/>
        <w:ind w:right="141" w:firstLine="851"/>
        <w:jc w:val="both"/>
        <w:rPr>
          <w:sz w:val="26"/>
        </w:rPr>
      </w:pPr>
      <w:r>
        <w:rPr>
          <w:sz w:val="26"/>
        </w:rPr>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w:t>
      </w:r>
      <w:r>
        <w:rPr>
          <w:spacing w:val="-2"/>
          <w:sz w:val="26"/>
        </w:rPr>
        <w:t>организации;</w:t>
      </w:r>
    </w:p>
    <w:p w:rsidR="00353D9E" w:rsidRDefault="009B5792">
      <w:pPr>
        <w:pStyle w:val="a5"/>
        <w:numPr>
          <w:ilvl w:val="0"/>
          <w:numId w:val="3"/>
        </w:numPr>
        <w:tabs>
          <w:tab w:val="left" w:pos="1440"/>
        </w:tabs>
        <w:spacing w:before="125" w:line="352" w:lineRule="auto"/>
        <w:ind w:right="146" w:firstLine="851"/>
        <w:jc w:val="both"/>
        <w:rPr>
          <w:sz w:val="26"/>
        </w:rPr>
      </w:pPr>
      <w:r>
        <w:rPr>
          <w:sz w:val="26"/>
        </w:rPr>
        <w:t>принятие арбитражным судом решения о признании организации, имеющей статус единой теплоснабжающей организации, банкротом;</w:t>
      </w:r>
    </w:p>
    <w:p w:rsidR="00353D9E" w:rsidRDefault="00353D9E">
      <w:pPr>
        <w:pStyle w:val="a5"/>
        <w:spacing w:line="352" w:lineRule="auto"/>
        <w:jc w:val="both"/>
        <w:rPr>
          <w:sz w:val="26"/>
        </w:rPr>
        <w:sectPr w:rsidR="00353D9E">
          <w:pgSz w:w="11920" w:h="16850"/>
          <w:pgMar w:top="1060" w:right="708" w:bottom="860" w:left="1700" w:header="0" w:footer="631" w:gutter="0"/>
          <w:cols w:space="720"/>
        </w:sectPr>
      </w:pPr>
    </w:p>
    <w:p w:rsidR="00353D9E" w:rsidRDefault="009B5792">
      <w:pPr>
        <w:pStyle w:val="a5"/>
        <w:numPr>
          <w:ilvl w:val="0"/>
          <w:numId w:val="3"/>
        </w:numPr>
        <w:tabs>
          <w:tab w:val="left" w:pos="1440"/>
        </w:tabs>
        <w:spacing w:before="85" w:line="357" w:lineRule="auto"/>
        <w:ind w:right="143" w:firstLine="851"/>
        <w:jc w:val="both"/>
        <w:rPr>
          <w:sz w:val="26"/>
        </w:rPr>
      </w:pPr>
      <w:r>
        <w:rPr>
          <w:sz w:val="26"/>
        </w:rPr>
        <w:lastRenderedPageBreak/>
        <w:t xml:space="preserve">прекращениеправасобственностииливладенияисточникамитепловой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w:t>
      </w:r>
      <w:r>
        <w:rPr>
          <w:spacing w:val="-2"/>
          <w:sz w:val="26"/>
        </w:rPr>
        <w:t>Федерации;</w:t>
      </w:r>
    </w:p>
    <w:p w:rsidR="00353D9E" w:rsidRDefault="009B5792">
      <w:pPr>
        <w:pStyle w:val="a5"/>
        <w:numPr>
          <w:ilvl w:val="0"/>
          <w:numId w:val="3"/>
        </w:numPr>
        <w:tabs>
          <w:tab w:val="left" w:pos="1440"/>
        </w:tabs>
        <w:spacing w:before="127" w:line="357" w:lineRule="auto"/>
        <w:ind w:right="146" w:firstLine="851"/>
        <w:jc w:val="both"/>
        <w:rPr>
          <w:sz w:val="26"/>
        </w:rPr>
      </w:pPr>
      <w:r>
        <w:rPr>
          <w:sz w:val="26"/>
        </w:rPr>
        <w:t>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rsidR="00353D9E" w:rsidRDefault="009B5792">
      <w:pPr>
        <w:pStyle w:val="a5"/>
        <w:numPr>
          <w:ilvl w:val="0"/>
          <w:numId w:val="3"/>
        </w:numPr>
        <w:tabs>
          <w:tab w:val="left" w:pos="1440"/>
        </w:tabs>
        <w:spacing w:before="121" w:line="350" w:lineRule="auto"/>
        <w:ind w:right="144" w:firstLine="851"/>
        <w:jc w:val="both"/>
        <w:rPr>
          <w:sz w:val="26"/>
        </w:rPr>
      </w:pPr>
      <w:r>
        <w:rPr>
          <w:sz w:val="26"/>
        </w:rPr>
        <w:t>подача организацией заявления о прекращении осуществления функций единой теплоснабжающей организации.</w:t>
      </w:r>
    </w:p>
    <w:p w:rsidR="00353D9E" w:rsidRDefault="009B5792">
      <w:pPr>
        <w:pStyle w:val="a3"/>
        <w:spacing w:before="133" w:line="360" w:lineRule="auto"/>
        <w:ind w:right="146"/>
      </w:pPr>
      <w:r>
        <w:t>Границы зоны деятельности единой теплоснабжающей организации могут быть изменены в следующих случаях:</w:t>
      </w:r>
    </w:p>
    <w:p w:rsidR="00353D9E" w:rsidRDefault="009B5792">
      <w:pPr>
        <w:pStyle w:val="a5"/>
        <w:numPr>
          <w:ilvl w:val="0"/>
          <w:numId w:val="3"/>
        </w:numPr>
        <w:tabs>
          <w:tab w:val="left" w:pos="1440"/>
        </w:tabs>
        <w:spacing w:before="121" w:line="355" w:lineRule="auto"/>
        <w:ind w:right="145" w:firstLine="851"/>
        <w:jc w:val="both"/>
        <w:rPr>
          <w:sz w:val="26"/>
        </w:rPr>
      </w:pPr>
      <w:r>
        <w:rPr>
          <w:sz w:val="26"/>
        </w:rPr>
        <w:t>подключение к системе теплоснабжения новых теплопотребляющих установок,источниковтепловойэнергииилитепловыхсетей,илиихотключениеот системы теплоснабжения;</w:t>
      </w:r>
    </w:p>
    <w:p w:rsidR="00353D9E" w:rsidRDefault="009B5792">
      <w:pPr>
        <w:pStyle w:val="a5"/>
        <w:numPr>
          <w:ilvl w:val="0"/>
          <w:numId w:val="3"/>
        </w:numPr>
        <w:tabs>
          <w:tab w:val="left" w:pos="1441"/>
        </w:tabs>
        <w:spacing w:before="127"/>
        <w:ind w:left="1441" w:hanging="587"/>
        <w:jc w:val="both"/>
        <w:rPr>
          <w:sz w:val="26"/>
        </w:rPr>
      </w:pPr>
      <w:r>
        <w:rPr>
          <w:sz w:val="26"/>
        </w:rPr>
        <w:t>технологическое</w:t>
      </w:r>
      <w:r w:rsidR="0037469A">
        <w:rPr>
          <w:sz w:val="26"/>
        </w:rPr>
        <w:t xml:space="preserve"> </w:t>
      </w:r>
      <w:r>
        <w:rPr>
          <w:sz w:val="26"/>
        </w:rPr>
        <w:t>объединение</w:t>
      </w:r>
      <w:r w:rsidR="0037469A">
        <w:rPr>
          <w:sz w:val="26"/>
        </w:rPr>
        <w:t xml:space="preserve"> </w:t>
      </w:r>
      <w:r>
        <w:rPr>
          <w:sz w:val="26"/>
        </w:rPr>
        <w:t>или</w:t>
      </w:r>
      <w:r w:rsidR="0037469A">
        <w:rPr>
          <w:sz w:val="26"/>
        </w:rPr>
        <w:t xml:space="preserve"> </w:t>
      </w:r>
      <w:r>
        <w:rPr>
          <w:sz w:val="26"/>
        </w:rPr>
        <w:t>разделение</w:t>
      </w:r>
      <w:r w:rsidR="0037469A">
        <w:rPr>
          <w:sz w:val="26"/>
        </w:rPr>
        <w:t xml:space="preserve"> </w:t>
      </w:r>
      <w:r>
        <w:rPr>
          <w:sz w:val="26"/>
        </w:rPr>
        <w:t>систем</w:t>
      </w:r>
      <w:r w:rsidR="0037469A">
        <w:rPr>
          <w:sz w:val="26"/>
        </w:rPr>
        <w:t xml:space="preserve"> </w:t>
      </w:r>
      <w:r>
        <w:rPr>
          <w:spacing w:val="-2"/>
          <w:sz w:val="26"/>
        </w:rPr>
        <w:t>теплоснабжения.</w:t>
      </w:r>
    </w:p>
    <w:p w:rsidR="00353D9E" w:rsidRDefault="009B5792">
      <w:pPr>
        <w:pStyle w:val="1"/>
        <w:numPr>
          <w:ilvl w:val="1"/>
          <w:numId w:val="39"/>
        </w:numPr>
        <w:tabs>
          <w:tab w:val="left" w:pos="1560"/>
        </w:tabs>
        <w:spacing w:before="276"/>
        <w:ind w:left="143" w:right="145" w:firstLine="710"/>
        <w:jc w:val="both"/>
      </w:pPr>
      <w:bookmarkStart w:id="272" w:name="_bookmark274"/>
      <w:bookmarkEnd w:id="272"/>
      <w:r>
        <w:t>Заявки теплоснабжающих организаций, поданных в рамках разработки проекта схемы теплоснабжения, на присвоение статуса единой теплоснабжающей организации</w:t>
      </w:r>
    </w:p>
    <w:p w:rsidR="00353D9E" w:rsidRDefault="009B5792">
      <w:pPr>
        <w:pStyle w:val="a3"/>
        <w:spacing w:before="234" w:line="360" w:lineRule="auto"/>
        <w:ind w:right="139"/>
      </w:pPr>
      <w:r>
        <w:t>На момент актуализации Схемы теплоснабжения Копорского сельского поселения заявки от теплоснабжающих организаций на присвоение статуса единой теплоснабжающей организации не поступало.</w:t>
      </w:r>
    </w:p>
    <w:p w:rsidR="00353D9E" w:rsidRDefault="009B5792">
      <w:pPr>
        <w:pStyle w:val="1"/>
        <w:numPr>
          <w:ilvl w:val="1"/>
          <w:numId w:val="39"/>
        </w:numPr>
        <w:tabs>
          <w:tab w:val="left" w:pos="1560"/>
        </w:tabs>
        <w:spacing w:before="126"/>
        <w:ind w:left="143" w:right="149" w:firstLine="710"/>
        <w:jc w:val="both"/>
      </w:pPr>
      <w:bookmarkStart w:id="273" w:name="_bookmark275"/>
      <w:bookmarkEnd w:id="273"/>
      <w:r>
        <w:t xml:space="preserve">Описание границ зон деятельности единой теплоснабжающей </w:t>
      </w:r>
      <w:r>
        <w:rPr>
          <w:spacing w:val="-2"/>
        </w:rPr>
        <w:t>организации</w:t>
      </w:r>
    </w:p>
    <w:p w:rsidR="00353D9E" w:rsidRDefault="009B5792">
      <w:pPr>
        <w:pStyle w:val="a3"/>
        <w:spacing w:before="233" w:line="360" w:lineRule="auto"/>
        <w:ind w:right="141"/>
      </w:pPr>
      <w:r>
        <w:t>Зона</w:t>
      </w:r>
      <w:r w:rsidR="007C4EF0">
        <w:t xml:space="preserve"> </w:t>
      </w:r>
      <w:r>
        <w:t>действия</w:t>
      </w:r>
      <w:r w:rsidR="007C4EF0">
        <w:t xml:space="preserve"> ООО «Промэнерго» </w:t>
      </w:r>
      <w:r>
        <w:t>распространяется на котельные с. Копорье и относящиеся к ней тепловые сети.</w:t>
      </w:r>
    </w:p>
    <w:p w:rsidR="00353D9E" w:rsidRDefault="009B5792">
      <w:pPr>
        <w:pStyle w:val="1"/>
        <w:numPr>
          <w:ilvl w:val="1"/>
          <w:numId w:val="39"/>
        </w:numPr>
        <w:tabs>
          <w:tab w:val="left" w:pos="1560"/>
        </w:tabs>
        <w:spacing w:before="127"/>
        <w:ind w:left="143" w:right="142" w:firstLine="710"/>
        <w:jc w:val="both"/>
      </w:pPr>
      <w:bookmarkStart w:id="274" w:name="_bookmark276"/>
      <w:bookmarkEnd w:id="274"/>
      <w:r>
        <w:t>Обоснование предложения по определению единой теплоснабжающей организации</w:t>
      </w:r>
    </w:p>
    <w:p w:rsidR="00353D9E" w:rsidRDefault="009B5792">
      <w:pPr>
        <w:pStyle w:val="a3"/>
        <w:spacing w:before="233" w:line="360" w:lineRule="auto"/>
        <w:ind w:right="140"/>
      </w:pPr>
      <w:r>
        <w:t>По данным базового периода на территории Копорского сельского поселения</w:t>
      </w:r>
      <w:r w:rsidR="007C4EF0">
        <w:t xml:space="preserve"> </w:t>
      </w:r>
      <w:r>
        <w:t>функционируют</w:t>
      </w:r>
      <w:r w:rsidR="007C4EF0">
        <w:t xml:space="preserve"> </w:t>
      </w:r>
      <w:r>
        <w:t>1</w:t>
      </w:r>
      <w:r w:rsidR="007C4EF0">
        <w:t xml:space="preserve"> </w:t>
      </w:r>
      <w:r>
        <w:t>котельная.</w:t>
      </w:r>
      <w:r w:rsidR="007C4EF0">
        <w:t xml:space="preserve"> </w:t>
      </w:r>
      <w:r>
        <w:t>В</w:t>
      </w:r>
      <w:r w:rsidR="007C4EF0">
        <w:t xml:space="preserve"> </w:t>
      </w:r>
      <w:r>
        <w:t>систему</w:t>
      </w:r>
      <w:r w:rsidR="007C4EF0">
        <w:t xml:space="preserve"> </w:t>
      </w:r>
      <w:r>
        <w:t>теплоснабжения</w:t>
      </w:r>
      <w:r w:rsidR="007C4EF0">
        <w:t xml:space="preserve"> </w:t>
      </w:r>
      <w:r>
        <w:rPr>
          <w:spacing w:val="-2"/>
        </w:rPr>
        <w:t>помимо</w:t>
      </w:r>
    </w:p>
    <w:p w:rsidR="00353D9E" w:rsidRDefault="00353D9E">
      <w:pPr>
        <w:pStyle w:val="a3"/>
        <w:spacing w:line="360" w:lineRule="auto"/>
        <w:sectPr w:rsidR="00353D9E">
          <w:pgSz w:w="11920" w:h="16850"/>
          <w:pgMar w:top="1040" w:right="708" w:bottom="860" w:left="1700" w:header="0" w:footer="631" w:gutter="0"/>
          <w:cols w:space="720"/>
        </w:sectPr>
      </w:pPr>
    </w:p>
    <w:p w:rsidR="00353D9E" w:rsidRDefault="007C4EF0">
      <w:pPr>
        <w:pStyle w:val="a3"/>
        <w:spacing w:before="64" w:line="360" w:lineRule="auto"/>
        <w:ind w:right="145" w:firstLine="0"/>
      </w:pPr>
      <w:r>
        <w:lastRenderedPageBreak/>
        <w:t>и</w:t>
      </w:r>
      <w:r w:rsidR="009B5792">
        <w:t>сточников</w:t>
      </w:r>
      <w:r>
        <w:t xml:space="preserve"> </w:t>
      </w:r>
      <w:r w:rsidR="009B5792">
        <w:t>тепловой</w:t>
      </w:r>
      <w:r>
        <w:t xml:space="preserve"> </w:t>
      </w:r>
      <w:r w:rsidR="009B5792">
        <w:t>энергии</w:t>
      </w:r>
      <w:r>
        <w:t xml:space="preserve"> </w:t>
      </w:r>
      <w:r w:rsidR="009B5792">
        <w:t>входят</w:t>
      </w:r>
      <w:r>
        <w:t xml:space="preserve"> </w:t>
      </w:r>
      <w:r w:rsidR="009B5792">
        <w:t>тепловые</w:t>
      </w:r>
      <w:r>
        <w:t xml:space="preserve"> </w:t>
      </w:r>
      <w:r w:rsidR="009B5792">
        <w:t>сети</w:t>
      </w:r>
      <w:r>
        <w:t xml:space="preserve"> </w:t>
      </w:r>
      <w:r w:rsidR="009B5792">
        <w:t>и</w:t>
      </w:r>
      <w:r>
        <w:t xml:space="preserve"> </w:t>
      </w:r>
      <w:r w:rsidR="009B5792">
        <w:t>сооружения</w:t>
      </w:r>
      <w:r>
        <w:t xml:space="preserve"> </w:t>
      </w:r>
      <w:r w:rsidR="009B5792">
        <w:t>на</w:t>
      </w:r>
      <w:r>
        <w:t xml:space="preserve"> </w:t>
      </w:r>
      <w:r w:rsidR="009B5792">
        <w:t>них,</w:t>
      </w:r>
      <w:r>
        <w:t xml:space="preserve"> </w:t>
      </w:r>
      <w:r w:rsidR="009B5792">
        <w:t>тепловые вводы потребителей, объекты теплопотребления.</w:t>
      </w:r>
    </w:p>
    <w:p w:rsidR="00353D9E" w:rsidRDefault="009B5792">
      <w:pPr>
        <w:pStyle w:val="a3"/>
        <w:spacing w:line="360" w:lineRule="auto"/>
        <w:ind w:right="145"/>
      </w:pPr>
      <w:r>
        <w:t>На территории Копорского сельского поселения деятельность в сфере теплоснабженияосуществляетединственнаятеплоснабжающаяорганизацияАО «Инженерно-энергетический комплекс».</w:t>
      </w:r>
    </w:p>
    <w:p w:rsidR="00353D9E" w:rsidRDefault="009B5792">
      <w:pPr>
        <w:pStyle w:val="a3"/>
        <w:spacing w:line="360" w:lineRule="auto"/>
        <w:ind w:right="139"/>
      </w:pPr>
      <w:r>
        <w:t>В</w:t>
      </w:r>
      <w:r w:rsidR="007C4EF0">
        <w:t xml:space="preserve"> </w:t>
      </w:r>
      <w:r>
        <w:t>соответствии</w:t>
      </w:r>
      <w:r w:rsidR="007C4EF0">
        <w:t xml:space="preserve"> </w:t>
      </w:r>
      <w:r>
        <w:t>с</w:t>
      </w:r>
      <w:r w:rsidR="007C4EF0">
        <w:t xml:space="preserve"> </w:t>
      </w:r>
      <w:r>
        <w:t>критериями</w:t>
      </w:r>
      <w:r w:rsidR="007C4EF0">
        <w:t xml:space="preserve"> </w:t>
      </w:r>
      <w:r>
        <w:t>выбора</w:t>
      </w:r>
      <w:r w:rsidR="007C4EF0">
        <w:t xml:space="preserve"> </w:t>
      </w:r>
      <w:r>
        <w:t>теплоснабжающих</w:t>
      </w:r>
      <w:r w:rsidR="007C4EF0">
        <w:t xml:space="preserve"> </w:t>
      </w:r>
      <w:r>
        <w:t>организаций</w:t>
      </w:r>
      <w:r w:rsidR="007C4EF0">
        <w:t xml:space="preserve"> </w:t>
      </w:r>
      <w:r>
        <w:t xml:space="preserve">схемой теплоснабжения предлагается наделить статусом единой теплоснабжающей организации </w:t>
      </w:r>
      <w:r w:rsidR="007C4EF0">
        <w:t>ООО «Промэнерго</w:t>
      </w:r>
      <w:r>
        <w:t>».</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1"/>
        <w:numPr>
          <w:ilvl w:val="0"/>
          <w:numId w:val="39"/>
        </w:numPr>
        <w:tabs>
          <w:tab w:val="left" w:pos="1440"/>
        </w:tabs>
        <w:ind w:left="143" w:right="143" w:firstLine="710"/>
        <w:jc w:val="both"/>
      </w:pPr>
      <w:bookmarkStart w:id="275" w:name="_bookmark277"/>
      <w:bookmarkEnd w:id="275"/>
      <w:r>
        <w:lastRenderedPageBreak/>
        <w:t xml:space="preserve">ГЛАВА 16. РЕЕСТР МЕРОПРИЯТИЙ СХЕМЫ </w:t>
      </w:r>
      <w:r>
        <w:rPr>
          <w:spacing w:val="-2"/>
        </w:rPr>
        <w:t>ТЕПЛОСНАБЖЕНИЯ</w:t>
      </w:r>
    </w:p>
    <w:p w:rsidR="00353D9E" w:rsidRDefault="009B5792">
      <w:pPr>
        <w:pStyle w:val="1"/>
        <w:numPr>
          <w:ilvl w:val="1"/>
          <w:numId w:val="39"/>
        </w:numPr>
        <w:tabs>
          <w:tab w:val="left" w:pos="1560"/>
        </w:tabs>
        <w:spacing w:before="123"/>
        <w:ind w:left="143" w:right="139" w:firstLine="710"/>
        <w:jc w:val="both"/>
      </w:pPr>
      <w:bookmarkStart w:id="276" w:name="_bookmark278"/>
      <w:bookmarkEnd w:id="276"/>
      <w:r>
        <w:t xml:space="preserve">Перечень мероприятий по строительству, реконструкции, техническому перевооружению и (или) модернизации источников тепловой </w:t>
      </w:r>
      <w:r>
        <w:rPr>
          <w:spacing w:val="-2"/>
        </w:rPr>
        <w:t>энергии</w:t>
      </w:r>
    </w:p>
    <w:p w:rsidR="00353D9E" w:rsidRDefault="009B5792">
      <w:pPr>
        <w:pStyle w:val="a3"/>
        <w:spacing w:before="231" w:line="360" w:lineRule="auto"/>
        <w:jc w:val="left"/>
      </w:pPr>
      <w:r>
        <w:t>Перечень</w:t>
      </w:r>
      <w:r w:rsidR="007C4EF0">
        <w:t xml:space="preserve"> </w:t>
      </w:r>
      <w:r>
        <w:t>мероприятий</w:t>
      </w:r>
      <w:r w:rsidR="007C4EF0">
        <w:t xml:space="preserve"> </w:t>
      </w:r>
      <w:r>
        <w:t>по</w:t>
      </w:r>
      <w:r w:rsidR="007C4EF0">
        <w:t xml:space="preserve"> </w:t>
      </w:r>
      <w:r>
        <w:t>строительству,</w:t>
      </w:r>
      <w:r w:rsidR="007C4EF0">
        <w:t xml:space="preserve"> </w:t>
      </w:r>
      <w:r>
        <w:t>реконструкции</w:t>
      </w:r>
      <w:r w:rsidR="007C4EF0">
        <w:t xml:space="preserve"> </w:t>
      </w:r>
      <w:r>
        <w:t>и</w:t>
      </w:r>
      <w:r w:rsidR="007C4EF0">
        <w:t xml:space="preserve"> </w:t>
      </w:r>
      <w:r>
        <w:t xml:space="preserve">техническому перевооружению источников тепловой энергии представлен в таблице </w:t>
      </w:r>
      <w:hyperlink w:anchor="_bookmark279" w:history="1">
        <w:r>
          <w:t>60</w:t>
        </w:r>
      </w:hyperlink>
      <w:r>
        <w:t>.</w:t>
      </w:r>
    </w:p>
    <w:p w:rsidR="00353D9E" w:rsidRDefault="009B5792">
      <w:pPr>
        <w:spacing w:before="125"/>
        <w:ind w:left="2" w:right="144"/>
        <w:rPr>
          <w:b/>
          <w:sz w:val="24"/>
        </w:rPr>
      </w:pPr>
      <w:r>
        <w:rPr>
          <w:b/>
          <w:sz w:val="24"/>
        </w:rPr>
        <w:t>Таблиц</w:t>
      </w:r>
      <w:bookmarkStart w:id="277" w:name="_bookmark279"/>
      <w:bookmarkEnd w:id="277"/>
      <w:r>
        <w:rPr>
          <w:b/>
          <w:sz w:val="24"/>
        </w:rPr>
        <w:t>а60.Перечень</w:t>
      </w:r>
      <w:r w:rsidR="007C4EF0">
        <w:rPr>
          <w:b/>
          <w:sz w:val="24"/>
        </w:rPr>
        <w:t xml:space="preserve"> </w:t>
      </w:r>
      <w:r>
        <w:rPr>
          <w:b/>
          <w:sz w:val="24"/>
        </w:rPr>
        <w:t>мероприятий</w:t>
      </w:r>
      <w:r w:rsidR="007C4EF0">
        <w:rPr>
          <w:b/>
          <w:sz w:val="24"/>
        </w:rPr>
        <w:t xml:space="preserve"> </w:t>
      </w:r>
      <w:r>
        <w:rPr>
          <w:b/>
          <w:sz w:val="24"/>
        </w:rPr>
        <w:t>по</w:t>
      </w:r>
      <w:r w:rsidR="007C4EF0">
        <w:rPr>
          <w:b/>
          <w:sz w:val="24"/>
        </w:rPr>
        <w:t xml:space="preserve"> </w:t>
      </w:r>
      <w:r>
        <w:rPr>
          <w:b/>
          <w:sz w:val="24"/>
        </w:rPr>
        <w:t>строительству,</w:t>
      </w:r>
      <w:r w:rsidR="007C4EF0">
        <w:rPr>
          <w:b/>
          <w:sz w:val="24"/>
        </w:rPr>
        <w:t xml:space="preserve"> </w:t>
      </w:r>
      <w:r>
        <w:rPr>
          <w:b/>
          <w:sz w:val="24"/>
        </w:rPr>
        <w:t>реконструкции</w:t>
      </w:r>
      <w:r w:rsidR="007C4EF0">
        <w:rPr>
          <w:b/>
          <w:sz w:val="24"/>
        </w:rPr>
        <w:t xml:space="preserve"> </w:t>
      </w:r>
      <w:r>
        <w:rPr>
          <w:b/>
          <w:sz w:val="24"/>
        </w:rPr>
        <w:t>и</w:t>
      </w:r>
      <w:r w:rsidR="007C4EF0">
        <w:rPr>
          <w:b/>
          <w:sz w:val="24"/>
        </w:rPr>
        <w:t xml:space="preserve"> </w:t>
      </w:r>
      <w:r>
        <w:rPr>
          <w:b/>
          <w:sz w:val="24"/>
        </w:rPr>
        <w:t>техническому перевооружению источников тепловой энергии</w:t>
      </w:r>
    </w:p>
    <w:p w:rsidR="00353D9E" w:rsidRDefault="00353D9E">
      <w:pPr>
        <w:pStyle w:val="a3"/>
        <w:spacing w:before="13"/>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220"/>
        <w:gridCol w:w="1212"/>
        <w:gridCol w:w="3629"/>
        <w:gridCol w:w="1704"/>
      </w:tblGrid>
      <w:tr w:rsidR="00353D9E">
        <w:trPr>
          <w:trHeight w:val="921"/>
        </w:trPr>
        <w:tc>
          <w:tcPr>
            <w:tcW w:w="446" w:type="dxa"/>
          </w:tcPr>
          <w:p w:rsidR="00353D9E" w:rsidRDefault="009B5792">
            <w:pPr>
              <w:pStyle w:val="TableParagraph"/>
              <w:spacing w:before="229"/>
              <w:ind w:left="79" w:right="65" w:firstLine="43"/>
              <w:jc w:val="left"/>
              <w:rPr>
                <w:b/>
                <w:sz w:val="20"/>
              </w:rPr>
            </w:pPr>
            <w:r>
              <w:rPr>
                <w:b/>
                <w:spacing w:val="-10"/>
                <w:sz w:val="20"/>
              </w:rPr>
              <w:t>№</w:t>
            </w:r>
            <w:r>
              <w:rPr>
                <w:b/>
                <w:spacing w:val="-5"/>
                <w:sz w:val="20"/>
              </w:rPr>
              <w:t>п/п</w:t>
            </w:r>
          </w:p>
        </w:tc>
        <w:tc>
          <w:tcPr>
            <w:tcW w:w="2220" w:type="dxa"/>
          </w:tcPr>
          <w:p w:rsidR="00353D9E" w:rsidRDefault="00353D9E">
            <w:pPr>
              <w:pStyle w:val="TableParagraph"/>
              <w:spacing w:before="114"/>
              <w:jc w:val="left"/>
              <w:rPr>
                <w:b/>
                <w:sz w:val="20"/>
              </w:rPr>
            </w:pPr>
          </w:p>
          <w:p w:rsidR="00353D9E" w:rsidRDefault="009B5792">
            <w:pPr>
              <w:pStyle w:val="TableParagraph"/>
              <w:ind w:left="487"/>
              <w:jc w:val="left"/>
              <w:rPr>
                <w:b/>
                <w:sz w:val="20"/>
              </w:rPr>
            </w:pPr>
            <w:r>
              <w:rPr>
                <w:b/>
                <w:spacing w:val="-2"/>
                <w:sz w:val="20"/>
              </w:rPr>
              <w:t>Мероприятие</w:t>
            </w:r>
          </w:p>
        </w:tc>
        <w:tc>
          <w:tcPr>
            <w:tcW w:w="1212" w:type="dxa"/>
          </w:tcPr>
          <w:p w:rsidR="00353D9E" w:rsidRDefault="009B5792">
            <w:pPr>
              <w:pStyle w:val="TableParagraph"/>
              <w:spacing w:before="229"/>
              <w:ind w:left="77" w:right="70" w:firstLine="292"/>
              <w:jc w:val="left"/>
              <w:rPr>
                <w:b/>
                <w:sz w:val="20"/>
              </w:rPr>
            </w:pPr>
            <w:r>
              <w:rPr>
                <w:b/>
                <w:spacing w:val="-4"/>
                <w:sz w:val="20"/>
              </w:rPr>
              <w:t xml:space="preserve">Срок </w:t>
            </w:r>
            <w:r>
              <w:rPr>
                <w:b/>
                <w:spacing w:val="-2"/>
                <w:sz w:val="20"/>
              </w:rPr>
              <w:t>реализации</w:t>
            </w:r>
          </w:p>
        </w:tc>
        <w:tc>
          <w:tcPr>
            <w:tcW w:w="3629" w:type="dxa"/>
          </w:tcPr>
          <w:p w:rsidR="00353D9E" w:rsidRDefault="00353D9E">
            <w:pPr>
              <w:pStyle w:val="TableParagraph"/>
              <w:spacing w:before="114"/>
              <w:jc w:val="left"/>
              <w:rPr>
                <w:b/>
                <w:sz w:val="20"/>
              </w:rPr>
            </w:pPr>
          </w:p>
          <w:p w:rsidR="00353D9E" w:rsidRDefault="009B5792">
            <w:pPr>
              <w:pStyle w:val="TableParagraph"/>
              <w:ind w:left="802"/>
              <w:jc w:val="left"/>
              <w:rPr>
                <w:b/>
                <w:sz w:val="20"/>
              </w:rPr>
            </w:pPr>
            <w:r>
              <w:rPr>
                <w:b/>
                <w:sz w:val="20"/>
              </w:rPr>
              <w:t>Источник</w:t>
            </w:r>
            <w:r>
              <w:rPr>
                <w:b/>
                <w:spacing w:val="-2"/>
                <w:sz w:val="20"/>
              </w:rPr>
              <w:t>инвестиций</w:t>
            </w:r>
          </w:p>
        </w:tc>
        <w:tc>
          <w:tcPr>
            <w:tcW w:w="1704" w:type="dxa"/>
          </w:tcPr>
          <w:p w:rsidR="00353D9E" w:rsidRDefault="009B5792">
            <w:pPr>
              <w:pStyle w:val="TableParagraph"/>
              <w:spacing w:line="230" w:lineRule="exact"/>
              <w:ind w:left="66" w:right="55" w:hanging="1"/>
              <w:rPr>
                <w:b/>
                <w:sz w:val="20"/>
              </w:rPr>
            </w:pPr>
            <w:r>
              <w:rPr>
                <w:b/>
                <w:spacing w:val="-4"/>
                <w:sz w:val="20"/>
              </w:rPr>
              <w:t xml:space="preserve">Объем </w:t>
            </w:r>
            <w:r>
              <w:rPr>
                <w:b/>
                <w:spacing w:val="-2"/>
                <w:sz w:val="20"/>
              </w:rPr>
              <w:t xml:space="preserve">планируемых </w:t>
            </w:r>
            <w:r>
              <w:rPr>
                <w:b/>
                <w:sz w:val="20"/>
              </w:rPr>
              <w:t>инвестиций,тыс. руб. с НДС</w:t>
            </w:r>
          </w:p>
        </w:tc>
      </w:tr>
      <w:tr w:rsidR="00353D9E">
        <w:trPr>
          <w:trHeight w:val="1149"/>
        </w:trPr>
        <w:tc>
          <w:tcPr>
            <w:tcW w:w="446" w:type="dxa"/>
          </w:tcPr>
          <w:p w:rsidR="00353D9E" w:rsidRDefault="00353D9E">
            <w:pPr>
              <w:pStyle w:val="TableParagraph"/>
              <w:spacing w:before="221"/>
              <w:jc w:val="left"/>
              <w:rPr>
                <w:b/>
                <w:sz w:val="20"/>
              </w:rPr>
            </w:pPr>
          </w:p>
          <w:p w:rsidR="00353D9E" w:rsidRDefault="009B5792">
            <w:pPr>
              <w:pStyle w:val="TableParagraph"/>
              <w:ind w:left="8"/>
              <w:rPr>
                <w:sz w:val="20"/>
              </w:rPr>
            </w:pPr>
            <w:r>
              <w:rPr>
                <w:spacing w:val="-10"/>
                <w:sz w:val="20"/>
              </w:rPr>
              <w:t>1</w:t>
            </w:r>
          </w:p>
        </w:tc>
        <w:tc>
          <w:tcPr>
            <w:tcW w:w="2220" w:type="dxa"/>
          </w:tcPr>
          <w:p w:rsidR="00353D9E" w:rsidRDefault="009B5792">
            <w:pPr>
              <w:pStyle w:val="TableParagraph"/>
              <w:spacing w:before="108"/>
              <w:ind w:left="103" w:right="95" w:hanging="1"/>
              <w:rPr>
                <w:sz w:val="20"/>
              </w:rPr>
            </w:pPr>
            <w:r>
              <w:rPr>
                <w:sz w:val="20"/>
              </w:rPr>
              <w:t xml:space="preserve">Строительство блок модульнойкотельнойс </w:t>
            </w:r>
            <w:r>
              <w:rPr>
                <w:spacing w:val="-2"/>
                <w:sz w:val="20"/>
              </w:rPr>
              <w:t xml:space="preserve">установленной </w:t>
            </w:r>
            <w:r>
              <w:rPr>
                <w:sz w:val="20"/>
              </w:rPr>
              <w:t>мощностью8,13Гкал/ч</w:t>
            </w:r>
          </w:p>
        </w:tc>
        <w:tc>
          <w:tcPr>
            <w:tcW w:w="1212" w:type="dxa"/>
          </w:tcPr>
          <w:p w:rsidR="00353D9E" w:rsidRDefault="00353D9E">
            <w:pPr>
              <w:pStyle w:val="TableParagraph"/>
              <w:spacing w:before="221"/>
              <w:jc w:val="left"/>
              <w:rPr>
                <w:b/>
                <w:sz w:val="20"/>
              </w:rPr>
            </w:pPr>
          </w:p>
          <w:p w:rsidR="00353D9E" w:rsidRDefault="007C4EF0">
            <w:pPr>
              <w:pStyle w:val="TableParagraph"/>
              <w:ind w:left="171"/>
              <w:jc w:val="left"/>
              <w:rPr>
                <w:sz w:val="20"/>
              </w:rPr>
            </w:pPr>
            <w:r>
              <w:rPr>
                <w:spacing w:val="-2"/>
                <w:sz w:val="20"/>
              </w:rPr>
              <w:t>2027-2035</w:t>
            </w:r>
          </w:p>
        </w:tc>
        <w:tc>
          <w:tcPr>
            <w:tcW w:w="3629" w:type="dxa"/>
          </w:tcPr>
          <w:p w:rsidR="00353D9E" w:rsidRDefault="009B5792">
            <w:pPr>
              <w:pStyle w:val="TableParagraph"/>
              <w:ind w:left="12"/>
              <w:rPr>
                <w:sz w:val="20"/>
              </w:rPr>
            </w:pPr>
            <w:r>
              <w:rPr>
                <w:sz w:val="20"/>
              </w:rPr>
              <w:t>В</w:t>
            </w:r>
            <w:r w:rsidR="007C4EF0">
              <w:rPr>
                <w:sz w:val="20"/>
              </w:rPr>
              <w:t xml:space="preserve"> </w:t>
            </w:r>
            <w:r>
              <w:rPr>
                <w:sz w:val="20"/>
              </w:rPr>
              <w:t>качестве</w:t>
            </w:r>
            <w:r w:rsidR="007C4EF0">
              <w:rPr>
                <w:sz w:val="20"/>
              </w:rPr>
              <w:t xml:space="preserve"> </w:t>
            </w:r>
            <w:r>
              <w:rPr>
                <w:sz w:val="20"/>
              </w:rPr>
              <w:t>источника</w:t>
            </w:r>
            <w:r w:rsidR="007C4EF0">
              <w:rPr>
                <w:sz w:val="20"/>
              </w:rPr>
              <w:t xml:space="preserve"> </w:t>
            </w:r>
            <w:r>
              <w:rPr>
                <w:sz w:val="20"/>
              </w:rPr>
              <w:t>инвестиций</w:t>
            </w:r>
            <w:r w:rsidR="007C4EF0">
              <w:rPr>
                <w:sz w:val="20"/>
              </w:rPr>
              <w:t xml:space="preserve"> </w:t>
            </w:r>
            <w:r>
              <w:rPr>
                <w:sz w:val="20"/>
              </w:rPr>
              <w:t>могут выступать: плата за подключение потребителей; амортизационные отчисления и инвестиционная</w:t>
            </w:r>
          </w:p>
          <w:p w:rsidR="00353D9E" w:rsidRDefault="009B5792">
            <w:pPr>
              <w:pStyle w:val="TableParagraph"/>
              <w:spacing w:line="216" w:lineRule="exact"/>
              <w:ind w:left="12" w:right="8"/>
              <w:rPr>
                <w:sz w:val="20"/>
              </w:rPr>
            </w:pPr>
            <w:r>
              <w:rPr>
                <w:sz w:val="20"/>
              </w:rPr>
              <w:t>составляющая;прочие</w:t>
            </w:r>
            <w:r>
              <w:rPr>
                <w:spacing w:val="-2"/>
                <w:sz w:val="20"/>
              </w:rPr>
              <w:t>источники.</w:t>
            </w:r>
          </w:p>
        </w:tc>
        <w:tc>
          <w:tcPr>
            <w:tcW w:w="1704" w:type="dxa"/>
          </w:tcPr>
          <w:p w:rsidR="00353D9E" w:rsidRDefault="00353D9E">
            <w:pPr>
              <w:pStyle w:val="TableParagraph"/>
              <w:spacing w:before="221"/>
              <w:jc w:val="left"/>
              <w:rPr>
                <w:b/>
                <w:sz w:val="20"/>
              </w:rPr>
            </w:pPr>
          </w:p>
          <w:p w:rsidR="00353D9E" w:rsidRDefault="009B5792">
            <w:pPr>
              <w:pStyle w:val="TableParagraph"/>
              <w:ind w:left="476"/>
              <w:jc w:val="left"/>
              <w:rPr>
                <w:sz w:val="20"/>
              </w:rPr>
            </w:pPr>
            <w:r>
              <w:rPr>
                <w:spacing w:val="-2"/>
                <w:sz w:val="20"/>
              </w:rPr>
              <w:t>57515,53</w:t>
            </w:r>
          </w:p>
        </w:tc>
      </w:tr>
    </w:tbl>
    <w:p w:rsidR="00353D9E" w:rsidRDefault="00353D9E">
      <w:pPr>
        <w:pStyle w:val="a3"/>
        <w:spacing w:before="0"/>
        <w:ind w:left="0" w:firstLine="0"/>
        <w:jc w:val="left"/>
        <w:rPr>
          <w:b/>
          <w:sz w:val="24"/>
        </w:rPr>
      </w:pPr>
    </w:p>
    <w:p w:rsidR="00353D9E" w:rsidRDefault="00353D9E">
      <w:pPr>
        <w:pStyle w:val="a3"/>
        <w:spacing w:before="137"/>
        <w:ind w:left="0" w:firstLine="0"/>
        <w:jc w:val="left"/>
        <w:rPr>
          <w:b/>
          <w:sz w:val="24"/>
        </w:rPr>
      </w:pPr>
    </w:p>
    <w:p w:rsidR="00353D9E" w:rsidRDefault="009B5792">
      <w:pPr>
        <w:pStyle w:val="1"/>
        <w:numPr>
          <w:ilvl w:val="1"/>
          <w:numId w:val="39"/>
        </w:numPr>
        <w:tabs>
          <w:tab w:val="left" w:pos="1560"/>
        </w:tabs>
        <w:spacing w:before="0"/>
        <w:ind w:left="143" w:right="141" w:firstLine="710"/>
        <w:jc w:val="both"/>
      </w:pPr>
      <w:bookmarkStart w:id="278" w:name="_bookmark280"/>
      <w:bookmarkEnd w:id="278"/>
      <w:r>
        <w:t>Перечень мероприятий по строительству, реконструкции, техническому перевооружению и (или) модернизации тепловых сетей и сооружений на них</w:t>
      </w:r>
    </w:p>
    <w:p w:rsidR="00353D9E" w:rsidRDefault="009B5792">
      <w:pPr>
        <w:pStyle w:val="a3"/>
        <w:spacing w:before="234" w:line="357" w:lineRule="auto"/>
        <w:jc w:val="left"/>
      </w:pPr>
      <w:r>
        <w:t>Перечень мероприятий</w:t>
      </w:r>
      <w:r w:rsidR="007C4EF0">
        <w:t xml:space="preserve"> </w:t>
      </w:r>
      <w:r>
        <w:t>по</w:t>
      </w:r>
      <w:r w:rsidR="007C4EF0">
        <w:t xml:space="preserve"> </w:t>
      </w:r>
      <w:r>
        <w:t>строительству,</w:t>
      </w:r>
      <w:r w:rsidR="007C4EF0">
        <w:t xml:space="preserve"> </w:t>
      </w:r>
      <w:r>
        <w:t>реконструкциии техническому перевооружению</w:t>
      </w:r>
      <w:r w:rsidR="007C4EF0">
        <w:t xml:space="preserve"> </w:t>
      </w:r>
      <w:r>
        <w:t>тепловых</w:t>
      </w:r>
      <w:r w:rsidR="007C4EF0">
        <w:t xml:space="preserve"> </w:t>
      </w:r>
      <w:r>
        <w:t>сетей</w:t>
      </w:r>
      <w:r w:rsidR="007C4EF0">
        <w:t xml:space="preserve"> </w:t>
      </w:r>
      <w:r>
        <w:t>и</w:t>
      </w:r>
      <w:r w:rsidR="007C4EF0">
        <w:t xml:space="preserve"> </w:t>
      </w:r>
      <w:r>
        <w:t>сооружений</w:t>
      </w:r>
      <w:r w:rsidR="007C4EF0">
        <w:t xml:space="preserve"> </w:t>
      </w:r>
      <w:r>
        <w:t>на</w:t>
      </w:r>
      <w:r w:rsidR="007C4EF0">
        <w:t xml:space="preserve"> </w:t>
      </w:r>
      <w:r>
        <w:t>них</w:t>
      </w:r>
      <w:r w:rsidR="007C4EF0">
        <w:t xml:space="preserve"> </w:t>
      </w:r>
      <w:r>
        <w:t>представлен</w:t>
      </w:r>
      <w:r w:rsidR="007C4EF0">
        <w:t xml:space="preserve"> </w:t>
      </w:r>
      <w:r>
        <w:t>в</w:t>
      </w:r>
      <w:r w:rsidR="007C4EF0">
        <w:t xml:space="preserve"> </w:t>
      </w:r>
      <w:r>
        <w:t>таблице</w:t>
      </w:r>
      <w:hyperlink w:anchor="_bookmark281" w:history="1">
        <w:r>
          <w:rPr>
            <w:spacing w:val="-5"/>
          </w:rPr>
          <w:t>61</w:t>
        </w:r>
      </w:hyperlink>
      <w:r>
        <w:rPr>
          <w:spacing w:val="-5"/>
        </w:rPr>
        <w:t>.</w:t>
      </w:r>
    </w:p>
    <w:p w:rsidR="00353D9E" w:rsidRDefault="009B5792">
      <w:pPr>
        <w:spacing w:before="128"/>
        <w:ind w:left="2" w:right="144"/>
        <w:rPr>
          <w:b/>
          <w:sz w:val="24"/>
        </w:rPr>
      </w:pPr>
      <w:r>
        <w:rPr>
          <w:b/>
          <w:sz w:val="24"/>
        </w:rPr>
        <w:t>Таблиц</w:t>
      </w:r>
      <w:bookmarkStart w:id="279" w:name="_bookmark281"/>
      <w:bookmarkEnd w:id="279"/>
      <w:r>
        <w:rPr>
          <w:b/>
          <w:sz w:val="24"/>
        </w:rPr>
        <w:t>а61.Переченьмероприятийпостроительству,реконструкцииитехническому перевооружению тепловых сетей и сооружений на них</w:t>
      </w:r>
    </w:p>
    <w:p w:rsidR="00353D9E" w:rsidRDefault="00353D9E">
      <w:pPr>
        <w:pStyle w:val="a3"/>
        <w:spacing w:before="13" w:after="1"/>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3195"/>
        <w:gridCol w:w="1215"/>
        <w:gridCol w:w="2984"/>
        <w:gridCol w:w="1510"/>
      </w:tblGrid>
      <w:tr w:rsidR="00353D9E">
        <w:trPr>
          <w:trHeight w:val="1152"/>
        </w:trPr>
        <w:tc>
          <w:tcPr>
            <w:tcW w:w="446" w:type="dxa"/>
          </w:tcPr>
          <w:p w:rsidR="00353D9E" w:rsidRDefault="00353D9E">
            <w:pPr>
              <w:pStyle w:val="TableParagraph"/>
              <w:spacing w:before="113"/>
              <w:jc w:val="left"/>
              <w:rPr>
                <w:b/>
                <w:sz w:val="20"/>
              </w:rPr>
            </w:pPr>
          </w:p>
          <w:p w:rsidR="00353D9E" w:rsidRDefault="009B5792">
            <w:pPr>
              <w:pStyle w:val="TableParagraph"/>
              <w:ind w:left="79" w:right="65" w:firstLine="43"/>
              <w:jc w:val="left"/>
              <w:rPr>
                <w:b/>
                <w:sz w:val="20"/>
              </w:rPr>
            </w:pPr>
            <w:r>
              <w:rPr>
                <w:b/>
                <w:spacing w:val="-10"/>
                <w:sz w:val="20"/>
              </w:rPr>
              <w:t>№</w:t>
            </w:r>
            <w:r>
              <w:rPr>
                <w:b/>
                <w:spacing w:val="-5"/>
                <w:sz w:val="20"/>
              </w:rPr>
              <w:t>п/п</w:t>
            </w:r>
          </w:p>
        </w:tc>
        <w:tc>
          <w:tcPr>
            <w:tcW w:w="3195" w:type="dxa"/>
          </w:tcPr>
          <w:p w:rsidR="00353D9E" w:rsidRDefault="00353D9E">
            <w:pPr>
              <w:pStyle w:val="TableParagraph"/>
              <w:spacing w:before="228"/>
              <w:jc w:val="left"/>
              <w:rPr>
                <w:b/>
                <w:sz w:val="20"/>
              </w:rPr>
            </w:pPr>
          </w:p>
          <w:p w:rsidR="00353D9E" w:rsidRDefault="009B5792">
            <w:pPr>
              <w:pStyle w:val="TableParagraph"/>
              <w:ind w:left="976"/>
              <w:jc w:val="left"/>
              <w:rPr>
                <w:b/>
                <w:sz w:val="20"/>
              </w:rPr>
            </w:pPr>
            <w:r>
              <w:rPr>
                <w:b/>
                <w:spacing w:val="-2"/>
                <w:sz w:val="20"/>
              </w:rPr>
              <w:t>Мероприятие</w:t>
            </w:r>
          </w:p>
        </w:tc>
        <w:tc>
          <w:tcPr>
            <w:tcW w:w="1215" w:type="dxa"/>
          </w:tcPr>
          <w:p w:rsidR="00353D9E" w:rsidRDefault="00353D9E">
            <w:pPr>
              <w:pStyle w:val="TableParagraph"/>
              <w:spacing w:before="113"/>
              <w:jc w:val="left"/>
              <w:rPr>
                <w:b/>
                <w:sz w:val="20"/>
              </w:rPr>
            </w:pPr>
          </w:p>
          <w:p w:rsidR="00353D9E" w:rsidRDefault="009B5792">
            <w:pPr>
              <w:pStyle w:val="TableParagraph"/>
              <w:ind w:left="79" w:firstLine="290"/>
              <w:jc w:val="left"/>
              <w:rPr>
                <w:b/>
                <w:sz w:val="20"/>
              </w:rPr>
            </w:pPr>
            <w:r>
              <w:rPr>
                <w:b/>
                <w:spacing w:val="-4"/>
                <w:sz w:val="20"/>
              </w:rPr>
              <w:t xml:space="preserve">Срок </w:t>
            </w:r>
            <w:r>
              <w:rPr>
                <w:b/>
                <w:spacing w:val="-2"/>
                <w:sz w:val="20"/>
              </w:rPr>
              <w:t>реализации</w:t>
            </w:r>
          </w:p>
        </w:tc>
        <w:tc>
          <w:tcPr>
            <w:tcW w:w="2984" w:type="dxa"/>
          </w:tcPr>
          <w:p w:rsidR="00353D9E" w:rsidRDefault="00353D9E">
            <w:pPr>
              <w:pStyle w:val="TableParagraph"/>
              <w:spacing w:before="228"/>
              <w:jc w:val="left"/>
              <w:rPr>
                <w:b/>
                <w:sz w:val="20"/>
              </w:rPr>
            </w:pPr>
          </w:p>
          <w:p w:rsidR="00353D9E" w:rsidRDefault="009B5792">
            <w:pPr>
              <w:pStyle w:val="TableParagraph"/>
              <w:ind w:left="475"/>
              <w:jc w:val="left"/>
              <w:rPr>
                <w:b/>
                <w:sz w:val="20"/>
              </w:rPr>
            </w:pPr>
            <w:r>
              <w:rPr>
                <w:b/>
                <w:sz w:val="20"/>
              </w:rPr>
              <w:t>Источник</w:t>
            </w:r>
            <w:r>
              <w:rPr>
                <w:b/>
                <w:spacing w:val="-2"/>
                <w:sz w:val="20"/>
              </w:rPr>
              <w:t>инвестиций</w:t>
            </w:r>
          </w:p>
        </w:tc>
        <w:tc>
          <w:tcPr>
            <w:tcW w:w="1510" w:type="dxa"/>
          </w:tcPr>
          <w:p w:rsidR="00353D9E" w:rsidRDefault="009B5792">
            <w:pPr>
              <w:pStyle w:val="TableParagraph"/>
              <w:ind w:left="126" w:right="120" w:hanging="2"/>
              <w:rPr>
                <w:b/>
                <w:sz w:val="20"/>
              </w:rPr>
            </w:pPr>
            <w:r>
              <w:rPr>
                <w:b/>
                <w:spacing w:val="-4"/>
                <w:sz w:val="20"/>
              </w:rPr>
              <w:t xml:space="preserve">Объем </w:t>
            </w:r>
            <w:r>
              <w:rPr>
                <w:b/>
                <w:spacing w:val="-2"/>
                <w:sz w:val="20"/>
              </w:rPr>
              <w:t xml:space="preserve">планируемых инвестиций, </w:t>
            </w:r>
            <w:r>
              <w:rPr>
                <w:b/>
                <w:sz w:val="20"/>
              </w:rPr>
              <w:t>тыс. руб. с</w:t>
            </w:r>
          </w:p>
          <w:p w:rsidR="00353D9E" w:rsidRDefault="009B5792">
            <w:pPr>
              <w:pStyle w:val="TableParagraph"/>
              <w:spacing w:line="212" w:lineRule="exact"/>
              <w:ind w:left="4" w:right="2"/>
              <w:rPr>
                <w:b/>
                <w:sz w:val="20"/>
              </w:rPr>
            </w:pPr>
            <w:r>
              <w:rPr>
                <w:b/>
                <w:spacing w:val="-5"/>
                <w:sz w:val="20"/>
              </w:rPr>
              <w:t>НДС</w:t>
            </w:r>
          </w:p>
        </w:tc>
      </w:tr>
      <w:tr w:rsidR="00353D9E">
        <w:trPr>
          <w:trHeight w:val="1609"/>
        </w:trPr>
        <w:tc>
          <w:tcPr>
            <w:tcW w:w="446" w:type="dxa"/>
          </w:tcPr>
          <w:p w:rsidR="00353D9E" w:rsidRDefault="00353D9E">
            <w:pPr>
              <w:pStyle w:val="TableParagraph"/>
              <w:jc w:val="left"/>
              <w:rPr>
                <w:b/>
                <w:sz w:val="20"/>
              </w:rPr>
            </w:pPr>
          </w:p>
          <w:p w:rsidR="00353D9E" w:rsidRDefault="00353D9E">
            <w:pPr>
              <w:pStyle w:val="TableParagraph"/>
              <w:spacing w:before="221"/>
              <w:jc w:val="left"/>
              <w:rPr>
                <w:b/>
                <w:sz w:val="20"/>
              </w:rPr>
            </w:pPr>
          </w:p>
          <w:p w:rsidR="00353D9E" w:rsidRDefault="009B5792">
            <w:pPr>
              <w:pStyle w:val="TableParagraph"/>
              <w:spacing w:before="1"/>
              <w:ind w:left="8"/>
              <w:rPr>
                <w:sz w:val="20"/>
              </w:rPr>
            </w:pPr>
            <w:r>
              <w:rPr>
                <w:spacing w:val="-10"/>
                <w:sz w:val="20"/>
              </w:rPr>
              <w:t>1</w:t>
            </w:r>
          </w:p>
        </w:tc>
        <w:tc>
          <w:tcPr>
            <w:tcW w:w="3195" w:type="dxa"/>
          </w:tcPr>
          <w:p w:rsidR="00353D9E" w:rsidRDefault="00353D9E">
            <w:pPr>
              <w:pStyle w:val="TableParagraph"/>
              <w:spacing w:before="106"/>
              <w:jc w:val="left"/>
              <w:rPr>
                <w:b/>
                <w:sz w:val="20"/>
              </w:rPr>
            </w:pPr>
          </w:p>
          <w:p w:rsidR="00353D9E" w:rsidRDefault="009B5792">
            <w:pPr>
              <w:pStyle w:val="TableParagraph"/>
              <w:ind w:left="8" w:right="1"/>
              <w:rPr>
                <w:sz w:val="20"/>
              </w:rPr>
            </w:pPr>
            <w:r>
              <w:rPr>
                <w:sz w:val="20"/>
              </w:rPr>
              <w:t>Строительство</w:t>
            </w:r>
            <w:r w:rsidR="007C4EF0">
              <w:rPr>
                <w:sz w:val="20"/>
              </w:rPr>
              <w:t xml:space="preserve"> </w:t>
            </w:r>
            <w:r>
              <w:rPr>
                <w:sz w:val="20"/>
              </w:rPr>
              <w:t>тепловых</w:t>
            </w:r>
            <w:r w:rsidR="007C4EF0">
              <w:rPr>
                <w:sz w:val="20"/>
              </w:rPr>
              <w:t xml:space="preserve"> </w:t>
            </w:r>
            <w:r>
              <w:rPr>
                <w:sz w:val="20"/>
              </w:rPr>
              <w:t>сетей</w:t>
            </w:r>
            <w:r w:rsidR="007C4EF0">
              <w:rPr>
                <w:sz w:val="20"/>
              </w:rPr>
              <w:t xml:space="preserve"> </w:t>
            </w:r>
            <w:r>
              <w:rPr>
                <w:sz w:val="20"/>
              </w:rPr>
              <w:t>для обеспечения перспективных тепловых нагрузок от котельной</w:t>
            </w:r>
          </w:p>
          <w:p w:rsidR="00353D9E" w:rsidRDefault="009B5792">
            <w:pPr>
              <w:pStyle w:val="TableParagraph"/>
              <w:spacing w:before="1"/>
              <w:ind w:left="8"/>
              <w:rPr>
                <w:sz w:val="20"/>
              </w:rPr>
            </w:pPr>
            <w:r>
              <w:rPr>
                <w:sz w:val="20"/>
              </w:rPr>
              <w:t>с.</w:t>
            </w:r>
            <w:r>
              <w:rPr>
                <w:spacing w:val="-2"/>
                <w:sz w:val="20"/>
              </w:rPr>
              <w:t>Копорье</w:t>
            </w:r>
          </w:p>
        </w:tc>
        <w:tc>
          <w:tcPr>
            <w:tcW w:w="1215" w:type="dxa"/>
          </w:tcPr>
          <w:p w:rsidR="00353D9E" w:rsidRDefault="007C4EF0">
            <w:pPr>
              <w:pStyle w:val="TableParagraph"/>
              <w:spacing w:before="1"/>
              <w:ind w:left="8"/>
              <w:rPr>
                <w:sz w:val="20"/>
              </w:rPr>
            </w:pPr>
            <w:r>
              <w:rPr>
                <w:sz w:val="20"/>
              </w:rPr>
              <w:t>2027-2035</w:t>
            </w:r>
          </w:p>
        </w:tc>
        <w:tc>
          <w:tcPr>
            <w:tcW w:w="2984" w:type="dxa"/>
          </w:tcPr>
          <w:p w:rsidR="00353D9E" w:rsidRDefault="009B5792">
            <w:pPr>
              <w:pStyle w:val="TableParagraph"/>
              <w:ind w:left="91" w:right="87" w:firstLine="1"/>
              <w:rPr>
                <w:sz w:val="20"/>
              </w:rPr>
            </w:pPr>
            <w:r>
              <w:rPr>
                <w:sz w:val="20"/>
              </w:rPr>
              <w:t>В качестве источника инвестиций могут выступать: плата за подключение потребителей;амортизационные отчисления и инвестиционная</w:t>
            </w:r>
          </w:p>
          <w:p w:rsidR="00353D9E" w:rsidRDefault="009B5792">
            <w:pPr>
              <w:pStyle w:val="TableParagraph"/>
              <w:spacing w:line="230" w:lineRule="exact"/>
              <w:ind w:left="83" w:right="78"/>
              <w:rPr>
                <w:sz w:val="20"/>
              </w:rPr>
            </w:pPr>
            <w:r>
              <w:rPr>
                <w:sz w:val="20"/>
              </w:rPr>
              <w:t xml:space="preserve">составляющая;прочие </w:t>
            </w:r>
            <w:r>
              <w:rPr>
                <w:spacing w:val="-2"/>
                <w:sz w:val="20"/>
              </w:rPr>
              <w:t>источники.</w:t>
            </w:r>
          </w:p>
        </w:tc>
        <w:tc>
          <w:tcPr>
            <w:tcW w:w="1510" w:type="dxa"/>
          </w:tcPr>
          <w:p w:rsidR="00353D9E" w:rsidRDefault="00353D9E">
            <w:pPr>
              <w:pStyle w:val="TableParagraph"/>
              <w:jc w:val="left"/>
              <w:rPr>
                <w:b/>
                <w:sz w:val="20"/>
              </w:rPr>
            </w:pPr>
          </w:p>
          <w:p w:rsidR="00353D9E" w:rsidRDefault="00353D9E">
            <w:pPr>
              <w:pStyle w:val="TableParagraph"/>
              <w:spacing w:before="221"/>
              <w:jc w:val="left"/>
              <w:rPr>
                <w:b/>
                <w:sz w:val="20"/>
              </w:rPr>
            </w:pPr>
          </w:p>
          <w:p w:rsidR="00353D9E" w:rsidRDefault="009B5792">
            <w:pPr>
              <w:pStyle w:val="TableParagraph"/>
              <w:spacing w:before="1"/>
              <w:ind w:left="4"/>
              <w:rPr>
                <w:sz w:val="20"/>
              </w:rPr>
            </w:pPr>
            <w:r>
              <w:rPr>
                <w:spacing w:val="-2"/>
                <w:sz w:val="20"/>
              </w:rPr>
              <w:t>17583,36</w:t>
            </w:r>
          </w:p>
        </w:tc>
      </w:tr>
      <w:tr w:rsidR="00353D9E">
        <w:trPr>
          <w:trHeight w:val="1610"/>
        </w:trPr>
        <w:tc>
          <w:tcPr>
            <w:tcW w:w="446" w:type="dxa"/>
          </w:tcPr>
          <w:p w:rsidR="00353D9E" w:rsidRDefault="00353D9E">
            <w:pPr>
              <w:pStyle w:val="TableParagraph"/>
              <w:jc w:val="left"/>
              <w:rPr>
                <w:b/>
                <w:sz w:val="20"/>
              </w:rPr>
            </w:pPr>
          </w:p>
          <w:p w:rsidR="00353D9E" w:rsidRDefault="00353D9E">
            <w:pPr>
              <w:pStyle w:val="TableParagraph"/>
              <w:spacing w:before="221"/>
              <w:jc w:val="left"/>
              <w:rPr>
                <w:b/>
                <w:sz w:val="20"/>
              </w:rPr>
            </w:pPr>
          </w:p>
          <w:p w:rsidR="00353D9E" w:rsidRDefault="009B5792">
            <w:pPr>
              <w:pStyle w:val="TableParagraph"/>
              <w:spacing w:before="1"/>
              <w:ind w:left="8"/>
              <w:rPr>
                <w:sz w:val="20"/>
              </w:rPr>
            </w:pPr>
            <w:r>
              <w:rPr>
                <w:spacing w:val="-10"/>
                <w:sz w:val="20"/>
              </w:rPr>
              <w:t>2</w:t>
            </w:r>
          </w:p>
        </w:tc>
        <w:tc>
          <w:tcPr>
            <w:tcW w:w="3195" w:type="dxa"/>
          </w:tcPr>
          <w:p w:rsidR="00353D9E" w:rsidRDefault="00353D9E">
            <w:pPr>
              <w:pStyle w:val="TableParagraph"/>
              <w:spacing w:before="221"/>
              <w:jc w:val="left"/>
              <w:rPr>
                <w:b/>
                <w:sz w:val="20"/>
              </w:rPr>
            </w:pPr>
          </w:p>
          <w:p w:rsidR="00353D9E" w:rsidRDefault="009B5792">
            <w:pPr>
              <w:pStyle w:val="TableParagraph"/>
              <w:ind w:left="189" w:right="174" w:firstLine="112"/>
              <w:jc w:val="left"/>
              <w:rPr>
                <w:sz w:val="20"/>
              </w:rPr>
            </w:pPr>
            <w:r>
              <w:rPr>
                <w:sz w:val="20"/>
              </w:rPr>
              <w:t>Реконструкция сетей в связи с исчерпаниемэксплуатационного ресурсаоткотельнойс.</w:t>
            </w:r>
            <w:r>
              <w:rPr>
                <w:spacing w:val="-2"/>
                <w:sz w:val="20"/>
              </w:rPr>
              <w:t>Копорье</w:t>
            </w:r>
          </w:p>
        </w:tc>
        <w:tc>
          <w:tcPr>
            <w:tcW w:w="1215" w:type="dxa"/>
          </w:tcPr>
          <w:p w:rsidR="00353D9E" w:rsidRDefault="007C4EF0">
            <w:pPr>
              <w:pStyle w:val="TableParagraph"/>
              <w:spacing w:before="1"/>
              <w:ind w:left="8"/>
              <w:rPr>
                <w:sz w:val="20"/>
              </w:rPr>
            </w:pPr>
            <w:r>
              <w:rPr>
                <w:sz w:val="20"/>
              </w:rPr>
              <w:t>2027-2035</w:t>
            </w:r>
          </w:p>
        </w:tc>
        <w:tc>
          <w:tcPr>
            <w:tcW w:w="2984" w:type="dxa"/>
          </w:tcPr>
          <w:p w:rsidR="00353D9E" w:rsidRDefault="009B5792">
            <w:pPr>
              <w:pStyle w:val="TableParagraph"/>
              <w:ind w:left="129" w:right="127" w:firstLine="3"/>
              <w:rPr>
                <w:sz w:val="20"/>
              </w:rPr>
            </w:pPr>
            <w:r>
              <w:rPr>
                <w:sz w:val="20"/>
              </w:rPr>
              <w:t xml:space="preserve">В качестве источника инвестиций могут выступать: плата за подключение </w:t>
            </w:r>
            <w:r>
              <w:rPr>
                <w:spacing w:val="-2"/>
                <w:sz w:val="20"/>
              </w:rPr>
              <w:t xml:space="preserve">потребителей; </w:t>
            </w:r>
            <w:r>
              <w:rPr>
                <w:sz w:val="20"/>
              </w:rPr>
              <w:t xml:space="preserve">амортизационныеотчисленияи </w:t>
            </w:r>
            <w:r>
              <w:rPr>
                <w:spacing w:val="-2"/>
                <w:sz w:val="20"/>
              </w:rPr>
              <w:t>инвестиционнаясоставляющая;</w:t>
            </w:r>
          </w:p>
          <w:p w:rsidR="00353D9E" w:rsidRDefault="009B5792">
            <w:pPr>
              <w:pStyle w:val="TableParagraph"/>
              <w:spacing w:line="217" w:lineRule="exact"/>
              <w:ind w:left="83" w:right="83"/>
              <w:rPr>
                <w:sz w:val="20"/>
              </w:rPr>
            </w:pPr>
            <w:r>
              <w:rPr>
                <w:sz w:val="20"/>
              </w:rPr>
              <w:t>прочие</w:t>
            </w:r>
            <w:r>
              <w:rPr>
                <w:spacing w:val="-2"/>
                <w:sz w:val="20"/>
              </w:rPr>
              <w:t>источники.</w:t>
            </w:r>
          </w:p>
        </w:tc>
        <w:tc>
          <w:tcPr>
            <w:tcW w:w="1510" w:type="dxa"/>
          </w:tcPr>
          <w:p w:rsidR="00353D9E" w:rsidRDefault="00353D9E">
            <w:pPr>
              <w:pStyle w:val="TableParagraph"/>
              <w:jc w:val="left"/>
              <w:rPr>
                <w:b/>
                <w:sz w:val="20"/>
              </w:rPr>
            </w:pPr>
          </w:p>
          <w:p w:rsidR="00353D9E" w:rsidRDefault="00353D9E">
            <w:pPr>
              <w:pStyle w:val="TableParagraph"/>
              <w:spacing w:before="221"/>
              <w:jc w:val="left"/>
              <w:rPr>
                <w:b/>
                <w:sz w:val="20"/>
              </w:rPr>
            </w:pPr>
          </w:p>
          <w:p w:rsidR="00353D9E" w:rsidRDefault="009B5792">
            <w:pPr>
              <w:pStyle w:val="TableParagraph"/>
              <w:spacing w:before="1"/>
              <w:ind w:left="4"/>
              <w:rPr>
                <w:sz w:val="20"/>
              </w:rPr>
            </w:pPr>
            <w:r>
              <w:rPr>
                <w:spacing w:val="-2"/>
                <w:sz w:val="20"/>
              </w:rPr>
              <w:t>34583,95</w:t>
            </w:r>
          </w:p>
        </w:tc>
      </w:tr>
    </w:tbl>
    <w:p w:rsidR="00353D9E" w:rsidRDefault="00353D9E">
      <w:pPr>
        <w:pStyle w:val="TableParagraph"/>
        <w:rPr>
          <w:sz w:val="20"/>
        </w:rPr>
        <w:sectPr w:rsidR="00353D9E">
          <w:pgSz w:w="11920" w:h="16850"/>
          <w:pgMar w:top="1060" w:right="708" w:bottom="860" w:left="1700" w:header="0" w:footer="631" w:gutter="0"/>
          <w:cols w:space="720"/>
        </w:sectPr>
      </w:pPr>
    </w:p>
    <w:p w:rsidR="00353D9E" w:rsidRDefault="009B5792">
      <w:pPr>
        <w:pStyle w:val="1"/>
        <w:numPr>
          <w:ilvl w:val="1"/>
          <w:numId w:val="39"/>
        </w:numPr>
        <w:tabs>
          <w:tab w:val="left" w:pos="1560"/>
        </w:tabs>
        <w:ind w:left="143" w:right="148" w:firstLine="710"/>
        <w:jc w:val="left"/>
      </w:pPr>
      <w:bookmarkStart w:id="280" w:name="_bookmark282"/>
      <w:bookmarkEnd w:id="280"/>
      <w:r>
        <w:lastRenderedPageBreak/>
        <w:t>Переченьмероприятий,обеспечивающихпереходототкрытых систем теплоснабжения, на закрытые системы горячего водоснабжения</w:t>
      </w:r>
    </w:p>
    <w:p w:rsidR="00353D9E" w:rsidRDefault="009B5792">
      <w:pPr>
        <w:pStyle w:val="a3"/>
        <w:spacing w:before="236" w:line="360" w:lineRule="auto"/>
        <w:ind w:right="145"/>
      </w:pPr>
      <w:r>
        <w:t xml:space="preserve">Перечень мероприятий, обеспечивающих переход от открытых систем теплоснабжения, на закрытые системы горячего водоснабжения, представлен в таблице </w:t>
      </w:r>
      <w:hyperlink w:anchor="_bookmark283" w:history="1">
        <w:r>
          <w:t>62</w:t>
        </w:r>
      </w:hyperlink>
      <w:r>
        <w:t>.</w:t>
      </w:r>
    </w:p>
    <w:p w:rsidR="00353D9E" w:rsidRDefault="009B5792">
      <w:pPr>
        <w:spacing w:before="123"/>
        <w:ind w:left="2" w:right="145"/>
        <w:jc w:val="both"/>
        <w:rPr>
          <w:b/>
          <w:sz w:val="24"/>
        </w:rPr>
      </w:pPr>
      <w:r>
        <w:rPr>
          <w:b/>
          <w:sz w:val="24"/>
        </w:rPr>
        <w:t xml:space="preserve">Таблица </w:t>
      </w:r>
      <w:bookmarkStart w:id="281" w:name="_bookmark283"/>
      <w:bookmarkEnd w:id="281"/>
      <w:r>
        <w:rPr>
          <w:b/>
          <w:sz w:val="24"/>
        </w:rPr>
        <w:t>62. Перечень мероприятий, обеспечивающих переход от открытых систем теплоснабжения, на закрытые системы горячего водоснабжения</w:t>
      </w:r>
    </w:p>
    <w:p w:rsidR="00353D9E" w:rsidRDefault="00353D9E">
      <w:pPr>
        <w:pStyle w:val="a3"/>
        <w:spacing w:before="13"/>
        <w:ind w:left="0" w:firstLine="0"/>
        <w:jc w:val="left"/>
        <w:rPr>
          <w:b/>
          <w:sz w:val="20"/>
        </w:rPr>
      </w:pP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4"/>
        <w:gridCol w:w="2703"/>
        <w:gridCol w:w="3456"/>
        <w:gridCol w:w="1785"/>
      </w:tblGrid>
      <w:tr w:rsidR="00353D9E">
        <w:trPr>
          <w:trHeight w:val="921"/>
        </w:trPr>
        <w:tc>
          <w:tcPr>
            <w:tcW w:w="1404" w:type="dxa"/>
          </w:tcPr>
          <w:p w:rsidR="00353D9E" w:rsidRDefault="00353D9E">
            <w:pPr>
              <w:pStyle w:val="TableParagraph"/>
              <w:spacing w:before="113"/>
              <w:jc w:val="left"/>
              <w:rPr>
                <w:b/>
                <w:sz w:val="20"/>
              </w:rPr>
            </w:pPr>
          </w:p>
          <w:p w:rsidR="00353D9E" w:rsidRDefault="009B5792">
            <w:pPr>
              <w:pStyle w:val="TableParagraph"/>
              <w:ind w:left="5" w:right="2"/>
              <w:rPr>
                <w:b/>
                <w:sz w:val="20"/>
              </w:rPr>
            </w:pPr>
            <w:r>
              <w:rPr>
                <w:b/>
                <w:sz w:val="20"/>
              </w:rPr>
              <w:t>№</w:t>
            </w:r>
            <w:r>
              <w:rPr>
                <w:b/>
                <w:spacing w:val="-5"/>
                <w:sz w:val="20"/>
              </w:rPr>
              <w:t>п/п</w:t>
            </w:r>
          </w:p>
        </w:tc>
        <w:tc>
          <w:tcPr>
            <w:tcW w:w="2703" w:type="dxa"/>
          </w:tcPr>
          <w:p w:rsidR="00353D9E" w:rsidRDefault="00353D9E">
            <w:pPr>
              <w:pStyle w:val="TableParagraph"/>
              <w:spacing w:before="113"/>
              <w:jc w:val="left"/>
              <w:rPr>
                <w:b/>
                <w:sz w:val="20"/>
              </w:rPr>
            </w:pPr>
          </w:p>
          <w:p w:rsidR="00353D9E" w:rsidRDefault="009B5792">
            <w:pPr>
              <w:pStyle w:val="TableParagraph"/>
              <w:ind w:left="727"/>
              <w:jc w:val="left"/>
              <w:rPr>
                <w:b/>
                <w:sz w:val="20"/>
              </w:rPr>
            </w:pPr>
            <w:r>
              <w:rPr>
                <w:b/>
                <w:spacing w:val="-2"/>
                <w:sz w:val="20"/>
              </w:rPr>
              <w:t>Мероприятие</w:t>
            </w:r>
          </w:p>
        </w:tc>
        <w:tc>
          <w:tcPr>
            <w:tcW w:w="3456" w:type="dxa"/>
          </w:tcPr>
          <w:p w:rsidR="00353D9E" w:rsidRDefault="00353D9E">
            <w:pPr>
              <w:pStyle w:val="TableParagraph"/>
              <w:spacing w:before="113"/>
              <w:jc w:val="left"/>
              <w:rPr>
                <w:b/>
                <w:sz w:val="20"/>
              </w:rPr>
            </w:pPr>
          </w:p>
          <w:p w:rsidR="00353D9E" w:rsidRDefault="009B5792">
            <w:pPr>
              <w:pStyle w:val="TableParagraph"/>
              <w:ind w:left="715"/>
              <w:jc w:val="left"/>
              <w:rPr>
                <w:b/>
                <w:sz w:val="20"/>
              </w:rPr>
            </w:pPr>
            <w:r>
              <w:rPr>
                <w:b/>
                <w:sz w:val="20"/>
              </w:rPr>
              <w:t>Источник</w:t>
            </w:r>
            <w:r>
              <w:rPr>
                <w:b/>
                <w:spacing w:val="-2"/>
                <w:sz w:val="20"/>
              </w:rPr>
              <w:t>инвестиций</w:t>
            </w:r>
          </w:p>
        </w:tc>
        <w:tc>
          <w:tcPr>
            <w:tcW w:w="1785" w:type="dxa"/>
          </w:tcPr>
          <w:p w:rsidR="00353D9E" w:rsidRDefault="009B5792">
            <w:pPr>
              <w:pStyle w:val="TableParagraph"/>
              <w:ind w:left="108" w:right="94" w:hanging="5"/>
              <w:rPr>
                <w:b/>
                <w:sz w:val="20"/>
              </w:rPr>
            </w:pPr>
            <w:r>
              <w:rPr>
                <w:b/>
                <w:spacing w:val="-4"/>
                <w:sz w:val="20"/>
              </w:rPr>
              <w:t xml:space="preserve">Объем </w:t>
            </w:r>
            <w:r>
              <w:rPr>
                <w:b/>
                <w:spacing w:val="-2"/>
                <w:sz w:val="20"/>
              </w:rPr>
              <w:t xml:space="preserve">планируемых </w:t>
            </w:r>
            <w:r>
              <w:rPr>
                <w:b/>
                <w:sz w:val="20"/>
              </w:rPr>
              <w:t>инвестиций,тыс.</w:t>
            </w:r>
          </w:p>
          <w:p w:rsidR="00353D9E" w:rsidRDefault="009B5792">
            <w:pPr>
              <w:pStyle w:val="TableParagraph"/>
              <w:spacing w:line="212" w:lineRule="exact"/>
              <w:ind w:left="10"/>
              <w:rPr>
                <w:b/>
                <w:sz w:val="20"/>
              </w:rPr>
            </w:pPr>
            <w:r>
              <w:rPr>
                <w:b/>
                <w:sz w:val="20"/>
              </w:rPr>
              <w:t>руб.с</w:t>
            </w:r>
            <w:r>
              <w:rPr>
                <w:b/>
                <w:spacing w:val="-5"/>
                <w:sz w:val="20"/>
              </w:rPr>
              <w:t>НДС</w:t>
            </w:r>
          </w:p>
        </w:tc>
      </w:tr>
      <w:tr w:rsidR="00353D9E">
        <w:trPr>
          <w:trHeight w:val="1379"/>
        </w:trPr>
        <w:tc>
          <w:tcPr>
            <w:tcW w:w="1404" w:type="dxa"/>
          </w:tcPr>
          <w:p w:rsidR="00353D9E" w:rsidRDefault="00353D9E">
            <w:pPr>
              <w:pStyle w:val="TableParagraph"/>
              <w:jc w:val="left"/>
              <w:rPr>
                <w:b/>
                <w:sz w:val="20"/>
              </w:rPr>
            </w:pPr>
          </w:p>
          <w:p w:rsidR="00353D9E" w:rsidRDefault="00353D9E">
            <w:pPr>
              <w:pStyle w:val="TableParagraph"/>
              <w:spacing w:before="106"/>
              <w:jc w:val="left"/>
              <w:rPr>
                <w:b/>
                <w:sz w:val="20"/>
              </w:rPr>
            </w:pPr>
          </w:p>
          <w:p w:rsidR="00353D9E" w:rsidRDefault="009B5792">
            <w:pPr>
              <w:pStyle w:val="TableParagraph"/>
              <w:ind w:left="5"/>
              <w:rPr>
                <w:sz w:val="20"/>
              </w:rPr>
            </w:pPr>
            <w:r>
              <w:rPr>
                <w:spacing w:val="-10"/>
                <w:sz w:val="20"/>
              </w:rPr>
              <w:t>1</w:t>
            </w:r>
          </w:p>
        </w:tc>
        <w:tc>
          <w:tcPr>
            <w:tcW w:w="2703" w:type="dxa"/>
          </w:tcPr>
          <w:p w:rsidR="00353D9E" w:rsidRDefault="00353D9E">
            <w:pPr>
              <w:pStyle w:val="TableParagraph"/>
              <w:spacing w:before="108"/>
              <w:jc w:val="left"/>
              <w:rPr>
                <w:b/>
                <w:sz w:val="20"/>
              </w:rPr>
            </w:pPr>
          </w:p>
          <w:p w:rsidR="00353D9E" w:rsidRDefault="009B5792">
            <w:pPr>
              <w:pStyle w:val="TableParagraph"/>
              <w:ind w:left="2"/>
              <w:rPr>
                <w:sz w:val="20"/>
              </w:rPr>
            </w:pPr>
            <w:r>
              <w:rPr>
                <w:sz w:val="20"/>
              </w:rPr>
              <w:t>Переводу</w:t>
            </w:r>
            <w:r w:rsidR="007C4EF0">
              <w:rPr>
                <w:sz w:val="20"/>
              </w:rPr>
              <w:t xml:space="preserve"> </w:t>
            </w:r>
            <w:r>
              <w:rPr>
                <w:sz w:val="20"/>
              </w:rPr>
              <w:t>потребителей</w:t>
            </w:r>
            <w:r w:rsidR="007C4EF0">
              <w:rPr>
                <w:sz w:val="20"/>
              </w:rPr>
              <w:t xml:space="preserve"> </w:t>
            </w:r>
            <w:r>
              <w:rPr>
                <w:sz w:val="20"/>
              </w:rPr>
              <w:t>от котельной с. Копорье на закрытую схему ГВС</w:t>
            </w:r>
          </w:p>
        </w:tc>
        <w:tc>
          <w:tcPr>
            <w:tcW w:w="3456" w:type="dxa"/>
          </w:tcPr>
          <w:p w:rsidR="00353D9E" w:rsidRDefault="009B5792">
            <w:pPr>
              <w:pStyle w:val="TableParagraph"/>
              <w:ind w:left="93" w:right="84"/>
              <w:rPr>
                <w:sz w:val="20"/>
              </w:rPr>
            </w:pPr>
            <w:r>
              <w:rPr>
                <w:sz w:val="20"/>
              </w:rPr>
              <w:t>В</w:t>
            </w:r>
            <w:r w:rsidR="007C4EF0">
              <w:rPr>
                <w:sz w:val="20"/>
              </w:rPr>
              <w:t xml:space="preserve"> </w:t>
            </w:r>
            <w:r>
              <w:rPr>
                <w:sz w:val="20"/>
              </w:rPr>
              <w:t>качестве</w:t>
            </w:r>
            <w:r w:rsidR="007C4EF0">
              <w:rPr>
                <w:sz w:val="20"/>
              </w:rPr>
              <w:t xml:space="preserve"> </w:t>
            </w:r>
            <w:r>
              <w:rPr>
                <w:sz w:val="20"/>
              </w:rPr>
              <w:t>источника</w:t>
            </w:r>
            <w:r w:rsidR="007C4EF0">
              <w:rPr>
                <w:sz w:val="20"/>
              </w:rPr>
              <w:t xml:space="preserve"> </w:t>
            </w:r>
            <w:r>
              <w:rPr>
                <w:sz w:val="20"/>
              </w:rPr>
              <w:t>инвестиций могут выступать: плата за подключение потребителей; амортизационные отчисления и</w:t>
            </w:r>
          </w:p>
          <w:p w:rsidR="00353D9E" w:rsidRDefault="009B5792">
            <w:pPr>
              <w:pStyle w:val="TableParagraph"/>
              <w:spacing w:line="230" w:lineRule="exact"/>
              <w:ind w:left="93" w:right="83"/>
              <w:rPr>
                <w:sz w:val="20"/>
              </w:rPr>
            </w:pPr>
            <w:r>
              <w:rPr>
                <w:sz w:val="20"/>
              </w:rPr>
              <w:t>инвестиционнаясоставляющая; прочие источники.</w:t>
            </w:r>
          </w:p>
        </w:tc>
        <w:tc>
          <w:tcPr>
            <w:tcW w:w="1785" w:type="dxa"/>
          </w:tcPr>
          <w:p w:rsidR="00353D9E" w:rsidRDefault="00353D9E">
            <w:pPr>
              <w:pStyle w:val="TableParagraph"/>
              <w:jc w:val="left"/>
              <w:rPr>
                <w:b/>
                <w:sz w:val="20"/>
              </w:rPr>
            </w:pPr>
          </w:p>
          <w:p w:rsidR="00353D9E" w:rsidRDefault="00353D9E">
            <w:pPr>
              <w:pStyle w:val="TableParagraph"/>
              <w:spacing w:before="106"/>
              <w:jc w:val="left"/>
              <w:rPr>
                <w:b/>
                <w:sz w:val="20"/>
              </w:rPr>
            </w:pPr>
          </w:p>
          <w:p w:rsidR="00353D9E" w:rsidRDefault="009B5792">
            <w:pPr>
              <w:pStyle w:val="TableParagraph"/>
              <w:ind w:left="516"/>
              <w:jc w:val="left"/>
              <w:rPr>
                <w:sz w:val="20"/>
              </w:rPr>
            </w:pPr>
            <w:r>
              <w:rPr>
                <w:spacing w:val="-2"/>
                <w:sz w:val="20"/>
              </w:rPr>
              <w:t>59661,97</w:t>
            </w:r>
          </w:p>
        </w:tc>
      </w:tr>
    </w:tbl>
    <w:p w:rsidR="00353D9E" w:rsidRDefault="009B5792">
      <w:pPr>
        <w:pStyle w:val="a3"/>
        <w:spacing w:before="113" w:line="360" w:lineRule="auto"/>
        <w:ind w:right="143"/>
      </w:pPr>
      <w:r>
        <w:t>Согласно статье 29, п.9, Федерального закона от 27.07.2010 №190-ФЗ, с 1 января2022годаиспользованиецентрализованныхоткрытых системтеплоснабжения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53D9E" w:rsidRDefault="00353D9E">
      <w:pPr>
        <w:pStyle w:val="a3"/>
        <w:spacing w:line="360" w:lineRule="auto"/>
        <w:sectPr w:rsidR="00353D9E">
          <w:pgSz w:w="11920" w:h="16850"/>
          <w:pgMar w:top="1060" w:right="708" w:bottom="860" w:left="1700" w:header="0" w:footer="631" w:gutter="0"/>
          <w:cols w:space="720"/>
        </w:sectPr>
      </w:pPr>
    </w:p>
    <w:p w:rsidR="00353D9E" w:rsidRDefault="009B5792">
      <w:pPr>
        <w:pStyle w:val="1"/>
        <w:numPr>
          <w:ilvl w:val="0"/>
          <w:numId w:val="39"/>
        </w:numPr>
        <w:tabs>
          <w:tab w:val="left" w:pos="1440"/>
        </w:tabs>
        <w:ind w:left="143" w:right="144" w:firstLine="710"/>
        <w:jc w:val="both"/>
      </w:pPr>
      <w:bookmarkStart w:id="282" w:name="_bookmark284"/>
      <w:bookmarkEnd w:id="282"/>
      <w:r>
        <w:lastRenderedPageBreak/>
        <w:t>ГЛАВА 17. ЗАМЕЧАНИЯ И ПРЕДЛОЖЕНИЯ К ПРОЕКТУ СХЕМЫ ТЕПЛОСНАБЖЕНИЯ</w:t>
      </w:r>
    </w:p>
    <w:p w:rsidR="00353D9E" w:rsidRDefault="009B5792">
      <w:pPr>
        <w:pStyle w:val="1"/>
        <w:numPr>
          <w:ilvl w:val="1"/>
          <w:numId w:val="39"/>
        </w:numPr>
        <w:tabs>
          <w:tab w:val="left" w:pos="1560"/>
        </w:tabs>
        <w:spacing w:before="123"/>
        <w:ind w:left="143" w:right="146" w:firstLine="710"/>
        <w:jc w:val="both"/>
      </w:pPr>
      <w:bookmarkStart w:id="283" w:name="_bookmark285"/>
      <w:bookmarkEnd w:id="283"/>
      <w:r>
        <w:t>Перечень всех замечаний и предложений, поступивших при разработке, утверждении и актуализации схемы теплоснабжения</w:t>
      </w:r>
    </w:p>
    <w:p w:rsidR="00353D9E" w:rsidRDefault="009B5792">
      <w:pPr>
        <w:pStyle w:val="a3"/>
        <w:spacing w:before="232"/>
        <w:ind w:left="854" w:firstLine="0"/>
        <w:jc w:val="left"/>
      </w:pPr>
      <w:r>
        <w:t>Замечания</w:t>
      </w:r>
      <w:r w:rsidR="007C4EF0">
        <w:t xml:space="preserve"> </w:t>
      </w:r>
      <w:r>
        <w:t>и</w:t>
      </w:r>
      <w:r w:rsidR="007C4EF0">
        <w:t xml:space="preserve"> </w:t>
      </w:r>
      <w:r>
        <w:t>предложения</w:t>
      </w:r>
      <w:r w:rsidR="007C4EF0">
        <w:t xml:space="preserve"> </w:t>
      </w:r>
      <w:r>
        <w:t>к</w:t>
      </w:r>
      <w:r w:rsidR="007C4EF0">
        <w:t xml:space="preserve"> </w:t>
      </w:r>
      <w:r>
        <w:t>проекту</w:t>
      </w:r>
      <w:r w:rsidR="007C4EF0">
        <w:t xml:space="preserve"> </w:t>
      </w:r>
      <w:r>
        <w:t>схемы</w:t>
      </w:r>
      <w:r w:rsidR="007C4EF0">
        <w:t xml:space="preserve"> </w:t>
      </w:r>
      <w:r>
        <w:t>теплоснабжения</w:t>
      </w:r>
      <w:r w:rsidR="007C4EF0">
        <w:t xml:space="preserve"> </w:t>
      </w:r>
      <w:r>
        <w:t>не</w:t>
      </w:r>
      <w:r w:rsidR="007C4EF0">
        <w:t xml:space="preserve"> </w:t>
      </w:r>
      <w:r>
        <w:rPr>
          <w:spacing w:val="-2"/>
        </w:rPr>
        <w:t>поступали.</w:t>
      </w:r>
    </w:p>
    <w:p w:rsidR="00353D9E" w:rsidRDefault="009B5792">
      <w:pPr>
        <w:pStyle w:val="1"/>
        <w:numPr>
          <w:ilvl w:val="1"/>
          <w:numId w:val="39"/>
        </w:numPr>
        <w:tabs>
          <w:tab w:val="left" w:pos="1560"/>
        </w:tabs>
        <w:spacing w:before="277"/>
        <w:ind w:left="143" w:right="145" w:firstLine="710"/>
        <w:jc w:val="both"/>
      </w:pPr>
      <w:bookmarkStart w:id="284" w:name="_bookmark286"/>
      <w:bookmarkEnd w:id="284"/>
      <w:r>
        <w:t>Ответы разработчиков проекта схемы теплоснабжения на замечания и предложения</w:t>
      </w:r>
    </w:p>
    <w:p w:rsidR="00353D9E" w:rsidRDefault="009B5792">
      <w:pPr>
        <w:pStyle w:val="a3"/>
        <w:spacing w:before="233"/>
        <w:ind w:left="854" w:firstLine="0"/>
        <w:jc w:val="left"/>
      </w:pPr>
      <w:r>
        <w:t>Замечания</w:t>
      </w:r>
      <w:r w:rsidR="007C4EF0">
        <w:t xml:space="preserve"> </w:t>
      </w:r>
      <w:r>
        <w:t>и</w:t>
      </w:r>
      <w:r w:rsidR="007C4EF0">
        <w:t xml:space="preserve"> </w:t>
      </w:r>
      <w:r>
        <w:t>предложения</w:t>
      </w:r>
      <w:r w:rsidR="007C4EF0">
        <w:t xml:space="preserve"> </w:t>
      </w:r>
      <w:r>
        <w:t>к</w:t>
      </w:r>
      <w:r w:rsidR="007C4EF0">
        <w:t xml:space="preserve"> </w:t>
      </w:r>
      <w:r>
        <w:t>проекту</w:t>
      </w:r>
      <w:r w:rsidR="007C4EF0">
        <w:t xml:space="preserve"> </w:t>
      </w:r>
      <w:r>
        <w:t>схемы</w:t>
      </w:r>
      <w:r w:rsidR="007C4EF0">
        <w:t xml:space="preserve"> </w:t>
      </w:r>
      <w:r>
        <w:t>теплоснабжения</w:t>
      </w:r>
      <w:r w:rsidR="007C4EF0">
        <w:t xml:space="preserve"> </w:t>
      </w:r>
      <w:r>
        <w:t>не</w:t>
      </w:r>
      <w:r w:rsidR="007C4EF0">
        <w:t xml:space="preserve"> </w:t>
      </w:r>
      <w:r>
        <w:rPr>
          <w:spacing w:val="-2"/>
        </w:rPr>
        <w:t>поступали.</w:t>
      </w:r>
    </w:p>
    <w:p w:rsidR="00353D9E" w:rsidRDefault="009B5792">
      <w:pPr>
        <w:pStyle w:val="1"/>
        <w:numPr>
          <w:ilvl w:val="1"/>
          <w:numId w:val="39"/>
        </w:numPr>
        <w:tabs>
          <w:tab w:val="left" w:pos="1560"/>
        </w:tabs>
        <w:spacing w:before="277"/>
        <w:ind w:left="143" w:right="140" w:firstLine="710"/>
        <w:jc w:val="both"/>
      </w:pPr>
      <w:bookmarkStart w:id="285" w:name="_bookmark287"/>
      <w:bookmarkEnd w:id="285"/>
      <w:r>
        <w:t>Перечень учтенных замечаний и предложений, поступивших при разработке, утверждении и актуализации схемы теплоснабжения и главы обосновывающих материалов к схеме теплоснабжения</w:t>
      </w:r>
    </w:p>
    <w:p w:rsidR="00353D9E" w:rsidRDefault="009B5792">
      <w:pPr>
        <w:pStyle w:val="a3"/>
        <w:spacing w:before="231"/>
        <w:ind w:left="854" w:firstLine="0"/>
        <w:jc w:val="left"/>
      </w:pPr>
      <w:r>
        <w:t>Замечания</w:t>
      </w:r>
      <w:r w:rsidR="007C4EF0">
        <w:t xml:space="preserve"> </w:t>
      </w:r>
      <w:r>
        <w:t>и</w:t>
      </w:r>
      <w:r w:rsidR="007C4EF0">
        <w:t xml:space="preserve"> </w:t>
      </w:r>
      <w:r>
        <w:t>предложения</w:t>
      </w:r>
      <w:r w:rsidR="007C4EF0">
        <w:t xml:space="preserve"> </w:t>
      </w:r>
      <w:r>
        <w:t>к</w:t>
      </w:r>
      <w:r w:rsidR="007C4EF0">
        <w:t xml:space="preserve"> </w:t>
      </w:r>
      <w:r>
        <w:t>проекту</w:t>
      </w:r>
      <w:r w:rsidR="007C4EF0">
        <w:t xml:space="preserve"> </w:t>
      </w:r>
      <w:r>
        <w:t>схемы</w:t>
      </w:r>
      <w:r w:rsidR="007C4EF0">
        <w:t xml:space="preserve"> </w:t>
      </w:r>
      <w:r>
        <w:t>теплоснабжения</w:t>
      </w:r>
      <w:r w:rsidR="007C4EF0">
        <w:t xml:space="preserve"> </w:t>
      </w:r>
      <w:r>
        <w:t>не</w:t>
      </w:r>
      <w:r w:rsidR="007C4EF0">
        <w:t xml:space="preserve"> </w:t>
      </w:r>
      <w:r>
        <w:rPr>
          <w:spacing w:val="-2"/>
        </w:rPr>
        <w:t>поступали.</w:t>
      </w:r>
    </w:p>
    <w:p w:rsidR="00353D9E" w:rsidRDefault="00353D9E">
      <w:pPr>
        <w:pStyle w:val="a3"/>
        <w:jc w:val="left"/>
        <w:sectPr w:rsidR="00353D9E">
          <w:pgSz w:w="11920" w:h="16850"/>
          <w:pgMar w:top="1060" w:right="708" w:bottom="860" w:left="1700" w:header="0" w:footer="631" w:gutter="0"/>
          <w:cols w:space="720"/>
        </w:sectPr>
      </w:pPr>
    </w:p>
    <w:p w:rsidR="00353D9E" w:rsidRDefault="009B5792">
      <w:pPr>
        <w:pStyle w:val="1"/>
        <w:numPr>
          <w:ilvl w:val="0"/>
          <w:numId w:val="39"/>
        </w:numPr>
        <w:tabs>
          <w:tab w:val="left" w:pos="1440"/>
        </w:tabs>
        <w:ind w:left="143" w:right="141" w:firstLine="710"/>
        <w:jc w:val="both"/>
      </w:pPr>
      <w:bookmarkStart w:id="286" w:name="_bookmark288"/>
      <w:bookmarkEnd w:id="286"/>
      <w:r>
        <w:lastRenderedPageBreak/>
        <w:t xml:space="preserve">ГЛАВА 18. СВОДНЫЙ ТОМ ИЗМЕНЕНИЙ, ВЫПОЛНЕННЫХВ ДОРАБОТАННОЙ И (ИЛИ) АКТУАЛИЗИРОВАННОЙ СХЕМЕ </w:t>
      </w:r>
      <w:r>
        <w:rPr>
          <w:spacing w:val="-2"/>
        </w:rPr>
        <w:t>ТЕПЛОСНАБЖЕНИЯ</w:t>
      </w:r>
    </w:p>
    <w:p w:rsidR="00353D9E" w:rsidRDefault="009B5792">
      <w:pPr>
        <w:spacing w:before="121" w:line="360" w:lineRule="auto"/>
        <w:ind w:left="2" w:right="141" w:firstLine="851"/>
        <w:jc w:val="both"/>
        <w:rPr>
          <w:b/>
          <w:sz w:val="26"/>
        </w:rPr>
      </w:pPr>
      <w:r>
        <w:rPr>
          <w:b/>
          <w:sz w:val="26"/>
        </w:rPr>
        <w:t>Изменения, внесенные при актуализации в Главы 1 «Существующие положения в сфере производства, передачи и потребления тепловой энергии для целей теплоснабжения»:</w:t>
      </w:r>
    </w:p>
    <w:p w:rsidR="00353D9E" w:rsidRDefault="009B5792">
      <w:pPr>
        <w:pStyle w:val="a3"/>
        <w:spacing w:before="114" w:line="360" w:lineRule="auto"/>
        <w:ind w:right="143"/>
      </w:pPr>
      <w:r>
        <w:t xml:space="preserve">В части описания источников теплоснабжения были внесены следующие </w:t>
      </w:r>
      <w:r>
        <w:rPr>
          <w:spacing w:val="-2"/>
        </w:rPr>
        <w:t>изменения:</w:t>
      </w:r>
    </w:p>
    <w:p w:rsidR="00353D9E" w:rsidRDefault="007C4EF0">
      <w:pPr>
        <w:pStyle w:val="a5"/>
        <w:numPr>
          <w:ilvl w:val="0"/>
          <w:numId w:val="2"/>
        </w:numPr>
        <w:tabs>
          <w:tab w:val="left" w:pos="1441"/>
        </w:tabs>
        <w:spacing w:before="1" w:line="333" w:lineRule="auto"/>
        <w:ind w:right="148" w:firstLine="851"/>
        <w:rPr>
          <w:sz w:val="26"/>
        </w:rPr>
      </w:pPr>
      <w:r>
        <w:rPr>
          <w:sz w:val="26"/>
        </w:rPr>
        <w:t>С</w:t>
      </w:r>
      <w:r w:rsidR="009B5792">
        <w:rPr>
          <w:sz w:val="26"/>
        </w:rPr>
        <w:t>остав</w:t>
      </w:r>
      <w:r>
        <w:rPr>
          <w:sz w:val="26"/>
        </w:rPr>
        <w:t xml:space="preserve"> </w:t>
      </w:r>
      <w:r w:rsidR="009B5792">
        <w:rPr>
          <w:sz w:val="26"/>
        </w:rPr>
        <w:t>основного</w:t>
      </w:r>
      <w:r>
        <w:rPr>
          <w:sz w:val="26"/>
        </w:rPr>
        <w:t xml:space="preserve"> </w:t>
      </w:r>
      <w:r w:rsidR="009B5792">
        <w:rPr>
          <w:sz w:val="26"/>
        </w:rPr>
        <w:t>оборудования</w:t>
      </w:r>
      <w:r>
        <w:rPr>
          <w:sz w:val="26"/>
        </w:rPr>
        <w:t xml:space="preserve"> </w:t>
      </w:r>
      <w:r w:rsidR="009B5792">
        <w:rPr>
          <w:sz w:val="26"/>
        </w:rPr>
        <w:t>котельных</w:t>
      </w:r>
      <w:r>
        <w:rPr>
          <w:sz w:val="26"/>
        </w:rPr>
        <w:t xml:space="preserve"> </w:t>
      </w:r>
      <w:r w:rsidR="009B5792">
        <w:rPr>
          <w:sz w:val="26"/>
        </w:rPr>
        <w:t>скорректирован</w:t>
      </w:r>
      <w:r>
        <w:rPr>
          <w:sz w:val="26"/>
        </w:rPr>
        <w:t xml:space="preserve"> </w:t>
      </w:r>
      <w:r w:rsidR="009B5792">
        <w:rPr>
          <w:sz w:val="26"/>
        </w:rPr>
        <w:t>согласно обновленным режимным картам;</w:t>
      </w:r>
    </w:p>
    <w:p w:rsidR="00353D9E" w:rsidRDefault="007C4EF0">
      <w:pPr>
        <w:pStyle w:val="a5"/>
        <w:numPr>
          <w:ilvl w:val="0"/>
          <w:numId w:val="2"/>
        </w:numPr>
        <w:tabs>
          <w:tab w:val="left" w:pos="1441"/>
        </w:tabs>
        <w:spacing w:before="43"/>
        <w:ind w:left="1441" w:hanging="587"/>
        <w:rPr>
          <w:sz w:val="26"/>
        </w:rPr>
      </w:pPr>
      <w:r>
        <w:rPr>
          <w:sz w:val="26"/>
        </w:rPr>
        <w:t>С</w:t>
      </w:r>
      <w:r w:rsidR="009B5792">
        <w:rPr>
          <w:sz w:val="26"/>
        </w:rPr>
        <w:t>корректирован</w:t>
      </w:r>
      <w:r>
        <w:rPr>
          <w:sz w:val="26"/>
        </w:rPr>
        <w:t xml:space="preserve"> </w:t>
      </w:r>
      <w:r w:rsidR="009B5792">
        <w:rPr>
          <w:sz w:val="26"/>
        </w:rPr>
        <w:t>баланс</w:t>
      </w:r>
      <w:r>
        <w:rPr>
          <w:sz w:val="26"/>
        </w:rPr>
        <w:t xml:space="preserve"> </w:t>
      </w:r>
      <w:r w:rsidR="009B5792">
        <w:rPr>
          <w:sz w:val="26"/>
        </w:rPr>
        <w:t>тепловой</w:t>
      </w:r>
      <w:r>
        <w:rPr>
          <w:sz w:val="26"/>
        </w:rPr>
        <w:t xml:space="preserve"> </w:t>
      </w:r>
      <w:r w:rsidR="009B5792">
        <w:rPr>
          <w:sz w:val="26"/>
        </w:rPr>
        <w:t>мощности</w:t>
      </w:r>
      <w:r>
        <w:rPr>
          <w:sz w:val="26"/>
        </w:rPr>
        <w:t xml:space="preserve"> </w:t>
      </w:r>
      <w:r w:rsidR="009B5792">
        <w:rPr>
          <w:spacing w:val="-2"/>
          <w:sz w:val="26"/>
        </w:rPr>
        <w:t>источников;</w:t>
      </w:r>
    </w:p>
    <w:p w:rsidR="00353D9E" w:rsidRDefault="007C4EF0">
      <w:pPr>
        <w:pStyle w:val="a5"/>
        <w:numPr>
          <w:ilvl w:val="0"/>
          <w:numId w:val="2"/>
        </w:numPr>
        <w:tabs>
          <w:tab w:val="left" w:pos="1441"/>
        </w:tabs>
        <w:spacing w:before="128"/>
        <w:ind w:left="1441" w:hanging="587"/>
        <w:rPr>
          <w:sz w:val="26"/>
        </w:rPr>
      </w:pPr>
      <w:r>
        <w:rPr>
          <w:sz w:val="26"/>
        </w:rPr>
        <w:t>С</w:t>
      </w:r>
      <w:r w:rsidR="009B5792">
        <w:rPr>
          <w:sz w:val="26"/>
        </w:rPr>
        <w:t>корректирован</w:t>
      </w:r>
      <w:r>
        <w:rPr>
          <w:sz w:val="26"/>
        </w:rPr>
        <w:t xml:space="preserve"> </w:t>
      </w:r>
      <w:r w:rsidR="009B5792">
        <w:rPr>
          <w:sz w:val="26"/>
        </w:rPr>
        <w:t>резерв</w:t>
      </w:r>
      <w:r>
        <w:rPr>
          <w:sz w:val="26"/>
        </w:rPr>
        <w:t xml:space="preserve"> </w:t>
      </w:r>
      <w:r w:rsidR="009B5792">
        <w:rPr>
          <w:sz w:val="26"/>
        </w:rPr>
        <w:t>и</w:t>
      </w:r>
      <w:r>
        <w:rPr>
          <w:sz w:val="26"/>
        </w:rPr>
        <w:t xml:space="preserve"> </w:t>
      </w:r>
      <w:r w:rsidR="009B5792">
        <w:rPr>
          <w:sz w:val="26"/>
        </w:rPr>
        <w:t>дефицит</w:t>
      </w:r>
      <w:r>
        <w:rPr>
          <w:sz w:val="26"/>
        </w:rPr>
        <w:t xml:space="preserve"> </w:t>
      </w:r>
      <w:r w:rsidR="009B5792">
        <w:rPr>
          <w:sz w:val="26"/>
        </w:rPr>
        <w:t>тепловой</w:t>
      </w:r>
      <w:r>
        <w:rPr>
          <w:sz w:val="26"/>
        </w:rPr>
        <w:t xml:space="preserve"> </w:t>
      </w:r>
      <w:r w:rsidR="009B5792">
        <w:rPr>
          <w:sz w:val="26"/>
        </w:rPr>
        <w:t>мощности</w:t>
      </w:r>
      <w:r>
        <w:rPr>
          <w:sz w:val="26"/>
        </w:rPr>
        <w:t xml:space="preserve"> </w:t>
      </w:r>
      <w:r w:rsidR="009B5792">
        <w:rPr>
          <w:spacing w:val="-2"/>
          <w:sz w:val="26"/>
        </w:rPr>
        <w:t>источников;</w:t>
      </w:r>
    </w:p>
    <w:p w:rsidR="00353D9E" w:rsidRDefault="007C4EF0">
      <w:pPr>
        <w:pStyle w:val="a5"/>
        <w:numPr>
          <w:ilvl w:val="0"/>
          <w:numId w:val="2"/>
        </w:numPr>
        <w:tabs>
          <w:tab w:val="left" w:pos="1441"/>
        </w:tabs>
        <w:spacing w:before="128" w:line="336" w:lineRule="auto"/>
        <w:ind w:left="854" w:right="2455" w:firstLine="0"/>
        <w:rPr>
          <w:sz w:val="26"/>
        </w:rPr>
      </w:pPr>
      <w:r>
        <w:rPr>
          <w:sz w:val="26"/>
        </w:rPr>
        <w:t>С</w:t>
      </w:r>
      <w:r w:rsidR="009B5792">
        <w:rPr>
          <w:sz w:val="26"/>
        </w:rPr>
        <w:t>корректированы</w:t>
      </w:r>
      <w:r>
        <w:rPr>
          <w:sz w:val="26"/>
        </w:rPr>
        <w:t xml:space="preserve"> </w:t>
      </w:r>
      <w:r w:rsidR="009B5792">
        <w:rPr>
          <w:sz w:val="26"/>
        </w:rPr>
        <w:t>топливные</w:t>
      </w:r>
      <w:r>
        <w:rPr>
          <w:sz w:val="26"/>
        </w:rPr>
        <w:t xml:space="preserve"> балансы</w:t>
      </w:r>
      <w:r w:rsidR="0037469A">
        <w:rPr>
          <w:sz w:val="26"/>
        </w:rPr>
        <w:t xml:space="preserve"> </w:t>
      </w:r>
      <w:r w:rsidR="009B5792">
        <w:rPr>
          <w:sz w:val="26"/>
        </w:rPr>
        <w:t>источников. Среди прочего были внесе</w:t>
      </w:r>
      <w:r>
        <w:rPr>
          <w:sz w:val="26"/>
        </w:rPr>
        <w:t xml:space="preserve">ны следующие </w:t>
      </w:r>
      <w:r w:rsidR="009B5792">
        <w:rPr>
          <w:sz w:val="26"/>
        </w:rPr>
        <w:t>изменения:</w:t>
      </w:r>
    </w:p>
    <w:p w:rsidR="00353D9E" w:rsidRDefault="007C4EF0">
      <w:pPr>
        <w:pStyle w:val="a5"/>
        <w:numPr>
          <w:ilvl w:val="0"/>
          <w:numId w:val="2"/>
        </w:numPr>
        <w:tabs>
          <w:tab w:val="left" w:pos="1441"/>
        </w:tabs>
        <w:spacing w:before="38"/>
        <w:ind w:left="1441" w:hanging="587"/>
        <w:rPr>
          <w:sz w:val="26"/>
        </w:rPr>
      </w:pPr>
      <w:r>
        <w:rPr>
          <w:sz w:val="26"/>
        </w:rPr>
        <w:t>С</w:t>
      </w:r>
      <w:r w:rsidR="009B5792">
        <w:rPr>
          <w:sz w:val="26"/>
        </w:rPr>
        <w:t>корректированы</w:t>
      </w:r>
      <w:r>
        <w:rPr>
          <w:sz w:val="26"/>
        </w:rPr>
        <w:t xml:space="preserve"> </w:t>
      </w:r>
      <w:r w:rsidR="009B5792">
        <w:rPr>
          <w:sz w:val="26"/>
        </w:rPr>
        <w:t>нормативы</w:t>
      </w:r>
      <w:r>
        <w:rPr>
          <w:sz w:val="26"/>
        </w:rPr>
        <w:t xml:space="preserve"> </w:t>
      </w:r>
      <w:r w:rsidR="009B5792">
        <w:rPr>
          <w:sz w:val="26"/>
        </w:rPr>
        <w:t>технологических</w:t>
      </w:r>
      <w:r>
        <w:rPr>
          <w:sz w:val="26"/>
        </w:rPr>
        <w:t xml:space="preserve"> </w:t>
      </w:r>
      <w:r w:rsidR="009B5792">
        <w:rPr>
          <w:sz w:val="26"/>
        </w:rPr>
        <w:t>потерь</w:t>
      </w:r>
      <w:r>
        <w:rPr>
          <w:sz w:val="26"/>
        </w:rPr>
        <w:t xml:space="preserve"> </w:t>
      </w:r>
      <w:r w:rsidR="009B5792">
        <w:rPr>
          <w:sz w:val="26"/>
        </w:rPr>
        <w:t>за</w:t>
      </w:r>
      <w:r>
        <w:rPr>
          <w:sz w:val="26"/>
        </w:rPr>
        <w:t xml:space="preserve"> </w:t>
      </w:r>
      <w:r w:rsidR="009B5792">
        <w:rPr>
          <w:sz w:val="26"/>
        </w:rPr>
        <w:t>базовый</w:t>
      </w:r>
      <w:r>
        <w:rPr>
          <w:sz w:val="26"/>
        </w:rPr>
        <w:t xml:space="preserve"> </w:t>
      </w:r>
      <w:r w:rsidR="009B5792">
        <w:rPr>
          <w:spacing w:val="-4"/>
          <w:sz w:val="26"/>
        </w:rPr>
        <w:t>год;</w:t>
      </w:r>
    </w:p>
    <w:p w:rsidR="00353D9E" w:rsidRDefault="009B5792">
      <w:pPr>
        <w:pStyle w:val="a5"/>
        <w:numPr>
          <w:ilvl w:val="0"/>
          <w:numId w:val="2"/>
        </w:numPr>
        <w:tabs>
          <w:tab w:val="left" w:pos="1441"/>
          <w:tab w:val="left" w:pos="2814"/>
          <w:tab w:val="left" w:pos="4440"/>
          <w:tab w:val="left" w:pos="5013"/>
          <w:tab w:val="left" w:pos="8131"/>
        </w:tabs>
        <w:spacing w:before="128" w:line="333" w:lineRule="auto"/>
        <w:ind w:right="142" w:firstLine="851"/>
        <w:rPr>
          <w:sz w:val="26"/>
        </w:rPr>
      </w:pPr>
      <w:r>
        <w:rPr>
          <w:spacing w:val="-2"/>
          <w:sz w:val="26"/>
        </w:rPr>
        <w:t>внесены</w:t>
      </w:r>
      <w:r>
        <w:rPr>
          <w:sz w:val="26"/>
        </w:rPr>
        <w:tab/>
      </w:r>
      <w:r>
        <w:rPr>
          <w:spacing w:val="-2"/>
          <w:sz w:val="26"/>
        </w:rPr>
        <w:t>изменения</w:t>
      </w:r>
      <w:r>
        <w:rPr>
          <w:sz w:val="26"/>
        </w:rPr>
        <w:tab/>
      </w:r>
      <w:r>
        <w:rPr>
          <w:spacing w:val="-10"/>
          <w:sz w:val="26"/>
        </w:rPr>
        <w:t>в</w:t>
      </w:r>
      <w:r>
        <w:rPr>
          <w:sz w:val="26"/>
        </w:rPr>
        <w:tab/>
      </w:r>
      <w:r>
        <w:rPr>
          <w:spacing w:val="-2"/>
          <w:sz w:val="26"/>
        </w:rPr>
        <w:t>технико-экономические</w:t>
      </w:r>
      <w:r>
        <w:rPr>
          <w:sz w:val="26"/>
        </w:rPr>
        <w:tab/>
      </w:r>
      <w:r>
        <w:rPr>
          <w:spacing w:val="-2"/>
          <w:sz w:val="26"/>
        </w:rPr>
        <w:t xml:space="preserve">показатели </w:t>
      </w:r>
      <w:r>
        <w:rPr>
          <w:sz w:val="26"/>
        </w:rPr>
        <w:t>теплоснабжающих и теплосетевых организаций организации;</w:t>
      </w:r>
    </w:p>
    <w:p w:rsidR="00353D9E" w:rsidRDefault="009B5792">
      <w:pPr>
        <w:pStyle w:val="a5"/>
        <w:numPr>
          <w:ilvl w:val="0"/>
          <w:numId w:val="2"/>
        </w:numPr>
        <w:tabs>
          <w:tab w:val="left" w:pos="1441"/>
          <w:tab w:val="left" w:pos="3665"/>
          <w:tab w:val="left" w:pos="5088"/>
          <w:tab w:val="left" w:pos="7055"/>
          <w:tab w:val="left" w:pos="7796"/>
          <w:tab w:val="left" w:pos="9233"/>
        </w:tabs>
        <w:spacing w:before="43" w:line="336" w:lineRule="auto"/>
        <w:ind w:right="145" w:firstLine="851"/>
        <w:rPr>
          <w:sz w:val="26"/>
        </w:rPr>
      </w:pPr>
      <w:r>
        <w:rPr>
          <w:spacing w:val="-2"/>
          <w:sz w:val="26"/>
        </w:rPr>
        <w:t>скорректирована</w:t>
      </w:r>
      <w:r>
        <w:rPr>
          <w:sz w:val="26"/>
        </w:rPr>
        <w:tab/>
      </w:r>
      <w:r>
        <w:rPr>
          <w:spacing w:val="-2"/>
          <w:sz w:val="26"/>
        </w:rPr>
        <w:t>динамика</w:t>
      </w:r>
      <w:r>
        <w:rPr>
          <w:sz w:val="26"/>
        </w:rPr>
        <w:tab/>
      </w:r>
      <w:r>
        <w:rPr>
          <w:spacing w:val="-2"/>
          <w:sz w:val="26"/>
        </w:rPr>
        <w:t>утвержденных</w:t>
      </w:r>
      <w:r>
        <w:rPr>
          <w:sz w:val="26"/>
        </w:rPr>
        <w:tab/>
      </w:r>
      <w:r>
        <w:rPr>
          <w:spacing w:val="-4"/>
          <w:sz w:val="26"/>
        </w:rPr>
        <w:t>цен</w:t>
      </w:r>
      <w:r>
        <w:rPr>
          <w:sz w:val="26"/>
        </w:rPr>
        <w:tab/>
      </w:r>
      <w:r>
        <w:rPr>
          <w:spacing w:val="-2"/>
          <w:sz w:val="26"/>
        </w:rPr>
        <w:t>(тарифов)</w:t>
      </w:r>
      <w:r>
        <w:rPr>
          <w:sz w:val="26"/>
        </w:rPr>
        <w:tab/>
      </w:r>
      <w:r>
        <w:rPr>
          <w:spacing w:val="-10"/>
          <w:sz w:val="26"/>
        </w:rPr>
        <w:t xml:space="preserve">в </w:t>
      </w:r>
      <w:r>
        <w:rPr>
          <w:sz w:val="26"/>
        </w:rPr>
        <w:t>соответствии с базовым годом.</w:t>
      </w:r>
    </w:p>
    <w:p w:rsidR="00353D9E" w:rsidRDefault="009B5792">
      <w:pPr>
        <w:pStyle w:val="1"/>
        <w:spacing w:before="166" w:line="360" w:lineRule="auto"/>
        <w:ind w:left="2" w:firstLine="851"/>
        <w:jc w:val="left"/>
      </w:pPr>
      <w:r>
        <w:t>Изменения,внесенныевактуализацииГлавы2«Существующееи перспективное потребление тепловой энергии на цели теплоснабжения»:</w:t>
      </w:r>
    </w:p>
    <w:p w:rsidR="00353D9E" w:rsidRDefault="009B5792">
      <w:pPr>
        <w:pStyle w:val="a3"/>
        <w:tabs>
          <w:tab w:val="left" w:pos="1295"/>
          <w:tab w:val="left" w:pos="2175"/>
          <w:tab w:val="left" w:pos="4204"/>
          <w:tab w:val="left" w:pos="5879"/>
          <w:tab w:val="left" w:pos="7165"/>
          <w:tab w:val="left" w:pos="8314"/>
          <w:tab w:val="left" w:pos="8837"/>
        </w:tabs>
        <w:spacing w:before="113" w:line="360" w:lineRule="auto"/>
        <w:ind w:right="141"/>
        <w:jc w:val="left"/>
      </w:pPr>
      <w:r>
        <w:rPr>
          <w:spacing w:val="-10"/>
        </w:rPr>
        <w:t>В</w:t>
      </w:r>
      <w:r>
        <w:tab/>
      </w:r>
      <w:r>
        <w:rPr>
          <w:spacing w:val="-2"/>
        </w:rPr>
        <w:t>части</w:t>
      </w:r>
      <w:r>
        <w:tab/>
      </w:r>
      <w:r>
        <w:rPr>
          <w:spacing w:val="-2"/>
        </w:rPr>
        <w:t>перспективного</w:t>
      </w:r>
      <w:r>
        <w:tab/>
      </w:r>
      <w:r>
        <w:rPr>
          <w:spacing w:val="-2"/>
        </w:rPr>
        <w:t>потребления</w:t>
      </w:r>
      <w:r>
        <w:tab/>
      </w:r>
      <w:r>
        <w:rPr>
          <w:spacing w:val="-2"/>
        </w:rPr>
        <w:t>тепловой</w:t>
      </w:r>
      <w:r>
        <w:tab/>
      </w:r>
      <w:r>
        <w:rPr>
          <w:spacing w:val="-2"/>
        </w:rPr>
        <w:t>энергии</w:t>
      </w:r>
      <w:r>
        <w:tab/>
      </w:r>
      <w:r>
        <w:rPr>
          <w:spacing w:val="-6"/>
        </w:rPr>
        <w:t>на</w:t>
      </w:r>
      <w:r>
        <w:tab/>
      </w:r>
      <w:r>
        <w:rPr>
          <w:spacing w:val="-4"/>
        </w:rPr>
        <w:t xml:space="preserve">цели </w:t>
      </w:r>
      <w:r>
        <w:t>теплоснабжения были внесены следующие изменения:</w:t>
      </w:r>
    </w:p>
    <w:p w:rsidR="00353D9E" w:rsidRDefault="009B5792">
      <w:pPr>
        <w:pStyle w:val="a5"/>
        <w:numPr>
          <w:ilvl w:val="0"/>
          <w:numId w:val="2"/>
        </w:numPr>
        <w:tabs>
          <w:tab w:val="left" w:pos="1441"/>
        </w:tabs>
        <w:spacing w:line="320" w:lineRule="exact"/>
        <w:ind w:left="1441" w:hanging="587"/>
        <w:rPr>
          <w:sz w:val="26"/>
        </w:rPr>
      </w:pPr>
      <w:r>
        <w:rPr>
          <w:sz w:val="26"/>
        </w:rPr>
        <w:t>скорректирован</w:t>
      </w:r>
      <w:r w:rsidR="007C4EF0">
        <w:rPr>
          <w:sz w:val="26"/>
        </w:rPr>
        <w:t xml:space="preserve"> </w:t>
      </w:r>
      <w:r>
        <w:rPr>
          <w:sz w:val="26"/>
        </w:rPr>
        <w:t>базовый</w:t>
      </w:r>
      <w:r w:rsidR="007C4EF0">
        <w:rPr>
          <w:sz w:val="26"/>
        </w:rPr>
        <w:t xml:space="preserve"> </w:t>
      </w:r>
      <w:r>
        <w:rPr>
          <w:sz w:val="26"/>
        </w:rPr>
        <w:t>уровень</w:t>
      </w:r>
      <w:r w:rsidR="007C4EF0">
        <w:rPr>
          <w:sz w:val="26"/>
        </w:rPr>
        <w:t xml:space="preserve"> </w:t>
      </w:r>
      <w:r>
        <w:rPr>
          <w:sz w:val="26"/>
        </w:rPr>
        <w:t>потребления</w:t>
      </w:r>
      <w:r w:rsidR="007C4EF0">
        <w:rPr>
          <w:sz w:val="26"/>
        </w:rPr>
        <w:t xml:space="preserve"> </w:t>
      </w:r>
      <w:r>
        <w:rPr>
          <w:sz w:val="26"/>
        </w:rPr>
        <w:t>тепловой</w:t>
      </w:r>
      <w:r w:rsidR="007C4EF0">
        <w:rPr>
          <w:sz w:val="26"/>
        </w:rPr>
        <w:t xml:space="preserve"> </w:t>
      </w:r>
      <w:r>
        <w:rPr>
          <w:spacing w:val="-2"/>
          <w:sz w:val="26"/>
        </w:rPr>
        <w:t>энергии;</w:t>
      </w:r>
    </w:p>
    <w:p w:rsidR="00353D9E" w:rsidRDefault="009B5792">
      <w:pPr>
        <w:pStyle w:val="a5"/>
        <w:numPr>
          <w:ilvl w:val="0"/>
          <w:numId w:val="2"/>
        </w:numPr>
        <w:tabs>
          <w:tab w:val="left" w:pos="1441"/>
        </w:tabs>
        <w:spacing w:before="128"/>
        <w:ind w:left="1441" w:hanging="587"/>
        <w:rPr>
          <w:sz w:val="26"/>
        </w:rPr>
      </w:pPr>
      <w:r>
        <w:rPr>
          <w:sz w:val="26"/>
        </w:rPr>
        <w:t>скорректирован</w:t>
      </w:r>
      <w:r w:rsidR="007C4EF0">
        <w:rPr>
          <w:sz w:val="26"/>
        </w:rPr>
        <w:t xml:space="preserve"> </w:t>
      </w:r>
      <w:r>
        <w:rPr>
          <w:sz w:val="26"/>
        </w:rPr>
        <w:t>базовый</w:t>
      </w:r>
      <w:r w:rsidR="007C4EF0">
        <w:rPr>
          <w:sz w:val="26"/>
        </w:rPr>
        <w:t xml:space="preserve"> </w:t>
      </w:r>
      <w:r>
        <w:rPr>
          <w:spacing w:val="-4"/>
          <w:sz w:val="26"/>
        </w:rPr>
        <w:t>год;</w:t>
      </w:r>
    </w:p>
    <w:p w:rsidR="00353D9E" w:rsidRDefault="009B5792">
      <w:pPr>
        <w:pStyle w:val="a5"/>
        <w:numPr>
          <w:ilvl w:val="0"/>
          <w:numId w:val="2"/>
        </w:numPr>
        <w:tabs>
          <w:tab w:val="left" w:pos="1441"/>
        </w:tabs>
        <w:spacing w:before="128"/>
        <w:ind w:left="1441" w:hanging="587"/>
        <w:rPr>
          <w:sz w:val="26"/>
        </w:rPr>
      </w:pPr>
      <w:r>
        <w:rPr>
          <w:sz w:val="26"/>
        </w:rPr>
        <w:t>скорректированы</w:t>
      </w:r>
      <w:r w:rsidR="007C4EF0">
        <w:rPr>
          <w:sz w:val="26"/>
        </w:rPr>
        <w:t xml:space="preserve"> </w:t>
      </w:r>
      <w:r>
        <w:rPr>
          <w:sz w:val="26"/>
        </w:rPr>
        <w:t>прогнозы</w:t>
      </w:r>
      <w:r w:rsidR="007C4EF0">
        <w:rPr>
          <w:sz w:val="26"/>
        </w:rPr>
        <w:t xml:space="preserve"> </w:t>
      </w:r>
      <w:r>
        <w:rPr>
          <w:sz w:val="26"/>
        </w:rPr>
        <w:t>приростов</w:t>
      </w:r>
      <w:r w:rsidR="007C4EF0">
        <w:rPr>
          <w:sz w:val="26"/>
        </w:rPr>
        <w:t xml:space="preserve"> </w:t>
      </w:r>
      <w:r>
        <w:rPr>
          <w:sz w:val="26"/>
        </w:rPr>
        <w:t>строительных</w:t>
      </w:r>
      <w:r w:rsidR="007C4EF0">
        <w:rPr>
          <w:sz w:val="26"/>
        </w:rPr>
        <w:t xml:space="preserve"> </w:t>
      </w:r>
      <w:r>
        <w:rPr>
          <w:spacing w:val="-2"/>
          <w:sz w:val="26"/>
        </w:rPr>
        <w:t>площадей;</w:t>
      </w:r>
    </w:p>
    <w:p w:rsidR="00353D9E" w:rsidRDefault="009B5792">
      <w:pPr>
        <w:pStyle w:val="a5"/>
        <w:numPr>
          <w:ilvl w:val="0"/>
          <w:numId w:val="2"/>
        </w:numPr>
        <w:tabs>
          <w:tab w:val="left" w:pos="1441"/>
        </w:tabs>
        <w:spacing w:before="128" w:line="336" w:lineRule="auto"/>
        <w:ind w:right="145" w:firstLine="851"/>
        <w:rPr>
          <w:sz w:val="26"/>
        </w:rPr>
      </w:pPr>
      <w:r>
        <w:rPr>
          <w:sz w:val="26"/>
        </w:rPr>
        <w:t>внесены</w:t>
      </w:r>
      <w:r w:rsidR="007C4EF0">
        <w:rPr>
          <w:sz w:val="26"/>
        </w:rPr>
        <w:t xml:space="preserve"> </w:t>
      </w:r>
      <w:r>
        <w:rPr>
          <w:sz w:val="26"/>
        </w:rPr>
        <w:t>соответствующие</w:t>
      </w:r>
      <w:r w:rsidR="007C4EF0">
        <w:rPr>
          <w:sz w:val="26"/>
        </w:rPr>
        <w:t xml:space="preserve"> </w:t>
      </w:r>
      <w:r>
        <w:rPr>
          <w:sz w:val="26"/>
        </w:rPr>
        <w:t>изменения</w:t>
      </w:r>
      <w:r w:rsidR="007C4EF0">
        <w:rPr>
          <w:sz w:val="26"/>
        </w:rPr>
        <w:t xml:space="preserve"> </w:t>
      </w:r>
      <w:r>
        <w:rPr>
          <w:sz w:val="26"/>
        </w:rPr>
        <w:t>в</w:t>
      </w:r>
      <w:r w:rsidR="007C4EF0">
        <w:rPr>
          <w:sz w:val="26"/>
        </w:rPr>
        <w:t xml:space="preserve"> </w:t>
      </w:r>
      <w:r>
        <w:rPr>
          <w:sz w:val="26"/>
        </w:rPr>
        <w:t>прогнозы</w:t>
      </w:r>
      <w:r w:rsidR="007C4EF0">
        <w:rPr>
          <w:sz w:val="26"/>
        </w:rPr>
        <w:t xml:space="preserve"> </w:t>
      </w:r>
      <w:r>
        <w:rPr>
          <w:sz w:val="26"/>
        </w:rPr>
        <w:t>прироста</w:t>
      </w:r>
      <w:r w:rsidR="007C4EF0">
        <w:rPr>
          <w:sz w:val="26"/>
        </w:rPr>
        <w:t xml:space="preserve"> </w:t>
      </w:r>
      <w:r>
        <w:rPr>
          <w:sz w:val="26"/>
        </w:rPr>
        <w:t xml:space="preserve">тепловых </w:t>
      </w:r>
      <w:r>
        <w:rPr>
          <w:spacing w:val="-2"/>
          <w:sz w:val="26"/>
        </w:rPr>
        <w:t>нагрузок.</w:t>
      </w:r>
    </w:p>
    <w:p w:rsidR="00353D9E" w:rsidRDefault="009B5792">
      <w:pPr>
        <w:pStyle w:val="1"/>
        <w:spacing w:before="166" w:line="360" w:lineRule="auto"/>
        <w:ind w:left="2" w:firstLine="851"/>
        <w:jc w:val="left"/>
      </w:pPr>
      <w:r>
        <w:t>Изменения, внесенные в актуализации Главы 3 «Электронная модель системы теплоснабжения»:</w:t>
      </w:r>
    </w:p>
    <w:p w:rsidR="00353D9E" w:rsidRDefault="009B5792">
      <w:pPr>
        <w:pStyle w:val="a3"/>
        <w:spacing w:before="112" w:line="360" w:lineRule="auto"/>
        <w:ind w:right="144"/>
        <w:jc w:val="left"/>
      </w:pPr>
      <w:r>
        <w:t>Трассировкатепловыхсетейскорректированаинанесенанакартувсоответствии с фактическим расположением.</w:t>
      </w:r>
    </w:p>
    <w:p w:rsidR="00353D9E" w:rsidRDefault="00353D9E">
      <w:pPr>
        <w:pStyle w:val="a3"/>
        <w:spacing w:line="360" w:lineRule="auto"/>
        <w:jc w:val="left"/>
        <w:sectPr w:rsidR="00353D9E">
          <w:pgSz w:w="11920" w:h="16850"/>
          <w:pgMar w:top="1060" w:right="708" w:bottom="860" w:left="1700" w:header="0" w:footer="631" w:gutter="0"/>
          <w:cols w:space="720"/>
        </w:sectPr>
      </w:pPr>
    </w:p>
    <w:p w:rsidR="00353D9E" w:rsidRDefault="009B5792">
      <w:pPr>
        <w:pStyle w:val="a3"/>
        <w:spacing w:before="64" w:line="360" w:lineRule="auto"/>
        <w:ind w:right="144"/>
      </w:pPr>
      <w:r>
        <w:lastRenderedPageBreak/>
        <w:t>В Главу 3 обосновывающих материалов были внесены соответствующие изменения в части гидравлического расчета тепловых сетей, построения новых пьезометрических графиков.</w:t>
      </w:r>
    </w:p>
    <w:p w:rsidR="00353D9E" w:rsidRDefault="009B5792">
      <w:pPr>
        <w:pStyle w:val="1"/>
        <w:spacing w:before="129" w:line="360" w:lineRule="auto"/>
        <w:ind w:left="2" w:right="143" w:firstLine="851"/>
      </w:pPr>
      <w:r>
        <w:t>Изменения, внесенные в актуализации Главы 4 «Существующие и перспективные балансы тепловой мощности источников тепловой энергии и тепловой нагрузки потребителей»:</w:t>
      </w:r>
    </w:p>
    <w:p w:rsidR="00353D9E" w:rsidRDefault="009B5792">
      <w:pPr>
        <w:pStyle w:val="a3"/>
        <w:spacing w:before="114" w:line="360" w:lineRule="auto"/>
        <w:ind w:right="144"/>
      </w:pPr>
      <w:r>
        <w:t>В части перспективных балансов тепловой мощности источников тепловой энергии и тепловой нагрузки были внесены следующие изменения:</w:t>
      </w:r>
    </w:p>
    <w:p w:rsidR="00353D9E" w:rsidRDefault="009B5792">
      <w:pPr>
        <w:pStyle w:val="a5"/>
        <w:numPr>
          <w:ilvl w:val="0"/>
          <w:numId w:val="2"/>
        </w:numPr>
        <w:tabs>
          <w:tab w:val="left" w:pos="1441"/>
        </w:tabs>
        <w:spacing w:line="336" w:lineRule="auto"/>
        <w:ind w:right="149" w:firstLine="851"/>
        <w:rPr>
          <w:sz w:val="26"/>
        </w:rPr>
      </w:pPr>
      <w:r>
        <w:rPr>
          <w:sz w:val="26"/>
        </w:rPr>
        <w:t>скорректированы</w:t>
      </w:r>
      <w:r w:rsidR="007C4EF0">
        <w:rPr>
          <w:sz w:val="26"/>
        </w:rPr>
        <w:t xml:space="preserve"> </w:t>
      </w:r>
      <w:r>
        <w:rPr>
          <w:sz w:val="26"/>
        </w:rPr>
        <w:t>балансы</w:t>
      </w:r>
      <w:r w:rsidR="007C4EF0">
        <w:rPr>
          <w:sz w:val="26"/>
        </w:rPr>
        <w:t xml:space="preserve"> </w:t>
      </w:r>
      <w:r>
        <w:rPr>
          <w:sz w:val="26"/>
        </w:rPr>
        <w:t>мощности</w:t>
      </w:r>
      <w:r w:rsidR="007C4EF0">
        <w:rPr>
          <w:sz w:val="26"/>
        </w:rPr>
        <w:t xml:space="preserve"> </w:t>
      </w:r>
      <w:r>
        <w:rPr>
          <w:sz w:val="26"/>
        </w:rPr>
        <w:t>источников</w:t>
      </w:r>
      <w:r w:rsidR="007C4EF0">
        <w:rPr>
          <w:sz w:val="26"/>
        </w:rPr>
        <w:t xml:space="preserve"> </w:t>
      </w:r>
      <w:r>
        <w:rPr>
          <w:sz w:val="26"/>
        </w:rPr>
        <w:t>тепловой</w:t>
      </w:r>
      <w:r w:rsidR="007C4EF0">
        <w:rPr>
          <w:sz w:val="26"/>
        </w:rPr>
        <w:t xml:space="preserve"> </w:t>
      </w:r>
      <w:r>
        <w:rPr>
          <w:sz w:val="26"/>
        </w:rPr>
        <w:t>энергии базового уровня;</w:t>
      </w:r>
    </w:p>
    <w:p w:rsidR="00353D9E" w:rsidRDefault="009B5792">
      <w:pPr>
        <w:pStyle w:val="a5"/>
        <w:numPr>
          <w:ilvl w:val="0"/>
          <w:numId w:val="2"/>
        </w:numPr>
        <w:tabs>
          <w:tab w:val="left" w:pos="1441"/>
        </w:tabs>
        <w:spacing w:before="37"/>
        <w:ind w:left="1441" w:hanging="587"/>
        <w:rPr>
          <w:sz w:val="26"/>
        </w:rPr>
      </w:pPr>
      <w:r>
        <w:rPr>
          <w:sz w:val="26"/>
        </w:rPr>
        <w:t>скорректирован</w:t>
      </w:r>
      <w:r w:rsidR="007C4EF0">
        <w:rPr>
          <w:sz w:val="26"/>
        </w:rPr>
        <w:t xml:space="preserve"> </w:t>
      </w:r>
      <w:r>
        <w:rPr>
          <w:sz w:val="26"/>
        </w:rPr>
        <w:t>базовый</w:t>
      </w:r>
      <w:r w:rsidR="007C4EF0">
        <w:rPr>
          <w:sz w:val="26"/>
        </w:rPr>
        <w:t xml:space="preserve"> </w:t>
      </w:r>
      <w:r>
        <w:rPr>
          <w:spacing w:val="-4"/>
          <w:sz w:val="26"/>
        </w:rPr>
        <w:t>год;</w:t>
      </w:r>
    </w:p>
    <w:p w:rsidR="00353D9E" w:rsidRDefault="009B5792">
      <w:pPr>
        <w:pStyle w:val="a5"/>
        <w:numPr>
          <w:ilvl w:val="0"/>
          <w:numId w:val="2"/>
        </w:numPr>
        <w:tabs>
          <w:tab w:val="left" w:pos="1441"/>
        </w:tabs>
        <w:spacing w:before="128" w:line="336" w:lineRule="auto"/>
        <w:ind w:right="148" w:firstLine="851"/>
        <w:rPr>
          <w:sz w:val="26"/>
        </w:rPr>
      </w:pPr>
      <w:r>
        <w:rPr>
          <w:sz w:val="26"/>
        </w:rPr>
        <w:t>внесены</w:t>
      </w:r>
      <w:r w:rsidR="007C4EF0">
        <w:rPr>
          <w:sz w:val="26"/>
        </w:rPr>
        <w:t xml:space="preserve"> </w:t>
      </w:r>
      <w:r>
        <w:rPr>
          <w:sz w:val="26"/>
        </w:rPr>
        <w:t>соответствующие</w:t>
      </w:r>
      <w:r w:rsidR="007C4EF0">
        <w:rPr>
          <w:sz w:val="26"/>
        </w:rPr>
        <w:t xml:space="preserve"> </w:t>
      </w:r>
      <w:r>
        <w:rPr>
          <w:sz w:val="26"/>
        </w:rPr>
        <w:t>изменения</w:t>
      </w:r>
      <w:r w:rsidR="007C4EF0">
        <w:rPr>
          <w:sz w:val="26"/>
        </w:rPr>
        <w:t xml:space="preserve"> </w:t>
      </w:r>
      <w:r>
        <w:rPr>
          <w:sz w:val="26"/>
        </w:rPr>
        <w:t>в</w:t>
      </w:r>
      <w:r w:rsidR="007C4EF0">
        <w:rPr>
          <w:sz w:val="26"/>
        </w:rPr>
        <w:t xml:space="preserve"> </w:t>
      </w:r>
      <w:r>
        <w:rPr>
          <w:sz w:val="26"/>
        </w:rPr>
        <w:t>прогнозы</w:t>
      </w:r>
      <w:r w:rsidR="007C4EF0">
        <w:rPr>
          <w:sz w:val="26"/>
        </w:rPr>
        <w:t xml:space="preserve"> </w:t>
      </w:r>
      <w:r>
        <w:rPr>
          <w:sz w:val="26"/>
        </w:rPr>
        <w:t>прироста</w:t>
      </w:r>
      <w:r w:rsidR="007C4EF0">
        <w:rPr>
          <w:sz w:val="26"/>
        </w:rPr>
        <w:t xml:space="preserve"> </w:t>
      </w:r>
      <w:r>
        <w:rPr>
          <w:sz w:val="26"/>
        </w:rPr>
        <w:t xml:space="preserve">тепловых </w:t>
      </w:r>
      <w:r>
        <w:rPr>
          <w:spacing w:val="-2"/>
          <w:sz w:val="26"/>
        </w:rPr>
        <w:t>нагрузок;</w:t>
      </w:r>
    </w:p>
    <w:p w:rsidR="00353D9E" w:rsidRDefault="009B5792">
      <w:pPr>
        <w:pStyle w:val="a5"/>
        <w:numPr>
          <w:ilvl w:val="0"/>
          <w:numId w:val="2"/>
        </w:numPr>
        <w:tabs>
          <w:tab w:val="left" w:pos="1441"/>
        </w:tabs>
        <w:spacing w:before="39" w:line="336" w:lineRule="auto"/>
        <w:ind w:right="146" w:firstLine="851"/>
        <w:rPr>
          <w:sz w:val="26"/>
        </w:rPr>
      </w:pPr>
      <w:r>
        <w:rPr>
          <w:sz w:val="26"/>
        </w:rPr>
        <w:t>откорректированы</w:t>
      </w:r>
      <w:r w:rsidR="007C4EF0">
        <w:rPr>
          <w:sz w:val="26"/>
        </w:rPr>
        <w:t xml:space="preserve"> </w:t>
      </w:r>
      <w:r>
        <w:rPr>
          <w:sz w:val="26"/>
        </w:rPr>
        <w:t>значения</w:t>
      </w:r>
      <w:r w:rsidR="007C4EF0">
        <w:rPr>
          <w:sz w:val="26"/>
        </w:rPr>
        <w:t xml:space="preserve"> </w:t>
      </w:r>
      <w:r>
        <w:rPr>
          <w:sz w:val="26"/>
        </w:rPr>
        <w:t>резерва</w:t>
      </w:r>
      <w:r w:rsidR="007C4EF0">
        <w:rPr>
          <w:sz w:val="26"/>
        </w:rPr>
        <w:t xml:space="preserve"> </w:t>
      </w:r>
      <w:r>
        <w:rPr>
          <w:sz w:val="26"/>
        </w:rPr>
        <w:t>и</w:t>
      </w:r>
      <w:r w:rsidR="007C4EF0">
        <w:rPr>
          <w:sz w:val="26"/>
        </w:rPr>
        <w:t xml:space="preserve"> </w:t>
      </w:r>
      <w:r>
        <w:rPr>
          <w:sz w:val="26"/>
        </w:rPr>
        <w:t>дефицита</w:t>
      </w:r>
      <w:r w:rsidR="007C4EF0">
        <w:rPr>
          <w:sz w:val="26"/>
        </w:rPr>
        <w:t xml:space="preserve"> </w:t>
      </w:r>
      <w:r>
        <w:rPr>
          <w:sz w:val="26"/>
        </w:rPr>
        <w:t>тепловой</w:t>
      </w:r>
      <w:r w:rsidR="007C4EF0">
        <w:rPr>
          <w:sz w:val="26"/>
        </w:rPr>
        <w:t xml:space="preserve"> </w:t>
      </w:r>
      <w:r>
        <w:rPr>
          <w:sz w:val="26"/>
        </w:rPr>
        <w:t>мощности источников теплоснабжения.</w:t>
      </w:r>
    </w:p>
    <w:p w:rsidR="00353D9E" w:rsidRDefault="009B5792">
      <w:pPr>
        <w:pStyle w:val="1"/>
        <w:spacing w:before="164" w:line="360" w:lineRule="auto"/>
        <w:ind w:left="2" w:firstLine="851"/>
        <w:jc w:val="left"/>
      </w:pPr>
      <w:r>
        <w:t>Изменения,внесенные</w:t>
      </w:r>
      <w:r w:rsidR="00B61A6C">
        <w:t xml:space="preserve"> </w:t>
      </w:r>
      <w:r>
        <w:t>в</w:t>
      </w:r>
      <w:r w:rsidR="00B61A6C">
        <w:t xml:space="preserve"> </w:t>
      </w:r>
      <w:r>
        <w:t>актуализации</w:t>
      </w:r>
      <w:r w:rsidR="00B61A6C">
        <w:t xml:space="preserve"> </w:t>
      </w:r>
      <w:r>
        <w:t>Главы</w:t>
      </w:r>
      <w:r w:rsidR="00B61A6C">
        <w:t xml:space="preserve"> </w:t>
      </w:r>
      <w:r>
        <w:t>5</w:t>
      </w:r>
      <w:r w:rsidR="00B61A6C">
        <w:t xml:space="preserve"> </w:t>
      </w:r>
      <w:r>
        <w:t>«Мастер</w:t>
      </w:r>
      <w:r w:rsidR="00B61A6C">
        <w:t xml:space="preserve"> </w:t>
      </w:r>
      <w:r>
        <w:t>план</w:t>
      </w:r>
      <w:r w:rsidR="00B61A6C">
        <w:t xml:space="preserve"> </w:t>
      </w:r>
      <w:r>
        <w:t>развития системы теплоснабжения»:</w:t>
      </w:r>
    </w:p>
    <w:p w:rsidR="00353D9E" w:rsidRDefault="009B5792">
      <w:pPr>
        <w:pStyle w:val="a5"/>
        <w:numPr>
          <w:ilvl w:val="0"/>
          <w:numId w:val="1"/>
        </w:numPr>
        <w:tabs>
          <w:tab w:val="left" w:pos="1440"/>
        </w:tabs>
        <w:spacing w:before="114" w:line="355" w:lineRule="auto"/>
        <w:ind w:right="145" w:firstLine="851"/>
        <w:jc w:val="both"/>
        <w:rPr>
          <w:sz w:val="26"/>
        </w:rPr>
      </w:pPr>
      <w:r>
        <w:rPr>
          <w:sz w:val="26"/>
        </w:rPr>
        <w:t>скорректированы сроки проведения предлагаемых мероприятий по строительству, реконструкции, техническому перевооружению и (или) модернизации системы теплоснабжения.</w:t>
      </w:r>
    </w:p>
    <w:p w:rsidR="00353D9E" w:rsidRDefault="009B5792">
      <w:pPr>
        <w:pStyle w:val="1"/>
        <w:spacing w:before="133" w:line="360" w:lineRule="auto"/>
        <w:ind w:left="2" w:right="142" w:firstLine="851"/>
      </w:pPr>
      <w:r>
        <w:t>Изменения, внесенные в актуализации Главы 6 «Существующие и перспективные балансы производительности водоподготовительных установокимаксимальногопотреблениятеплоносителятеплопотребляющими установками потребителей, в том числе в аварийных режимах»:</w:t>
      </w:r>
    </w:p>
    <w:p w:rsidR="00353D9E" w:rsidRDefault="009B5792">
      <w:pPr>
        <w:pStyle w:val="a5"/>
        <w:numPr>
          <w:ilvl w:val="0"/>
          <w:numId w:val="2"/>
        </w:numPr>
        <w:tabs>
          <w:tab w:val="left" w:pos="1441"/>
        </w:tabs>
        <w:spacing w:before="115"/>
        <w:ind w:left="1441" w:hanging="587"/>
        <w:rPr>
          <w:sz w:val="26"/>
        </w:rPr>
      </w:pPr>
      <w:r>
        <w:rPr>
          <w:sz w:val="26"/>
        </w:rPr>
        <w:t>скорректированыперспективныебалансы</w:t>
      </w:r>
      <w:r>
        <w:rPr>
          <w:spacing w:val="-4"/>
          <w:sz w:val="26"/>
        </w:rPr>
        <w:t>ВПУ;</w:t>
      </w:r>
    </w:p>
    <w:p w:rsidR="00353D9E" w:rsidRDefault="009B5792">
      <w:pPr>
        <w:pStyle w:val="a5"/>
        <w:numPr>
          <w:ilvl w:val="0"/>
          <w:numId w:val="2"/>
        </w:numPr>
        <w:tabs>
          <w:tab w:val="left" w:pos="1441"/>
        </w:tabs>
        <w:spacing w:before="128" w:line="336" w:lineRule="auto"/>
        <w:ind w:right="144" w:firstLine="851"/>
        <w:rPr>
          <w:sz w:val="26"/>
        </w:rPr>
      </w:pPr>
      <w:r>
        <w:rPr>
          <w:sz w:val="26"/>
        </w:rPr>
        <w:t xml:space="preserve">выполнен перерасчет нормативныхпотерь теплоносителя для каждого </w:t>
      </w:r>
      <w:r>
        <w:rPr>
          <w:spacing w:val="-2"/>
          <w:sz w:val="26"/>
        </w:rPr>
        <w:t>источника;</w:t>
      </w:r>
    </w:p>
    <w:p w:rsidR="00353D9E" w:rsidRDefault="009B5792">
      <w:pPr>
        <w:pStyle w:val="a5"/>
        <w:numPr>
          <w:ilvl w:val="0"/>
          <w:numId w:val="2"/>
        </w:numPr>
        <w:tabs>
          <w:tab w:val="left" w:pos="1441"/>
        </w:tabs>
        <w:spacing w:before="36"/>
        <w:ind w:left="1441" w:hanging="587"/>
        <w:rPr>
          <w:sz w:val="26"/>
        </w:rPr>
      </w:pPr>
      <w:r>
        <w:rPr>
          <w:sz w:val="26"/>
        </w:rPr>
        <w:t>скорректированырасчетыобъемоваварийной</w:t>
      </w:r>
      <w:r>
        <w:rPr>
          <w:spacing w:val="-2"/>
          <w:sz w:val="26"/>
        </w:rPr>
        <w:t>подпитки;</w:t>
      </w:r>
    </w:p>
    <w:p w:rsidR="00353D9E" w:rsidRDefault="009B5792">
      <w:pPr>
        <w:pStyle w:val="a5"/>
        <w:numPr>
          <w:ilvl w:val="0"/>
          <w:numId w:val="2"/>
        </w:numPr>
        <w:tabs>
          <w:tab w:val="left" w:pos="1441"/>
          <w:tab w:val="left" w:pos="3589"/>
          <w:tab w:val="left" w:pos="5491"/>
          <w:tab w:val="left" w:pos="5841"/>
          <w:tab w:val="left" w:pos="7738"/>
        </w:tabs>
        <w:spacing w:before="128" w:line="336" w:lineRule="auto"/>
        <w:ind w:right="145" w:firstLine="851"/>
        <w:rPr>
          <w:sz w:val="26"/>
        </w:rPr>
      </w:pPr>
      <w:r>
        <w:rPr>
          <w:spacing w:val="-2"/>
          <w:sz w:val="26"/>
        </w:rPr>
        <w:t>скорректированы</w:t>
      </w:r>
      <w:r>
        <w:rPr>
          <w:sz w:val="26"/>
        </w:rPr>
        <w:tab/>
      </w:r>
      <w:r>
        <w:rPr>
          <w:spacing w:val="-2"/>
          <w:sz w:val="26"/>
        </w:rPr>
        <w:t>существующие</w:t>
      </w:r>
      <w:r>
        <w:rPr>
          <w:sz w:val="26"/>
        </w:rPr>
        <w:tab/>
      </w:r>
      <w:r>
        <w:rPr>
          <w:spacing w:val="-10"/>
          <w:sz w:val="26"/>
        </w:rPr>
        <w:t>и</w:t>
      </w:r>
      <w:r>
        <w:rPr>
          <w:sz w:val="26"/>
        </w:rPr>
        <w:tab/>
      </w:r>
      <w:r>
        <w:rPr>
          <w:spacing w:val="-2"/>
          <w:sz w:val="26"/>
        </w:rPr>
        <w:t>перспективные</w:t>
      </w:r>
      <w:r>
        <w:rPr>
          <w:sz w:val="26"/>
        </w:rPr>
        <w:tab/>
      </w:r>
      <w:r>
        <w:rPr>
          <w:spacing w:val="-2"/>
          <w:sz w:val="26"/>
        </w:rPr>
        <w:t xml:space="preserve">максимальные </w:t>
      </w:r>
      <w:r>
        <w:rPr>
          <w:sz w:val="26"/>
        </w:rPr>
        <w:t>значения расхода сетевой воды.</w:t>
      </w:r>
    </w:p>
    <w:p w:rsidR="00353D9E" w:rsidRDefault="00353D9E">
      <w:pPr>
        <w:pStyle w:val="a5"/>
        <w:spacing w:line="336" w:lineRule="auto"/>
        <w:rPr>
          <w:sz w:val="26"/>
        </w:rPr>
        <w:sectPr w:rsidR="00353D9E">
          <w:pgSz w:w="11920" w:h="16850"/>
          <w:pgMar w:top="1060" w:right="708" w:bottom="860" w:left="1700" w:header="0" w:footer="631" w:gutter="0"/>
          <w:cols w:space="720"/>
        </w:sectPr>
      </w:pPr>
    </w:p>
    <w:p w:rsidR="00353D9E" w:rsidRDefault="009B5792">
      <w:pPr>
        <w:pStyle w:val="1"/>
        <w:spacing w:line="360" w:lineRule="auto"/>
        <w:ind w:left="2" w:right="140" w:firstLine="851"/>
      </w:pPr>
      <w:r>
        <w:lastRenderedPageBreak/>
        <w:t>Изменения, внесенные в актуализации Главы 7 «Предложения по строительству, реконструкции, техническому перевооружению и (или) модернизации источников тепловой энергии»:</w:t>
      </w:r>
    </w:p>
    <w:p w:rsidR="00353D9E" w:rsidRDefault="009B5792">
      <w:pPr>
        <w:pStyle w:val="a5"/>
        <w:numPr>
          <w:ilvl w:val="0"/>
          <w:numId w:val="1"/>
        </w:numPr>
        <w:tabs>
          <w:tab w:val="left" w:pos="1440"/>
        </w:tabs>
        <w:spacing w:before="115" w:line="352" w:lineRule="auto"/>
        <w:ind w:right="143" w:firstLine="851"/>
        <w:jc w:val="both"/>
        <w:rPr>
          <w:sz w:val="26"/>
        </w:rPr>
      </w:pPr>
      <w:r>
        <w:rPr>
          <w:sz w:val="26"/>
        </w:rPr>
        <w:t>скорректированы</w:t>
      </w:r>
      <w:r w:rsidR="00B61A6C">
        <w:rPr>
          <w:sz w:val="26"/>
        </w:rPr>
        <w:t xml:space="preserve"> </w:t>
      </w:r>
      <w:r>
        <w:rPr>
          <w:sz w:val="26"/>
        </w:rPr>
        <w:t>расчеты</w:t>
      </w:r>
      <w:r w:rsidR="00B61A6C">
        <w:rPr>
          <w:sz w:val="26"/>
        </w:rPr>
        <w:t xml:space="preserve"> </w:t>
      </w:r>
      <w:r>
        <w:rPr>
          <w:sz w:val="26"/>
        </w:rPr>
        <w:t>т</w:t>
      </w:r>
      <w:r w:rsidR="00B61A6C">
        <w:rPr>
          <w:sz w:val="26"/>
        </w:rPr>
        <w:t>е</w:t>
      </w:r>
      <w:r>
        <w:rPr>
          <w:sz w:val="26"/>
        </w:rPr>
        <w:t>хнико-экономических</w:t>
      </w:r>
      <w:r w:rsidR="00B61A6C">
        <w:rPr>
          <w:sz w:val="26"/>
        </w:rPr>
        <w:t xml:space="preserve"> </w:t>
      </w:r>
      <w:r>
        <w:rPr>
          <w:sz w:val="26"/>
        </w:rPr>
        <w:t>показателей</w:t>
      </w:r>
      <w:r w:rsidR="00B61A6C">
        <w:rPr>
          <w:sz w:val="26"/>
        </w:rPr>
        <w:t xml:space="preserve"> </w:t>
      </w:r>
      <w:r>
        <w:rPr>
          <w:sz w:val="26"/>
        </w:rPr>
        <w:t>работы источников теплоснабжения на рассматриваемую перспективу.</w:t>
      </w:r>
    </w:p>
    <w:p w:rsidR="00353D9E" w:rsidRDefault="009B5792">
      <w:pPr>
        <w:pStyle w:val="1"/>
        <w:spacing w:before="136" w:line="357" w:lineRule="auto"/>
        <w:ind w:left="2" w:right="140" w:firstLine="851"/>
      </w:pPr>
      <w:r>
        <w:t>Изменения, внесенные в актуализации Главы 8 «Предложения по строительству, реконструкции и (или) модернизации тепловых сетей»:</w:t>
      </w:r>
    </w:p>
    <w:p w:rsidR="00353D9E" w:rsidRDefault="009B5792">
      <w:pPr>
        <w:pStyle w:val="a5"/>
        <w:numPr>
          <w:ilvl w:val="0"/>
          <w:numId w:val="1"/>
        </w:numPr>
        <w:tabs>
          <w:tab w:val="left" w:pos="1440"/>
        </w:tabs>
        <w:spacing w:before="117" w:line="357" w:lineRule="auto"/>
        <w:ind w:right="143" w:firstLine="851"/>
        <w:jc w:val="both"/>
        <w:rPr>
          <w:sz w:val="26"/>
        </w:rPr>
      </w:pPr>
      <w:r>
        <w:rPr>
          <w:sz w:val="26"/>
        </w:rPr>
        <w:t>скорректированы капитальные затраты на реконструкцию и строительство новых участков тепловых сетей, согласно изменениям, в размере налога на добавленную стоимость (НДС) с момента предыдущей актуализации Схемы теплоснабжения.</w:t>
      </w:r>
    </w:p>
    <w:p w:rsidR="00353D9E" w:rsidRDefault="009B5792">
      <w:pPr>
        <w:pStyle w:val="1"/>
        <w:spacing w:before="131" w:line="360" w:lineRule="auto"/>
        <w:ind w:left="2" w:right="140" w:firstLine="851"/>
      </w:pPr>
      <w:r>
        <w:t>Изменения, внесенные в актуализации Главы 9 «Предложения по переводу открытых систем теплоснабжения (горячего водоснабжения) в закрытые системы горячего водоснабжения»:</w:t>
      </w:r>
    </w:p>
    <w:p w:rsidR="00353D9E" w:rsidRDefault="009B5792">
      <w:pPr>
        <w:pStyle w:val="a5"/>
        <w:numPr>
          <w:ilvl w:val="0"/>
          <w:numId w:val="1"/>
        </w:numPr>
        <w:tabs>
          <w:tab w:val="left" w:pos="1440"/>
        </w:tabs>
        <w:spacing w:before="112" w:line="357" w:lineRule="auto"/>
        <w:ind w:right="142" w:firstLine="851"/>
        <w:jc w:val="both"/>
        <w:rPr>
          <w:sz w:val="26"/>
        </w:rPr>
      </w:pPr>
      <w:r>
        <w:rPr>
          <w:sz w:val="26"/>
        </w:rPr>
        <w:t>скорректированы капитальные затраты в мероприятия по переводу открытых систем теплоснабжения (горячего водоснабжения) в закрытые системы горячего водоснабжения согласно изменениям, в размере налога на добавленную стоимость (НДС).</w:t>
      </w:r>
    </w:p>
    <w:p w:rsidR="00353D9E" w:rsidRDefault="009B5792">
      <w:pPr>
        <w:pStyle w:val="1"/>
        <w:spacing w:before="128" w:line="360" w:lineRule="auto"/>
        <w:ind w:left="2" w:right="142" w:firstLine="851"/>
      </w:pPr>
      <w:r>
        <w:t>Изменения, внесенные в актуализации Главы 10 «Перспективные топливные балансы»:</w:t>
      </w:r>
    </w:p>
    <w:p w:rsidR="00353D9E" w:rsidRDefault="009B5792">
      <w:pPr>
        <w:pStyle w:val="a5"/>
        <w:numPr>
          <w:ilvl w:val="0"/>
          <w:numId w:val="1"/>
        </w:numPr>
        <w:tabs>
          <w:tab w:val="left" w:pos="1440"/>
        </w:tabs>
        <w:spacing w:before="114" w:line="352" w:lineRule="auto"/>
        <w:ind w:right="148" w:firstLine="851"/>
        <w:jc w:val="both"/>
        <w:rPr>
          <w:sz w:val="26"/>
        </w:rPr>
      </w:pPr>
      <w:r>
        <w:rPr>
          <w:sz w:val="26"/>
        </w:rPr>
        <w:t>скорректированы топливные балансы согласно новым показателям базового года.</w:t>
      </w:r>
    </w:p>
    <w:p w:rsidR="00353D9E" w:rsidRDefault="009B5792">
      <w:pPr>
        <w:pStyle w:val="1"/>
        <w:spacing w:before="136" w:line="357" w:lineRule="auto"/>
        <w:ind w:left="2" w:right="140" w:firstLine="851"/>
      </w:pPr>
      <w:r>
        <w:t xml:space="preserve">Изменения, внесенные в актуализации Главы 11 «Оценка надежности </w:t>
      </w:r>
      <w:r>
        <w:rPr>
          <w:spacing w:val="-2"/>
        </w:rPr>
        <w:t>теплоснабжения»:</w:t>
      </w:r>
    </w:p>
    <w:p w:rsidR="00353D9E" w:rsidRDefault="009B5792">
      <w:pPr>
        <w:pStyle w:val="a3"/>
        <w:spacing w:before="117" w:line="360" w:lineRule="auto"/>
        <w:ind w:right="143"/>
      </w:pPr>
      <w:r>
        <w:t xml:space="preserve">В рамках рассмотрения вопроса оценки надежности теплоснабжения в программном обеспечении Zulu 8.0 были произведены расчеты, согласно которым были получены следующие показатели надежности для участков тепловых сетей и </w:t>
      </w:r>
      <w:r>
        <w:rPr>
          <w:spacing w:val="-2"/>
        </w:rPr>
        <w:t>потребителей:</w:t>
      </w:r>
    </w:p>
    <w:p w:rsidR="00353D9E" w:rsidRDefault="009B5792">
      <w:pPr>
        <w:pStyle w:val="a5"/>
        <w:numPr>
          <w:ilvl w:val="0"/>
          <w:numId w:val="1"/>
        </w:numPr>
        <w:tabs>
          <w:tab w:val="left" w:pos="1441"/>
        </w:tabs>
        <w:spacing w:before="3"/>
        <w:ind w:left="1441" w:hanging="587"/>
        <w:jc w:val="both"/>
        <w:rPr>
          <w:sz w:val="26"/>
        </w:rPr>
      </w:pPr>
      <w:r>
        <w:rPr>
          <w:sz w:val="26"/>
        </w:rPr>
        <w:t>средняя</w:t>
      </w:r>
      <w:r w:rsidR="00B61A6C">
        <w:rPr>
          <w:sz w:val="26"/>
        </w:rPr>
        <w:t xml:space="preserve"> </w:t>
      </w:r>
      <w:r>
        <w:rPr>
          <w:sz w:val="26"/>
        </w:rPr>
        <w:t>частота</w:t>
      </w:r>
      <w:r w:rsidR="00B61A6C">
        <w:rPr>
          <w:sz w:val="26"/>
        </w:rPr>
        <w:t xml:space="preserve"> </w:t>
      </w:r>
      <w:r>
        <w:rPr>
          <w:sz w:val="26"/>
        </w:rPr>
        <w:t>отказов</w:t>
      </w:r>
      <w:r w:rsidR="00B61A6C">
        <w:rPr>
          <w:sz w:val="26"/>
        </w:rPr>
        <w:t xml:space="preserve"> </w:t>
      </w:r>
      <w:r>
        <w:rPr>
          <w:sz w:val="26"/>
        </w:rPr>
        <w:t>участков</w:t>
      </w:r>
      <w:r w:rsidR="00B61A6C">
        <w:rPr>
          <w:sz w:val="26"/>
        </w:rPr>
        <w:t xml:space="preserve"> </w:t>
      </w:r>
      <w:r>
        <w:rPr>
          <w:sz w:val="26"/>
        </w:rPr>
        <w:t>тепловой</w:t>
      </w:r>
      <w:r w:rsidR="00B61A6C">
        <w:rPr>
          <w:sz w:val="26"/>
        </w:rPr>
        <w:t xml:space="preserve"> </w:t>
      </w:r>
      <w:r>
        <w:rPr>
          <w:spacing w:val="-2"/>
          <w:sz w:val="26"/>
        </w:rPr>
        <w:t>сети;</w:t>
      </w:r>
    </w:p>
    <w:p w:rsidR="00353D9E" w:rsidRDefault="009B5792">
      <w:pPr>
        <w:pStyle w:val="a5"/>
        <w:numPr>
          <w:ilvl w:val="0"/>
          <w:numId w:val="1"/>
        </w:numPr>
        <w:tabs>
          <w:tab w:val="left" w:pos="1441"/>
        </w:tabs>
        <w:spacing w:before="147"/>
        <w:ind w:left="1441" w:hanging="587"/>
        <w:jc w:val="both"/>
        <w:rPr>
          <w:sz w:val="26"/>
        </w:rPr>
      </w:pPr>
      <w:r>
        <w:rPr>
          <w:sz w:val="26"/>
        </w:rPr>
        <w:t>среднее</w:t>
      </w:r>
      <w:r w:rsidR="00B61A6C">
        <w:rPr>
          <w:sz w:val="26"/>
        </w:rPr>
        <w:t xml:space="preserve"> </w:t>
      </w:r>
      <w:r>
        <w:rPr>
          <w:sz w:val="26"/>
        </w:rPr>
        <w:t>время</w:t>
      </w:r>
      <w:r w:rsidR="00B61A6C">
        <w:rPr>
          <w:sz w:val="26"/>
        </w:rPr>
        <w:t xml:space="preserve"> </w:t>
      </w:r>
      <w:r>
        <w:rPr>
          <w:sz w:val="26"/>
        </w:rPr>
        <w:t>восстановления</w:t>
      </w:r>
      <w:r w:rsidR="00B61A6C">
        <w:rPr>
          <w:sz w:val="26"/>
        </w:rPr>
        <w:t xml:space="preserve"> </w:t>
      </w:r>
      <w:r>
        <w:rPr>
          <w:sz w:val="26"/>
        </w:rPr>
        <w:t>отказавших</w:t>
      </w:r>
      <w:r w:rsidR="00B61A6C">
        <w:rPr>
          <w:sz w:val="26"/>
        </w:rPr>
        <w:t xml:space="preserve"> </w:t>
      </w:r>
      <w:r>
        <w:rPr>
          <w:spacing w:val="-2"/>
          <w:sz w:val="26"/>
        </w:rPr>
        <w:t>участков;</w:t>
      </w:r>
    </w:p>
    <w:p w:rsidR="00353D9E" w:rsidRDefault="00353D9E">
      <w:pPr>
        <w:pStyle w:val="a5"/>
        <w:jc w:val="both"/>
        <w:rPr>
          <w:sz w:val="26"/>
        </w:rPr>
        <w:sectPr w:rsidR="00353D9E">
          <w:pgSz w:w="11920" w:h="16850"/>
          <w:pgMar w:top="1060" w:right="708" w:bottom="860" w:left="1700" w:header="0" w:footer="631" w:gutter="0"/>
          <w:cols w:space="720"/>
        </w:sectPr>
      </w:pPr>
    </w:p>
    <w:p w:rsidR="00353D9E" w:rsidRDefault="009B5792">
      <w:pPr>
        <w:pStyle w:val="a5"/>
        <w:numPr>
          <w:ilvl w:val="0"/>
          <w:numId w:val="1"/>
        </w:numPr>
        <w:tabs>
          <w:tab w:val="left" w:pos="1441"/>
        </w:tabs>
        <w:spacing w:before="85"/>
        <w:ind w:left="1441" w:hanging="587"/>
        <w:jc w:val="both"/>
        <w:rPr>
          <w:sz w:val="26"/>
        </w:rPr>
      </w:pPr>
      <w:r>
        <w:rPr>
          <w:sz w:val="26"/>
        </w:rPr>
        <w:lastRenderedPageBreak/>
        <w:t>вероятность</w:t>
      </w:r>
      <w:r w:rsidR="00B61A6C">
        <w:rPr>
          <w:sz w:val="26"/>
        </w:rPr>
        <w:t xml:space="preserve"> </w:t>
      </w:r>
      <w:r>
        <w:rPr>
          <w:sz w:val="26"/>
        </w:rPr>
        <w:t>отказов</w:t>
      </w:r>
      <w:r w:rsidR="00B61A6C">
        <w:rPr>
          <w:sz w:val="26"/>
        </w:rPr>
        <w:t xml:space="preserve"> </w:t>
      </w:r>
      <w:r>
        <w:rPr>
          <w:sz w:val="26"/>
        </w:rPr>
        <w:t>и</w:t>
      </w:r>
      <w:r w:rsidR="00B61A6C">
        <w:rPr>
          <w:sz w:val="26"/>
        </w:rPr>
        <w:t xml:space="preserve"> </w:t>
      </w:r>
      <w:r>
        <w:rPr>
          <w:sz w:val="26"/>
        </w:rPr>
        <w:t>безотказной</w:t>
      </w:r>
      <w:r w:rsidR="00B61A6C">
        <w:rPr>
          <w:sz w:val="26"/>
        </w:rPr>
        <w:t xml:space="preserve"> </w:t>
      </w:r>
      <w:r>
        <w:rPr>
          <w:sz w:val="26"/>
        </w:rPr>
        <w:t>работы</w:t>
      </w:r>
      <w:r w:rsidR="00B61A6C">
        <w:rPr>
          <w:sz w:val="26"/>
        </w:rPr>
        <w:t xml:space="preserve"> </w:t>
      </w:r>
      <w:r>
        <w:rPr>
          <w:sz w:val="26"/>
        </w:rPr>
        <w:t>системы</w:t>
      </w:r>
      <w:r w:rsidR="00B61A6C">
        <w:rPr>
          <w:sz w:val="26"/>
        </w:rPr>
        <w:t xml:space="preserve"> </w:t>
      </w:r>
      <w:r>
        <w:rPr>
          <w:spacing w:val="-2"/>
          <w:sz w:val="26"/>
        </w:rPr>
        <w:t>теплоснабжения;</w:t>
      </w:r>
    </w:p>
    <w:p w:rsidR="00353D9E" w:rsidRDefault="009B5792">
      <w:pPr>
        <w:pStyle w:val="a5"/>
        <w:numPr>
          <w:ilvl w:val="0"/>
          <w:numId w:val="1"/>
        </w:numPr>
        <w:tabs>
          <w:tab w:val="left" w:pos="1441"/>
        </w:tabs>
        <w:spacing w:before="150"/>
        <w:ind w:left="1441" w:hanging="587"/>
        <w:jc w:val="both"/>
        <w:rPr>
          <w:sz w:val="26"/>
        </w:rPr>
      </w:pPr>
      <w:r>
        <w:rPr>
          <w:spacing w:val="-2"/>
          <w:sz w:val="26"/>
        </w:rPr>
        <w:t>коэффициент</w:t>
      </w:r>
      <w:r w:rsidR="00B61A6C">
        <w:rPr>
          <w:spacing w:val="-2"/>
          <w:sz w:val="26"/>
        </w:rPr>
        <w:t xml:space="preserve"> </w:t>
      </w:r>
      <w:r>
        <w:rPr>
          <w:spacing w:val="-2"/>
          <w:sz w:val="26"/>
        </w:rPr>
        <w:t>готовности теплопроводов к</w:t>
      </w:r>
      <w:r w:rsidR="00B61A6C">
        <w:rPr>
          <w:spacing w:val="-2"/>
          <w:sz w:val="26"/>
        </w:rPr>
        <w:t xml:space="preserve"> </w:t>
      </w:r>
      <w:r>
        <w:rPr>
          <w:spacing w:val="-2"/>
          <w:sz w:val="26"/>
        </w:rPr>
        <w:t>несению тепловой нагрузки;</w:t>
      </w:r>
    </w:p>
    <w:p w:rsidR="00353D9E" w:rsidRDefault="009B5792">
      <w:pPr>
        <w:pStyle w:val="a5"/>
        <w:numPr>
          <w:ilvl w:val="0"/>
          <w:numId w:val="1"/>
        </w:numPr>
        <w:tabs>
          <w:tab w:val="left" w:pos="1440"/>
        </w:tabs>
        <w:spacing w:before="149" w:line="350" w:lineRule="auto"/>
        <w:ind w:right="141" w:firstLine="851"/>
        <w:jc w:val="both"/>
        <w:rPr>
          <w:sz w:val="26"/>
        </w:rPr>
      </w:pPr>
      <w:r>
        <w:rPr>
          <w:sz w:val="26"/>
        </w:rPr>
        <w:t>значение недоотпуска тепловой энергии по причине отказов или простоев тепловых сетей.</w:t>
      </w:r>
    </w:p>
    <w:p w:rsidR="00353D9E" w:rsidRDefault="009B5792">
      <w:pPr>
        <w:pStyle w:val="1"/>
        <w:spacing w:before="140" w:line="360" w:lineRule="auto"/>
        <w:ind w:left="2" w:right="140" w:firstLine="851"/>
      </w:pPr>
      <w:r>
        <w:t>Изменения, внесенные в актуализации Главы 12 «Обоснование инвестиций в строительство, реконструкцию и техническое перевооружение»:</w:t>
      </w:r>
    </w:p>
    <w:p w:rsidR="00353D9E" w:rsidRDefault="009B5792">
      <w:pPr>
        <w:pStyle w:val="a5"/>
        <w:numPr>
          <w:ilvl w:val="0"/>
          <w:numId w:val="1"/>
        </w:numPr>
        <w:tabs>
          <w:tab w:val="left" w:pos="1440"/>
        </w:tabs>
        <w:spacing w:before="114" w:line="357" w:lineRule="auto"/>
        <w:ind w:right="143" w:firstLine="851"/>
        <w:jc w:val="both"/>
        <w:rPr>
          <w:sz w:val="26"/>
        </w:rPr>
      </w:pPr>
      <w:r>
        <w:rPr>
          <w:sz w:val="26"/>
        </w:rPr>
        <w:t>скорректированы капитальные затраты на реконструкцию и строительство новых участков тепловых сетей, согласно изменениям, в размере налога на добавленную стоимость (НДС) с момента предыдущей актуализации Схемы теплоснабжения;</w:t>
      </w:r>
    </w:p>
    <w:p w:rsidR="00353D9E" w:rsidRDefault="009B5792">
      <w:pPr>
        <w:pStyle w:val="1"/>
        <w:spacing w:before="128" w:line="360" w:lineRule="auto"/>
        <w:ind w:left="2" w:right="139" w:firstLine="851"/>
      </w:pPr>
      <w:r>
        <w:t>Изменения, внесенные в актуализации Главы 13 «Индикаторы развития систем теплоснабжения поселения»:</w:t>
      </w:r>
    </w:p>
    <w:p w:rsidR="00353D9E" w:rsidRDefault="009B5792">
      <w:pPr>
        <w:pStyle w:val="a3"/>
        <w:spacing w:before="0" w:line="360" w:lineRule="auto"/>
        <w:ind w:right="144"/>
      </w:pPr>
      <w:r>
        <w:t>Глава13отражаетосновныеиндикаторыразвитиясистемытеплоснабжения, все полученные значения основаны на скорректированном ранее базовом уровне потреблениятепловойэнергии,зафиксированныхсмоментапрошлойактуализации аварий в системах теплоснабжения.</w:t>
      </w:r>
    </w:p>
    <w:p w:rsidR="00353D9E" w:rsidRDefault="009B5792">
      <w:pPr>
        <w:pStyle w:val="1"/>
        <w:spacing w:before="120" w:line="360" w:lineRule="auto"/>
        <w:ind w:left="2" w:right="144" w:firstLine="851"/>
      </w:pPr>
      <w:r>
        <w:t>Изменения,</w:t>
      </w:r>
      <w:r w:rsidR="004973DD">
        <w:t xml:space="preserve"> </w:t>
      </w:r>
      <w:r>
        <w:t xml:space="preserve">внесенныев актуализации Главы14 «Ценовые (тарифные) </w:t>
      </w:r>
      <w:r>
        <w:rPr>
          <w:spacing w:val="-2"/>
        </w:rPr>
        <w:t>последствия»:</w:t>
      </w:r>
    </w:p>
    <w:p w:rsidR="00353D9E" w:rsidRDefault="009B5792">
      <w:pPr>
        <w:pStyle w:val="a3"/>
        <w:spacing w:before="113" w:line="360" w:lineRule="auto"/>
        <w:ind w:right="142"/>
      </w:pPr>
      <w:r>
        <w:t>Глава 14 полностью основана на значениях, полученных в Главе 12 Обосновывающих материалов. В главе рассматривалось:</w:t>
      </w:r>
    </w:p>
    <w:p w:rsidR="00353D9E" w:rsidRDefault="009B5792">
      <w:pPr>
        <w:pStyle w:val="a5"/>
        <w:numPr>
          <w:ilvl w:val="0"/>
          <w:numId w:val="1"/>
        </w:numPr>
        <w:tabs>
          <w:tab w:val="left" w:pos="1441"/>
        </w:tabs>
        <w:spacing w:before="2" w:line="350" w:lineRule="auto"/>
        <w:ind w:right="149" w:firstLine="851"/>
        <w:rPr>
          <w:sz w:val="26"/>
        </w:rPr>
      </w:pPr>
      <w:r>
        <w:rPr>
          <w:sz w:val="26"/>
        </w:rPr>
        <w:t>влияние</w:t>
      </w:r>
      <w:r w:rsidR="00B61A6C">
        <w:rPr>
          <w:sz w:val="26"/>
        </w:rPr>
        <w:t xml:space="preserve"> </w:t>
      </w:r>
      <w:r>
        <w:rPr>
          <w:sz w:val="26"/>
        </w:rPr>
        <w:t>предлагаемых</w:t>
      </w:r>
      <w:r w:rsidR="00B61A6C">
        <w:rPr>
          <w:sz w:val="26"/>
        </w:rPr>
        <w:t xml:space="preserve"> </w:t>
      </w:r>
      <w:r>
        <w:rPr>
          <w:sz w:val="26"/>
        </w:rPr>
        <w:t>для</w:t>
      </w:r>
      <w:r w:rsidR="00B61A6C">
        <w:rPr>
          <w:sz w:val="26"/>
        </w:rPr>
        <w:t xml:space="preserve"> </w:t>
      </w:r>
      <w:r>
        <w:rPr>
          <w:sz w:val="26"/>
        </w:rPr>
        <w:t>реализации</w:t>
      </w:r>
      <w:r w:rsidR="00B61A6C">
        <w:rPr>
          <w:sz w:val="26"/>
        </w:rPr>
        <w:t xml:space="preserve"> </w:t>
      </w:r>
      <w:r>
        <w:rPr>
          <w:sz w:val="26"/>
        </w:rPr>
        <w:t>мероприятий</w:t>
      </w:r>
      <w:r w:rsidR="00B61A6C">
        <w:rPr>
          <w:sz w:val="26"/>
        </w:rPr>
        <w:t xml:space="preserve"> </w:t>
      </w:r>
      <w:r>
        <w:rPr>
          <w:sz w:val="26"/>
        </w:rPr>
        <w:t>на</w:t>
      </w:r>
      <w:r w:rsidR="00B61A6C">
        <w:rPr>
          <w:sz w:val="26"/>
        </w:rPr>
        <w:t xml:space="preserve"> </w:t>
      </w:r>
      <w:r>
        <w:rPr>
          <w:sz w:val="26"/>
        </w:rPr>
        <w:t>перспективную стоимость 1 Гкал;</w:t>
      </w:r>
    </w:p>
    <w:p w:rsidR="00353D9E" w:rsidRDefault="009B5792">
      <w:pPr>
        <w:pStyle w:val="a5"/>
        <w:numPr>
          <w:ilvl w:val="0"/>
          <w:numId w:val="1"/>
        </w:numPr>
        <w:tabs>
          <w:tab w:val="left" w:pos="1441"/>
        </w:tabs>
        <w:spacing w:before="13"/>
        <w:ind w:left="1441" w:hanging="587"/>
        <w:rPr>
          <w:sz w:val="26"/>
        </w:rPr>
      </w:pPr>
      <w:r>
        <w:rPr>
          <w:sz w:val="26"/>
        </w:rPr>
        <w:t>расчет</w:t>
      </w:r>
      <w:r w:rsidR="00B61A6C">
        <w:rPr>
          <w:sz w:val="26"/>
        </w:rPr>
        <w:t xml:space="preserve"> </w:t>
      </w:r>
      <w:r>
        <w:rPr>
          <w:sz w:val="26"/>
        </w:rPr>
        <w:t>темпароста</w:t>
      </w:r>
      <w:r w:rsidR="005153B8">
        <w:rPr>
          <w:sz w:val="26"/>
        </w:rPr>
        <w:t xml:space="preserve"> </w:t>
      </w:r>
      <w:r>
        <w:rPr>
          <w:sz w:val="26"/>
        </w:rPr>
        <w:t>тарифа</w:t>
      </w:r>
      <w:r w:rsidR="005153B8">
        <w:rPr>
          <w:sz w:val="26"/>
        </w:rPr>
        <w:t xml:space="preserve"> </w:t>
      </w:r>
      <w:r>
        <w:rPr>
          <w:sz w:val="26"/>
        </w:rPr>
        <w:t>без</w:t>
      </w:r>
      <w:r w:rsidR="005153B8">
        <w:rPr>
          <w:sz w:val="26"/>
        </w:rPr>
        <w:t xml:space="preserve"> </w:t>
      </w:r>
      <w:r>
        <w:rPr>
          <w:sz w:val="26"/>
        </w:rPr>
        <w:t>реализации</w:t>
      </w:r>
      <w:r w:rsidR="005153B8">
        <w:rPr>
          <w:sz w:val="26"/>
        </w:rPr>
        <w:t xml:space="preserve"> </w:t>
      </w:r>
      <w:r>
        <w:rPr>
          <w:sz w:val="26"/>
        </w:rPr>
        <w:t>предлагаемых</w:t>
      </w:r>
      <w:r w:rsidR="005153B8">
        <w:rPr>
          <w:sz w:val="26"/>
        </w:rPr>
        <w:t xml:space="preserve"> </w:t>
      </w:r>
      <w:r>
        <w:rPr>
          <w:spacing w:val="-2"/>
          <w:sz w:val="26"/>
        </w:rPr>
        <w:t>проектов;</w:t>
      </w:r>
    </w:p>
    <w:p w:rsidR="00353D9E" w:rsidRDefault="009B5792">
      <w:pPr>
        <w:pStyle w:val="a5"/>
        <w:numPr>
          <w:ilvl w:val="0"/>
          <w:numId w:val="1"/>
        </w:numPr>
        <w:tabs>
          <w:tab w:val="left" w:pos="1441"/>
        </w:tabs>
        <w:spacing w:before="149" w:line="352" w:lineRule="auto"/>
        <w:ind w:right="150" w:firstLine="851"/>
        <w:rPr>
          <w:sz w:val="26"/>
        </w:rPr>
      </w:pPr>
      <w:r>
        <w:rPr>
          <w:sz w:val="26"/>
        </w:rPr>
        <w:t>сравнение темпов роста тарифа с учетом реализацией проектов и под действием индексов дефляторов.</w:t>
      </w:r>
    </w:p>
    <w:p w:rsidR="00353D9E" w:rsidRDefault="009B5792">
      <w:pPr>
        <w:pStyle w:val="1"/>
        <w:spacing w:before="134" w:line="360" w:lineRule="auto"/>
        <w:ind w:left="2" w:firstLine="851"/>
        <w:jc w:val="left"/>
      </w:pPr>
      <w:r>
        <w:t>Изменения,</w:t>
      </w:r>
      <w:r w:rsidR="0037469A">
        <w:t xml:space="preserve"> </w:t>
      </w:r>
      <w:r>
        <w:t>внесенные</w:t>
      </w:r>
      <w:r w:rsidR="0037469A">
        <w:t xml:space="preserve"> </w:t>
      </w:r>
      <w:r>
        <w:t>в</w:t>
      </w:r>
      <w:r w:rsidR="0037469A">
        <w:t xml:space="preserve"> </w:t>
      </w:r>
      <w:r>
        <w:t>актуализации</w:t>
      </w:r>
      <w:r w:rsidR="0037469A">
        <w:t xml:space="preserve"> </w:t>
      </w:r>
      <w:r>
        <w:t>Главы15</w:t>
      </w:r>
      <w:r w:rsidR="0037469A">
        <w:t xml:space="preserve"> </w:t>
      </w:r>
      <w:r>
        <w:t>«Реестре</w:t>
      </w:r>
      <w:r w:rsidR="0037469A">
        <w:t xml:space="preserve"> </w:t>
      </w:r>
      <w:r>
        <w:t>диных</w:t>
      </w:r>
      <w:r w:rsidR="0037469A">
        <w:t xml:space="preserve"> </w:t>
      </w:r>
      <w:r>
        <w:t>теплоснабжающих организаций»:</w:t>
      </w:r>
    </w:p>
    <w:p w:rsidR="00353D9E" w:rsidRDefault="009B5792">
      <w:pPr>
        <w:pStyle w:val="a3"/>
        <w:spacing w:before="113" w:line="360" w:lineRule="auto"/>
        <w:jc w:val="left"/>
      </w:pPr>
      <w:r>
        <w:t>В</w:t>
      </w:r>
      <w:r w:rsidR="005153B8">
        <w:t xml:space="preserve"> </w:t>
      </w:r>
      <w:r>
        <w:t>части</w:t>
      </w:r>
      <w:r w:rsidR="005153B8">
        <w:t xml:space="preserve"> </w:t>
      </w:r>
      <w:r>
        <w:t>реестра</w:t>
      </w:r>
      <w:r w:rsidR="005153B8">
        <w:t xml:space="preserve"> </w:t>
      </w:r>
      <w:r>
        <w:t>единых</w:t>
      </w:r>
      <w:r w:rsidR="005153B8">
        <w:t xml:space="preserve"> </w:t>
      </w:r>
      <w:r>
        <w:t>теплоснабжающих</w:t>
      </w:r>
      <w:r w:rsidR="005153B8">
        <w:t xml:space="preserve"> </w:t>
      </w:r>
      <w:r>
        <w:t>организации</w:t>
      </w:r>
      <w:r w:rsidR="005153B8">
        <w:t xml:space="preserve"> </w:t>
      </w:r>
      <w:r>
        <w:t>изменений</w:t>
      </w:r>
      <w:r w:rsidR="005153B8">
        <w:t xml:space="preserve"> </w:t>
      </w:r>
      <w:r>
        <w:t xml:space="preserve">не </w:t>
      </w:r>
      <w:r>
        <w:rPr>
          <w:spacing w:val="-2"/>
        </w:rPr>
        <w:t>возникло.</w:t>
      </w:r>
    </w:p>
    <w:p w:rsidR="00353D9E" w:rsidRDefault="00353D9E">
      <w:pPr>
        <w:pStyle w:val="a3"/>
        <w:spacing w:line="360" w:lineRule="auto"/>
        <w:jc w:val="left"/>
        <w:sectPr w:rsidR="00353D9E">
          <w:pgSz w:w="11920" w:h="16850"/>
          <w:pgMar w:top="1040" w:right="708" w:bottom="860" w:left="1700" w:header="0" w:footer="631" w:gutter="0"/>
          <w:cols w:space="720"/>
        </w:sectPr>
      </w:pPr>
    </w:p>
    <w:p w:rsidR="00353D9E" w:rsidRDefault="009B5792">
      <w:pPr>
        <w:pStyle w:val="1"/>
        <w:spacing w:line="360" w:lineRule="auto"/>
        <w:ind w:left="2" w:right="143" w:firstLine="851"/>
      </w:pPr>
      <w:r>
        <w:lastRenderedPageBreak/>
        <w:t>Изменения, внесенные в актуализации Главы 16 «Реестр проектов схемы теплоснабжения»:</w:t>
      </w:r>
    </w:p>
    <w:p w:rsidR="00353D9E" w:rsidRDefault="009B5792">
      <w:pPr>
        <w:pStyle w:val="a3"/>
        <w:spacing w:before="114" w:line="360" w:lineRule="auto"/>
        <w:ind w:right="144"/>
      </w:pPr>
      <w:r>
        <w:t>Глава 16 является обобщающимтомомдля всех мероприятий, связанных со строительством и реконструкцией объектов схемы теплоснабжения:</w:t>
      </w:r>
    </w:p>
    <w:p w:rsidR="00353D9E" w:rsidRDefault="009B5792">
      <w:pPr>
        <w:pStyle w:val="a5"/>
        <w:numPr>
          <w:ilvl w:val="0"/>
          <w:numId w:val="1"/>
        </w:numPr>
        <w:tabs>
          <w:tab w:val="left" w:pos="1440"/>
        </w:tabs>
        <w:spacing w:before="1" w:line="355" w:lineRule="auto"/>
        <w:ind w:right="143" w:firstLine="851"/>
        <w:jc w:val="both"/>
        <w:rPr>
          <w:sz w:val="26"/>
        </w:rPr>
      </w:pPr>
      <w:r>
        <w:rPr>
          <w:sz w:val="26"/>
        </w:rPr>
        <w:t>скорректированы капитальные затраты на реконструкцию и строительство новых участков тепловых сетей, согласно изменениям, в размере налога на добавленную стоимость (НДС) с момента предыдущей актуализации.</w:t>
      </w:r>
    </w:p>
    <w:p w:rsidR="004973DD" w:rsidRDefault="004973DD" w:rsidP="004973DD">
      <w:pPr>
        <w:tabs>
          <w:tab w:val="left" w:pos="1440"/>
        </w:tabs>
        <w:spacing w:before="1" w:line="355" w:lineRule="auto"/>
        <w:ind w:left="2" w:right="143"/>
        <w:jc w:val="both"/>
        <w:rPr>
          <w:sz w:val="26"/>
        </w:rPr>
      </w:pPr>
    </w:p>
    <w:p w:rsidR="004973DD" w:rsidRDefault="004973DD" w:rsidP="004973DD">
      <w:pPr>
        <w:spacing w:line="288" w:lineRule="auto"/>
        <w:ind w:firstLine="709"/>
        <w:rPr>
          <w:b/>
          <w:sz w:val="26"/>
          <w:szCs w:val="26"/>
        </w:rPr>
      </w:pPr>
      <w:r w:rsidRPr="004973DD">
        <w:rPr>
          <w:b/>
          <w:sz w:val="26"/>
          <w:szCs w:val="26"/>
        </w:rPr>
        <w:t xml:space="preserve">Обеспечение экологической безопасности теплоснабжения поселения, городского округа, города федерального значения </w:t>
      </w:r>
    </w:p>
    <w:p w:rsidR="004973DD" w:rsidRPr="004973DD" w:rsidRDefault="004973DD" w:rsidP="004973DD">
      <w:pPr>
        <w:spacing w:line="288" w:lineRule="auto"/>
        <w:ind w:firstLine="709"/>
        <w:rPr>
          <w:b/>
          <w:sz w:val="26"/>
          <w:szCs w:val="26"/>
        </w:rPr>
      </w:pPr>
    </w:p>
    <w:p w:rsidR="004973DD" w:rsidRPr="004973DD" w:rsidRDefault="004973DD" w:rsidP="004973DD">
      <w:pPr>
        <w:spacing w:line="288" w:lineRule="auto"/>
        <w:ind w:firstLine="709"/>
        <w:rPr>
          <w:sz w:val="26"/>
          <w:szCs w:val="26"/>
        </w:rPr>
      </w:pPr>
      <w:r w:rsidRPr="004973DD">
        <w:rPr>
          <w:b/>
          <w:sz w:val="26"/>
          <w:szCs w:val="26"/>
        </w:rPr>
        <w:t>а) описание текущего и перспективного объема (массы) выбросов загрязняющих веществ в атмосферный воздух, размещенных на территории поселения, городского округа, города федерального значения (далее - объекты теплоснабжения)</w:t>
      </w:r>
      <w:r w:rsidRPr="004973DD">
        <w:rPr>
          <w:sz w:val="26"/>
          <w:szCs w:val="26"/>
        </w:rPr>
        <w:t xml:space="preserve"> </w:t>
      </w:r>
    </w:p>
    <w:p w:rsidR="004973DD" w:rsidRPr="004973DD" w:rsidRDefault="004973DD" w:rsidP="004973DD">
      <w:pPr>
        <w:spacing w:line="288" w:lineRule="auto"/>
        <w:ind w:firstLine="709"/>
        <w:jc w:val="both"/>
        <w:rPr>
          <w:sz w:val="26"/>
          <w:szCs w:val="26"/>
        </w:rPr>
      </w:pPr>
      <w:r w:rsidRPr="004973DD">
        <w:rPr>
          <w:sz w:val="26"/>
          <w:szCs w:val="26"/>
        </w:rPr>
        <w:t xml:space="preserve">Фактические данные об объемах (массе) выбросов загрязняющих веществ в атмосферный воздух от котельных ресурсоснабжающих организаций отсутствуют. На территории </w:t>
      </w:r>
      <w:r>
        <w:rPr>
          <w:sz w:val="26"/>
          <w:szCs w:val="26"/>
        </w:rPr>
        <w:t>Копорского сельского</w:t>
      </w:r>
      <w:r w:rsidRPr="004973DD">
        <w:rPr>
          <w:sz w:val="26"/>
          <w:szCs w:val="26"/>
        </w:rPr>
        <w:t xml:space="preserve"> поселения мониторинг за состоянием атмосферного воздуха не осуществляется. </w:t>
      </w:r>
    </w:p>
    <w:p w:rsidR="004973DD" w:rsidRPr="004973DD" w:rsidRDefault="004973DD" w:rsidP="004973DD">
      <w:pPr>
        <w:spacing w:line="288" w:lineRule="auto"/>
        <w:ind w:firstLine="709"/>
        <w:jc w:val="both"/>
        <w:rPr>
          <w:sz w:val="26"/>
          <w:szCs w:val="26"/>
        </w:rPr>
      </w:pPr>
      <w:r w:rsidRPr="004973DD">
        <w:rPr>
          <w:sz w:val="26"/>
          <w:szCs w:val="26"/>
        </w:rPr>
        <w:t>Основным топливом для котельн</w:t>
      </w:r>
      <w:r>
        <w:rPr>
          <w:sz w:val="26"/>
          <w:szCs w:val="26"/>
        </w:rPr>
        <w:t>ой</w:t>
      </w:r>
      <w:r w:rsidRPr="004973DD">
        <w:rPr>
          <w:sz w:val="26"/>
          <w:szCs w:val="26"/>
        </w:rPr>
        <w:t xml:space="preserve"> </w:t>
      </w:r>
      <w:r>
        <w:rPr>
          <w:sz w:val="26"/>
          <w:szCs w:val="26"/>
        </w:rPr>
        <w:t xml:space="preserve">Копорского сельского </w:t>
      </w:r>
      <w:r w:rsidRPr="004973DD">
        <w:rPr>
          <w:sz w:val="26"/>
          <w:szCs w:val="26"/>
        </w:rPr>
        <w:t xml:space="preserve"> поселения является природный газ. </w:t>
      </w:r>
    </w:p>
    <w:p w:rsidR="004973DD" w:rsidRPr="004973DD" w:rsidRDefault="004973DD" w:rsidP="004973DD">
      <w:pPr>
        <w:spacing w:line="288" w:lineRule="auto"/>
        <w:ind w:firstLine="709"/>
        <w:jc w:val="both"/>
        <w:rPr>
          <w:b/>
          <w:sz w:val="26"/>
          <w:szCs w:val="26"/>
        </w:rPr>
      </w:pPr>
      <w:r w:rsidRPr="004973DD">
        <w:rPr>
          <w:b/>
          <w:sz w:val="26"/>
          <w:szCs w:val="26"/>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p>
    <w:p w:rsidR="004973DD" w:rsidRPr="004973DD" w:rsidRDefault="004973DD" w:rsidP="004973DD">
      <w:pPr>
        <w:spacing w:line="288" w:lineRule="auto"/>
        <w:ind w:firstLine="709"/>
        <w:jc w:val="both"/>
        <w:rPr>
          <w:sz w:val="26"/>
          <w:szCs w:val="26"/>
        </w:rPr>
      </w:pPr>
      <w:r w:rsidRPr="004973DD">
        <w:rPr>
          <w:sz w:val="26"/>
          <w:szCs w:val="26"/>
        </w:rPr>
        <w:t xml:space="preserve"> Фактические данные о значениях концентраций вредных (загрязняющих) веществ в приземном слое атмосферного воздуха от выбросов котельных ресурсоснабжающих организаций отсутствуют. На территории </w:t>
      </w:r>
      <w:r>
        <w:rPr>
          <w:sz w:val="26"/>
          <w:szCs w:val="26"/>
        </w:rPr>
        <w:t>Копорского сельского</w:t>
      </w:r>
      <w:r w:rsidRPr="004973DD">
        <w:rPr>
          <w:sz w:val="26"/>
          <w:szCs w:val="26"/>
        </w:rPr>
        <w:t xml:space="preserve"> поселения мониторинг за состоянием атмосферного воздуха не осуществляется.</w:t>
      </w:r>
    </w:p>
    <w:p w:rsidR="004973DD" w:rsidRPr="004973DD" w:rsidRDefault="004973DD" w:rsidP="004973DD">
      <w:pPr>
        <w:spacing w:line="288" w:lineRule="auto"/>
        <w:ind w:firstLine="709"/>
        <w:jc w:val="both"/>
        <w:rPr>
          <w:sz w:val="26"/>
          <w:szCs w:val="26"/>
        </w:rPr>
      </w:pPr>
      <w:r w:rsidRPr="004973DD">
        <w:rPr>
          <w:sz w:val="26"/>
          <w:szCs w:val="26"/>
        </w:rPr>
        <w:t xml:space="preserve"> </w:t>
      </w:r>
      <w:r w:rsidRPr="004973DD">
        <w:rPr>
          <w:b/>
          <w:sz w:val="26"/>
          <w:szCs w:val="26"/>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Pr="004973DD">
        <w:rPr>
          <w:sz w:val="26"/>
          <w:szCs w:val="26"/>
        </w:rPr>
        <w:t xml:space="preserve"> </w:t>
      </w:r>
    </w:p>
    <w:p w:rsidR="004973DD" w:rsidRPr="004973DD" w:rsidRDefault="004973DD" w:rsidP="004973DD">
      <w:pPr>
        <w:spacing w:line="288" w:lineRule="auto"/>
        <w:ind w:firstLine="709"/>
        <w:jc w:val="both"/>
        <w:rPr>
          <w:sz w:val="26"/>
          <w:szCs w:val="26"/>
        </w:rPr>
      </w:pPr>
      <w:r w:rsidRPr="004973DD">
        <w:rPr>
          <w:sz w:val="26"/>
          <w:szCs w:val="26"/>
        </w:rPr>
        <w:t xml:space="preserve">Фактические данные о значениях максимальных разовых концентраций вредных (загрязняющих) веществ в приземном слое атмосферного воздуха от выбросов котельных ресурсоснабжающих организаций отсутствуют. </w:t>
      </w:r>
    </w:p>
    <w:p w:rsidR="004973DD" w:rsidRPr="004973DD" w:rsidRDefault="004973DD" w:rsidP="004973DD">
      <w:pPr>
        <w:spacing w:line="288" w:lineRule="auto"/>
        <w:ind w:firstLine="709"/>
        <w:jc w:val="both"/>
        <w:rPr>
          <w:sz w:val="26"/>
          <w:szCs w:val="26"/>
        </w:rPr>
      </w:pPr>
      <w:r w:rsidRPr="004973DD">
        <w:rPr>
          <w:b/>
          <w:sz w:val="26"/>
          <w:szCs w:val="26"/>
        </w:rPr>
        <w:t>г)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r w:rsidRPr="004973DD">
        <w:rPr>
          <w:sz w:val="26"/>
          <w:szCs w:val="26"/>
        </w:rPr>
        <w:t xml:space="preserve"> </w:t>
      </w:r>
    </w:p>
    <w:p w:rsidR="004973DD" w:rsidRPr="004973DD" w:rsidRDefault="004973DD" w:rsidP="004973DD">
      <w:pPr>
        <w:spacing w:line="288" w:lineRule="auto"/>
        <w:ind w:firstLine="709"/>
        <w:jc w:val="both"/>
        <w:rPr>
          <w:sz w:val="26"/>
          <w:szCs w:val="26"/>
        </w:rPr>
      </w:pPr>
      <w:r w:rsidRPr="004973DD">
        <w:rPr>
          <w:sz w:val="26"/>
          <w:szCs w:val="26"/>
        </w:rPr>
        <w:lastRenderedPageBreak/>
        <w:t xml:space="preserve">Настоящей схемой теплоснабжения не предполагается перераспределение тепловой нагрузки от котельных на источники с комбинированной выработкой электрической и тепловой энергии. </w:t>
      </w:r>
    </w:p>
    <w:p w:rsidR="004973DD" w:rsidRPr="004973DD" w:rsidRDefault="004973DD" w:rsidP="004973DD">
      <w:pPr>
        <w:spacing w:line="288" w:lineRule="auto"/>
        <w:ind w:firstLine="709"/>
        <w:jc w:val="both"/>
        <w:rPr>
          <w:sz w:val="26"/>
          <w:szCs w:val="26"/>
        </w:rPr>
      </w:pPr>
      <w:r w:rsidRPr="004973DD">
        <w:rPr>
          <w:b/>
          <w:sz w:val="26"/>
          <w:szCs w:val="26"/>
        </w:rPr>
        <w:t xml:space="preserve">д) предложения по снижению объема (массы) выбросов вредных (загрязняющих) веществ в атмосферный воздух </w:t>
      </w:r>
    </w:p>
    <w:p w:rsidR="004973DD" w:rsidRPr="004973DD" w:rsidRDefault="004973DD" w:rsidP="004973DD">
      <w:pPr>
        <w:spacing w:line="288" w:lineRule="auto"/>
        <w:ind w:firstLine="709"/>
        <w:jc w:val="both"/>
        <w:rPr>
          <w:sz w:val="26"/>
          <w:szCs w:val="26"/>
        </w:rPr>
      </w:pPr>
      <w:r w:rsidRPr="004973DD">
        <w:rPr>
          <w:sz w:val="26"/>
          <w:szCs w:val="26"/>
        </w:rPr>
        <w:t xml:space="preserve">Мероприятия по снижению объема (массы) выбросов вредных (загрязняющих) веществ в атмосферный воздух настоящей схемой теплоснабжения не предусматриваются. </w:t>
      </w:r>
    </w:p>
    <w:p w:rsidR="004973DD" w:rsidRPr="004973DD" w:rsidRDefault="004973DD" w:rsidP="004973DD">
      <w:pPr>
        <w:spacing w:line="288" w:lineRule="auto"/>
        <w:ind w:firstLine="709"/>
        <w:jc w:val="both"/>
        <w:rPr>
          <w:sz w:val="26"/>
          <w:szCs w:val="26"/>
        </w:rPr>
      </w:pPr>
      <w:r w:rsidRPr="004973DD">
        <w:rPr>
          <w:b/>
          <w:sz w:val="26"/>
          <w:szCs w:val="26"/>
        </w:rPr>
        <w:t>е) предложения по величине необходимых инвестиций для снижения выбросов вредных (загрязняющих) веществ в атмосферный воздух</w:t>
      </w:r>
      <w:r w:rsidRPr="004973DD">
        <w:rPr>
          <w:sz w:val="26"/>
          <w:szCs w:val="26"/>
        </w:rPr>
        <w:t xml:space="preserve"> </w:t>
      </w:r>
    </w:p>
    <w:p w:rsidR="004973DD" w:rsidRPr="004973DD" w:rsidRDefault="004973DD" w:rsidP="004973DD">
      <w:pPr>
        <w:spacing w:line="288" w:lineRule="auto"/>
        <w:ind w:firstLine="709"/>
        <w:jc w:val="both"/>
        <w:rPr>
          <w:color w:val="000000"/>
          <w:kern w:val="28"/>
          <w:sz w:val="26"/>
          <w:szCs w:val="26"/>
        </w:rPr>
      </w:pPr>
      <w:r w:rsidRPr="004973DD">
        <w:rPr>
          <w:sz w:val="26"/>
          <w:szCs w:val="26"/>
        </w:rPr>
        <w:t>Мероприятия по снижению объема (массы) выбросов вредных (загрязняющих) веществ в атмосферный воздух настоящей схемой теплоснабжения не предусматриваются.</w:t>
      </w:r>
    </w:p>
    <w:p w:rsidR="004973DD" w:rsidRPr="004973DD" w:rsidRDefault="004973DD" w:rsidP="004973DD">
      <w:pPr>
        <w:tabs>
          <w:tab w:val="left" w:pos="1440"/>
        </w:tabs>
        <w:spacing w:before="1" w:line="288" w:lineRule="auto"/>
        <w:ind w:left="2" w:right="143"/>
        <w:jc w:val="both"/>
        <w:rPr>
          <w:sz w:val="26"/>
          <w:szCs w:val="26"/>
        </w:rPr>
      </w:pPr>
    </w:p>
    <w:sectPr w:rsidR="004973DD" w:rsidRPr="004973DD" w:rsidSect="000F3058">
      <w:pgSz w:w="11920" w:h="16850"/>
      <w:pgMar w:top="1060" w:right="708" w:bottom="860" w:left="1700" w:header="0" w:footer="6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6995" w:rsidRDefault="002F6995">
      <w:r>
        <w:separator/>
      </w:r>
    </w:p>
  </w:endnote>
  <w:endnote w:type="continuationSeparator" w:id="0">
    <w:p w:rsidR="002F6995" w:rsidRDefault="002F6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2" o:spid="_x0000_s1067" type="#_x0000_t202" style="position:absolute;margin-left:310.05pt;margin-top:797.95pt;width:19pt;height:15.3pt;z-index:-25726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24</w:t>
                </w:r>
                <w:r>
                  <w:rPr>
                    <w:spacing w:val="-5"/>
                    <w:sz w:val="2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10" o:spid="_x0000_s1058" type="#_x0000_t202" style="position:absolute;margin-left:414.05pt;margin-top:551.45pt;width:14pt;height:15.3pt;z-index:-25721856;mso-position-horizontal-relative:page;mso-position-vertical-relative:page" filled="f" stroked="f">
          <v:textbox inset="0,0,0,0">
            <w:txbxContent>
              <w:p w:rsidR="00B61A6C" w:rsidRDefault="00B61A6C">
                <w:pPr>
                  <w:spacing w:before="10"/>
                  <w:ind w:left="20"/>
                  <w:rPr>
                    <w:sz w:val="24"/>
                  </w:rPr>
                </w:pPr>
                <w:r>
                  <w:rPr>
                    <w:spacing w:val="-5"/>
                    <w:sz w:val="24"/>
                  </w:rPr>
                  <w:t>47</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7" o:spid="_x0000_s1057" type="#_x0000_t202" style="position:absolute;margin-left:310.05pt;margin-top:797.95pt;width:19pt;height:15.3pt;z-index:-25721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76</w:t>
                </w:r>
                <w:r>
                  <w:rPr>
                    <w:spacing w:val="-5"/>
                    <w:sz w:val="24"/>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31" o:spid="_x0000_s1056" type="#_x0000_t202" style="position:absolute;margin-left:407.05pt;margin-top:551.45pt;width:14pt;height:15.3pt;z-index:-25720832;mso-position-horizontal-relative:page;mso-position-vertical-relative:page" filled="f" stroked="f">
          <v:textbox inset="0,0,0,0">
            <w:txbxContent>
              <w:p w:rsidR="00B61A6C" w:rsidRDefault="00B61A6C">
                <w:pPr>
                  <w:spacing w:before="10"/>
                  <w:ind w:left="20"/>
                  <w:rPr>
                    <w:sz w:val="24"/>
                  </w:rPr>
                </w:pPr>
                <w:r>
                  <w:rPr>
                    <w:spacing w:val="-5"/>
                    <w:sz w:val="24"/>
                  </w:rPr>
                  <w:t>76</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44" o:spid="_x0000_s1055" type="#_x0000_t202" style="position:absolute;margin-left:310.05pt;margin-top:797.95pt;width:19pt;height:15.3pt;z-index:-25720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" filled="f" stroked="f">
          <v:path arrowok="t"/>
          <v:textbox style="mso-next-textbox:#Textbox 44"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85</w:t>
                </w:r>
                <w:r>
                  <w:rPr>
                    <w:spacing w:val="-5"/>
                    <w:sz w:val="2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33" o:spid="_x0000_s1054" type="#_x0000_t202" style="position:absolute;margin-left:414.05pt;margin-top:551.45pt;width:14pt;height:15.3pt;z-index:-25719808;mso-position-horizontal-relative:page;mso-position-vertical-relative:page" filled="f" stroked="f">
          <v:textbox inset="0,0,0,0">
            <w:txbxContent>
              <w:p w:rsidR="00B61A6C" w:rsidRDefault="00B61A6C">
                <w:pPr>
                  <w:spacing w:before="10"/>
                  <w:ind w:left="20"/>
                  <w:rPr>
                    <w:sz w:val="24"/>
                  </w:rPr>
                </w:pPr>
                <w:r>
                  <w:rPr>
                    <w:spacing w:val="-5"/>
                    <w:sz w:val="24"/>
                  </w:rPr>
                  <w:t>86</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34" o:spid="_x0000_s1053" type="#_x0000_t202" style="position:absolute;margin-left:312.05pt;margin-top:797.95pt;width:14pt;height:15.3pt;z-index:-25719296;mso-position-horizontal-relative:page;mso-position-vertical-relative:page" filled="f" stroked="f">
          <v:textbox inset="0,0,0,0">
            <w:txbxContent>
              <w:p w:rsidR="00B61A6C" w:rsidRDefault="00B61A6C">
                <w:pPr>
                  <w:spacing w:before="10"/>
                  <w:ind w:left="20"/>
                  <w:rPr>
                    <w:sz w:val="24"/>
                  </w:rPr>
                </w:pPr>
                <w:r>
                  <w:rPr>
                    <w:spacing w:val="-5"/>
                    <w:sz w:val="24"/>
                  </w:rPr>
                  <w:t>87</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35" o:spid="_x0000_s1052" type="#_x0000_t202" style="position:absolute;margin-left:414.05pt;margin-top:551.45pt;width:14pt;height:15.3pt;z-index:-25718784;mso-position-horizontal-relative:page;mso-position-vertical-relative:page" filled="f" stroked="f">
          <v:textbox inset="0,0,0,0">
            <w:txbxContent>
              <w:p w:rsidR="00B61A6C" w:rsidRDefault="00B61A6C">
                <w:pPr>
                  <w:spacing w:before="10"/>
                  <w:ind w:left="20"/>
                  <w:rPr>
                    <w:sz w:val="24"/>
                  </w:rPr>
                </w:pPr>
                <w:r>
                  <w:rPr>
                    <w:spacing w:val="-5"/>
                    <w:sz w:val="24"/>
                  </w:rPr>
                  <w:t>88</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49" o:spid="_x0000_s1051" type="#_x0000_t202" style="position:absolute;margin-left:310.05pt;margin-top:797.95pt;width:19pt;height:15.3pt;z-index:-257182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91</w:t>
                </w:r>
                <w:r>
                  <w:rPr>
                    <w:spacing w:val="-5"/>
                    <w:sz w:val="24"/>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0" o:spid="_x0000_s1050" type="#_x0000_t202" style="position:absolute;margin-left:412.05pt;margin-top:551.45pt;width:19pt;height:15.3pt;z-index:-2571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93</w:t>
                </w:r>
                <w:r>
                  <w:rPr>
                    <w:spacing w:val="-5"/>
                    <w:sz w:val="24"/>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38" o:spid="_x0000_s1049" type="#_x0000_t202" style="position:absolute;margin-left:312.05pt;margin-top:797.95pt;width:14pt;height:15.3pt;z-index:-25717248;mso-position-horizontal-relative:page;mso-position-vertical-relative:page" filled="f" stroked="f">
          <v:textbox inset="0,0,0,0">
            <w:txbxContent>
              <w:p w:rsidR="00B61A6C" w:rsidRDefault="00B61A6C">
                <w:pPr>
                  <w:spacing w:before="10"/>
                  <w:ind w:left="20"/>
                  <w:rPr>
                    <w:sz w:val="24"/>
                  </w:rPr>
                </w:pPr>
                <w:r>
                  <w:rPr>
                    <w:spacing w:val="-5"/>
                    <w:sz w:val="24"/>
                  </w:rPr>
                  <w:t>94</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2" o:spid="_x0000_s1066" type="#_x0000_t202" style="position:absolute;margin-left:414.05pt;margin-top:551.45pt;width:14pt;height:15.3pt;z-index:-25725952;mso-position-horizontal-relative:page;mso-position-vertical-relative:page" filled="f" stroked="f">
          <v:textbox inset="0,0,0,0">
            <w:txbxContent>
              <w:p w:rsidR="00B61A6C" w:rsidRDefault="00B61A6C">
                <w:pPr>
                  <w:spacing w:before="10"/>
                  <w:ind w:left="20"/>
                  <w:rPr>
                    <w:sz w:val="24"/>
                  </w:rPr>
                </w:pPr>
                <w:r>
                  <w:rPr>
                    <w:spacing w:val="-5"/>
                    <w:sz w:val="24"/>
                  </w:rPr>
                  <w:t>25</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39" o:spid="_x0000_s1048" type="#_x0000_t202" style="position:absolute;margin-left:414.05pt;margin-top:551.45pt;width:14pt;height:15.3pt;z-index:-25716736;mso-position-horizontal-relative:page;mso-position-vertical-relative:page" filled="f" stroked="f">
          <v:textbox inset="0,0,0,0">
            <w:txbxContent>
              <w:p w:rsidR="00B61A6C" w:rsidRDefault="00B61A6C">
                <w:pPr>
                  <w:spacing w:before="10"/>
                  <w:ind w:left="20"/>
                  <w:rPr>
                    <w:sz w:val="24"/>
                  </w:rPr>
                </w:pPr>
                <w:r>
                  <w:rPr>
                    <w:spacing w:val="-5"/>
                    <w:sz w:val="24"/>
                  </w:rPr>
                  <w:t>95</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3" o:spid="_x0000_s1047" type="#_x0000_t202" style="position:absolute;margin-left:310.05pt;margin-top:797.95pt;width:19pt;height:15.3pt;z-index:-25716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97</w:t>
                </w:r>
                <w:r>
                  <w:rPr>
                    <w:spacing w:val="-5"/>
                    <w:sz w:val="2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41" o:spid="_x0000_s1046" type="#_x0000_t202" style="position:absolute;margin-left:414.05pt;margin-top:551.45pt;width:14pt;height:15.3pt;z-index:-25715712;mso-position-horizontal-relative:page;mso-position-vertical-relative:page" filled="f" stroked="f">
          <v:textbox inset="0,0,0,0">
            <w:txbxContent>
              <w:p w:rsidR="00B61A6C" w:rsidRDefault="00B61A6C">
                <w:pPr>
                  <w:spacing w:before="10"/>
                  <w:ind w:left="20"/>
                  <w:rPr>
                    <w:sz w:val="24"/>
                  </w:rPr>
                </w:pPr>
                <w:r>
                  <w:rPr>
                    <w:spacing w:val="-5"/>
                    <w:sz w:val="24"/>
                  </w:rPr>
                  <w:t>98</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5" o:spid="_x0000_s1045" type="#_x0000_t202" style="position:absolute;margin-left:309.05pt;margin-top:797.95pt;width:20pt;height:15.3pt;z-index:-257152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" filled="f" stroked="f">
          <v:path arrowok="t"/>
          <v:textbox inset="0,0,0,0">
            <w:txbxContent>
              <w:p w:rsidR="00B61A6C" w:rsidRDefault="0046473C">
                <w:pPr>
                  <w:spacing w:before="10"/>
                  <w:ind w:left="2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102</w:t>
                </w:r>
                <w:r>
                  <w:rPr>
                    <w:spacing w:val="-5"/>
                    <w:sz w:val="24"/>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57" o:spid="_x0000_s1044" type="#_x0000_t202" style="position:absolute;margin-left:402.05pt;margin-top:551.45pt;width:25pt;height:15.3pt;z-index:-25714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104</w:t>
                </w:r>
                <w:r>
                  <w:rPr>
                    <w:spacing w:val="-5"/>
                    <w:sz w:val="24"/>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60" o:spid="_x0000_s1043" type="#_x0000_t202" style="position:absolute;margin-left:307.05pt;margin-top:797.95pt;width:25pt;height:15.3pt;z-index:-257141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128</w:t>
                </w:r>
                <w:r>
                  <w:rPr>
                    <w:spacing w:val="-5"/>
                    <w:sz w:val="24"/>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45" o:spid="_x0000_s1042" type="#_x0000_t202" style="position:absolute;margin-left:411pt;margin-top:551.45pt;width:20pt;height:15.3pt;z-index:-25713664;mso-position-horizontal-relative:page;mso-position-vertical-relative:page" filled="f" stroked="f">
          <v:textbox inset="0,0,0,0">
            <w:txbxContent>
              <w:p w:rsidR="00B61A6C" w:rsidRDefault="00B61A6C">
                <w:pPr>
                  <w:spacing w:before="10"/>
                  <w:ind w:left="20"/>
                  <w:rPr>
                    <w:sz w:val="24"/>
                  </w:rPr>
                </w:pPr>
                <w:r>
                  <w:rPr>
                    <w:spacing w:val="-5"/>
                    <w:sz w:val="24"/>
                  </w:rPr>
                  <w:t>129</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85" o:spid="_x0000_s1041" type="#_x0000_t202" style="position:absolute;margin-left:307.05pt;margin-top:797.95pt;width:25pt;height:15.3pt;z-index:-257131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145</w:t>
                </w:r>
                <w:r>
                  <w:rPr>
                    <w:spacing w:val="-5"/>
                    <w:sz w:val="2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87" o:spid="_x0000_s1040" type="#_x0000_t202" style="position:absolute;margin-left:409pt;margin-top:551.45pt;width:25pt;height:15.3pt;z-index:-25712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147</w:t>
                </w:r>
                <w:r>
                  <w:rPr>
                    <w:spacing w:val="-5"/>
                    <w:sz w:val="24"/>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88" o:spid="_x0000_s1039" type="#_x0000_t202" style="position:absolute;margin-left:307.05pt;margin-top:797.95pt;width:25pt;height:15.3pt;z-index:-257121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153</w:t>
                </w:r>
                <w:r>
                  <w:rPr>
                    <w:spacing w:val="-5"/>
                    <w:sz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3" o:spid="_x0000_s1065" type="#_x0000_t202" style="position:absolute;margin-left:312.05pt;margin-top:797.95pt;width:14pt;height:15.3pt;z-index:-25725440;mso-position-horizontal-relative:page;mso-position-vertical-relative:page" filled="f" stroked="f">
          <v:textbox inset="0,0,0,0">
            <w:txbxContent>
              <w:p w:rsidR="00B61A6C" w:rsidRDefault="00B61A6C">
                <w:pPr>
                  <w:spacing w:before="10"/>
                  <w:ind w:left="20"/>
                  <w:rPr>
                    <w:sz w:val="24"/>
                  </w:rPr>
                </w:pPr>
                <w:r>
                  <w:rPr>
                    <w:spacing w:val="-5"/>
                    <w:sz w:val="24"/>
                  </w:rPr>
                  <w:t>26</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49" o:spid="_x0000_s1038" type="#_x0000_t202" style="position:absolute;margin-left:404.05pt;margin-top:551.45pt;width:20pt;height:15.3pt;z-index:-25711616;mso-position-horizontal-relative:page;mso-position-vertical-relative:page" filled="f" stroked="f">
          <v:textbox inset="0,0,0,0">
            <w:txbxContent>
              <w:p w:rsidR="00B61A6C" w:rsidRDefault="00B61A6C">
                <w:pPr>
                  <w:spacing w:before="10"/>
                  <w:ind w:left="20"/>
                  <w:rPr>
                    <w:sz w:val="24"/>
                  </w:rPr>
                </w:pPr>
                <w:r>
                  <w:rPr>
                    <w:spacing w:val="-5"/>
                    <w:sz w:val="24"/>
                  </w:rPr>
                  <w:t>154</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91" o:spid="_x0000_s1037" type="#_x0000_t202" style="position:absolute;margin-left:307.05pt;margin-top:797.95pt;width:25pt;height:15.3pt;z-index:-257111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161</w:t>
                </w:r>
                <w:r>
                  <w:rPr>
                    <w:spacing w:val="-5"/>
                    <w:sz w:val="2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51" o:spid="_x0000_s1036" type="#_x0000_t202" style="position:absolute;margin-left:411pt;margin-top:551.45pt;width:20pt;height:15.3pt;z-index:-25710592;mso-position-horizontal-relative:page;mso-position-vertical-relative:page" filled="f" stroked="f">
          <v:textbox inset="0,0,0,0">
            <w:txbxContent>
              <w:p w:rsidR="00B61A6C" w:rsidRDefault="00B61A6C">
                <w:pPr>
                  <w:spacing w:before="10"/>
                  <w:ind w:left="20"/>
                  <w:rPr>
                    <w:sz w:val="24"/>
                  </w:rPr>
                </w:pPr>
                <w:r>
                  <w:rPr>
                    <w:spacing w:val="-5"/>
                    <w:sz w:val="24"/>
                  </w:rPr>
                  <w:t>162</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93" o:spid="_x0000_s1035" type="#_x0000_t202" style="position:absolute;margin-left:307.05pt;margin-top:797.95pt;width:25pt;height:15.3pt;z-index:-257100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165</w:t>
                </w:r>
                <w:r>
                  <w:rPr>
                    <w:spacing w:val="-5"/>
                    <w:sz w:val="2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53" o:spid="_x0000_s1034" type="#_x0000_t202" style="position:absolute;margin-left:411pt;margin-top:551.45pt;width:20pt;height:15.3pt;z-index:-25709568;mso-position-horizontal-relative:page;mso-position-vertical-relative:page" filled="f" stroked="f">
          <v:textbox inset="0,0,0,0">
            <w:txbxContent>
              <w:p w:rsidR="00B61A6C" w:rsidRDefault="00B61A6C">
                <w:pPr>
                  <w:spacing w:before="10"/>
                  <w:ind w:left="20"/>
                  <w:rPr>
                    <w:sz w:val="24"/>
                  </w:rPr>
                </w:pPr>
                <w:r>
                  <w:rPr>
                    <w:spacing w:val="-5"/>
                    <w:sz w:val="24"/>
                  </w:rPr>
                  <w:t>166</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95" o:spid="_x0000_s1033" type="#_x0000_t202" style="position:absolute;margin-left:307.05pt;margin-top:797.95pt;width:25pt;height:15.3pt;z-index:-257090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174</w:t>
                </w:r>
                <w:r>
                  <w:rPr>
                    <w:spacing w:val="-5"/>
                    <w:sz w:val="2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55" o:spid="_x0000_s1032" type="#_x0000_t202" style="position:absolute;margin-left:411pt;margin-top:551.45pt;width:20pt;height:15.3pt;z-index:-25708544;mso-position-horizontal-relative:page;mso-position-vertical-relative:page" filled="f" stroked="f">
          <v:textbox inset="0,0,0,0">
            <w:txbxContent>
              <w:p w:rsidR="00B61A6C" w:rsidRDefault="00B61A6C">
                <w:pPr>
                  <w:spacing w:before="10"/>
                  <w:ind w:left="20"/>
                  <w:rPr>
                    <w:sz w:val="24"/>
                  </w:rPr>
                </w:pPr>
                <w:r>
                  <w:rPr>
                    <w:spacing w:val="-5"/>
                    <w:sz w:val="24"/>
                  </w:rPr>
                  <w:t>175</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56" o:spid="_x0000_s1031" type="#_x0000_t202" style="position:absolute;margin-left:316.1pt;margin-top:793.4pt;width:20pt;height:15.3pt;z-index:-25708032;mso-position-horizontal-relative:page;mso-position-vertical-relative:page" filled="f" stroked="f">
          <v:textbox inset="0,0,0,0">
            <w:txbxContent>
              <w:p w:rsidR="00B61A6C" w:rsidRDefault="00B61A6C">
                <w:pPr>
                  <w:spacing w:before="10"/>
                  <w:ind w:left="20"/>
                  <w:rPr>
                    <w:sz w:val="24"/>
                  </w:rPr>
                </w:pPr>
                <w:r>
                  <w:rPr>
                    <w:spacing w:val="-5"/>
                    <w:sz w:val="24"/>
                  </w:rPr>
                  <w:t>176</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57" o:spid="_x0000_s1030" type="#_x0000_t202" style="position:absolute;margin-left:396.75pt;margin-top:546.75pt;width:20pt;height:15.3pt;z-index:-25707520;mso-position-horizontal-relative:page;mso-position-vertical-relative:page" filled="f" stroked="f">
          <v:textbox inset="0,0,0,0">
            <w:txbxContent>
              <w:p w:rsidR="00B61A6C" w:rsidRDefault="00B61A6C">
                <w:pPr>
                  <w:spacing w:before="10"/>
                  <w:ind w:left="20"/>
                  <w:rPr>
                    <w:sz w:val="24"/>
                  </w:rPr>
                </w:pPr>
                <w:r>
                  <w:rPr>
                    <w:spacing w:val="-5"/>
                    <w:sz w:val="24"/>
                  </w:rPr>
                  <w:t>177</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99" o:spid="_x0000_s1029" type="#_x0000_t202" style="position:absolute;margin-left:314.1pt;margin-top:793.4pt;width:25pt;height:15.3pt;z-index:-25707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183</w:t>
                </w:r>
                <w:r>
                  <w:rPr>
                    <w:spacing w:val="-5"/>
                    <w:sz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7" o:spid="_x0000_s1064" type="#_x0000_t202" style="position:absolute;margin-left:405.05pt;margin-top:551.45pt;width:19pt;height:15.3pt;z-index:-25724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28</w:t>
                </w:r>
                <w:r>
                  <w:rPr>
                    <w:spacing w:val="-5"/>
                    <w:sz w:val="24"/>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00" o:spid="_x0000_s1028" type="#_x0000_t202" style="position:absolute;margin-left:408.9pt;margin-top:546.75pt;width:25pt;height:15.3pt;z-index:-257064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185</w:t>
                </w:r>
                <w:r>
                  <w:rPr>
                    <w:spacing w:val="-5"/>
                    <w:sz w:val="24"/>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01" o:spid="_x0000_s1027" type="#_x0000_t202" style="position:absolute;margin-left:307.05pt;margin-top:797.95pt;width:25pt;height:15.3pt;z-index:-25705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193</w:t>
                </w:r>
                <w:r>
                  <w:rPr>
                    <w:spacing w:val="-5"/>
                    <w:sz w:val="2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docshape61" o:spid="_x0000_s1026" type="#_x0000_t202" style="position:absolute;margin-left:411pt;margin-top:551.45pt;width:20pt;height:15.3pt;z-index:-25705472;mso-position-horizontal-relative:page;mso-position-vertical-relative:page" filled="f" stroked="f">
          <v:textbox inset="0,0,0,0">
            <w:txbxContent>
              <w:p w:rsidR="00B61A6C" w:rsidRDefault="00B61A6C">
                <w:pPr>
                  <w:spacing w:before="10"/>
                  <w:ind w:left="20"/>
                  <w:rPr>
                    <w:sz w:val="24"/>
                  </w:rPr>
                </w:pPr>
                <w:r>
                  <w:rPr>
                    <w:spacing w:val="-5"/>
                    <w:sz w:val="24"/>
                  </w:rPr>
                  <w:t>193</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03" o:spid="_x0000_s1025" type="#_x0000_t202" style="position:absolute;margin-left:307.05pt;margin-top:797.95pt;width:25pt;height:15.3pt;z-index:-25704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209</w:t>
                </w:r>
                <w:r>
                  <w:rPr>
                    <w:spacing w:val="-5"/>
                    <w:sz w:val="24"/>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8" o:spid="_x0000_s1063" type="#_x0000_t202" style="position:absolute;margin-left:310.05pt;margin-top:797.95pt;width:19pt;height:15.3pt;z-index:-25724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30</w:t>
                </w:r>
                <w:r>
                  <w:rPr>
                    <w:spacing w:val="-5"/>
                    <w:sz w:val="2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9" o:spid="_x0000_s1062" type="#_x0000_t202" style="position:absolute;margin-left:412.05pt;margin-top:551.45pt;width:19pt;height:15.3pt;z-index:-2572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32</w:t>
                </w:r>
                <w:r>
                  <w:rPr>
                    <w:spacing w:val="-5"/>
                    <w:sz w:val="2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2" o:spid="_x0000_s1061" type="#_x0000_t202" style="position:absolute;margin-left:310.05pt;margin-top:797.95pt;width:19pt;height:15.3pt;z-index:-25723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42</w:t>
                </w:r>
                <w:r>
                  <w:rPr>
                    <w:spacing w:val="-5"/>
                    <w:sz w:val="2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3" o:spid="_x0000_s1060" type="#_x0000_t202" style="position:absolute;margin-left:405.05pt;margin-top:551.45pt;width:19pt;height:15.3pt;z-index:-25722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44</w:t>
                </w:r>
                <w:r>
                  <w:rPr>
                    <w:spacing w:val="-5"/>
                    <w:sz w:val="2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1A6C" w:rsidRDefault="00000000">
    <w:pPr>
      <w:pStyle w:val="a3"/>
      <w:spacing w:before="0" w:line="14" w:lineRule="auto"/>
      <w:ind w:left="0" w:firstLine="0"/>
      <w:jc w:val="left"/>
      <w:rPr>
        <w:sz w:val="20"/>
      </w:rPr>
    </w:pPr>
    <w:r>
      <w:rPr>
        <w:noProof/>
        <w:sz w:val="20"/>
        <w:lang w:eastAsia="ru-RU"/>
      </w:rPr>
      <w:pict>
        <v:shapetype id="_x0000_t202" coordsize="21600,21600" o:spt="202" path="m,l,21600r21600,l21600,xe">
          <v:stroke joinstyle="miter"/>
          <v:path gradientshapeok="t" o:connecttype="rect"/>
        </v:shapetype>
        <v:shape id="Textbox 14" o:spid="_x0000_s1059" type="#_x0000_t202" style="position:absolute;margin-left:310.05pt;margin-top:797.95pt;width:19pt;height:15.3pt;z-index:-25722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" filled="f" stroked="f">
          <v:path arrowok="t"/>
          <v:textbox inset="0,0,0,0">
            <w:txbxContent>
              <w:p w:rsidR="00B61A6C" w:rsidRDefault="0046473C">
                <w:pPr>
                  <w:spacing w:before="10"/>
                  <w:ind w:left="60"/>
                  <w:rPr>
                    <w:sz w:val="24"/>
                  </w:rPr>
                </w:pPr>
                <w:r>
                  <w:rPr>
                    <w:spacing w:val="-5"/>
                    <w:sz w:val="24"/>
                  </w:rPr>
                  <w:fldChar w:fldCharType="begin"/>
                </w:r>
                <w:r w:rsidR="00B61A6C">
                  <w:rPr>
                    <w:spacing w:val="-5"/>
                    <w:sz w:val="24"/>
                  </w:rPr>
                  <w:instrText xml:space="preserve"> PAGE </w:instrText>
                </w:r>
                <w:r>
                  <w:rPr>
                    <w:spacing w:val="-5"/>
                    <w:sz w:val="24"/>
                  </w:rPr>
                  <w:fldChar w:fldCharType="separate"/>
                </w:r>
                <w:r w:rsidR="004973DD">
                  <w:rPr>
                    <w:noProof/>
                    <w:spacing w:val="-5"/>
                    <w:sz w:val="24"/>
                  </w:rPr>
                  <w:t>46</w:t>
                </w:r>
                <w:r>
                  <w:rPr>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6995" w:rsidRDefault="002F6995">
      <w:r>
        <w:separator/>
      </w:r>
    </w:p>
  </w:footnote>
  <w:footnote w:type="continuationSeparator" w:id="0">
    <w:p w:rsidR="002F6995" w:rsidRDefault="002F6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763"/>
    <w:multiLevelType w:val="hybridMultilevel"/>
    <w:tmpl w:val="FFD659EE"/>
    <w:lvl w:ilvl="0" w:tplc="7946D1BE">
      <w:start w:val="1"/>
      <w:numFmt w:val="decimal"/>
      <w:lvlText w:val="%1."/>
      <w:lvlJc w:val="left"/>
      <w:pPr>
        <w:ind w:left="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E7A2D46A">
      <w:numFmt w:val="bullet"/>
      <w:lvlText w:val="•"/>
      <w:lvlJc w:val="left"/>
      <w:pPr>
        <w:ind w:left="950" w:hanging="588"/>
      </w:pPr>
      <w:rPr>
        <w:rFonts w:hint="default"/>
        <w:lang w:val="ru-RU" w:eastAsia="en-US" w:bidi="ar-SA"/>
      </w:rPr>
    </w:lvl>
    <w:lvl w:ilvl="2" w:tplc="9D58E9B8">
      <w:numFmt w:val="bullet"/>
      <w:lvlText w:val="•"/>
      <w:lvlJc w:val="left"/>
      <w:pPr>
        <w:ind w:left="1900" w:hanging="588"/>
      </w:pPr>
      <w:rPr>
        <w:rFonts w:hint="default"/>
        <w:lang w:val="ru-RU" w:eastAsia="en-US" w:bidi="ar-SA"/>
      </w:rPr>
    </w:lvl>
    <w:lvl w:ilvl="3" w:tplc="FFECAE02">
      <w:numFmt w:val="bullet"/>
      <w:lvlText w:val="•"/>
      <w:lvlJc w:val="left"/>
      <w:pPr>
        <w:ind w:left="2850" w:hanging="588"/>
      </w:pPr>
      <w:rPr>
        <w:rFonts w:hint="default"/>
        <w:lang w:val="ru-RU" w:eastAsia="en-US" w:bidi="ar-SA"/>
      </w:rPr>
    </w:lvl>
    <w:lvl w:ilvl="4" w:tplc="28D03740">
      <w:numFmt w:val="bullet"/>
      <w:lvlText w:val="•"/>
      <w:lvlJc w:val="left"/>
      <w:pPr>
        <w:ind w:left="3801" w:hanging="588"/>
      </w:pPr>
      <w:rPr>
        <w:rFonts w:hint="default"/>
        <w:lang w:val="ru-RU" w:eastAsia="en-US" w:bidi="ar-SA"/>
      </w:rPr>
    </w:lvl>
    <w:lvl w:ilvl="5" w:tplc="2474FD48">
      <w:numFmt w:val="bullet"/>
      <w:lvlText w:val="•"/>
      <w:lvlJc w:val="left"/>
      <w:pPr>
        <w:ind w:left="4751" w:hanging="588"/>
      </w:pPr>
      <w:rPr>
        <w:rFonts w:hint="default"/>
        <w:lang w:val="ru-RU" w:eastAsia="en-US" w:bidi="ar-SA"/>
      </w:rPr>
    </w:lvl>
    <w:lvl w:ilvl="6" w:tplc="5EB4BCC6">
      <w:numFmt w:val="bullet"/>
      <w:lvlText w:val="•"/>
      <w:lvlJc w:val="left"/>
      <w:pPr>
        <w:ind w:left="5701" w:hanging="588"/>
      </w:pPr>
      <w:rPr>
        <w:rFonts w:hint="default"/>
        <w:lang w:val="ru-RU" w:eastAsia="en-US" w:bidi="ar-SA"/>
      </w:rPr>
    </w:lvl>
    <w:lvl w:ilvl="7" w:tplc="ACC69F84">
      <w:numFmt w:val="bullet"/>
      <w:lvlText w:val="•"/>
      <w:lvlJc w:val="left"/>
      <w:pPr>
        <w:ind w:left="6652" w:hanging="588"/>
      </w:pPr>
      <w:rPr>
        <w:rFonts w:hint="default"/>
        <w:lang w:val="ru-RU" w:eastAsia="en-US" w:bidi="ar-SA"/>
      </w:rPr>
    </w:lvl>
    <w:lvl w:ilvl="8" w:tplc="F6304230">
      <w:numFmt w:val="bullet"/>
      <w:lvlText w:val="•"/>
      <w:lvlJc w:val="left"/>
      <w:pPr>
        <w:ind w:left="7602" w:hanging="588"/>
      </w:pPr>
      <w:rPr>
        <w:rFonts w:hint="default"/>
        <w:lang w:val="ru-RU" w:eastAsia="en-US" w:bidi="ar-SA"/>
      </w:rPr>
    </w:lvl>
  </w:abstractNum>
  <w:abstractNum w:abstractNumId="1" w15:restartNumberingAfterBreak="0">
    <w:nsid w:val="0662028D"/>
    <w:multiLevelType w:val="hybridMultilevel"/>
    <w:tmpl w:val="35B23A6A"/>
    <w:lvl w:ilvl="0" w:tplc="3C944DA2">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CE7AB0CE">
      <w:numFmt w:val="bullet"/>
      <w:lvlText w:val="•"/>
      <w:lvlJc w:val="left"/>
      <w:pPr>
        <w:ind w:left="950" w:hanging="588"/>
      </w:pPr>
      <w:rPr>
        <w:rFonts w:hint="default"/>
        <w:lang w:val="ru-RU" w:eastAsia="en-US" w:bidi="ar-SA"/>
      </w:rPr>
    </w:lvl>
    <w:lvl w:ilvl="2" w:tplc="54141E16">
      <w:numFmt w:val="bullet"/>
      <w:lvlText w:val="•"/>
      <w:lvlJc w:val="left"/>
      <w:pPr>
        <w:ind w:left="1900" w:hanging="588"/>
      </w:pPr>
      <w:rPr>
        <w:rFonts w:hint="default"/>
        <w:lang w:val="ru-RU" w:eastAsia="en-US" w:bidi="ar-SA"/>
      </w:rPr>
    </w:lvl>
    <w:lvl w:ilvl="3" w:tplc="8F90228C">
      <w:numFmt w:val="bullet"/>
      <w:lvlText w:val="•"/>
      <w:lvlJc w:val="left"/>
      <w:pPr>
        <w:ind w:left="2850" w:hanging="588"/>
      </w:pPr>
      <w:rPr>
        <w:rFonts w:hint="default"/>
        <w:lang w:val="ru-RU" w:eastAsia="en-US" w:bidi="ar-SA"/>
      </w:rPr>
    </w:lvl>
    <w:lvl w:ilvl="4" w:tplc="CCE4C948">
      <w:numFmt w:val="bullet"/>
      <w:lvlText w:val="•"/>
      <w:lvlJc w:val="left"/>
      <w:pPr>
        <w:ind w:left="3801" w:hanging="588"/>
      </w:pPr>
      <w:rPr>
        <w:rFonts w:hint="default"/>
        <w:lang w:val="ru-RU" w:eastAsia="en-US" w:bidi="ar-SA"/>
      </w:rPr>
    </w:lvl>
    <w:lvl w:ilvl="5" w:tplc="62E8DF7A">
      <w:numFmt w:val="bullet"/>
      <w:lvlText w:val="•"/>
      <w:lvlJc w:val="left"/>
      <w:pPr>
        <w:ind w:left="4751" w:hanging="588"/>
      </w:pPr>
      <w:rPr>
        <w:rFonts w:hint="default"/>
        <w:lang w:val="ru-RU" w:eastAsia="en-US" w:bidi="ar-SA"/>
      </w:rPr>
    </w:lvl>
    <w:lvl w:ilvl="6" w:tplc="DAFEFB3C">
      <w:numFmt w:val="bullet"/>
      <w:lvlText w:val="•"/>
      <w:lvlJc w:val="left"/>
      <w:pPr>
        <w:ind w:left="5701" w:hanging="588"/>
      </w:pPr>
      <w:rPr>
        <w:rFonts w:hint="default"/>
        <w:lang w:val="ru-RU" w:eastAsia="en-US" w:bidi="ar-SA"/>
      </w:rPr>
    </w:lvl>
    <w:lvl w:ilvl="7" w:tplc="E02C9772">
      <w:numFmt w:val="bullet"/>
      <w:lvlText w:val="•"/>
      <w:lvlJc w:val="left"/>
      <w:pPr>
        <w:ind w:left="6652" w:hanging="588"/>
      </w:pPr>
      <w:rPr>
        <w:rFonts w:hint="default"/>
        <w:lang w:val="ru-RU" w:eastAsia="en-US" w:bidi="ar-SA"/>
      </w:rPr>
    </w:lvl>
    <w:lvl w:ilvl="8" w:tplc="92880DB6">
      <w:numFmt w:val="bullet"/>
      <w:lvlText w:val="•"/>
      <w:lvlJc w:val="left"/>
      <w:pPr>
        <w:ind w:left="7602" w:hanging="588"/>
      </w:pPr>
      <w:rPr>
        <w:rFonts w:hint="default"/>
        <w:lang w:val="ru-RU" w:eastAsia="en-US" w:bidi="ar-SA"/>
      </w:rPr>
    </w:lvl>
  </w:abstractNum>
  <w:abstractNum w:abstractNumId="2" w15:restartNumberingAfterBreak="0">
    <w:nsid w:val="07822C92"/>
    <w:multiLevelType w:val="hybridMultilevel"/>
    <w:tmpl w:val="200260EC"/>
    <w:lvl w:ilvl="0" w:tplc="BA9CAA08">
      <w:numFmt w:val="bullet"/>
      <w:lvlText w:val=""/>
      <w:lvlJc w:val="left"/>
      <w:pPr>
        <w:ind w:left="1442" w:hanging="588"/>
      </w:pPr>
      <w:rPr>
        <w:rFonts w:ascii="Symbol" w:eastAsia="Symbol" w:hAnsi="Symbol" w:cs="Symbol" w:hint="default"/>
        <w:b w:val="0"/>
        <w:bCs w:val="0"/>
        <w:i w:val="0"/>
        <w:iCs w:val="0"/>
        <w:spacing w:val="0"/>
        <w:w w:val="99"/>
        <w:sz w:val="26"/>
        <w:szCs w:val="26"/>
        <w:lang w:val="ru-RU" w:eastAsia="en-US" w:bidi="ar-SA"/>
      </w:rPr>
    </w:lvl>
    <w:lvl w:ilvl="1" w:tplc="7116E116">
      <w:numFmt w:val="bullet"/>
      <w:lvlText w:val="•"/>
      <w:lvlJc w:val="left"/>
      <w:pPr>
        <w:ind w:left="2246" w:hanging="588"/>
      </w:pPr>
      <w:rPr>
        <w:rFonts w:hint="default"/>
        <w:lang w:val="ru-RU" w:eastAsia="en-US" w:bidi="ar-SA"/>
      </w:rPr>
    </w:lvl>
    <w:lvl w:ilvl="2" w:tplc="A5EA9FFA">
      <w:numFmt w:val="bullet"/>
      <w:lvlText w:val="•"/>
      <w:lvlJc w:val="left"/>
      <w:pPr>
        <w:ind w:left="3052" w:hanging="588"/>
      </w:pPr>
      <w:rPr>
        <w:rFonts w:hint="default"/>
        <w:lang w:val="ru-RU" w:eastAsia="en-US" w:bidi="ar-SA"/>
      </w:rPr>
    </w:lvl>
    <w:lvl w:ilvl="3" w:tplc="B8F87A50">
      <w:numFmt w:val="bullet"/>
      <w:lvlText w:val="•"/>
      <w:lvlJc w:val="left"/>
      <w:pPr>
        <w:ind w:left="3858" w:hanging="588"/>
      </w:pPr>
      <w:rPr>
        <w:rFonts w:hint="default"/>
        <w:lang w:val="ru-RU" w:eastAsia="en-US" w:bidi="ar-SA"/>
      </w:rPr>
    </w:lvl>
    <w:lvl w:ilvl="4" w:tplc="BA6C4924">
      <w:numFmt w:val="bullet"/>
      <w:lvlText w:val="•"/>
      <w:lvlJc w:val="left"/>
      <w:pPr>
        <w:ind w:left="4665" w:hanging="588"/>
      </w:pPr>
      <w:rPr>
        <w:rFonts w:hint="default"/>
        <w:lang w:val="ru-RU" w:eastAsia="en-US" w:bidi="ar-SA"/>
      </w:rPr>
    </w:lvl>
    <w:lvl w:ilvl="5" w:tplc="6FC455AA">
      <w:numFmt w:val="bullet"/>
      <w:lvlText w:val="•"/>
      <w:lvlJc w:val="left"/>
      <w:pPr>
        <w:ind w:left="5471" w:hanging="588"/>
      </w:pPr>
      <w:rPr>
        <w:rFonts w:hint="default"/>
        <w:lang w:val="ru-RU" w:eastAsia="en-US" w:bidi="ar-SA"/>
      </w:rPr>
    </w:lvl>
    <w:lvl w:ilvl="6" w:tplc="BC14ED62">
      <w:numFmt w:val="bullet"/>
      <w:lvlText w:val="•"/>
      <w:lvlJc w:val="left"/>
      <w:pPr>
        <w:ind w:left="6277" w:hanging="588"/>
      </w:pPr>
      <w:rPr>
        <w:rFonts w:hint="default"/>
        <w:lang w:val="ru-RU" w:eastAsia="en-US" w:bidi="ar-SA"/>
      </w:rPr>
    </w:lvl>
    <w:lvl w:ilvl="7" w:tplc="8CC4AF1E">
      <w:numFmt w:val="bullet"/>
      <w:lvlText w:val="•"/>
      <w:lvlJc w:val="left"/>
      <w:pPr>
        <w:ind w:left="7084" w:hanging="588"/>
      </w:pPr>
      <w:rPr>
        <w:rFonts w:hint="default"/>
        <w:lang w:val="ru-RU" w:eastAsia="en-US" w:bidi="ar-SA"/>
      </w:rPr>
    </w:lvl>
    <w:lvl w:ilvl="8" w:tplc="AF7EE152">
      <w:numFmt w:val="bullet"/>
      <w:lvlText w:val="•"/>
      <w:lvlJc w:val="left"/>
      <w:pPr>
        <w:ind w:left="7890" w:hanging="588"/>
      </w:pPr>
      <w:rPr>
        <w:rFonts w:hint="default"/>
        <w:lang w:val="ru-RU" w:eastAsia="en-US" w:bidi="ar-SA"/>
      </w:rPr>
    </w:lvl>
  </w:abstractNum>
  <w:abstractNum w:abstractNumId="3" w15:restartNumberingAfterBreak="0">
    <w:nsid w:val="1D335F0F"/>
    <w:multiLevelType w:val="hybridMultilevel"/>
    <w:tmpl w:val="2F56673E"/>
    <w:lvl w:ilvl="0" w:tplc="11589B8E">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1E82CE46">
      <w:numFmt w:val="bullet"/>
      <w:lvlText w:val="•"/>
      <w:lvlJc w:val="left"/>
      <w:pPr>
        <w:ind w:left="950" w:hanging="588"/>
      </w:pPr>
      <w:rPr>
        <w:rFonts w:hint="default"/>
        <w:lang w:val="ru-RU" w:eastAsia="en-US" w:bidi="ar-SA"/>
      </w:rPr>
    </w:lvl>
    <w:lvl w:ilvl="2" w:tplc="FEBC02A2">
      <w:numFmt w:val="bullet"/>
      <w:lvlText w:val="•"/>
      <w:lvlJc w:val="left"/>
      <w:pPr>
        <w:ind w:left="1900" w:hanging="588"/>
      </w:pPr>
      <w:rPr>
        <w:rFonts w:hint="default"/>
        <w:lang w:val="ru-RU" w:eastAsia="en-US" w:bidi="ar-SA"/>
      </w:rPr>
    </w:lvl>
    <w:lvl w:ilvl="3" w:tplc="59928FAC">
      <w:numFmt w:val="bullet"/>
      <w:lvlText w:val="•"/>
      <w:lvlJc w:val="left"/>
      <w:pPr>
        <w:ind w:left="2850" w:hanging="588"/>
      </w:pPr>
      <w:rPr>
        <w:rFonts w:hint="default"/>
        <w:lang w:val="ru-RU" w:eastAsia="en-US" w:bidi="ar-SA"/>
      </w:rPr>
    </w:lvl>
    <w:lvl w:ilvl="4" w:tplc="36CCA7BC">
      <w:numFmt w:val="bullet"/>
      <w:lvlText w:val="•"/>
      <w:lvlJc w:val="left"/>
      <w:pPr>
        <w:ind w:left="3801" w:hanging="588"/>
      </w:pPr>
      <w:rPr>
        <w:rFonts w:hint="default"/>
        <w:lang w:val="ru-RU" w:eastAsia="en-US" w:bidi="ar-SA"/>
      </w:rPr>
    </w:lvl>
    <w:lvl w:ilvl="5" w:tplc="4740F94A">
      <w:numFmt w:val="bullet"/>
      <w:lvlText w:val="•"/>
      <w:lvlJc w:val="left"/>
      <w:pPr>
        <w:ind w:left="4751" w:hanging="588"/>
      </w:pPr>
      <w:rPr>
        <w:rFonts w:hint="default"/>
        <w:lang w:val="ru-RU" w:eastAsia="en-US" w:bidi="ar-SA"/>
      </w:rPr>
    </w:lvl>
    <w:lvl w:ilvl="6" w:tplc="3036EC62">
      <w:numFmt w:val="bullet"/>
      <w:lvlText w:val="•"/>
      <w:lvlJc w:val="left"/>
      <w:pPr>
        <w:ind w:left="5701" w:hanging="588"/>
      </w:pPr>
      <w:rPr>
        <w:rFonts w:hint="default"/>
        <w:lang w:val="ru-RU" w:eastAsia="en-US" w:bidi="ar-SA"/>
      </w:rPr>
    </w:lvl>
    <w:lvl w:ilvl="7" w:tplc="014044B2">
      <w:numFmt w:val="bullet"/>
      <w:lvlText w:val="•"/>
      <w:lvlJc w:val="left"/>
      <w:pPr>
        <w:ind w:left="6652" w:hanging="588"/>
      </w:pPr>
      <w:rPr>
        <w:rFonts w:hint="default"/>
        <w:lang w:val="ru-RU" w:eastAsia="en-US" w:bidi="ar-SA"/>
      </w:rPr>
    </w:lvl>
    <w:lvl w:ilvl="8" w:tplc="E15C4CA2">
      <w:numFmt w:val="bullet"/>
      <w:lvlText w:val="•"/>
      <w:lvlJc w:val="left"/>
      <w:pPr>
        <w:ind w:left="7602" w:hanging="588"/>
      </w:pPr>
      <w:rPr>
        <w:rFonts w:hint="default"/>
        <w:lang w:val="ru-RU" w:eastAsia="en-US" w:bidi="ar-SA"/>
      </w:rPr>
    </w:lvl>
  </w:abstractNum>
  <w:abstractNum w:abstractNumId="4" w15:restartNumberingAfterBreak="0">
    <w:nsid w:val="25FB3ABC"/>
    <w:multiLevelType w:val="hybridMultilevel"/>
    <w:tmpl w:val="0AA838EC"/>
    <w:lvl w:ilvl="0" w:tplc="1938C03E">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7E3C6076">
      <w:numFmt w:val="bullet"/>
      <w:lvlText w:val="•"/>
      <w:lvlJc w:val="left"/>
      <w:pPr>
        <w:ind w:left="978" w:hanging="588"/>
      </w:pPr>
      <w:rPr>
        <w:rFonts w:hint="default"/>
        <w:lang w:val="ru-RU" w:eastAsia="en-US" w:bidi="ar-SA"/>
      </w:rPr>
    </w:lvl>
    <w:lvl w:ilvl="2" w:tplc="FD16C9C0">
      <w:numFmt w:val="bullet"/>
      <w:lvlText w:val="•"/>
      <w:lvlJc w:val="left"/>
      <w:pPr>
        <w:ind w:left="1956" w:hanging="588"/>
      </w:pPr>
      <w:rPr>
        <w:rFonts w:hint="default"/>
        <w:lang w:val="ru-RU" w:eastAsia="en-US" w:bidi="ar-SA"/>
      </w:rPr>
    </w:lvl>
    <w:lvl w:ilvl="3" w:tplc="502E8484">
      <w:numFmt w:val="bullet"/>
      <w:lvlText w:val="•"/>
      <w:lvlJc w:val="left"/>
      <w:pPr>
        <w:ind w:left="2934" w:hanging="588"/>
      </w:pPr>
      <w:rPr>
        <w:rFonts w:hint="default"/>
        <w:lang w:val="ru-RU" w:eastAsia="en-US" w:bidi="ar-SA"/>
      </w:rPr>
    </w:lvl>
    <w:lvl w:ilvl="4" w:tplc="326008FE">
      <w:numFmt w:val="bullet"/>
      <w:lvlText w:val="•"/>
      <w:lvlJc w:val="left"/>
      <w:pPr>
        <w:ind w:left="3912" w:hanging="588"/>
      </w:pPr>
      <w:rPr>
        <w:rFonts w:hint="default"/>
        <w:lang w:val="ru-RU" w:eastAsia="en-US" w:bidi="ar-SA"/>
      </w:rPr>
    </w:lvl>
    <w:lvl w:ilvl="5" w:tplc="61A67708">
      <w:numFmt w:val="bullet"/>
      <w:lvlText w:val="•"/>
      <w:lvlJc w:val="left"/>
      <w:pPr>
        <w:ind w:left="4890" w:hanging="588"/>
      </w:pPr>
      <w:rPr>
        <w:rFonts w:hint="default"/>
        <w:lang w:val="ru-RU" w:eastAsia="en-US" w:bidi="ar-SA"/>
      </w:rPr>
    </w:lvl>
    <w:lvl w:ilvl="6" w:tplc="D25A5586">
      <w:numFmt w:val="bullet"/>
      <w:lvlText w:val="•"/>
      <w:lvlJc w:val="left"/>
      <w:pPr>
        <w:ind w:left="5868" w:hanging="588"/>
      </w:pPr>
      <w:rPr>
        <w:rFonts w:hint="default"/>
        <w:lang w:val="ru-RU" w:eastAsia="en-US" w:bidi="ar-SA"/>
      </w:rPr>
    </w:lvl>
    <w:lvl w:ilvl="7" w:tplc="8CA40036">
      <w:numFmt w:val="bullet"/>
      <w:lvlText w:val="•"/>
      <w:lvlJc w:val="left"/>
      <w:pPr>
        <w:ind w:left="6846" w:hanging="588"/>
      </w:pPr>
      <w:rPr>
        <w:rFonts w:hint="default"/>
        <w:lang w:val="ru-RU" w:eastAsia="en-US" w:bidi="ar-SA"/>
      </w:rPr>
    </w:lvl>
    <w:lvl w:ilvl="8" w:tplc="825EE3D0">
      <w:numFmt w:val="bullet"/>
      <w:lvlText w:val="•"/>
      <w:lvlJc w:val="left"/>
      <w:pPr>
        <w:ind w:left="7825" w:hanging="588"/>
      </w:pPr>
      <w:rPr>
        <w:rFonts w:hint="default"/>
        <w:lang w:val="ru-RU" w:eastAsia="en-US" w:bidi="ar-SA"/>
      </w:rPr>
    </w:lvl>
  </w:abstractNum>
  <w:abstractNum w:abstractNumId="5" w15:restartNumberingAfterBreak="0">
    <w:nsid w:val="26E13214"/>
    <w:multiLevelType w:val="hybridMultilevel"/>
    <w:tmpl w:val="DC8EDA6E"/>
    <w:lvl w:ilvl="0" w:tplc="35600F56">
      <w:start w:val="1"/>
      <w:numFmt w:val="decimal"/>
      <w:lvlText w:val="%1)"/>
      <w:lvlJc w:val="left"/>
      <w:pPr>
        <w:ind w:left="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B2F852C2">
      <w:numFmt w:val="bullet"/>
      <w:lvlText w:val="•"/>
      <w:lvlJc w:val="left"/>
      <w:pPr>
        <w:ind w:left="950" w:hanging="588"/>
      </w:pPr>
      <w:rPr>
        <w:rFonts w:hint="default"/>
        <w:lang w:val="ru-RU" w:eastAsia="en-US" w:bidi="ar-SA"/>
      </w:rPr>
    </w:lvl>
    <w:lvl w:ilvl="2" w:tplc="61F21970">
      <w:numFmt w:val="bullet"/>
      <w:lvlText w:val="•"/>
      <w:lvlJc w:val="left"/>
      <w:pPr>
        <w:ind w:left="1900" w:hanging="588"/>
      </w:pPr>
      <w:rPr>
        <w:rFonts w:hint="default"/>
        <w:lang w:val="ru-RU" w:eastAsia="en-US" w:bidi="ar-SA"/>
      </w:rPr>
    </w:lvl>
    <w:lvl w:ilvl="3" w:tplc="1E54DBCA">
      <w:numFmt w:val="bullet"/>
      <w:lvlText w:val="•"/>
      <w:lvlJc w:val="left"/>
      <w:pPr>
        <w:ind w:left="2850" w:hanging="588"/>
      </w:pPr>
      <w:rPr>
        <w:rFonts w:hint="default"/>
        <w:lang w:val="ru-RU" w:eastAsia="en-US" w:bidi="ar-SA"/>
      </w:rPr>
    </w:lvl>
    <w:lvl w:ilvl="4" w:tplc="66146E1A">
      <w:numFmt w:val="bullet"/>
      <w:lvlText w:val="•"/>
      <w:lvlJc w:val="left"/>
      <w:pPr>
        <w:ind w:left="3801" w:hanging="588"/>
      </w:pPr>
      <w:rPr>
        <w:rFonts w:hint="default"/>
        <w:lang w:val="ru-RU" w:eastAsia="en-US" w:bidi="ar-SA"/>
      </w:rPr>
    </w:lvl>
    <w:lvl w:ilvl="5" w:tplc="47DC2E78">
      <w:numFmt w:val="bullet"/>
      <w:lvlText w:val="•"/>
      <w:lvlJc w:val="left"/>
      <w:pPr>
        <w:ind w:left="4751" w:hanging="588"/>
      </w:pPr>
      <w:rPr>
        <w:rFonts w:hint="default"/>
        <w:lang w:val="ru-RU" w:eastAsia="en-US" w:bidi="ar-SA"/>
      </w:rPr>
    </w:lvl>
    <w:lvl w:ilvl="6" w:tplc="079E9D5A">
      <w:numFmt w:val="bullet"/>
      <w:lvlText w:val="•"/>
      <w:lvlJc w:val="left"/>
      <w:pPr>
        <w:ind w:left="5701" w:hanging="588"/>
      </w:pPr>
      <w:rPr>
        <w:rFonts w:hint="default"/>
        <w:lang w:val="ru-RU" w:eastAsia="en-US" w:bidi="ar-SA"/>
      </w:rPr>
    </w:lvl>
    <w:lvl w:ilvl="7" w:tplc="09D2F846">
      <w:numFmt w:val="bullet"/>
      <w:lvlText w:val="•"/>
      <w:lvlJc w:val="left"/>
      <w:pPr>
        <w:ind w:left="6652" w:hanging="588"/>
      </w:pPr>
      <w:rPr>
        <w:rFonts w:hint="default"/>
        <w:lang w:val="ru-RU" w:eastAsia="en-US" w:bidi="ar-SA"/>
      </w:rPr>
    </w:lvl>
    <w:lvl w:ilvl="8" w:tplc="4740D838">
      <w:numFmt w:val="bullet"/>
      <w:lvlText w:val="•"/>
      <w:lvlJc w:val="left"/>
      <w:pPr>
        <w:ind w:left="7602" w:hanging="588"/>
      </w:pPr>
      <w:rPr>
        <w:rFonts w:hint="default"/>
        <w:lang w:val="ru-RU" w:eastAsia="en-US" w:bidi="ar-SA"/>
      </w:rPr>
    </w:lvl>
  </w:abstractNum>
  <w:abstractNum w:abstractNumId="6" w15:restartNumberingAfterBreak="0">
    <w:nsid w:val="2BE6563B"/>
    <w:multiLevelType w:val="hybridMultilevel"/>
    <w:tmpl w:val="DCCE625C"/>
    <w:lvl w:ilvl="0" w:tplc="F33CF278">
      <w:numFmt w:val="bullet"/>
      <w:lvlText w:val=""/>
      <w:lvlJc w:val="left"/>
      <w:pPr>
        <w:ind w:left="854" w:hanging="588"/>
      </w:pPr>
      <w:rPr>
        <w:rFonts w:ascii="Symbol" w:eastAsia="Symbol" w:hAnsi="Symbol" w:cs="Symbol" w:hint="default"/>
        <w:b w:val="0"/>
        <w:bCs w:val="0"/>
        <w:i w:val="0"/>
        <w:iCs w:val="0"/>
        <w:spacing w:val="0"/>
        <w:w w:val="99"/>
        <w:sz w:val="26"/>
        <w:szCs w:val="26"/>
        <w:lang w:val="ru-RU" w:eastAsia="en-US" w:bidi="ar-SA"/>
      </w:rPr>
    </w:lvl>
    <w:lvl w:ilvl="1" w:tplc="80DE291A">
      <w:numFmt w:val="bullet"/>
      <w:lvlText w:val="•"/>
      <w:lvlJc w:val="left"/>
      <w:pPr>
        <w:ind w:left="1724" w:hanging="588"/>
      </w:pPr>
      <w:rPr>
        <w:rFonts w:hint="default"/>
        <w:lang w:val="ru-RU" w:eastAsia="en-US" w:bidi="ar-SA"/>
      </w:rPr>
    </w:lvl>
    <w:lvl w:ilvl="2" w:tplc="219E09D4">
      <w:numFmt w:val="bullet"/>
      <w:lvlText w:val="•"/>
      <w:lvlJc w:val="left"/>
      <w:pPr>
        <w:ind w:left="2588" w:hanging="588"/>
      </w:pPr>
      <w:rPr>
        <w:rFonts w:hint="default"/>
        <w:lang w:val="ru-RU" w:eastAsia="en-US" w:bidi="ar-SA"/>
      </w:rPr>
    </w:lvl>
    <w:lvl w:ilvl="3" w:tplc="4D285828">
      <w:numFmt w:val="bullet"/>
      <w:lvlText w:val="•"/>
      <w:lvlJc w:val="left"/>
      <w:pPr>
        <w:ind w:left="3452" w:hanging="588"/>
      </w:pPr>
      <w:rPr>
        <w:rFonts w:hint="default"/>
        <w:lang w:val="ru-RU" w:eastAsia="en-US" w:bidi="ar-SA"/>
      </w:rPr>
    </w:lvl>
    <w:lvl w:ilvl="4" w:tplc="471A2D80">
      <w:numFmt w:val="bullet"/>
      <w:lvlText w:val="•"/>
      <w:lvlJc w:val="left"/>
      <w:pPr>
        <w:ind w:left="4317" w:hanging="588"/>
      </w:pPr>
      <w:rPr>
        <w:rFonts w:hint="default"/>
        <w:lang w:val="ru-RU" w:eastAsia="en-US" w:bidi="ar-SA"/>
      </w:rPr>
    </w:lvl>
    <w:lvl w:ilvl="5" w:tplc="E19E186A">
      <w:numFmt w:val="bullet"/>
      <w:lvlText w:val="•"/>
      <w:lvlJc w:val="left"/>
      <w:pPr>
        <w:ind w:left="5181" w:hanging="588"/>
      </w:pPr>
      <w:rPr>
        <w:rFonts w:hint="default"/>
        <w:lang w:val="ru-RU" w:eastAsia="en-US" w:bidi="ar-SA"/>
      </w:rPr>
    </w:lvl>
    <w:lvl w:ilvl="6" w:tplc="19A2C538">
      <w:numFmt w:val="bullet"/>
      <w:lvlText w:val="•"/>
      <w:lvlJc w:val="left"/>
      <w:pPr>
        <w:ind w:left="6045" w:hanging="588"/>
      </w:pPr>
      <w:rPr>
        <w:rFonts w:hint="default"/>
        <w:lang w:val="ru-RU" w:eastAsia="en-US" w:bidi="ar-SA"/>
      </w:rPr>
    </w:lvl>
    <w:lvl w:ilvl="7" w:tplc="7E668978">
      <w:numFmt w:val="bullet"/>
      <w:lvlText w:val="•"/>
      <w:lvlJc w:val="left"/>
      <w:pPr>
        <w:ind w:left="6910" w:hanging="588"/>
      </w:pPr>
      <w:rPr>
        <w:rFonts w:hint="default"/>
        <w:lang w:val="ru-RU" w:eastAsia="en-US" w:bidi="ar-SA"/>
      </w:rPr>
    </w:lvl>
    <w:lvl w:ilvl="8" w:tplc="2CFE9B9E">
      <w:numFmt w:val="bullet"/>
      <w:lvlText w:val="•"/>
      <w:lvlJc w:val="left"/>
      <w:pPr>
        <w:ind w:left="7774" w:hanging="588"/>
      </w:pPr>
      <w:rPr>
        <w:rFonts w:hint="default"/>
        <w:lang w:val="ru-RU" w:eastAsia="en-US" w:bidi="ar-SA"/>
      </w:rPr>
    </w:lvl>
  </w:abstractNum>
  <w:abstractNum w:abstractNumId="7" w15:restartNumberingAfterBreak="0">
    <w:nsid w:val="2E1751DD"/>
    <w:multiLevelType w:val="hybridMultilevel"/>
    <w:tmpl w:val="90A23A4C"/>
    <w:lvl w:ilvl="0" w:tplc="D95665B6">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65FCD8F4">
      <w:numFmt w:val="bullet"/>
      <w:lvlText w:val=""/>
      <w:lvlJc w:val="left"/>
      <w:pPr>
        <w:ind w:left="1442" w:hanging="447"/>
      </w:pPr>
      <w:rPr>
        <w:rFonts w:ascii="Symbol" w:eastAsia="Symbol" w:hAnsi="Symbol" w:cs="Symbol" w:hint="default"/>
        <w:b w:val="0"/>
        <w:bCs w:val="0"/>
        <w:i w:val="0"/>
        <w:iCs w:val="0"/>
        <w:spacing w:val="0"/>
        <w:w w:val="99"/>
        <w:sz w:val="26"/>
        <w:szCs w:val="26"/>
        <w:lang w:val="ru-RU" w:eastAsia="en-US" w:bidi="ar-SA"/>
      </w:rPr>
    </w:lvl>
    <w:lvl w:ilvl="2" w:tplc="C428DCA6">
      <w:numFmt w:val="bullet"/>
      <w:lvlText w:val="•"/>
      <w:lvlJc w:val="left"/>
      <w:pPr>
        <w:ind w:left="2366" w:hanging="447"/>
      </w:pPr>
      <w:rPr>
        <w:rFonts w:hint="default"/>
        <w:lang w:val="ru-RU" w:eastAsia="en-US" w:bidi="ar-SA"/>
      </w:rPr>
    </w:lvl>
    <w:lvl w:ilvl="3" w:tplc="5D06355C">
      <w:numFmt w:val="bullet"/>
      <w:lvlText w:val="•"/>
      <w:lvlJc w:val="left"/>
      <w:pPr>
        <w:ind w:left="3293" w:hanging="447"/>
      </w:pPr>
      <w:rPr>
        <w:rFonts w:hint="default"/>
        <w:lang w:val="ru-RU" w:eastAsia="en-US" w:bidi="ar-SA"/>
      </w:rPr>
    </w:lvl>
    <w:lvl w:ilvl="4" w:tplc="963C1078">
      <w:numFmt w:val="bullet"/>
      <w:lvlText w:val="•"/>
      <w:lvlJc w:val="left"/>
      <w:pPr>
        <w:ind w:left="4220" w:hanging="447"/>
      </w:pPr>
      <w:rPr>
        <w:rFonts w:hint="default"/>
        <w:lang w:val="ru-RU" w:eastAsia="en-US" w:bidi="ar-SA"/>
      </w:rPr>
    </w:lvl>
    <w:lvl w:ilvl="5" w:tplc="12409608">
      <w:numFmt w:val="bullet"/>
      <w:lvlText w:val="•"/>
      <w:lvlJc w:val="left"/>
      <w:pPr>
        <w:ind w:left="5147" w:hanging="447"/>
      </w:pPr>
      <w:rPr>
        <w:rFonts w:hint="default"/>
        <w:lang w:val="ru-RU" w:eastAsia="en-US" w:bidi="ar-SA"/>
      </w:rPr>
    </w:lvl>
    <w:lvl w:ilvl="6" w:tplc="4296C8B0">
      <w:numFmt w:val="bullet"/>
      <w:lvlText w:val="•"/>
      <w:lvlJc w:val="left"/>
      <w:pPr>
        <w:ind w:left="6074" w:hanging="447"/>
      </w:pPr>
      <w:rPr>
        <w:rFonts w:hint="default"/>
        <w:lang w:val="ru-RU" w:eastAsia="en-US" w:bidi="ar-SA"/>
      </w:rPr>
    </w:lvl>
    <w:lvl w:ilvl="7" w:tplc="8670E280">
      <w:numFmt w:val="bullet"/>
      <w:lvlText w:val="•"/>
      <w:lvlJc w:val="left"/>
      <w:pPr>
        <w:ind w:left="7000" w:hanging="447"/>
      </w:pPr>
      <w:rPr>
        <w:rFonts w:hint="default"/>
        <w:lang w:val="ru-RU" w:eastAsia="en-US" w:bidi="ar-SA"/>
      </w:rPr>
    </w:lvl>
    <w:lvl w:ilvl="8" w:tplc="F034BE1A">
      <w:numFmt w:val="bullet"/>
      <w:lvlText w:val="•"/>
      <w:lvlJc w:val="left"/>
      <w:pPr>
        <w:ind w:left="7927" w:hanging="447"/>
      </w:pPr>
      <w:rPr>
        <w:rFonts w:hint="default"/>
        <w:lang w:val="ru-RU" w:eastAsia="en-US" w:bidi="ar-SA"/>
      </w:rPr>
    </w:lvl>
  </w:abstractNum>
  <w:abstractNum w:abstractNumId="8" w15:restartNumberingAfterBreak="0">
    <w:nsid w:val="30710BBD"/>
    <w:multiLevelType w:val="hybridMultilevel"/>
    <w:tmpl w:val="1BCEF72A"/>
    <w:lvl w:ilvl="0" w:tplc="8AD8FD5C">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38CC71CA">
      <w:numFmt w:val="bullet"/>
      <w:lvlText w:val="•"/>
      <w:lvlJc w:val="left"/>
      <w:pPr>
        <w:ind w:left="950" w:hanging="588"/>
      </w:pPr>
      <w:rPr>
        <w:rFonts w:hint="default"/>
        <w:lang w:val="ru-RU" w:eastAsia="en-US" w:bidi="ar-SA"/>
      </w:rPr>
    </w:lvl>
    <w:lvl w:ilvl="2" w:tplc="EC506414">
      <w:numFmt w:val="bullet"/>
      <w:lvlText w:val="•"/>
      <w:lvlJc w:val="left"/>
      <w:pPr>
        <w:ind w:left="1900" w:hanging="588"/>
      </w:pPr>
      <w:rPr>
        <w:rFonts w:hint="default"/>
        <w:lang w:val="ru-RU" w:eastAsia="en-US" w:bidi="ar-SA"/>
      </w:rPr>
    </w:lvl>
    <w:lvl w:ilvl="3" w:tplc="C9C65200">
      <w:numFmt w:val="bullet"/>
      <w:lvlText w:val="•"/>
      <w:lvlJc w:val="left"/>
      <w:pPr>
        <w:ind w:left="2850" w:hanging="588"/>
      </w:pPr>
      <w:rPr>
        <w:rFonts w:hint="default"/>
        <w:lang w:val="ru-RU" w:eastAsia="en-US" w:bidi="ar-SA"/>
      </w:rPr>
    </w:lvl>
    <w:lvl w:ilvl="4" w:tplc="1B0AAF3A">
      <w:numFmt w:val="bullet"/>
      <w:lvlText w:val="•"/>
      <w:lvlJc w:val="left"/>
      <w:pPr>
        <w:ind w:left="3801" w:hanging="588"/>
      </w:pPr>
      <w:rPr>
        <w:rFonts w:hint="default"/>
        <w:lang w:val="ru-RU" w:eastAsia="en-US" w:bidi="ar-SA"/>
      </w:rPr>
    </w:lvl>
    <w:lvl w:ilvl="5" w:tplc="E77E5680">
      <w:numFmt w:val="bullet"/>
      <w:lvlText w:val="•"/>
      <w:lvlJc w:val="left"/>
      <w:pPr>
        <w:ind w:left="4751" w:hanging="588"/>
      </w:pPr>
      <w:rPr>
        <w:rFonts w:hint="default"/>
        <w:lang w:val="ru-RU" w:eastAsia="en-US" w:bidi="ar-SA"/>
      </w:rPr>
    </w:lvl>
    <w:lvl w:ilvl="6" w:tplc="D2DE05D2">
      <w:numFmt w:val="bullet"/>
      <w:lvlText w:val="•"/>
      <w:lvlJc w:val="left"/>
      <w:pPr>
        <w:ind w:left="5701" w:hanging="588"/>
      </w:pPr>
      <w:rPr>
        <w:rFonts w:hint="default"/>
        <w:lang w:val="ru-RU" w:eastAsia="en-US" w:bidi="ar-SA"/>
      </w:rPr>
    </w:lvl>
    <w:lvl w:ilvl="7" w:tplc="A1E8CF52">
      <w:numFmt w:val="bullet"/>
      <w:lvlText w:val="•"/>
      <w:lvlJc w:val="left"/>
      <w:pPr>
        <w:ind w:left="6652" w:hanging="588"/>
      </w:pPr>
      <w:rPr>
        <w:rFonts w:hint="default"/>
        <w:lang w:val="ru-RU" w:eastAsia="en-US" w:bidi="ar-SA"/>
      </w:rPr>
    </w:lvl>
    <w:lvl w:ilvl="8" w:tplc="2128482E">
      <w:numFmt w:val="bullet"/>
      <w:lvlText w:val="•"/>
      <w:lvlJc w:val="left"/>
      <w:pPr>
        <w:ind w:left="7602" w:hanging="588"/>
      </w:pPr>
      <w:rPr>
        <w:rFonts w:hint="default"/>
        <w:lang w:val="ru-RU" w:eastAsia="en-US" w:bidi="ar-SA"/>
      </w:rPr>
    </w:lvl>
  </w:abstractNum>
  <w:abstractNum w:abstractNumId="9" w15:restartNumberingAfterBreak="0">
    <w:nsid w:val="31582D51"/>
    <w:multiLevelType w:val="hybridMultilevel"/>
    <w:tmpl w:val="65F4D790"/>
    <w:lvl w:ilvl="0" w:tplc="37E602C6">
      <w:numFmt w:val="bullet"/>
      <w:lvlText w:val="-"/>
      <w:lvlJc w:val="left"/>
      <w:pPr>
        <w:ind w:left="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E13A0040">
      <w:numFmt w:val="bullet"/>
      <w:lvlText w:val="•"/>
      <w:lvlJc w:val="left"/>
      <w:pPr>
        <w:ind w:left="950" w:hanging="152"/>
      </w:pPr>
      <w:rPr>
        <w:rFonts w:hint="default"/>
        <w:lang w:val="ru-RU" w:eastAsia="en-US" w:bidi="ar-SA"/>
      </w:rPr>
    </w:lvl>
    <w:lvl w:ilvl="2" w:tplc="F5B250B0">
      <w:numFmt w:val="bullet"/>
      <w:lvlText w:val="•"/>
      <w:lvlJc w:val="left"/>
      <w:pPr>
        <w:ind w:left="1900" w:hanging="152"/>
      </w:pPr>
      <w:rPr>
        <w:rFonts w:hint="default"/>
        <w:lang w:val="ru-RU" w:eastAsia="en-US" w:bidi="ar-SA"/>
      </w:rPr>
    </w:lvl>
    <w:lvl w:ilvl="3" w:tplc="D5D00724">
      <w:numFmt w:val="bullet"/>
      <w:lvlText w:val="•"/>
      <w:lvlJc w:val="left"/>
      <w:pPr>
        <w:ind w:left="2850" w:hanging="152"/>
      </w:pPr>
      <w:rPr>
        <w:rFonts w:hint="default"/>
        <w:lang w:val="ru-RU" w:eastAsia="en-US" w:bidi="ar-SA"/>
      </w:rPr>
    </w:lvl>
    <w:lvl w:ilvl="4" w:tplc="683C2DFE">
      <w:numFmt w:val="bullet"/>
      <w:lvlText w:val="•"/>
      <w:lvlJc w:val="left"/>
      <w:pPr>
        <w:ind w:left="3801" w:hanging="152"/>
      </w:pPr>
      <w:rPr>
        <w:rFonts w:hint="default"/>
        <w:lang w:val="ru-RU" w:eastAsia="en-US" w:bidi="ar-SA"/>
      </w:rPr>
    </w:lvl>
    <w:lvl w:ilvl="5" w:tplc="AE600DC2">
      <w:numFmt w:val="bullet"/>
      <w:lvlText w:val="•"/>
      <w:lvlJc w:val="left"/>
      <w:pPr>
        <w:ind w:left="4751" w:hanging="152"/>
      </w:pPr>
      <w:rPr>
        <w:rFonts w:hint="default"/>
        <w:lang w:val="ru-RU" w:eastAsia="en-US" w:bidi="ar-SA"/>
      </w:rPr>
    </w:lvl>
    <w:lvl w:ilvl="6" w:tplc="515240F0">
      <w:numFmt w:val="bullet"/>
      <w:lvlText w:val="•"/>
      <w:lvlJc w:val="left"/>
      <w:pPr>
        <w:ind w:left="5701" w:hanging="152"/>
      </w:pPr>
      <w:rPr>
        <w:rFonts w:hint="default"/>
        <w:lang w:val="ru-RU" w:eastAsia="en-US" w:bidi="ar-SA"/>
      </w:rPr>
    </w:lvl>
    <w:lvl w:ilvl="7" w:tplc="B914A5D6">
      <w:numFmt w:val="bullet"/>
      <w:lvlText w:val="•"/>
      <w:lvlJc w:val="left"/>
      <w:pPr>
        <w:ind w:left="6652" w:hanging="152"/>
      </w:pPr>
      <w:rPr>
        <w:rFonts w:hint="default"/>
        <w:lang w:val="ru-RU" w:eastAsia="en-US" w:bidi="ar-SA"/>
      </w:rPr>
    </w:lvl>
    <w:lvl w:ilvl="8" w:tplc="B6FECDC0">
      <w:numFmt w:val="bullet"/>
      <w:lvlText w:val="•"/>
      <w:lvlJc w:val="left"/>
      <w:pPr>
        <w:ind w:left="7602" w:hanging="152"/>
      </w:pPr>
      <w:rPr>
        <w:rFonts w:hint="default"/>
        <w:lang w:val="ru-RU" w:eastAsia="en-US" w:bidi="ar-SA"/>
      </w:rPr>
    </w:lvl>
  </w:abstractNum>
  <w:abstractNum w:abstractNumId="10" w15:restartNumberingAfterBreak="0">
    <w:nsid w:val="3AF62880"/>
    <w:multiLevelType w:val="hybridMultilevel"/>
    <w:tmpl w:val="EBBAD1D0"/>
    <w:lvl w:ilvl="0" w:tplc="94DE6C32">
      <w:numFmt w:val="bullet"/>
      <w:lvlText w:val="-"/>
      <w:lvlJc w:val="left"/>
      <w:pPr>
        <w:ind w:left="143"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1" w:tplc="2D602B64">
      <w:numFmt w:val="bullet"/>
      <w:lvlText w:val="•"/>
      <w:lvlJc w:val="left"/>
      <w:pPr>
        <w:ind w:left="1090" w:hanging="173"/>
      </w:pPr>
      <w:rPr>
        <w:rFonts w:hint="default"/>
        <w:lang w:val="ru-RU" w:eastAsia="en-US" w:bidi="ar-SA"/>
      </w:rPr>
    </w:lvl>
    <w:lvl w:ilvl="2" w:tplc="EB32653E">
      <w:numFmt w:val="bullet"/>
      <w:lvlText w:val="•"/>
      <w:lvlJc w:val="left"/>
      <w:pPr>
        <w:ind w:left="2040" w:hanging="173"/>
      </w:pPr>
      <w:rPr>
        <w:rFonts w:hint="default"/>
        <w:lang w:val="ru-RU" w:eastAsia="en-US" w:bidi="ar-SA"/>
      </w:rPr>
    </w:lvl>
    <w:lvl w:ilvl="3" w:tplc="797053FE">
      <w:numFmt w:val="bullet"/>
      <w:lvlText w:val="•"/>
      <w:lvlJc w:val="left"/>
      <w:pPr>
        <w:ind w:left="2991" w:hanging="173"/>
      </w:pPr>
      <w:rPr>
        <w:rFonts w:hint="default"/>
        <w:lang w:val="ru-RU" w:eastAsia="en-US" w:bidi="ar-SA"/>
      </w:rPr>
    </w:lvl>
    <w:lvl w:ilvl="4" w:tplc="C1BCED62">
      <w:numFmt w:val="bullet"/>
      <w:lvlText w:val="•"/>
      <w:lvlJc w:val="left"/>
      <w:pPr>
        <w:ind w:left="3941" w:hanging="173"/>
      </w:pPr>
      <w:rPr>
        <w:rFonts w:hint="default"/>
        <w:lang w:val="ru-RU" w:eastAsia="en-US" w:bidi="ar-SA"/>
      </w:rPr>
    </w:lvl>
    <w:lvl w:ilvl="5" w:tplc="78C6AE2C">
      <w:numFmt w:val="bullet"/>
      <w:lvlText w:val="•"/>
      <w:lvlJc w:val="left"/>
      <w:pPr>
        <w:ind w:left="4892" w:hanging="173"/>
      </w:pPr>
      <w:rPr>
        <w:rFonts w:hint="default"/>
        <w:lang w:val="ru-RU" w:eastAsia="en-US" w:bidi="ar-SA"/>
      </w:rPr>
    </w:lvl>
    <w:lvl w:ilvl="6" w:tplc="65003E8E">
      <w:numFmt w:val="bullet"/>
      <w:lvlText w:val="•"/>
      <w:lvlJc w:val="left"/>
      <w:pPr>
        <w:ind w:left="5842" w:hanging="173"/>
      </w:pPr>
      <w:rPr>
        <w:rFonts w:hint="default"/>
        <w:lang w:val="ru-RU" w:eastAsia="en-US" w:bidi="ar-SA"/>
      </w:rPr>
    </w:lvl>
    <w:lvl w:ilvl="7" w:tplc="1A98C052">
      <w:numFmt w:val="bullet"/>
      <w:lvlText w:val="•"/>
      <w:lvlJc w:val="left"/>
      <w:pPr>
        <w:ind w:left="6792" w:hanging="173"/>
      </w:pPr>
      <w:rPr>
        <w:rFonts w:hint="default"/>
        <w:lang w:val="ru-RU" w:eastAsia="en-US" w:bidi="ar-SA"/>
      </w:rPr>
    </w:lvl>
    <w:lvl w:ilvl="8" w:tplc="B69880D2">
      <w:numFmt w:val="bullet"/>
      <w:lvlText w:val="•"/>
      <w:lvlJc w:val="left"/>
      <w:pPr>
        <w:ind w:left="7743" w:hanging="173"/>
      </w:pPr>
      <w:rPr>
        <w:rFonts w:hint="default"/>
        <w:lang w:val="ru-RU" w:eastAsia="en-US" w:bidi="ar-SA"/>
      </w:rPr>
    </w:lvl>
  </w:abstractNum>
  <w:abstractNum w:abstractNumId="11" w15:restartNumberingAfterBreak="0">
    <w:nsid w:val="3BF3142D"/>
    <w:multiLevelType w:val="hybridMultilevel"/>
    <w:tmpl w:val="8084E7E4"/>
    <w:lvl w:ilvl="0" w:tplc="94CA8F48">
      <w:numFmt w:val="bullet"/>
      <w:lvlText w:val=""/>
      <w:lvlJc w:val="left"/>
      <w:pPr>
        <w:ind w:left="1715" w:hanging="360"/>
      </w:pPr>
      <w:rPr>
        <w:rFonts w:ascii="Symbol" w:eastAsia="Symbol" w:hAnsi="Symbol" w:cs="Symbol" w:hint="default"/>
        <w:b w:val="0"/>
        <w:bCs w:val="0"/>
        <w:i w:val="0"/>
        <w:iCs w:val="0"/>
        <w:spacing w:val="0"/>
        <w:w w:val="99"/>
        <w:sz w:val="26"/>
        <w:szCs w:val="26"/>
        <w:lang w:val="ru-RU" w:eastAsia="en-US" w:bidi="ar-SA"/>
      </w:rPr>
    </w:lvl>
    <w:lvl w:ilvl="1" w:tplc="6166E7CE">
      <w:numFmt w:val="bullet"/>
      <w:lvlText w:val="•"/>
      <w:lvlJc w:val="left"/>
      <w:pPr>
        <w:ind w:left="2512" w:hanging="360"/>
      </w:pPr>
      <w:rPr>
        <w:rFonts w:hint="default"/>
        <w:lang w:val="ru-RU" w:eastAsia="en-US" w:bidi="ar-SA"/>
      </w:rPr>
    </w:lvl>
    <w:lvl w:ilvl="2" w:tplc="46D239BA">
      <w:numFmt w:val="bullet"/>
      <w:lvlText w:val="•"/>
      <w:lvlJc w:val="left"/>
      <w:pPr>
        <w:ind w:left="3304" w:hanging="360"/>
      </w:pPr>
      <w:rPr>
        <w:rFonts w:hint="default"/>
        <w:lang w:val="ru-RU" w:eastAsia="en-US" w:bidi="ar-SA"/>
      </w:rPr>
    </w:lvl>
    <w:lvl w:ilvl="3" w:tplc="20D2798A">
      <w:numFmt w:val="bullet"/>
      <w:lvlText w:val="•"/>
      <w:lvlJc w:val="left"/>
      <w:pPr>
        <w:ind w:left="4097" w:hanging="360"/>
      </w:pPr>
      <w:rPr>
        <w:rFonts w:hint="default"/>
        <w:lang w:val="ru-RU" w:eastAsia="en-US" w:bidi="ar-SA"/>
      </w:rPr>
    </w:lvl>
    <w:lvl w:ilvl="4" w:tplc="103AD9F8">
      <w:numFmt w:val="bullet"/>
      <w:lvlText w:val="•"/>
      <w:lvlJc w:val="left"/>
      <w:pPr>
        <w:ind w:left="4889" w:hanging="360"/>
      </w:pPr>
      <w:rPr>
        <w:rFonts w:hint="default"/>
        <w:lang w:val="ru-RU" w:eastAsia="en-US" w:bidi="ar-SA"/>
      </w:rPr>
    </w:lvl>
    <w:lvl w:ilvl="5" w:tplc="7C14891A">
      <w:numFmt w:val="bullet"/>
      <w:lvlText w:val="•"/>
      <w:lvlJc w:val="left"/>
      <w:pPr>
        <w:ind w:left="5682" w:hanging="360"/>
      </w:pPr>
      <w:rPr>
        <w:rFonts w:hint="default"/>
        <w:lang w:val="ru-RU" w:eastAsia="en-US" w:bidi="ar-SA"/>
      </w:rPr>
    </w:lvl>
    <w:lvl w:ilvl="6" w:tplc="3A3EB972">
      <w:numFmt w:val="bullet"/>
      <w:lvlText w:val="•"/>
      <w:lvlJc w:val="left"/>
      <w:pPr>
        <w:ind w:left="6474" w:hanging="360"/>
      </w:pPr>
      <w:rPr>
        <w:rFonts w:hint="default"/>
        <w:lang w:val="ru-RU" w:eastAsia="en-US" w:bidi="ar-SA"/>
      </w:rPr>
    </w:lvl>
    <w:lvl w:ilvl="7" w:tplc="DD82846C">
      <w:numFmt w:val="bullet"/>
      <w:lvlText w:val="•"/>
      <w:lvlJc w:val="left"/>
      <w:pPr>
        <w:ind w:left="7266" w:hanging="360"/>
      </w:pPr>
      <w:rPr>
        <w:rFonts w:hint="default"/>
        <w:lang w:val="ru-RU" w:eastAsia="en-US" w:bidi="ar-SA"/>
      </w:rPr>
    </w:lvl>
    <w:lvl w:ilvl="8" w:tplc="C1986CC0">
      <w:numFmt w:val="bullet"/>
      <w:lvlText w:val="•"/>
      <w:lvlJc w:val="left"/>
      <w:pPr>
        <w:ind w:left="8059" w:hanging="360"/>
      </w:pPr>
      <w:rPr>
        <w:rFonts w:hint="default"/>
        <w:lang w:val="ru-RU" w:eastAsia="en-US" w:bidi="ar-SA"/>
      </w:rPr>
    </w:lvl>
  </w:abstractNum>
  <w:abstractNum w:abstractNumId="12" w15:restartNumberingAfterBreak="0">
    <w:nsid w:val="3C5A11AD"/>
    <w:multiLevelType w:val="hybridMultilevel"/>
    <w:tmpl w:val="AAFABD10"/>
    <w:lvl w:ilvl="0" w:tplc="9B4C4020">
      <w:start w:val="1"/>
      <w:numFmt w:val="decimal"/>
      <w:lvlText w:val="%1."/>
      <w:lvlJc w:val="left"/>
      <w:pPr>
        <w:ind w:left="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59FC7758">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2" w:tplc="FF92128C">
      <w:numFmt w:val="bullet"/>
      <w:lvlText w:val="•"/>
      <w:lvlJc w:val="left"/>
      <w:pPr>
        <w:ind w:left="1900" w:hanging="588"/>
      </w:pPr>
      <w:rPr>
        <w:rFonts w:hint="default"/>
        <w:lang w:val="ru-RU" w:eastAsia="en-US" w:bidi="ar-SA"/>
      </w:rPr>
    </w:lvl>
    <w:lvl w:ilvl="3" w:tplc="E024713E">
      <w:numFmt w:val="bullet"/>
      <w:lvlText w:val="•"/>
      <w:lvlJc w:val="left"/>
      <w:pPr>
        <w:ind w:left="2850" w:hanging="588"/>
      </w:pPr>
      <w:rPr>
        <w:rFonts w:hint="default"/>
        <w:lang w:val="ru-RU" w:eastAsia="en-US" w:bidi="ar-SA"/>
      </w:rPr>
    </w:lvl>
    <w:lvl w:ilvl="4" w:tplc="D6227540">
      <w:numFmt w:val="bullet"/>
      <w:lvlText w:val="•"/>
      <w:lvlJc w:val="left"/>
      <w:pPr>
        <w:ind w:left="3801" w:hanging="588"/>
      </w:pPr>
      <w:rPr>
        <w:rFonts w:hint="default"/>
        <w:lang w:val="ru-RU" w:eastAsia="en-US" w:bidi="ar-SA"/>
      </w:rPr>
    </w:lvl>
    <w:lvl w:ilvl="5" w:tplc="8B2C8FC0">
      <w:numFmt w:val="bullet"/>
      <w:lvlText w:val="•"/>
      <w:lvlJc w:val="left"/>
      <w:pPr>
        <w:ind w:left="4751" w:hanging="588"/>
      </w:pPr>
      <w:rPr>
        <w:rFonts w:hint="default"/>
        <w:lang w:val="ru-RU" w:eastAsia="en-US" w:bidi="ar-SA"/>
      </w:rPr>
    </w:lvl>
    <w:lvl w:ilvl="6" w:tplc="4DF2CD94">
      <w:numFmt w:val="bullet"/>
      <w:lvlText w:val="•"/>
      <w:lvlJc w:val="left"/>
      <w:pPr>
        <w:ind w:left="5701" w:hanging="588"/>
      </w:pPr>
      <w:rPr>
        <w:rFonts w:hint="default"/>
        <w:lang w:val="ru-RU" w:eastAsia="en-US" w:bidi="ar-SA"/>
      </w:rPr>
    </w:lvl>
    <w:lvl w:ilvl="7" w:tplc="50C03D34">
      <w:numFmt w:val="bullet"/>
      <w:lvlText w:val="•"/>
      <w:lvlJc w:val="left"/>
      <w:pPr>
        <w:ind w:left="6652" w:hanging="588"/>
      </w:pPr>
      <w:rPr>
        <w:rFonts w:hint="default"/>
        <w:lang w:val="ru-RU" w:eastAsia="en-US" w:bidi="ar-SA"/>
      </w:rPr>
    </w:lvl>
    <w:lvl w:ilvl="8" w:tplc="4216CF34">
      <w:numFmt w:val="bullet"/>
      <w:lvlText w:val="•"/>
      <w:lvlJc w:val="left"/>
      <w:pPr>
        <w:ind w:left="7602" w:hanging="588"/>
      </w:pPr>
      <w:rPr>
        <w:rFonts w:hint="default"/>
        <w:lang w:val="ru-RU" w:eastAsia="en-US" w:bidi="ar-SA"/>
      </w:rPr>
    </w:lvl>
  </w:abstractNum>
  <w:abstractNum w:abstractNumId="13" w15:restartNumberingAfterBreak="0">
    <w:nsid w:val="3D3964CE"/>
    <w:multiLevelType w:val="hybridMultilevel"/>
    <w:tmpl w:val="1CA8BAEE"/>
    <w:lvl w:ilvl="0" w:tplc="DCA422C0">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96A84D40">
      <w:numFmt w:val="bullet"/>
      <w:lvlText w:val="•"/>
      <w:lvlJc w:val="left"/>
      <w:pPr>
        <w:ind w:left="936" w:hanging="588"/>
      </w:pPr>
      <w:rPr>
        <w:rFonts w:hint="default"/>
        <w:lang w:val="ru-RU" w:eastAsia="en-US" w:bidi="ar-SA"/>
      </w:rPr>
    </w:lvl>
    <w:lvl w:ilvl="2" w:tplc="16DE95B4">
      <w:numFmt w:val="bullet"/>
      <w:lvlText w:val="•"/>
      <w:lvlJc w:val="left"/>
      <w:pPr>
        <w:ind w:left="1872" w:hanging="588"/>
      </w:pPr>
      <w:rPr>
        <w:rFonts w:hint="default"/>
        <w:lang w:val="ru-RU" w:eastAsia="en-US" w:bidi="ar-SA"/>
      </w:rPr>
    </w:lvl>
    <w:lvl w:ilvl="3" w:tplc="7ECE46E6">
      <w:numFmt w:val="bullet"/>
      <w:lvlText w:val="•"/>
      <w:lvlJc w:val="left"/>
      <w:pPr>
        <w:ind w:left="2808" w:hanging="588"/>
      </w:pPr>
      <w:rPr>
        <w:rFonts w:hint="default"/>
        <w:lang w:val="ru-RU" w:eastAsia="en-US" w:bidi="ar-SA"/>
      </w:rPr>
    </w:lvl>
    <w:lvl w:ilvl="4" w:tplc="67242D58">
      <w:numFmt w:val="bullet"/>
      <w:lvlText w:val="•"/>
      <w:lvlJc w:val="left"/>
      <w:pPr>
        <w:ind w:left="3744" w:hanging="588"/>
      </w:pPr>
      <w:rPr>
        <w:rFonts w:hint="default"/>
        <w:lang w:val="ru-RU" w:eastAsia="en-US" w:bidi="ar-SA"/>
      </w:rPr>
    </w:lvl>
    <w:lvl w:ilvl="5" w:tplc="DEE8087E">
      <w:numFmt w:val="bullet"/>
      <w:lvlText w:val="•"/>
      <w:lvlJc w:val="left"/>
      <w:pPr>
        <w:ind w:left="4680" w:hanging="588"/>
      </w:pPr>
      <w:rPr>
        <w:rFonts w:hint="default"/>
        <w:lang w:val="ru-RU" w:eastAsia="en-US" w:bidi="ar-SA"/>
      </w:rPr>
    </w:lvl>
    <w:lvl w:ilvl="6" w:tplc="404E809C">
      <w:numFmt w:val="bullet"/>
      <w:lvlText w:val="•"/>
      <w:lvlJc w:val="left"/>
      <w:pPr>
        <w:ind w:left="5616" w:hanging="588"/>
      </w:pPr>
      <w:rPr>
        <w:rFonts w:hint="default"/>
        <w:lang w:val="ru-RU" w:eastAsia="en-US" w:bidi="ar-SA"/>
      </w:rPr>
    </w:lvl>
    <w:lvl w:ilvl="7" w:tplc="543864D6">
      <w:numFmt w:val="bullet"/>
      <w:lvlText w:val="•"/>
      <w:lvlJc w:val="left"/>
      <w:pPr>
        <w:ind w:left="6552" w:hanging="588"/>
      </w:pPr>
      <w:rPr>
        <w:rFonts w:hint="default"/>
        <w:lang w:val="ru-RU" w:eastAsia="en-US" w:bidi="ar-SA"/>
      </w:rPr>
    </w:lvl>
    <w:lvl w:ilvl="8" w:tplc="01940C28">
      <w:numFmt w:val="bullet"/>
      <w:lvlText w:val="•"/>
      <w:lvlJc w:val="left"/>
      <w:pPr>
        <w:ind w:left="7488" w:hanging="588"/>
      </w:pPr>
      <w:rPr>
        <w:rFonts w:hint="default"/>
        <w:lang w:val="ru-RU" w:eastAsia="en-US" w:bidi="ar-SA"/>
      </w:rPr>
    </w:lvl>
  </w:abstractNum>
  <w:abstractNum w:abstractNumId="14" w15:restartNumberingAfterBreak="0">
    <w:nsid w:val="3D977CC8"/>
    <w:multiLevelType w:val="hybridMultilevel"/>
    <w:tmpl w:val="D3AC0CA2"/>
    <w:lvl w:ilvl="0" w:tplc="02249E4E">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A450193E">
      <w:numFmt w:val="bullet"/>
      <w:lvlText w:val="•"/>
      <w:lvlJc w:val="left"/>
      <w:pPr>
        <w:ind w:left="950" w:hanging="588"/>
      </w:pPr>
      <w:rPr>
        <w:rFonts w:hint="default"/>
        <w:lang w:val="ru-RU" w:eastAsia="en-US" w:bidi="ar-SA"/>
      </w:rPr>
    </w:lvl>
    <w:lvl w:ilvl="2" w:tplc="A444627E">
      <w:numFmt w:val="bullet"/>
      <w:lvlText w:val="•"/>
      <w:lvlJc w:val="left"/>
      <w:pPr>
        <w:ind w:left="1900" w:hanging="588"/>
      </w:pPr>
      <w:rPr>
        <w:rFonts w:hint="default"/>
        <w:lang w:val="ru-RU" w:eastAsia="en-US" w:bidi="ar-SA"/>
      </w:rPr>
    </w:lvl>
    <w:lvl w:ilvl="3" w:tplc="12EE75AA">
      <w:numFmt w:val="bullet"/>
      <w:lvlText w:val="•"/>
      <w:lvlJc w:val="left"/>
      <w:pPr>
        <w:ind w:left="2850" w:hanging="588"/>
      </w:pPr>
      <w:rPr>
        <w:rFonts w:hint="default"/>
        <w:lang w:val="ru-RU" w:eastAsia="en-US" w:bidi="ar-SA"/>
      </w:rPr>
    </w:lvl>
    <w:lvl w:ilvl="4" w:tplc="5CD6F5C0">
      <w:numFmt w:val="bullet"/>
      <w:lvlText w:val="•"/>
      <w:lvlJc w:val="left"/>
      <w:pPr>
        <w:ind w:left="3801" w:hanging="588"/>
      </w:pPr>
      <w:rPr>
        <w:rFonts w:hint="default"/>
        <w:lang w:val="ru-RU" w:eastAsia="en-US" w:bidi="ar-SA"/>
      </w:rPr>
    </w:lvl>
    <w:lvl w:ilvl="5" w:tplc="701EBD18">
      <w:numFmt w:val="bullet"/>
      <w:lvlText w:val="•"/>
      <w:lvlJc w:val="left"/>
      <w:pPr>
        <w:ind w:left="4751" w:hanging="588"/>
      </w:pPr>
      <w:rPr>
        <w:rFonts w:hint="default"/>
        <w:lang w:val="ru-RU" w:eastAsia="en-US" w:bidi="ar-SA"/>
      </w:rPr>
    </w:lvl>
    <w:lvl w:ilvl="6" w:tplc="C818FBD2">
      <w:numFmt w:val="bullet"/>
      <w:lvlText w:val="•"/>
      <w:lvlJc w:val="left"/>
      <w:pPr>
        <w:ind w:left="5701" w:hanging="588"/>
      </w:pPr>
      <w:rPr>
        <w:rFonts w:hint="default"/>
        <w:lang w:val="ru-RU" w:eastAsia="en-US" w:bidi="ar-SA"/>
      </w:rPr>
    </w:lvl>
    <w:lvl w:ilvl="7" w:tplc="6EB0D8C0">
      <w:numFmt w:val="bullet"/>
      <w:lvlText w:val="•"/>
      <w:lvlJc w:val="left"/>
      <w:pPr>
        <w:ind w:left="6652" w:hanging="588"/>
      </w:pPr>
      <w:rPr>
        <w:rFonts w:hint="default"/>
        <w:lang w:val="ru-RU" w:eastAsia="en-US" w:bidi="ar-SA"/>
      </w:rPr>
    </w:lvl>
    <w:lvl w:ilvl="8" w:tplc="E33AAF70">
      <w:numFmt w:val="bullet"/>
      <w:lvlText w:val="•"/>
      <w:lvlJc w:val="left"/>
      <w:pPr>
        <w:ind w:left="7602" w:hanging="588"/>
      </w:pPr>
      <w:rPr>
        <w:rFonts w:hint="default"/>
        <w:lang w:val="ru-RU" w:eastAsia="en-US" w:bidi="ar-SA"/>
      </w:rPr>
    </w:lvl>
  </w:abstractNum>
  <w:abstractNum w:abstractNumId="15" w15:restartNumberingAfterBreak="0">
    <w:nsid w:val="4032098C"/>
    <w:multiLevelType w:val="multilevel"/>
    <w:tmpl w:val="9CF4DFA2"/>
    <w:lvl w:ilvl="0">
      <w:start w:val="1"/>
      <w:numFmt w:val="decimal"/>
      <w:lvlText w:val="%1."/>
      <w:lvlJc w:val="left"/>
      <w:pPr>
        <w:ind w:left="366" w:hanging="437"/>
      </w:pPr>
      <w:rPr>
        <w:rFonts w:ascii="Times New Roman" w:eastAsia="Times New Roman" w:hAnsi="Times New Roman" w:cs="Times New Roman" w:hint="default"/>
        <w:b/>
        <w:bCs/>
        <w:i w:val="0"/>
        <w:iCs w:val="0"/>
        <w:spacing w:val="0"/>
        <w:w w:val="97"/>
        <w:sz w:val="22"/>
        <w:szCs w:val="22"/>
        <w:lang w:val="ru-RU" w:eastAsia="en-US" w:bidi="ar-SA"/>
      </w:rPr>
    </w:lvl>
    <w:lvl w:ilvl="1">
      <w:start w:val="1"/>
      <w:numFmt w:val="decimal"/>
      <w:lvlText w:val="%1.%2."/>
      <w:lvlJc w:val="left"/>
      <w:pPr>
        <w:ind w:left="366" w:hanging="658"/>
      </w:pPr>
      <w:rPr>
        <w:rFonts w:hint="default"/>
        <w:spacing w:val="0"/>
        <w:w w:val="97"/>
        <w:lang w:val="ru-RU" w:eastAsia="en-US" w:bidi="ar-SA"/>
      </w:rPr>
    </w:lvl>
    <w:lvl w:ilvl="2">
      <w:start w:val="1"/>
      <w:numFmt w:val="decimal"/>
      <w:lvlText w:val="%1.%2.%3."/>
      <w:lvlJc w:val="left"/>
      <w:pPr>
        <w:ind w:left="1242" w:hanging="658"/>
      </w:pPr>
      <w:rPr>
        <w:rFonts w:hint="default"/>
        <w:spacing w:val="0"/>
        <w:w w:val="100"/>
        <w:lang w:val="ru-RU" w:eastAsia="en-US" w:bidi="ar-SA"/>
      </w:rPr>
    </w:lvl>
    <w:lvl w:ilvl="3">
      <w:start w:val="1"/>
      <w:numFmt w:val="decimal"/>
      <w:lvlText w:val="%1.%2.%3.%4."/>
      <w:lvlJc w:val="left"/>
      <w:pPr>
        <w:ind w:left="1683" w:hanging="658"/>
      </w:pPr>
      <w:rPr>
        <w:rFonts w:hint="default"/>
        <w:spacing w:val="0"/>
        <w:w w:val="100"/>
        <w:lang w:val="ru-RU" w:eastAsia="en-US" w:bidi="ar-SA"/>
      </w:rPr>
    </w:lvl>
    <w:lvl w:ilvl="4">
      <w:numFmt w:val="bullet"/>
      <w:lvlText w:val="•"/>
      <w:lvlJc w:val="left"/>
      <w:pPr>
        <w:ind w:left="2817" w:hanging="658"/>
      </w:pPr>
      <w:rPr>
        <w:rFonts w:hint="default"/>
        <w:lang w:val="ru-RU" w:eastAsia="en-US" w:bidi="ar-SA"/>
      </w:rPr>
    </w:lvl>
    <w:lvl w:ilvl="5">
      <w:numFmt w:val="bullet"/>
      <w:lvlText w:val="•"/>
      <w:lvlJc w:val="left"/>
      <w:pPr>
        <w:ind w:left="3955" w:hanging="658"/>
      </w:pPr>
      <w:rPr>
        <w:rFonts w:hint="default"/>
        <w:lang w:val="ru-RU" w:eastAsia="en-US" w:bidi="ar-SA"/>
      </w:rPr>
    </w:lvl>
    <w:lvl w:ilvl="6">
      <w:numFmt w:val="bullet"/>
      <w:lvlText w:val="•"/>
      <w:lvlJc w:val="left"/>
      <w:pPr>
        <w:ind w:left="5093" w:hanging="658"/>
      </w:pPr>
      <w:rPr>
        <w:rFonts w:hint="default"/>
        <w:lang w:val="ru-RU" w:eastAsia="en-US" w:bidi="ar-SA"/>
      </w:rPr>
    </w:lvl>
    <w:lvl w:ilvl="7">
      <w:numFmt w:val="bullet"/>
      <w:lvlText w:val="•"/>
      <w:lvlJc w:val="left"/>
      <w:pPr>
        <w:ind w:left="6230" w:hanging="658"/>
      </w:pPr>
      <w:rPr>
        <w:rFonts w:hint="default"/>
        <w:lang w:val="ru-RU" w:eastAsia="en-US" w:bidi="ar-SA"/>
      </w:rPr>
    </w:lvl>
    <w:lvl w:ilvl="8">
      <w:numFmt w:val="bullet"/>
      <w:lvlText w:val="•"/>
      <w:lvlJc w:val="left"/>
      <w:pPr>
        <w:ind w:left="7368" w:hanging="658"/>
      </w:pPr>
      <w:rPr>
        <w:rFonts w:hint="default"/>
        <w:lang w:val="ru-RU" w:eastAsia="en-US" w:bidi="ar-SA"/>
      </w:rPr>
    </w:lvl>
  </w:abstractNum>
  <w:abstractNum w:abstractNumId="16" w15:restartNumberingAfterBreak="0">
    <w:nsid w:val="414358C1"/>
    <w:multiLevelType w:val="hybridMultilevel"/>
    <w:tmpl w:val="438223D2"/>
    <w:lvl w:ilvl="0" w:tplc="B6626E34">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5C883818">
      <w:numFmt w:val="bullet"/>
      <w:lvlText w:val="•"/>
      <w:lvlJc w:val="left"/>
      <w:pPr>
        <w:ind w:left="950" w:hanging="588"/>
      </w:pPr>
      <w:rPr>
        <w:rFonts w:hint="default"/>
        <w:lang w:val="ru-RU" w:eastAsia="en-US" w:bidi="ar-SA"/>
      </w:rPr>
    </w:lvl>
    <w:lvl w:ilvl="2" w:tplc="6D4C90E8">
      <w:numFmt w:val="bullet"/>
      <w:lvlText w:val="•"/>
      <w:lvlJc w:val="left"/>
      <w:pPr>
        <w:ind w:left="1900" w:hanging="588"/>
      </w:pPr>
      <w:rPr>
        <w:rFonts w:hint="default"/>
        <w:lang w:val="ru-RU" w:eastAsia="en-US" w:bidi="ar-SA"/>
      </w:rPr>
    </w:lvl>
    <w:lvl w:ilvl="3" w:tplc="AD5AC06A">
      <w:numFmt w:val="bullet"/>
      <w:lvlText w:val="•"/>
      <w:lvlJc w:val="left"/>
      <w:pPr>
        <w:ind w:left="2850" w:hanging="588"/>
      </w:pPr>
      <w:rPr>
        <w:rFonts w:hint="default"/>
        <w:lang w:val="ru-RU" w:eastAsia="en-US" w:bidi="ar-SA"/>
      </w:rPr>
    </w:lvl>
    <w:lvl w:ilvl="4" w:tplc="3A1257FE">
      <w:numFmt w:val="bullet"/>
      <w:lvlText w:val="•"/>
      <w:lvlJc w:val="left"/>
      <w:pPr>
        <w:ind w:left="3801" w:hanging="588"/>
      </w:pPr>
      <w:rPr>
        <w:rFonts w:hint="default"/>
        <w:lang w:val="ru-RU" w:eastAsia="en-US" w:bidi="ar-SA"/>
      </w:rPr>
    </w:lvl>
    <w:lvl w:ilvl="5" w:tplc="3F10B58C">
      <w:numFmt w:val="bullet"/>
      <w:lvlText w:val="•"/>
      <w:lvlJc w:val="left"/>
      <w:pPr>
        <w:ind w:left="4751" w:hanging="588"/>
      </w:pPr>
      <w:rPr>
        <w:rFonts w:hint="default"/>
        <w:lang w:val="ru-RU" w:eastAsia="en-US" w:bidi="ar-SA"/>
      </w:rPr>
    </w:lvl>
    <w:lvl w:ilvl="6" w:tplc="64E06988">
      <w:numFmt w:val="bullet"/>
      <w:lvlText w:val="•"/>
      <w:lvlJc w:val="left"/>
      <w:pPr>
        <w:ind w:left="5701" w:hanging="588"/>
      </w:pPr>
      <w:rPr>
        <w:rFonts w:hint="default"/>
        <w:lang w:val="ru-RU" w:eastAsia="en-US" w:bidi="ar-SA"/>
      </w:rPr>
    </w:lvl>
    <w:lvl w:ilvl="7" w:tplc="17F0C2BA">
      <w:numFmt w:val="bullet"/>
      <w:lvlText w:val="•"/>
      <w:lvlJc w:val="left"/>
      <w:pPr>
        <w:ind w:left="6652" w:hanging="588"/>
      </w:pPr>
      <w:rPr>
        <w:rFonts w:hint="default"/>
        <w:lang w:val="ru-RU" w:eastAsia="en-US" w:bidi="ar-SA"/>
      </w:rPr>
    </w:lvl>
    <w:lvl w:ilvl="8" w:tplc="1402F23C">
      <w:numFmt w:val="bullet"/>
      <w:lvlText w:val="•"/>
      <w:lvlJc w:val="left"/>
      <w:pPr>
        <w:ind w:left="7602" w:hanging="588"/>
      </w:pPr>
      <w:rPr>
        <w:rFonts w:hint="default"/>
        <w:lang w:val="ru-RU" w:eastAsia="en-US" w:bidi="ar-SA"/>
      </w:rPr>
    </w:lvl>
  </w:abstractNum>
  <w:abstractNum w:abstractNumId="17" w15:restartNumberingAfterBreak="0">
    <w:nsid w:val="41A21F79"/>
    <w:multiLevelType w:val="hybridMultilevel"/>
    <w:tmpl w:val="3B86D0CE"/>
    <w:lvl w:ilvl="0" w:tplc="267A64A2">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FE3275D2">
      <w:numFmt w:val="bullet"/>
      <w:lvlText w:val="•"/>
      <w:lvlJc w:val="left"/>
      <w:pPr>
        <w:ind w:left="950" w:hanging="588"/>
      </w:pPr>
      <w:rPr>
        <w:rFonts w:hint="default"/>
        <w:lang w:val="ru-RU" w:eastAsia="en-US" w:bidi="ar-SA"/>
      </w:rPr>
    </w:lvl>
    <w:lvl w:ilvl="2" w:tplc="5D002CDC">
      <w:numFmt w:val="bullet"/>
      <w:lvlText w:val="•"/>
      <w:lvlJc w:val="left"/>
      <w:pPr>
        <w:ind w:left="1900" w:hanging="588"/>
      </w:pPr>
      <w:rPr>
        <w:rFonts w:hint="default"/>
        <w:lang w:val="ru-RU" w:eastAsia="en-US" w:bidi="ar-SA"/>
      </w:rPr>
    </w:lvl>
    <w:lvl w:ilvl="3" w:tplc="6178D52E">
      <w:numFmt w:val="bullet"/>
      <w:lvlText w:val="•"/>
      <w:lvlJc w:val="left"/>
      <w:pPr>
        <w:ind w:left="2850" w:hanging="588"/>
      </w:pPr>
      <w:rPr>
        <w:rFonts w:hint="default"/>
        <w:lang w:val="ru-RU" w:eastAsia="en-US" w:bidi="ar-SA"/>
      </w:rPr>
    </w:lvl>
    <w:lvl w:ilvl="4" w:tplc="D576884A">
      <w:numFmt w:val="bullet"/>
      <w:lvlText w:val="•"/>
      <w:lvlJc w:val="left"/>
      <w:pPr>
        <w:ind w:left="3801" w:hanging="588"/>
      </w:pPr>
      <w:rPr>
        <w:rFonts w:hint="default"/>
        <w:lang w:val="ru-RU" w:eastAsia="en-US" w:bidi="ar-SA"/>
      </w:rPr>
    </w:lvl>
    <w:lvl w:ilvl="5" w:tplc="1A9A070C">
      <w:numFmt w:val="bullet"/>
      <w:lvlText w:val="•"/>
      <w:lvlJc w:val="left"/>
      <w:pPr>
        <w:ind w:left="4751" w:hanging="588"/>
      </w:pPr>
      <w:rPr>
        <w:rFonts w:hint="default"/>
        <w:lang w:val="ru-RU" w:eastAsia="en-US" w:bidi="ar-SA"/>
      </w:rPr>
    </w:lvl>
    <w:lvl w:ilvl="6" w:tplc="BFACC390">
      <w:numFmt w:val="bullet"/>
      <w:lvlText w:val="•"/>
      <w:lvlJc w:val="left"/>
      <w:pPr>
        <w:ind w:left="5701" w:hanging="588"/>
      </w:pPr>
      <w:rPr>
        <w:rFonts w:hint="default"/>
        <w:lang w:val="ru-RU" w:eastAsia="en-US" w:bidi="ar-SA"/>
      </w:rPr>
    </w:lvl>
    <w:lvl w:ilvl="7" w:tplc="E5D4A9AC">
      <w:numFmt w:val="bullet"/>
      <w:lvlText w:val="•"/>
      <w:lvlJc w:val="left"/>
      <w:pPr>
        <w:ind w:left="6652" w:hanging="588"/>
      </w:pPr>
      <w:rPr>
        <w:rFonts w:hint="default"/>
        <w:lang w:val="ru-RU" w:eastAsia="en-US" w:bidi="ar-SA"/>
      </w:rPr>
    </w:lvl>
    <w:lvl w:ilvl="8" w:tplc="D4740A2E">
      <w:numFmt w:val="bullet"/>
      <w:lvlText w:val="•"/>
      <w:lvlJc w:val="left"/>
      <w:pPr>
        <w:ind w:left="7602" w:hanging="588"/>
      </w:pPr>
      <w:rPr>
        <w:rFonts w:hint="default"/>
        <w:lang w:val="ru-RU" w:eastAsia="en-US" w:bidi="ar-SA"/>
      </w:rPr>
    </w:lvl>
  </w:abstractNum>
  <w:abstractNum w:abstractNumId="18" w15:restartNumberingAfterBreak="0">
    <w:nsid w:val="439D2369"/>
    <w:multiLevelType w:val="hybridMultilevel"/>
    <w:tmpl w:val="74EE44C2"/>
    <w:lvl w:ilvl="0" w:tplc="468497DC">
      <w:start w:val="1"/>
      <w:numFmt w:val="decimal"/>
      <w:lvlText w:val="%1."/>
      <w:lvlJc w:val="left"/>
      <w:pPr>
        <w:ind w:left="143" w:hanging="279"/>
      </w:pPr>
      <w:rPr>
        <w:rFonts w:ascii="Times New Roman" w:eastAsia="Times New Roman" w:hAnsi="Times New Roman" w:cs="Times New Roman" w:hint="default"/>
        <w:b w:val="0"/>
        <w:bCs w:val="0"/>
        <w:i w:val="0"/>
        <w:iCs w:val="0"/>
        <w:spacing w:val="0"/>
        <w:w w:val="99"/>
        <w:sz w:val="26"/>
        <w:szCs w:val="26"/>
        <w:lang w:val="ru-RU" w:eastAsia="en-US" w:bidi="ar-SA"/>
      </w:rPr>
    </w:lvl>
    <w:lvl w:ilvl="1" w:tplc="5A2A8098">
      <w:numFmt w:val="bullet"/>
      <w:lvlText w:val="•"/>
      <w:lvlJc w:val="left"/>
      <w:pPr>
        <w:ind w:left="1090" w:hanging="279"/>
      </w:pPr>
      <w:rPr>
        <w:rFonts w:hint="default"/>
        <w:lang w:val="ru-RU" w:eastAsia="en-US" w:bidi="ar-SA"/>
      </w:rPr>
    </w:lvl>
    <w:lvl w:ilvl="2" w:tplc="B21A0796">
      <w:numFmt w:val="bullet"/>
      <w:lvlText w:val="•"/>
      <w:lvlJc w:val="left"/>
      <w:pPr>
        <w:ind w:left="2040" w:hanging="279"/>
      </w:pPr>
      <w:rPr>
        <w:rFonts w:hint="default"/>
        <w:lang w:val="ru-RU" w:eastAsia="en-US" w:bidi="ar-SA"/>
      </w:rPr>
    </w:lvl>
    <w:lvl w:ilvl="3" w:tplc="3FA64A96">
      <w:numFmt w:val="bullet"/>
      <w:lvlText w:val="•"/>
      <w:lvlJc w:val="left"/>
      <w:pPr>
        <w:ind w:left="2991" w:hanging="279"/>
      </w:pPr>
      <w:rPr>
        <w:rFonts w:hint="default"/>
        <w:lang w:val="ru-RU" w:eastAsia="en-US" w:bidi="ar-SA"/>
      </w:rPr>
    </w:lvl>
    <w:lvl w:ilvl="4" w:tplc="B89240EE">
      <w:numFmt w:val="bullet"/>
      <w:lvlText w:val="•"/>
      <w:lvlJc w:val="left"/>
      <w:pPr>
        <w:ind w:left="3941" w:hanging="279"/>
      </w:pPr>
      <w:rPr>
        <w:rFonts w:hint="default"/>
        <w:lang w:val="ru-RU" w:eastAsia="en-US" w:bidi="ar-SA"/>
      </w:rPr>
    </w:lvl>
    <w:lvl w:ilvl="5" w:tplc="6A2E0734">
      <w:numFmt w:val="bullet"/>
      <w:lvlText w:val="•"/>
      <w:lvlJc w:val="left"/>
      <w:pPr>
        <w:ind w:left="4892" w:hanging="279"/>
      </w:pPr>
      <w:rPr>
        <w:rFonts w:hint="default"/>
        <w:lang w:val="ru-RU" w:eastAsia="en-US" w:bidi="ar-SA"/>
      </w:rPr>
    </w:lvl>
    <w:lvl w:ilvl="6" w:tplc="98B2822A">
      <w:numFmt w:val="bullet"/>
      <w:lvlText w:val="•"/>
      <w:lvlJc w:val="left"/>
      <w:pPr>
        <w:ind w:left="5842" w:hanging="279"/>
      </w:pPr>
      <w:rPr>
        <w:rFonts w:hint="default"/>
        <w:lang w:val="ru-RU" w:eastAsia="en-US" w:bidi="ar-SA"/>
      </w:rPr>
    </w:lvl>
    <w:lvl w:ilvl="7" w:tplc="E6F61164">
      <w:numFmt w:val="bullet"/>
      <w:lvlText w:val="•"/>
      <w:lvlJc w:val="left"/>
      <w:pPr>
        <w:ind w:left="6792" w:hanging="279"/>
      </w:pPr>
      <w:rPr>
        <w:rFonts w:hint="default"/>
        <w:lang w:val="ru-RU" w:eastAsia="en-US" w:bidi="ar-SA"/>
      </w:rPr>
    </w:lvl>
    <w:lvl w:ilvl="8" w:tplc="9DF8A0A2">
      <w:numFmt w:val="bullet"/>
      <w:lvlText w:val="•"/>
      <w:lvlJc w:val="left"/>
      <w:pPr>
        <w:ind w:left="7743" w:hanging="279"/>
      </w:pPr>
      <w:rPr>
        <w:rFonts w:hint="default"/>
        <w:lang w:val="ru-RU" w:eastAsia="en-US" w:bidi="ar-SA"/>
      </w:rPr>
    </w:lvl>
  </w:abstractNum>
  <w:abstractNum w:abstractNumId="19" w15:restartNumberingAfterBreak="0">
    <w:nsid w:val="452D0A29"/>
    <w:multiLevelType w:val="hybridMultilevel"/>
    <w:tmpl w:val="0D48E110"/>
    <w:lvl w:ilvl="0" w:tplc="C97AF738">
      <w:numFmt w:val="bullet"/>
      <w:lvlText w:val="-"/>
      <w:lvlJc w:val="left"/>
      <w:pPr>
        <w:ind w:left="2" w:hanging="202"/>
      </w:pPr>
      <w:rPr>
        <w:rFonts w:ascii="Times New Roman" w:eastAsia="Times New Roman" w:hAnsi="Times New Roman" w:cs="Times New Roman" w:hint="default"/>
        <w:b w:val="0"/>
        <w:bCs w:val="0"/>
        <w:i w:val="0"/>
        <w:iCs w:val="0"/>
        <w:spacing w:val="0"/>
        <w:w w:val="99"/>
        <w:sz w:val="26"/>
        <w:szCs w:val="26"/>
        <w:lang w:val="ru-RU" w:eastAsia="en-US" w:bidi="ar-SA"/>
      </w:rPr>
    </w:lvl>
    <w:lvl w:ilvl="1" w:tplc="BE5C7C70">
      <w:numFmt w:val="bullet"/>
      <w:lvlText w:val="•"/>
      <w:lvlJc w:val="left"/>
      <w:pPr>
        <w:ind w:left="978" w:hanging="202"/>
      </w:pPr>
      <w:rPr>
        <w:rFonts w:hint="default"/>
        <w:lang w:val="ru-RU" w:eastAsia="en-US" w:bidi="ar-SA"/>
      </w:rPr>
    </w:lvl>
    <w:lvl w:ilvl="2" w:tplc="64B853CE">
      <w:numFmt w:val="bullet"/>
      <w:lvlText w:val="•"/>
      <w:lvlJc w:val="left"/>
      <w:pPr>
        <w:ind w:left="1956" w:hanging="202"/>
      </w:pPr>
      <w:rPr>
        <w:rFonts w:hint="default"/>
        <w:lang w:val="ru-RU" w:eastAsia="en-US" w:bidi="ar-SA"/>
      </w:rPr>
    </w:lvl>
    <w:lvl w:ilvl="3" w:tplc="67CA2E62">
      <w:numFmt w:val="bullet"/>
      <w:lvlText w:val="•"/>
      <w:lvlJc w:val="left"/>
      <w:pPr>
        <w:ind w:left="2934" w:hanging="202"/>
      </w:pPr>
      <w:rPr>
        <w:rFonts w:hint="default"/>
        <w:lang w:val="ru-RU" w:eastAsia="en-US" w:bidi="ar-SA"/>
      </w:rPr>
    </w:lvl>
    <w:lvl w:ilvl="4" w:tplc="DD92E9EE">
      <w:numFmt w:val="bullet"/>
      <w:lvlText w:val="•"/>
      <w:lvlJc w:val="left"/>
      <w:pPr>
        <w:ind w:left="3912" w:hanging="202"/>
      </w:pPr>
      <w:rPr>
        <w:rFonts w:hint="default"/>
        <w:lang w:val="ru-RU" w:eastAsia="en-US" w:bidi="ar-SA"/>
      </w:rPr>
    </w:lvl>
    <w:lvl w:ilvl="5" w:tplc="E71CDC8A">
      <w:numFmt w:val="bullet"/>
      <w:lvlText w:val="•"/>
      <w:lvlJc w:val="left"/>
      <w:pPr>
        <w:ind w:left="4890" w:hanging="202"/>
      </w:pPr>
      <w:rPr>
        <w:rFonts w:hint="default"/>
        <w:lang w:val="ru-RU" w:eastAsia="en-US" w:bidi="ar-SA"/>
      </w:rPr>
    </w:lvl>
    <w:lvl w:ilvl="6" w:tplc="1CC6535A">
      <w:numFmt w:val="bullet"/>
      <w:lvlText w:val="•"/>
      <w:lvlJc w:val="left"/>
      <w:pPr>
        <w:ind w:left="5868" w:hanging="202"/>
      </w:pPr>
      <w:rPr>
        <w:rFonts w:hint="default"/>
        <w:lang w:val="ru-RU" w:eastAsia="en-US" w:bidi="ar-SA"/>
      </w:rPr>
    </w:lvl>
    <w:lvl w:ilvl="7" w:tplc="119E2B66">
      <w:numFmt w:val="bullet"/>
      <w:lvlText w:val="•"/>
      <w:lvlJc w:val="left"/>
      <w:pPr>
        <w:ind w:left="6846" w:hanging="202"/>
      </w:pPr>
      <w:rPr>
        <w:rFonts w:hint="default"/>
        <w:lang w:val="ru-RU" w:eastAsia="en-US" w:bidi="ar-SA"/>
      </w:rPr>
    </w:lvl>
    <w:lvl w:ilvl="8" w:tplc="761688FA">
      <w:numFmt w:val="bullet"/>
      <w:lvlText w:val="•"/>
      <w:lvlJc w:val="left"/>
      <w:pPr>
        <w:ind w:left="7825" w:hanging="202"/>
      </w:pPr>
      <w:rPr>
        <w:rFonts w:hint="default"/>
        <w:lang w:val="ru-RU" w:eastAsia="en-US" w:bidi="ar-SA"/>
      </w:rPr>
    </w:lvl>
  </w:abstractNum>
  <w:abstractNum w:abstractNumId="20" w15:restartNumberingAfterBreak="0">
    <w:nsid w:val="488C7813"/>
    <w:multiLevelType w:val="hybridMultilevel"/>
    <w:tmpl w:val="86C81A02"/>
    <w:lvl w:ilvl="0" w:tplc="0AA6F734">
      <w:numFmt w:val="bullet"/>
      <w:lvlText w:val="•"/>
      <w:lvlJc w:val="left"/>
      <w:pPr>
        <w:ind w:left="710" w:hanging="171"/>
      </w:pPr>
      <w:rPr>
        <w:rFonts w:ascii="Times New Roman" w:eastAsia="Times New Roman" w:hAnsi="Times New Roman" w:cs="Times New Roman" w:hint="default"/>
        <w:b w:val="0"/>
        <w:bCs w:val="0"/>
        <w:i w:val="0"/>
        <w:iCs w:val="0"/>
        <w:spacing w:val="0"/>
        <w:w w:val="99"/>
        <w:sz w:val="26"/>
        <w:szCs w:val="26"/>
        <w:lang w:val="ru-RU" w:eastAsia="en-US" w:bidi="ar-SA"/>
      </w:rPr>
    </w:lvl>
    <w:lvl w:ilvl="1" w:tplc="384ACC98">
      <w:numFmt w:val="bullet"/>
      <w:lvlText w:val="•"/>
      <w:lvlJc w:val="left"/>
      <w:pPr>
        <w:ind w:left="1697" w:hanging="171"/>
      </w:pPr>
      <w:rPr>
        <w:rFonts w:hint="default"/>
        <w:lang w:val="ru-RU" w:eastAsia="en-US" w:bidi="ar-SA"/>
      </w:rPr>
    </w:lvl>
    <w:lvl w:ilvl="2" w:tplc="66E60DDA">
      <w:numFmt w:val="bullet"/>
      <w:lvlText w:val="•"/>
      <w:lvlJc w:val="left"/>
      <w:pPr>
        <w:ind w:left="2674" w:hanging="171"/>
      </w:pPr>
      <w:rPr>
        <w:rFonts w:hint="default"/>
        <w:lang w:val="ru-RU" w:eastAsia="en-US" w:bidi="ar-SA"/>
      </w:rPr>
    </w:lvl>
    <w:lvl w:ilvl="3" w:tplc="ADE224DC">
      <w:numFmt w:val="bullet"/>
      <w:lvlText w:val="•"/>
      <w:lvlJc w:val="left"/>
      <w:pPr>
        <w:ind w:left="3652" w:hanging="171"/>
      </w:pPr>
      <w:rPr>
        <w:rFonts w:hint="default"/>
        <w:lang w:val="ru-RU" w:eastAsia="en-US" w:bidi="ar-SA"/>
      </w:rPr>
    </w:lvl>
    <w:lvl w:ilvl="4" w:tplc="75140110">
      <w:numFmt w:val="bullet"/>
      <w:lvlText w:val="•"/>
      <w:lvlJc w:val="left"/>
      <w:pPr>
        <w:ind w:left="4629" w:hanging="171"/>
      </w:pPr>
      <w:rPr>
        <w:rFonts w:hint="default"/>
        <w:lang w:val="ru-RU" w:eastAsia="en-US" w:bidi="ar-SA"/>
      </w:rPr>
    </w:lvl>
    <w:lvl w:ilvl="5" w:tplc="2CF04BEA">
      <w:numFmt w:val="bullet"/>
      <w:lvlText w:val="•"/>
      <w:lvlJc w:val="left"/>
      <w:pPr>
        <w:ind w:left="5607" w:hanging="171"/>
      </w:pPr>
      <w:rPr>
        <w:rFonts w:hint="default"/>
        <w:lang w:val="ru-RU" w:eastAsia="en-US" w:bidi="ar-SA"/>
      </w:rPr>
    </w:lvl>
    <w:lvl w:ilvl="6" w:tplc="9D962E14">
      <w:numFmt w:val="bullet"/>
      <w:lvlText w:val="•"/>
      <w:lvlJc w:val="left"/>
      <w:pPr>
        <w:ind w:left="6584" w:hanging="171"/>
      </w:pPr>
      <w:rPr>
        <w:rFonts w:hint="default"/>
        <w:lang w:val="ru-RU" w:eastAsia="en-US" w:bidi="ar-SA"/>
      </w:rPr>
    </w:lvl>
    <w:lvl w:ilvl="7" w:tplc="03761278">
      <w:numFmt w:val="bullet"/>
      <w:lvlText w:val="•"/>
      <w:lvlJc w:val="left"/>
      <w:pPr>
        <w:ind w:left="7561" w:hanging="171"/>
      </w:pPr>
      <w:rPr>
        <w:rFonts w:hint="default"/>
        <w:lang w:val="ru-RU" w:eastAsia="en-US" w:bidi="ar-SA"/>
      </w:rPr>
    </w:lvl>
    <w:lvl w:ilvl="8" w:tplc="F628ED3E">
      <w:numFmt w:val="bullet"/>
      <w:lvlText w:val="•"/>
      <w:lvlJc w:val="left"/>
      <w:pPr>
        <w:ind w:left="8539" w:hanging="171"/>
      </w:pPr>
      <w:rPr>
        <w:rFonts w:hint="default"/>
        <w:lang w:val="ru-RU" w:eastAsia="en-US" w:bidi="ar-SA"/>
      </w:rPr>
    </w:lvl>
  </w:abstractNum>
  <w:abstractNum w:abstractNumId="21" w15:restartNumberingAfterBreak="0">
    <w:nsid w:val="49046D9A"/>
    <w:multiLevelType w:val="hybridMultilevel"/>
    <w:tmpl w:val="E0A4AC04"/>
    <w:lvl w:ilvl="0" w:tplc="B3A2F666">
      <w:start w:val="1"/>
      <w:numFmt w:val="decimal"/>
      <w:lvlText w:val="%1)"/>
      <w:lvlJc w:val="left"/>
      <w:pPr>
        <w:ind w:left="144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69729512">
      <w:numFmt w:val="bullet"/>
      <w:lvlText w:val="•"/>
      <w:lvlJc w:val="left"/>
      <w:pPr>
        <w:ind w:left="2246" w:hanging="588"/>
      </w:pPr>
      <w:rPr>
        <w:rFonts w:hint="default"/>
        <w:lang w:val="ru-RU" w:eastAsia="en-US" w:bidi="ar-SA"/>
      </w:rPr>
    </w:lvl>
    <w:lvl w:ilvl="2" w:tplc="70A8688A">
      <w:numFmt w:val="bullet"/>
      <w:lvlText w:val="•"/>
      <w:lvlJc w:val="left"/>
      <w:pPr>
        <w:ind w:left="3052" w:hanging="588"/>
      </w:pPr>
      <w:rPr>
        <w:rFonts w:hint="default"/>
        <w:lang w:val="ru-RU" w:eastAsia="en-US" w:bidi="ar-SA"/>
      </w:rPr>
    </w:lvl>
    <w:lvl w:ilvl="3" w:tplc="00089AA2">
      <w:numFmt w:val="bullet"/>
      <w:lvlText w:val="•"/>
      <w:lvlJc w:val="left"/>
      <w:pPr>
        <w:ind w:left="3858" w:hanging="588"/>
      </w:pPr>
      <w:rPr>
        <w:rFonts w:hint="default"/>
        <w:lang w:val="ru-RU" w:eastAsia="en-US" w:bidi="ar-SA"/>
      </w:rPr>
    </w:lvl>
    <w:lvl w:ilvl="4" w:tplc="E95C1E44">
      <w:numFmt w:val="bullet"/>
      <w:lvlText w:val="•"/>
      <w:lvlJc w:val="left"/>
      <w:pPr>
        <w:ind w:left="4665" w:hanging="588"/>
      </w:pPr>
      <w:rPr>
        <w:rFonts w:hint="default"/>
        <w:lang w:val="ru-RU" w:eastAsia="en-US" w:bidi="ar-SA"/>
      </w:rPr>
    </w:lvl>
    <w:lvl w:ilvl="5" w:tplc="9284406A">
      <w:numFmt w:val="bullet"/>
      <w:lvlText w:val="•"/>
      <w:lvlJc w:val="left"/>
      <w:pPr>
        <w:ind w:left="5471" w:hanging="588"/>
      </w:pPr>
      <w:rPr>
        <w:rFonts w:hint="default"/>
        <w:lang w:val="ru-RU" w:eastAsia="en-US" w:bidi="ar-SA"/>
      </w:rPr>
    </w:lvl>
    <w:lvl w:ilvl="6" w:tplc="6EC2AAB2">
      <w:numFmt w:val="bullet"/>
      <w:lvlText w:val="•"/>
      <w:lvlJc w:val="left"/>
      <w:pPr>
        <w:ind w:left="6277" w:hanging="588"/>
      </w:pPr>
      <w:rPr>
        <w:rFonts w:hint="default"/>
        <w:lang w:val="ru-RU" w:eastAsia="en-US" w:bidi="ar-SA"/>
      </w:rPr>
    </w:lvl>
    <w:lvl w:ilvl="7" w:tplc="DD106532">
      <w:numFmt w:val="bullet"/>
      <w:lvlText w:val="•"/>
      <w:lvlJc w:val="left"/>
      <w:pPr>
        <w:ind w:left="7084" w:hanging="588"/>
      </w:pPr>
      <w:rPr>
        <w:rFonts w:hint="default"/>
        <w:lang w:val="ru-RU" w:eastAsia="en-US" w:bidi="ar-SA"/>
      </w:rPr>
    </w:lvl>
    <w:lvl w:ilvl="8" w:tplc="9B569C6E">
      <w:numFmt w:val="bullet"/>
      <w:lvlText w:val="•"/>
      <w:lvlJc w:val="left"/>
      <w:pPr>
        <w:ind w:left="7890" w:hanging="588"/>
      </w:pPr>
      <w:rPr>
        <w:rFonts w:hint="default"/>
        <w:lang w:val="ru-RU" w:eastAsia="en-US" w:bidi="ar-SA"/>
      </w:rPr>
    </w:lvl>
  </w:abstractNum>
  <w:abstractNum w:abstractNumId="22" w15:restartNumberingAfterBreak="0">
    <w:nsid w:val="4A0443FF"/>
    <w:multiLevelType w:val="hybridMultilevel"/>
    <w:tmpl w:val="7FF8B300"/>
    <w:lvl w:ilvl="0" w:tplc="A2DAF1A6">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0EF8BE96">
      <w:numFmt w:val="bullet"/>
      <w:lvlText w:val="•"/>
      <w:lvlJc w:val="left"/>
      <w:pPr>
        <w:ind w:left="950" w:hanging="588"/>
      </w:pPr>
      <w:rPr>
        <w:rFonts w:hint="default"/>
        <w:lang w:val="ru-RU" w:eastAsia="en-US" w:bidi="ar-SA"/>
      </w:rPr>
    </w:lvl>
    <w:lvl w:ilvl="2" w:tplc="31D4030A">
      <w:numFmt w:val="bullet"/>
      <w:lvlText w:val="•"/>
      <w:lvlJc w:val="left"/>
      <w:pPr>
        <w:ind w:left="1900" w:hanging="588"/>
      </w:pPr>
      <w:rPr>
        <w:rFonts w:hint="default"/>
        <w:lang w:val="ru-RU" w:eastAsia="en-US" w:bidi="ar-SA"/>
      </w:rPr>
    </w:lvl>
    <w:lvl w:ilvl="3" w:tplc="D180DB9A">
      <w:numFmt w:val="bullet"/>
      <w:lvlText w:val="•"/>
      <w:lvlJc w:val="left"/>
      <w:pPr>
        <w:ind w:left="2850" w:hanging="588"/>
      </w:pPr>
      <w:rPr>
        <w:rFonts w:hint="default"/>
        <w:lang w:val="ru-RU" w:eastAsia="en-US" w:bidi="ar-SA"/>
      </w:rPr>
    </w:lvl>
    <w:lvl w:ilvl="4" w:tplc="27C878D6">
      <w:numFmt w:val="bullet"/>
      <w:lvlText w:val="•"/>
      <w:lvlJc w:val="left"/>
      <w:pPr>
        <w:ind w:left="3801" w:hanging="588"/>
      </w:pPr>
      <w:rPr>
        <w:rFonts w:hint="default"/>
        <w:lang w:val="ru-RU" w:eastAsia="en-US" w:bidi="ar-SA"/>
      </w:rPr>
    </w:lvl>
    <w:lvl w:ilvl="5" w:tplc="461E6094">
      <w:numFmt w:val="bullet"/>
      <w:lvlText w:val="•"/>
      <w:lvlJc w:val="left"/>
      <w:pPr>
        <w:ind w:left="4751" w:hanging="588"/>
      </w:pPr>
      <w:rPr>
        <w:rFonts w:hint="default"/>
        <w:lang w:val="ru-RU" w:eastAsia="en-US" w:bidi="ar-SA"/>
      </w:rPr>
    </w:lvl>
    <w:lvl w:ilvl="6" w:tplc="AB44E50E">
      <w:numFmt w:val="bullet"/>
      <w:lvlText w:val="•"/>
      <w:lvlJc w:val="left"/>
      <w:pPr>
        <w:ind w:left="5701" w:hanging="588"/>
      </w:pPr>
      <w:rPr>
        <w:rFonts w:hint="default"/>
        <w:lang w:val="ru-RU" w:eastAsia="en-US" w:bidi="ar-SA"/>
      </w:rPr>
    </w:lvl>
    <w:lvl w:ilvl="7" w:tplc="0A0EFEBA">
      <w:numFmt w:val="bullet"/>
      <w:lvlText w:val="•"/>
      <w:lvlJc w:val="left"/>
      <w:pPr>
        <w:ind w:left="6652" w:hanging="588"/>
      </w:pPr>
      <w:rPr>
        <w:rFonts w:hint="default"/>
        <w:lang w:val="ru-RU" w:eastAsia="en-US" w:bidi="ar-SA"/>
      </w:rPr>
    </w:lvl>
    <w:lvl w:ilvl="8" w:tplc="BEF8EAD8">
      <w:numFmt w:val="bullet"/>
      <w:lvlText w:val="•"/>
      <w:lvlJc w:val="left"/>
      <w:pPr>
        <w:ind w:left="7602" w:hanging="588"/>
      </w:pPr>
      <w:rPr>
        <w:rFonts w:hint="default"/>
        <w:lang w:val="ru-RU" w:eastAsia="en-US" w:bidi="ar-SA"/>
      </w:rPr>
    </w:lvl>
  </w:abstractNum>
  <w:abstractNum w:abstractNumId="23" w15:restartNumberingAfterBreak="0">
    <w:nsid w:val="4B1103C9"/>
    <w:multiLevelType w:val="hybridMultilevel"/>
    <w:tmpl w:val="D9C62A78"/>
    <w:lvl w:ilvl="0" w:tplc="A010F9EA">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1F206BF8">
      <w:numFmt w:val="bullet"/>
      <w:lvlText w:val="•"/>
      <w:lvlJc w:val="left"/>
      <w:pPr>
        <w:ind w:left="950" w:hanging="588"/>
      </w:pPr>
      <w:rPr>
        <w:rFonts w:hint="default"/>
        <w:lang w:val="ru-RU" w:eastAsia="en-US" w:bidi="ar-SA"/>
      </w:rPr>
    </w:lvl>
    <w:lvl w:ilvl="2" w:tplc="9C7497E4">
      <w:numFmt w:val="bullet"/>
      <w:lvlText w:val="•"/>
      <w:lvlJc w:val="left"/>
      <w:pPr>
        <w:ind w:left="1900" w:hanging="588"/>
      </w:pPr>
      <w:rPr>
        <w:rFonts w:hint="default"/>
        <w:lang w:val="ru-RU" w:eastAsia="en-US" w:bidi="ar-SA"/>
      </w:rPr>
    </w:lvl>
    <w:lvl w:ilvl="3" w:tplc="A754C1A4">
      <w:numFmt w:val="bullet"/>
      <w:lvlText w:val="•"/>
      <w:lvlJc w:val="left"/>
      <w:pPr>
        <w:ind w:left="2850" w:hanging="588"/>
      </w:pPr>
      <w:rPr>
        <w:rFonts w:hint="default"/>
        <w:lang w:val="ru-RU" w:eastAsia="en-US" w:bidi="ar-SA"/>
      </w:rPr>
    </w:lvl>
    <w:lvl w:ilvl="4" w:tplc="4B8E1F7E">
      <w:numFmt w:val="bullet"/>
      <w:lvlText w:val="•"/>
      <w:lvlJc w:val="left"/>
      <w:pPr>
        <w:ind w:left="3801" w:hanging="588"/>
      </w:pPr>
      <w:rPr>
        <w:rFonts w:hint="default"/>
        <w:lang w:val="ru-RU" w:eastAsia="en-US" w:bidi="ar-SA"/>
      </w:rPr>
    </w:lvl>
    <w:lvl w:ilvl="5" w:tplc="919EEDFA">
      <w:numFmt w:val="bullet"/>
      <w:lvlText w:val="•"/>
      <w:lvlJc w:val="left"/>
      <w:pPr>
        <w:ind w:left="4751" w:hanging="588"/>
      </w:pPr>
      <w:rPr>
        <w:rFonts w:hint="default"/>
        <w:lang w:val="ru-RU" w:eastAsia="en-US" w:bidi="ar-SA"/>
      </w:rPr>
    </w:lvl>
    <w:lvl w:ilvl="6" w:tplc="3F94744A">
      <w:numFmt w:val="bullet"/>
      <w:lvlText w:val="•"/>
      <w:lvlJc w:val="left"/>
      <w:pPr>
        <w:ind w:left="5701" w:hanging="588"/>
      </w:pPr>
      <w:rPr>
        <w:rFonts w:hint="default"/>
        <w:lang w:val="ru-RU" w:eastAsia="en-US" w:bidi="ar-SA"/>
      </w:rPr>
    </w:lvl>
    <w:lvl w:ilvl="7" w:tplc="D22C8A5E">
      <w:numFmt w:val="bullet"/>
      <w:lvlText w:val="•"/>
      <w:lvlJc w:val="left"/>
      <w:pPr>
        <w:ind w:left="6652" w:hanging="588"/>
      </w:pPr>
      <w:rPr>
        <w:rFonts w:hint="default"/>
        <w:lang w:val="ru-RU" w:eastAsia="en-US" w:bidi="ar-SA"/>
      </w:rPr>
    </w:lvl>
    <w:lvl w:ilvl="8" w:tplc="D0D8872E">
      <w:numFmt w:val="bullet"/>
      <w:lvlText w:val="•"/>
      <w:lvlJc w:val="left"/>
      <w:pPr>
        <w:ind w:left="7602" w:hanging="588"/>
      </w:pPr>
      <w:rPr>
        <w:rFonts w:hint="default"/>
        <w:lang w:val="ru-RU" w:eastAsia="en-US" w:bidi="ar-SA"/>
      </w:rPr>
    </w:lvl>
  </w:abstractNum>
  <w:abstractNum w:abstractNumId="24" w15:restartNumberingAfterBreak="0">
    <w:nsid w:val="4E821BCE"/>
    <w:multiLevelType w:val="hybridMultilevel"/>
    <w:tmpl w:val="C7B62462"/>
    <w:lvl w:ilvl="0" w:tplc="3C7A668A">
      <w:numFmt w:val="bullet"/>
      <w:lvlText w:val=""/>
      <w:lvlJc w:val="left"/>
      <w:pPr>
        <w:ind w:left="1442" w:hanging="588"/>
      </w:pPr>
      <w:rPr>
        <w:rFonts w:ascii="Symbol" w:eastAsia="Symbol" w:hAnsi="Symbol" w:cs="Symbol" w:hint="default"/>
        <w:b w:val="0"/>
        <w:bCs w:val="0"/>
        <w:i w:val="0"/>
        <w:iCs w:val="0"/>
        <w:spacing w:val="0"/>
        <w:w w:val="99"/>
        <w:sz w:val="26"/>
        <w:szCs w:val="26"/>
        <w:lang w:val="ru-RU" w:eastAsia="en-US" w:bidi="ar-SA"/>
      </w:rPr>
    </w:lvl>
    <w:lvl w:ilvl="1" w:tplc="53EABF4C">
      <w:numFmt w:val="bullet"/>
      <w:lvlText w:val="•"/>
      <w:lvlJc w:val="left"/>
      <w:pPr>
        <w:ind w:left="2246" w:hanging="588"/>
      </w:pPr>
      <w:rPr>
        <w:rFonts w:hint="default"/>
        <w:lang w:val="ru-RU" w:eastAsia="en-US" w:bidi="ar-SA"/>
      </w:rPr>
    </w:lvl>
    <w:lvl w:ilvl="2" w:tplc="39782FC8">
      <w:numFmt w:val="bullet"/>
      <w:lvlText w:val="•"/>
      <w:lvlJc w:val="left"/>
      <w:pPr>
        <w:ind w:left="3052" w:hanging="588"/>
      </w:pPr>
      <w:rPr>
        <w:rFonts w:hint="default"/>
        <w:lang w:val="ru-RU" w:eastAsia="en-US" w:bidi="ar-SA"/>
      </w:rPr>
    </w:lvl>
    <w:lvl w:ilvl="3" w:tplc="7D742E06">
      <w:numFmt w:val="bullet"/>
      <w:lvlText w:val="•"/>
      <w:lvlJc w:val="left"/>
      <w:pPr>
        <w:ind w:left="3858" w:hanging="588"/>
      </w:pPr>
      <w:rPr>
        <w:rFonts w:hint="default"/>
        <w:lang w:val="ru-RU" w:eastAsia="en-US" w:bidi="ar-SA"/>
      </w:rPr>
    </w:lvl>
    <w:lvl w:ilvl="4" w:tplc="1758E010">
      <w:numFmt w:val="bullet"/>
      <w:lvlText w:val="•"/>
      <w:lvlJc w:val="left"/>
      <w:pPr>
        <w:ind w:left="4665" w:hanging="588"/>
      </w:pPr>
      <w:rPr>
        <w:rFonts w:hint="default"/>
        <w:lang w:val="ru-RU" w:eastAsia="en-US" w:bidi="ar-SA"/>
      </w:rPr>
    </w:lvl>
    <w:lvl w:ilvl="5" w:tplc="6E60B672">
      <w:numFmt w:val="bullet"/>
      <w:lvlText w:val="•"/>
      <w:lvlJc w:val="left"/>
      <w:pPr>
        <w:ind w:left="5471" w:hanging="588"/>
      </w:pPr>
      <w:rPr>
        <w:rFonts w:hint="default"/>
        <w:lang w:val="ru-RU" w:eastAsia="en-US" w:bidi="ar-SA"/>
      </w:rPr>
    </w:lvl>
    <w:lvl w:ilvl="6" w:tplc="CCB61708">
      <w:numFmt w:val="bullet"/>
      <w:lvlText w:val="•"/>
      <w:lvlJc w:val="left"/>
      <w:pPr>
        <w:ind w:left="6277" w:hanging="588"/>
      </w:pPr>
      <w:rPr>
        <w:rFonts w:hint="default"/>
        <w:lang w:val="ru-RU" w:eastAsia="en-US" w:bidi="ar-SA"/>
      </w:rPr>
    </w:lvl>
    <w:lvl w:ilvl="7" w:tplc="E46C9B5A">
      <w:numFmt w:val="bullet"/>
      <w:lvlText w:val="•"/>
      <w:lvlJc w:val="left"/>
      <w:pPr>
        <w:ind w:left="7084" w:hanging="588"/>
      </w:pPr>
      <w:rPr>
        <w:rFonts w:hint="default"/>
        <w:lang w:val="ru-RU" w:eastAsia="en-US" w:bidi="ar-SA"/>
      </w:rPr>
    </w:lvl>
    <w:lvl w:ilvl="8" w:tplc="32009526">
      <w:numFmt w:val="bullet"/>
      <w:lvlText w:val="•"/>
      <w:lvlJc w:val="left"/>
      <w:pPr>
        <w:ind w:left="7890" w:hanging="588"/>
      </w:pPr>
      <w:rPr>
        <w:rFonts w:hint="default"/>
        <w:lang w:val="ru-RU" w:eastAsia="en-US" w:bidi="ar-SA"/>
      </w:rPr>
    </w:lvl>
  </w:abstractNum>
  <w:abstractNum w:abstractNumId="25" w15:restartNumberingAfterBreak="0">
    <w:nsid w:val="4EC533F4"/>
    <w:multiLevelType w:val="multilevel"/>
    <w:tmpl w:val="06F669FA"/>
    <w:lvl w:ilvl="0">
      <w:start w:val="12"/>
      <w:numFmt w:val="decimal"/>
      <w:lvlText w:val="%1"/>
      <w:lvlJc w:val="left"/>
      <w:pPr>
        <w:ind w:left="143" w:hanging="992"/>
      </w:pPr>
      <w:rPr>
        <w:rFonts w:hint="default"/>
        <w:lang w:val="ru-RU" w:eastAsia="en-US" w:bidi="ar-SA"/>
      </w:rPr>
    </w:lvl>
    <w:lvl w:ilvl="1">
      <w:start w:val="4"/>
      <w:numFmt w:val="decimal"/>
      <w:lvlText w:val="%1.%2"/>
      <w:lvlJc w:val="left"/>
      <w:pPr>
        <w:ind w:left="143" w:hanging="992"/>
      </w:pPr>
      <w:rPr>
        <w:rFonts w:hint="default"/>
        <w:lang w:val="ru-RU" w:eastAsia="en-US" w:bidi="ar-SA"/>
      </w:rPr>
    </w:lvl>
    <w:lvl w:ilvl="2">
      <w:start w:val="1"/>
      <w:numFmt w:val="decimal"/>
      <w:lvlText w:val="%1.%2.%3"/>
      <w:lvlJc w:val="left"/>
      <w:pPr>
        <w:ind w:left="143" w:hanging="992"/>
      </w:pPr>
      <w:rPr>
        <w:rFonts w:ascii="Times New Roman" w:eastAsia="Times New Roman" w:hAnsi="Times New Roman" w:cs="Times New Roman" w:hint="default"/>
        <w:b/>
        <w:bCs/>
        <w:i w:val="0"/>
        <w:iCs w:val="0"/>
        <w:spacing w:val="0"/>
        <w:w w:val="97"/>
        <w:sz w:val="26"/>
        <w:szCs w:val="26"/>
        <w:lang w:val="ru-RU" w:eastAsia="en-US" w:bidi="ar-SA"/>
      </w:rPr>
    </w:lvl>
    <w:lvl w:ilvl="3">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4">
      <w:numFmt w:val="bullet"/>
      <w:lvlText w:val="•"/>
      <w:lvlJc w:val="left"/>
      <w:pPr>
        <w:ind w:left="3261" w:hanging="588"/>
      </w:pPr>
      <w:rPr>
        <w:rFonts w:hint="default"/>
        <w:lang w:val="ru-RU" w:eastAsia="en-US" w:bidi="ar-SA"/>
      </w:rPr>
    </w:lvl>
    <w:lvl w:ilvl="5">
      <w:numFmt w:val="bullet"/>
      <w:lvlText w:val="•"/>
      <w:lvlJc w:val="left"/>
      <w:pPr>
        <w:ind w:left="4301" w:hanging="588"/>
      </w:pPr>
      <w:rPr>
        <w:rFonts w:hint="default"/>
        <w:lang w:val="ru-RU" w:eastAsia="en-US" w:bidi="ar-SA"/>
      </w:rPr>
    </w:lvl>
    <w:lvl w:ilvl="6">
      <w:numFmt w:val="bullet"/>
      <w:lvlText w:val="•"/>
      <w:lvlJc w:val="left"/>
      <w:pPr>
        <w:ind w:left="5341" w:hanging="588"/>
      </w:pPr>
      <w:rPr>
        <w:rFonts w:hint="default"/>
        <w:lang w:val="ru-RU" w:eastAsia="en-US" w:bidi="ar-SA"/>
      </w:rPr>
    </w:lvl>
    <w:lvl w:ilvl="7">
      <w:numFmt w:val="bullet"/>
      <w:lvlText w:val="•"/>
      <w:lvlJc w:val="left"/>
      <w:pPr>
        <w:ind w:left="6382" w:hanging="588"/>
      </w:pPr>
      <w:rPr>
        <w:rFonts w:hint="default"/>
        <w:lang w:val="ru-RU" w:eastAsia="en-US" w:bidi="ar-SA"/>
      </w:rPr>
    </w:lvl>
    <w:lvl w:ilvl="8">
      <w:numFmt w:val="bullet"/>
      <w:lvlText w:val="•"/>
      <w:lvlJc w:val="left"/>
      <w:pPr>
        <w:ind w:left="7422" w:hanging="588"/>
      </w:pPr>
      <w:rPr>
        <w:rFonts w:hint="default"/>
        <w:lang w:val="ru-RU" w:eastAsia="en-US" w:bidi="ar-SA"/>
      </w:rPr>
    </w:lvl>
  </w:abstractNum>
  <w:abstractNum w:abstractNumId="26" w15:restartNumberingAfterBreak="0">
    <w:nsid w:val="4F31603D"/>
    <w:multiLevelType w:val="hybridMultilevel"/>
    <w:tmpl w:val="9F8C3ED4"/>
    <w:lvl w:ilvl="0" w:tplc="CC488C2C">
      <w:numFmt w:val="bullet"/>
      <w:lvlText w:val="•"/>
      <w:lvlJc w:val="left"/>
      <w:pPr>
        <w:ind w:left="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DD6E4D86">
      <w:numFmt w:val="bullet"/>
      <w:lvlText w:val="•"/>
      <w:lvlJc w:val="left"/>
      <w:pPr>
        <w:ind w:left="950" w:hanging="588"/>
      </w:pPr>
      <w:rPr>
        <w:rFonts w:hint="default"/>
        <w:lang w:val="ru-RU" w:eastAsia="en-US" w:bidi="ar-SA"/>
      </w:rPr>
    </w:lvl>
    <w:lvl w:ilvl="2" w:tplc="7500FA40">
      <w:numFmt w:val="bullet"/>
      <w:lvlText w:val="•"/>
      <w:lvlJc w:val="left"/>
      <w:pPr>
        <w:ind w:left="1900" w:hanging="588"/>
      </w:pPr>
      <w:rPr>
        <w:rFonts w:hint="default"/>
        <w:lang w:val="ru-RU" w:eastAsia="en-US" w:bidi="ar-SA"/>
      </w:rPr>
    </w:lvl>
    <w:lvl w:ilvl="3" w:tplc="F2565EBC">
      <w:numFmt w:val="bullet"/>
      <w:lvlText w:val="•"/>
      <w:lvlJc w:val="left"/>
      <w:pPr>
        <w:ind w:left="2850" w:hanging="588"/>
      </w:pPr>
      <w:rPr>
        <w:rFonts w:hint="default"/>
        <w:lang w:val="ru-RU" w:eastAsia="en-US" w:bidi="ar-SA"/>
      </w:rPr>
    </w:lvl>
    <w:lvl w:ilvl="4" w:tplc="B1709840">
      <w:numFmt w:val="bullet"/>
      <w:lvlText w:val="•"/>
      <w:lvlJc w:val="left"/>
      <w:pPr>
        <w:ind w:left="3801" w:hanging="588"/>
      </w:pPr>
      <w:rPr>
        <w:rFonts w:hint="default"/>
        <w:lang w:val="ru-RU" w:eastAsia="en-US" w:bidi="ar-SA"/>
      </w:rPr>
    </w:lvl>
    <w:lvl w:ilvl="5" w:tplc="3E12C688">
      <w:numFmt w:val="bullet"/>
      <w:lvlText w:val="•"/>
      <w:lvlJc w:val="left"/>
      <w:pPr>
        <w:ind w:left="4751" w:hanging="588"/>
      </w:pPr>
      <w:rPr>
        <w:rFonts w:hint="default"/>
        <w:lang w:val="ru-RU" w:eastAsia="en-US" w:bidi="ar-SA"/>
      </w:rPr>
    </w:lvl>
    <w:lvl w:ilvl="6" w:tplc="DE78276C">
      <w:numFmt w:val="bullet"/>
      <w:lvlText w:val="•"/>
      <w:lvlJc w:val="left"/>
      <w:pPr>
        <w:ind w:left="5701" w:hanging="588"/>
      </w:pPr>
      <w:rPr>
        <w:rFonts w:hint="default"/>
        <w:lang w:val="ru-RU" w:eastAsia="en-US" w:bidi="ar-SA"/>
      </w:rPr>
    </w:lvl>
    <w:lvl w:ilvl="7" w:tplc="D632B622">
      <w:numFmt w:val="bullet"/>
      <w:lvlText w:val="•"/>
      <w:lvlJc w:val="left"/>
      <w:pPr>
        <w:ind w:left="6652" w:hanging="588"/>
      </w:pPr>
      <w:rPr>
        <w:rFonts w:hint="default"/>
        <w:lang w:val="ru-RU" w:eastAsia="en-US" w:bidi="ar-SA"/>
      </w:rPr>
    </w:lvl>
    <w:lvl w:ilvl="8" w:tplc="A4EA146A">
      <w:numFmt w:val="bullet"/>
      <w:lvlText w:val="•"/>
      <w:lvlJc w:val="left"/>
      <w:pPr>
        <w:ind w:left="7602" w:hanging="588"/>
      </w:pPr>
      <w:rPr>
        <w:rFonts w:hint="default"/>
        <w:lang w:val="ru-RU" w:eastAsia="en-US" w:bidi="ar-SA"/>
      </w:rPr>
    </w:lvl>
  </w:abstractNum>
  <w:abstractNum w:abstractNumId="27" w15:restartNumberingAfterBreak="0">
    <w:nsid w:val="4FBF111A"/>
    <w:multiLevelType w:val="multilevel"/>
    <w:tmpl w:val="0D84DC60"/>
    <w:lvl w:ilvl="0">
      <w:start w:val="1"/>
      <w:numFmt w:val="decimal"/>
      <w:lvlText w:val="%1."/>
      <w:lvlJc w:val="left"/>
      <w:pPr>
        <w:ind w:left="284" w:hanging="300"/>
        <w:jc w:val="right"/>
      </w:pPr>
      <w:rPr>
        <w:rFonts w:ascii="Times New Roman" w:eastAsia="Times New Roman" w:hAnsi="Times New Roman" w:cs="Times New Roman" w:hint="default"/>
        <w:b/>
        <w:bCs/>
        <w:i w:val="0"/>
        <w:iCs w:val="0"/>
        <w:spacing w:val="0"/>
        <w:w w:val="97"/>
        <w:sz w:val="26"/>
        <w:szCs w:val="26"/>
        <w:lang w:val="ru-RU" w:eastAsia="en-US" w:bidi="ar-SA"/>
      </w:rPr>
    </w:lvl>
    <w:lvl w:ilvl="1">
      <w:start w:val="1"/>
      <w:numFmt w:val="decimal"/>
      <w:lvlText w:val="%1.%2."/>
      <w:lvlJc w:val="left"/>
      <w:pPr>
        <w:ind w:left="1986" w:hanging="992"/>
        <w:jc w:val="right"/>
      </w:pPr>
      <w:rPr>
        <w:rFonts w:ascii="Times New Roman" w:eastAsia="Times New Roman" w:hAnsi="Times New Roman" w:cs="Times New Roman" w:hint="default"/>
        <w:b/>
        <w:bCs/>
        <w:i w:val="0"/>
        <w:iCs w:val="0"/>
        <w:spacing w:val="0"/>
        <w:w w:val="97"/>
        <w:sz w:val="26"/>
        <w:szCs w:val="26"/>
        <w:lang w:val="ru-RU" w:eastAsia="en-US" w:bidi="ar-SA"/>
      </w:rPr>
    </w:lvl>
    <w:lvl w:ilvl="2">
      <w:start w:val="1"/>
      <w:numFmt w:val="decimal"/>
      <w:lvlText w:val="%1.%2.%3."/>
      <w:lvlJc w:val="left"/>
      <w:pPr>
        <w:ind w:left="1986" w:hanging="992"/>
      </w:pPr>
      <w:rPr>
        <w:rFonts w:ascii="Times New Roman" w:eastAsia="Times New Roman" w:hAnsi="Times New Roman" w:cs="Times New Roman" w:hint="default"/>
        <w:b/>
        <w:bCs/>
        <w:i w:val="0"/>
        <w:iCs w:val="0"/>
        <w:spacing w:val="0"/>
        <w:w w:val="96"/>
        <w:sz w:val="26"/>
        <w:szCs w:val="26"/>
        <w:lang w:val="ru-RU" w:eastAsia="en-US" w:bidi="ar-SA"/>
      </w:rPr>
    </w:lvl>
    <w:lvl w:ilvl="3">
      <w:start w:val="1"/>
      <w:numFmt w:val="decimal"/>
      <w:lvlText w:val="%1.%2.%3.%4."/>
      <w:lvlJc w:val="left"/>
      <w:pPr>
        <w:ind w:left="2303" w:hanging="1299"/>
      </w:pPr>
      <w:rPr>
        <w:rFonts w:hint="default"/>
        <w:spacing w:val="0"/>
        <w:w w:val="100"/>
        <w:lang w:val="ru-RU" w:eastAsia="en-US" w:bidi="ar-SA"/>
      </w:rPr>
    </w:lvl>
    <w:lvl w:ilvl="4">
      <w:numFmt w:val="bullet"/>
      <w:lvlText w:val=""/>
      <w:lvlJc w:val="left"/>
      <w:pPr>
        <w:ind w:left="1419" w:hanging="1299"/>
      </w:pPr>
      <w:rPr>
        <w:rFonts w:ascii="Symbol" w:eastAsia="Symbol" w:hAnsi="Symbol" w:cs="Symbol" w:hint="default"/>
        <w:b w:val="0"/>
        <w:bCs w:val="0"/>
        <w:i w:val="0"/>
        <w:iCs w:val="0"/>
        <w:spacing w:val="0"/>
        <w:w w:val="99"/>
        <w:sz w:val="26"/>
        <w:szCs w:val="26"/>
        <w:lang w:val="ru-RU" w:eastAsia="en-US" w:bidi="ar-SA"/>
      </w:rPr>
    </w:lvl>
    <w:lvl w:ilvl="5">
      <w:numFmt w:val="bullet"/>
      <w:lvlText w:val="•"/>
      <w:lvlJc w:val="left"/>
      <w:pPr>
        <w:ind w:left="3476" w:hanging="1299"/>
      </w:pPr>
      <w:rPr>
        <w:rFonts w:hint="default"/>
        <w:lang w:val="ru-RU" w:eastAsia="en-US" w:bidi="ar-SA"/>
      </w:rPr>
    </w:lvl>
    <w:lvl w:ilvl="6">
      <w:numFmt w:val="bullet"/>
      <w:lvlText w:val="•"/>
      <w:lvlJc w:val="left"/>
      <w:pPr>
        <w:ind w:left="4653" w:hanging="1299"/>
      </w:pPr>
      <w:rPr>
        <w:rFonts w:hint="default"/>
        <w:lang w:val="ru-RU" w:eastAsia="en-US" w:bidi="ar-SA"/>
      </w:rPr>
    </w:lvl>
    <w:lvl w:ilvl="7">
      <w:numFmt w:val="bullet"/>
      <w:lvlText w:val="•"/>
      <w:lvlJc w:val="left"/>
      <w:pPr>
        <w:ind w:left="5830" w:hanging="1299"/>
      </w:pPr>
      <w:rPr>
        <w:rFonts w:hint="default"/>
        <w:lang w:val="ru-RU" w:eastAsia="en-US" w:bidi="ar-SA"/>
      </w:rPr>
    </w:lvl>
    <w:lvl w:ilvl="8">
      <w:numFmt w:val="bullet"/>
      <w:lvlText w:val="•"/>
      <w:lvlJc w:val="left"/>
      <w:pPr>
        <w:ind w:left="7007" w:hanging="1299"/>
      </w:pPr>
      <w:rPr>
        <w:rFonts w:hint="default"/>
        <w:lang w:val="ru-RU" w:eastAsia="en-US" w:bidi="ar-SA"/>
      </w:rPr>
    </w:lvl>
  </w:abstractNum>
  <w:abstractNum w:abstractNumId="28" w15:restartNumberingAfterBreak="0">
    <w:nsid w:val="640E46E7"/>
    <w:multiLevelType w:val="hybridMultilevel"/>
    <w:tmpl w:val="7A8E3E42"/>
    <w:lvl w:ilvl="0" w:tplc="FD60EBA2">
      <w:numFmt w:val="bullet"/>
      <w:lvlText w:val=""/>
      <w:lvlJc w:val="left"/>
      <w:pPr>
        <w:ind w:left="2" w:hanging="588"/>
      </w:pPr>
      <w:rPr>
        <w:rFonts w:ascii="Symbol" w:eastAsia="Symbol" w:hAnsi="Symbol" w:cs="Symbol" w:hint="default"/>
        <w:b w:val="0"/>
        <w:bCs w:val="0"/>
        <w:i w:val="0"/>
        <w:iCs w:val="0"/>
        <w:spacing w:val="0"/>
        <w:w w:val="99"/>
        <w:sz w:val="26"/>
        <w:szCs w:val="26"/>
        <w:lang w:val="ru-RU" w:eastAsia="en-US" w:bidi="ar-SA"/>
      </w:rPr>
    </w:lvl>
    <w:lvl w:ilvl="1" w:tplc="475AA138">
      <w:numFmt w:val="bullet"/>
      <w:lvlText w:val="•"/>
      <w:lvlJc w:val="left"/>
      <w:pPr>
        <w:ind w:left="950" w:hanging="588"/>
      </w:pPr>
      <w:rPr>
        <w:rFonts w:hint="default"/>
        <w:lang w:val="ru-RU" w:eastAsia="en-US" w:bidi="ar-SA"/>
      </w:rPr>
    </w:lvl>
    <w:lvl w:ilvl="2" w:tplc="68A8814C">
      <w:numFmt w:val="bullet"/>
      <w:lvlText w:val="•"/>
      <w:lvlJc w:val="left"/>
      <w:pPr>
        <w:ind w:left="1900" w:hanging="588"/>
      </w:pPr>
      <w:rPr>
        <w:rFonts w:hint="default"/>
        <w:lang w:val="ru-RU" w:eastAsia="en-US" w:bidi="ar-SA"/>
      </w:rPr>
    </w:lvl>
    <w:lvl w:ilvl="3" w:tplc="A3103B74">
      <w:numFmt w:val="bullet"/>
      <w:lvlText w:val="•"/>
      <w:lvlJc w:val="left"/>
      <w:pPr>
        <w:ind w:left="2850" w:hanging="588"/>
      </w:pPr>
      <w:rPr>
        <w:rFonts w:hint="default"/>
        <w:lang w:val="ru-RU" w:eastAsia="en-US" w:bidi="ar-SA"/>
      </w:rPr>
    </w:lvl>
    <w:lvl w:ilvl="4" w:tplc="604A586E">
      <w:numFmt w:val="bullet"/>
      <w:lvlText w:val="•"/>
      <w:lvlJc w:val="left"/>
      <w:pPr>
        <w:ind w:left="3801" w:hanging="588"/>
      </w:pPr>
      <w:rPr>
        <w:rFonts w:hint="default"/>
        <w:lang w:val="ru-RU" w:eastAsia="en-US" w:bidi="ar-SA"/>
      </w:rPr>
    </w:lvl>
    <w:lvl w:ilvl="5" w:tplc="EC7CDC32">
      <w:numFmt w:val="bullet"/>
      <w:lvlText w:val="•"/>
      <w:lvlJc w:val="left"/>
      <w:pPr>
        <w:ind w:left="4751" w:hanging="588"/>
      </w:pPr>
      <w:rPr>
        <w:rFonts w:hint="default"/>
        <w:lang w:val="ru-RU" w:eastAsia="en-US" w:bidi="ar-SA"/>
      </w:rPr>
    </w:lvl>
    <w:lvl w:ilvl="6" w:tplc="F970E0E2">
      <w:numFmt w:val="bullet"/>
      <w:lvlText w:val="•"/>
      <w:lvlJc w:val="left"/>
      <w:pPr>
        <w:ind w:left="5701" w:hanging="588"/>
      </w:pPr>
      <w:rPr>
        <w:rFonts w:hint="default"/>
        <w:lang w:val="ru-RU" w:eastAsia="en-US" w:bidi="ar-SA"/>
      </w:rPr>
    </w:lvl>
    <w:lvl w:ilvl="7" w:tplc="CC4E4250">
      <w:numFmt w:val="bullet"/>
      <w:lvlText w:val="•"/>
      <w:lvlJc w:val="left"/>
      <w:pPr>
        <w:ind w:left="6652" w:hanging="588"/>
      </w:pPr>
      <w:rPr>
        <w:rFonts w:hint="default"/>
        <w:lang w:val="ru-RU" w:eastAsia="en-US" w:bidi="ar-SA"/>
      </w:rPr>
    </w:lvl>
    <w:lvl w:ilvl="8" w:tplc="5D446CA4">
      <w:numFmt w:val="bullet"/>
      <w:lvlText w:val="•"/>
      <w:lvlJc w:val="left"/>
      <w:pPr>
        <w:ind w:left="7602" w:hanging="588"/>
      </w:pPr>
      <w:rPr>
        <w:rFonts w:hint="default"/>
        <w:lang w:val="ru-RU" w:eastAsia="en-US" w:bidi="ar-SA"/>
      </w:rPr>
    </w:lvl>
  </w:abstractNum>
  <w:abstractNum w:abstractNumId="29" w15:restartNumberingAfterBreak="0">
    <w:nsid w:val="6809612A"/>
    <w:multiLevelType w:val="hybridMultilevel"/>
    <w:tmpl w:val="C9381932"/>
    <w:lvl w:ilvl="0" w:tplc="F254057C">
      <w:start w:val="1"/>
      <w:numFmt w:val="decimal"/>
      <w:lvlText w:val="%1)"/>
      <w:lvlJc w:val="left"/>
      <w:pPr>
        <w:ind w:left="143" w:hanging="430"/>
      </w:pPr>
      <w:rPr>
        <w:rFonts w:ascii="Times New Roman" w:eastAsia="Times New Roman" w:hAnsi="Times New Roman" w:cs="Times New Roman" w:hint="default"/>
        <w:b w:val="0"/>
        <w:bCs w:val="0"/>
        <w:i w:val="0"/>
        <w:iCs w:val="0"/>
        <w:spacing w:val="0"/>
        <w:w w:val="99"/>
        <w:sz w:val="26"/>
        <w:szCs w:val="26"/>
        <w:lang w:val="ru-RU" w:eastAsia="en-US" w:bidi="ar-SA"/>
      </w:rPr>
    </w:lvl>
    <w:lvl w:ilvl="1" w:tplc="DFD457B6">
      <w:numFmt w:val="bullet"/>
      <w:lvlText w:val="•"/>
      <w:lvlJc w:val="left"/>
      <w:pPr>
        <w:ind w:left="1090" w:hanging="430"/>
      </w:pPr>
      <w:rPr>
        <w:rFonts w:hint="default"/>
        <w:lang w:val="ru-RU" w:eastAsia="en-US" w:bidi="ar-SA"/>
      </w:rPr>
    </w:lvl>
    <w:lvl w:ilvl="2" w:tplc="54966CD6">
      <w:numFmt w:val="bullet"/>
      <w:lvlText w:val="•"/>
      <w:lvlJc w:val="left"/>
      <w:pPr>
        <w:ind w:left="2040" w:hanging="430"/>
      </w:pPr>
      <w:rPr>
        <w:rFonts w:hint="default"/>
        <w:lang w:val="ru-RU" w:eastAsia="en-US" w:bidi="ar-SA"/>
      </w:rPr>
    </w:lvl>
    <w:lvl w:ilvl="3" w:tplc="EF948D18">
      <w:numFmt w:val="bullet"/>
      <w:lvlText w:val="•"/>
      <w:lvlJc w:val="left"/>
      <w:pPr>
        <w:ind w:left="2991" w:hanging="430"/>
      </w:pPr>
      <w:rPr>
        <w:rFonts w:hint="default"/>
        <w:lang w:val="ru-RU" w:eastAsia="en-US" w:bidi="ar-SA"/>
      </w:rPr>
    </w:lvl>
    <w:lvl w:ilvl="4" w:tplc="3D58C69C">
      <w:numFmt w:val="bullet"/>
      <w:lvlText w:val="•"/>
      <w:lvlJc w:val="left"/>
      <w:pPr>
        <w:ind w:left="3941" w:hanging="430"/>
      </w:pPr>
      <w:rPr>
        <w:rFonts w:hint="default"/>
        <w:lang w:val="ru-RU" w:eastAsia="en-US" w:bidi="ar-SA"/>
      </w:rPr>
    </w:lvl>
    <w:lvl w:ilvl="5" w:tplc="FD2C24B0">
      <w:numFmt w:val="bullet"/>
      <w:lvlText w:val="•"/>
      <w:lvlJc w:val="left"/>
      <w:pPr>
        <w:ind w:left="4892" w:hanging="430"/>
      </w:pPr>
      <w:rPr>
        <w:rFonts w:hint="default"/>
        <w:lang w:val="ru-RU" w:eastAsia="en-US" w:bidi="ar-SA"/>
      </w:rPr>
    </w:lvl>
    <w:lvl w:ilvl="6" w:tplc="D6CCD25C">
      <w:numFmt w:val="bullet"/>
      <w:lvlText w:val="•"/>
      <w:lvlJc w:val="left"/>
      <w:pPr>
        <w:ind w:left="5842" w:hanging="430"/>
      </w:pPr>
      <w:rPr>
        <w:rFonts w:hint="default"/>
        <w:lang w:val="ru-RU" w:eastAsia="en-US" w:bidi="ar-SA"/>
      </w:rPr>
    </w:lvl>
    <w:lvl w:ilvl="7" w:tplc="A37A23C6">
      <w:numFmt w:val="bullet"/>
      <w:lvlText w:val="•"/>
      <w:lvlJc w:val="left"/>
      <w:pPr>
        <w:ind w:left="6792" w:hanging="430"/>
      </w:pPr>
      <w:rPr>
        <w:rFonts w:hint="default"/>
        <w:lang w:val="ru-RU" w:eastAsia="en-US" w:bidi="ar-SA"/>
      </w:rPr>
    </w:lvl>
    <w:lvl w:ilvl="8" w:tplc="E74C0E4A">
      <w:numFmt w:val="bullet"/>
      <w:lvlText w:val="•"/>
      <w:lvlJc w:val="left"/>
      <w:pPr>
        <w:ind w:left="7743" w:hanging="430"/>
      </w:pPr>
      <w:rPr>
        <w:rFonts w:hint="default"/>
        <w:lang w:val="ru-RU" w:eastAsia="en-US" w:bidi="ar-SA"/>
      </w:rPr>
    </w:lvl>
  </w:abstractNum>
  <w:abstractNum w:abstractNumId="30" w15:restartNumberingAfterBreak="0">
    <w:nsid w:val="6C221EFF"/>
    <w:multiLevelType w:val="hybridMultilevel"/>
    <w:tmpl w:val="930EE8AE"/>
    <w:lvl w:ilvl="0" w:tplc="F95CD770">
      <w:start w:val="1"/>
      <w:numFmt w:val="decimal"/>
      <w:lvlText w:val="%1."/>
      <w:lvlJc w:val="left"/>
      <w:pPr>
        <w:ind w:left="143" w:hanging="260"/>
      </w:pPr>
      <w:rPr>
        <w:rFonts w:ascii="Times New Roman" w:eastAsia="Times New Roman" w:hAnsi="Times New Roman" w:cs="Times New Roman" w:hint="default"/>
        <w:b w:val="0"/>
        <w:bCs w:val="0"/>
        <w:i w:val="0"/>
        <w:iCs w:val="0"/>
        <w:spacing w:val="0"/>
        <w:w w:val="99"/>
        <w:sz w:val="26"/>
        <w:szCs w:val="26"/>
        <w:lang w:val="ru-RU" w:eastAsia="en-US" w:bidi="ar-SA"/>
      </w:rPr>
    </w:lvl>
    <w:lvl w:ilvl="1" w:tplc="A65A6A3A">
      <w:numFmt w:val="bullet"/>
      <w:lvlText w:val=""/>
      <w:lvlJc w:val="left"/>
      <w:pPr>
        <w:ind w:left="143" w:hanging="588"/>
      </w:pPr>
      <w:rPr>
        <w:rFonts w:ascii="Symbol" w:eastAsia="Symbol" w:hAnsi="Symbol" w:cs="Symbol" w:hint="default"/>
        <w:b w:val="0"/>
        <w:bCs w:val="0"/>
        <w:i w:val="0"/>
        <w:iCs w:val="0"/>
        <w:spacing w:val="0"/>
        <w:w w:val="99"/>
        <w:sz w:val="26"/>
        <w:szCs w:val="26"/>
        <w:lang w:val="ru-RU" w:eastAsia="en-US" w:bidi="ar-SA"/>
      </w:rPr>
    </w:lvl>
    <w:lvl w:ilvl="2" w:tplc="D3505A26">
      <w:numFmt w:val="bullet"/>
      <w:lvlText w:val="•"/>
      <w:lvlJc w:val="left"/>
      <w:pPr>
        <w:ind w:left="2040" w:hanging="588"/>
      </w:pPr>
      <w:rPr>
        <w:rFonts w:hint="default"/>
        <w:lang w:val="ru-RU" w:eastAsia="en-US" w:bidi="ar-SA"/>
      </w:rPr>
    </w:lvl>
    <w:lvl w:ilvl="3" w:tplc="D264F62A">
      <w:numFmt w:val="bullet"/>
      <w:lvlText w:val="•"/>
      <w:lvlJc w:val="left"/>
      <w:pPr>
        <w:ind w:left="2991" w:hanging="588"/>
      </w:pPr>
      <w:rPr>
        <w:rFonts w:hint="default"/>
        <w:lang w:val="ru-RU" w:eastAsia="en-US" w:bidi="ar-SA"/>
      </w:rPr>
    </w:lvl>
    <w:lvl w:ilvl="4" w:tplc="3028D19A">
      <w:numFmt w:val="bullet"/>
      <w:lvlText w:val="•"/>
      <w:lvlJc w:val="left"/>
      <w:pPr>
        <w:ind w:left="3941" w:hanging="588"/>
      </w:pPr>
      <w:rPr>
        <w:rFonts w:hint="default"/>
        <w:lang w:val="ru-RU" w:eastAsia="en-US" w:bidi="ar-SA"/>
      </w:rPr>
    </w:lvl>
    <w:lvl w:ilvl="5" w:tplc="959CEA22">
      <w:numFmt w:val="bullet"/>
      <w:lvlText w:val="•"/>
      <w:lvlJc w:val="left"/>
      <w:pPr>
        <w:ind w:left="4892" w:hanging="588"/>
      </w:pPr>
      <w:rPr>
        <w:rFonts w:hint="default"/>
        <w:lang w:val="ru-RU" w:eastAsia="en-US" w:bidi="ar-SA"/>
      </w:rPr>
    </w:lvl>
    <w:lvl w:ilvl="6" w:tplc="CF9C4EFE">
      <w:numFmt w:val="bullet"/>
      <w:lvlText w:val="•"/>
      <w:lvlJc w:val="left"/>
      <w:pPr>
        <w:ind w:left="5842" w:hanging="588"/>
      </w:pPr>
      <w:rPr>
        <w:rFonts w:hint="default"/>
        <w:lang w:val="ru-RU" w:eastAsia="en-US" w:bidi="ar-SA"/>
      </w:rPr>
    </w:lvl>
    <w:lvl w:ilvl="7" w:tplc="D166CBE2">
      <w:numFmt w:val="bullet"/>
      <w:lvlText w:val="•"/>
      <w:lvlJc w:val="left"/>
      <w:pPr>
        <w:ind w:left="6792" w:hanging="588"/>
      </w:pPr>
      <w:rPr>
        <w:rFonts w:hint="default"/>
        <w:lang w:val="ru-RU" w:eastAsia="en-US" w:bidi="ar-SA"/>
      </w:rPr>
    </w:lvl>
    <w:lvl w:ilvl="8" w:tplc="336AF24C">
      <w:numFmt w:val="bullet"/>
      <w:lvlText w:val="•"/>
      <w:lvlJc w:val="left"/>
      <w:pPr>
        <w:ind w:left="7743" w:hanging="588"/>
      </w:pPr>
      <w:rPr>
        <w:rFonts w:hint="default"/>
        <w:lang w:val="ru-RU" w:eastAsia="en-US" w:bidi="ar-SA"/>
      </w:rPr>
    </w:lvl>
  </w:abstractNum>
  <w:abstractNum w:abstractNumId="31" w15:restartNumberingAfterBreak="0">
    <w:nsid w:val="6EFC7E11"/>
    <w:multiLevelType w:val="hybridMultilevel"/>
    <w:tmpl w:val="6D50FE14"/>
    <w:lvl w:ilvl="0" w:tplc="134838AE">
      <w:numFmt w:val="bullet"/>
      <w:lvlText w:val=""/>
      <w:lvlJc w:val="left"/>
      <w:pPr>
        <w:ind w:left="1636" w:hanging="360"/>
      </w:pPr>
      <w:rPr>
        <w:rFonts w:ascii="Symbol" w:eastAsia="Symbol" w:hAnsi="Symbol" w:cs="Symbol" w:hint="default"/>
        <w:b w:val="0"/>
        <w:bCs w:val="0"/>
        <w:i w:val="0"/>
        <w:iCs w:val="0"/>
        <w:spacing w:val="0"/>
        <w:w w:val="99"/>
        <w:sz w:val="26"/>
        <w:szCs w:val="26"/>
        <w:lang w:val="ru-RU" w:eastAsia="en-US" w:bidi="ar-SA"/>
      </w:rPr>
    </w:lvl>
    <w:lvl w:ilvl="1" w:tplc="D5441DCC">
      <w:numFmt w:val="bullet"/>
      <w:lvlText w:val="•"/>
      <w:lvlJc w:val="left"/>
      <w:pPr>
        <w:ind w:left="2426" w:hanging="360"/>
      </w:pPr>
      <w:rPr>
        <w:rFonts w:hint="default"/>
        <w:lang w:val="ru-RU" w:eastAsia="en-US" w:bidi="ar-SA"/>
      </w:rPr>
    </w:lvl>
    <w:lvl w:ilvl="2" w:tplc="728CC7A4">
      <w:numFmt w:val="bullet"/>
      <w:lvlText w:val="•"/>
      <w:lvlJc w:val="left"/>
      <w:pPr>
        <w:ind w:left="3212" w:hanging="360"/>
      </w:pPr>
      <w:rPr>
        <w:rFonts w:hint="default"/>
        <w:lang w:val="ru-RU" w:eastAsia="en-US" w:bidi="ar-SA"/>
      </w:rPr>
    </w:lvl>
    <w:lvl w:ilvl="3" w:tplc="6DB8B998">
      <w:numFmt w:val="bullet"/>
      <w:lvlText w:val="•"/>
      <w:lvlJc w:val="left"/>
      <w:pPr>
        <w:ind w:left="3998" w:hanging="360"/>
      </w:pPr>
      <w:rPr>
        <w:rFonts w:hint="default"/>
        <w:lang w:val="ru-RU" w:eastAsia="en-US" w:bidi="ar-SA"/>
      </w:rPr>
    </w:lvl>
    <w:lvl w:ilvl="4" w:tplc="ACDE5018">
      <w:numFmt w:val="bullet"/>
      <w:lvlText w:val="•"/>
      <w:lvlJc w:val="left"/>
      <w:pPr>
        <w:ind w:left="4785" w:hanging="360"/>
      </w:pPr>
      <w:rPr>
        <w:rFonts w:hint="default"/>
        <w:lang w:val="ru-RU" w:eastAsia="en-US" w:bidi="ar-SA"/>
      </w:rPr>
    </w:lvl>
    <w:lvl w:ilvl="5" w:tplc="065E8CB8">
      <w:numFmt w:val="bullet"/>
      <w:lvlText w:val="•"/>
      <w:lvlJc w:val="left"/>
      <w:pPr>
        <w:ind w:left="5571" w:hanging="360"/>
      </w:pPr>
      <w:rPr>
        <w:rFonts w:hint="default"/>
        <w:lang w:val="ru-RU" w:eastAsia="en-US" w:bidi="ar-SA"/>
      </w:rPr>
    </w:lvl>
    <w:lvl w:ilvl="6" w:tplc="E4ECE800">
      <w:numFmt w:val="bullet"/>
      <w:lvlText w:val="•"/>
      <w:lvlJc w:val="left"/>
      <w:pPr>
        <w:ind w:left="6357" w:hanging="360"/>
      </w:pPr>
      <w:rPr>
        <w:rFonts w:hint="default"/>
        <w:lang w:val="ru-RU" w:eastAsia="en-US" w:bidi="ar-SA"/>
      </w:rPr>
    </w:lvl>
    <w:lvl w:ilvl="7" w:tplc="CC44D194">
      <w:numFmt w:val="bullet"/>
      <w:lvlText w:val="•"/>
      <w:lvlJc w:val="left"/>
      <w:pPr>
        <w:ind w:left="7144" w:hanging="360"/>
      </w:pPr>
      <w:rPr>
        <w:rFonts w:hint="default"/>
        <w:lang w:val="ru-RU" w:eastAsia="en-US" w:bidi="ar-SA"/>
      </w:rPr>
    </w:lvl>
    <w:lvl w:ilvl="8" w:tplc="B15ED158">
      <w:numFmt w:val="bullet"/>
      <w:lvlText w:val="•"/>
      <w:lvlJc w:val="left"/>
      <w:pPr>
        <w:ind w:left="7930" w:hanging="360"/>
      </w:pPr>
      <w:rPr>
        <w:rFonts w:hint="default"/>
        <w:lang w:val="ru-RU" w:eastAsia="en-US" w:bidi="ar-SA"/>
      </w:rPr>
    </w:lvl>
  </w:abstractNum>
  <w:abstractNum w:abstractNumId="32" w15:restartNumberingAfterBreak="0">
    <w:nsid w:val="726E3DEF"/>
    <w:multiLevelType w:val="hybridMultilevel"/>
    <w:tmpl w:val="73608334"/>
    <w:lvl w:ilvl="0" w:tplc="E7D093F4">
      <w:numFmt w:val="bullet"/>
      <w:lvlText w:val="•"/>
      <w:lvlJc w:val="left"/>
      <w:pPr>
        <w:ind w:left="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8EC818F6">
      <w:numFmt w:val="bullet"/>
      <w:lvlText w:val="•"/>
      <w:lvlJc w:val="left"/>
      <w:pPr>
        <w:ind w:left="950" w:hanging="588"/>
      </w:pPr>
      <w:rPr>
        <w:rFonts w:hint="default"/>
        <w:lang w:val="ru-RU" w:eastAsia="en-US" w:bidi="ar-SA"/>
      </w:rPr>
    </w:lvl>
    <w:lvl w:ilvl="2" w:tplc="FBDA9FE4">
      <w:numFmt w:val="bullet"/>
      <w:lvlText w:val="•"/>
      <w:lvlJc w:val="left"/>
      <w:pPr>
        <w:ind w:left="1900" w:hanging="588"/>
      </w:pPr>
      <w:rPr>
        <w:rFonts w:hint="default"/>
        <w:lang w:val="ru-RU" w:eastAsia="en-US" w:bidi="ar-SA"/>
      </w:rPr>
    </w:lvl>
    <w:lvl w:ilvl="3" w:tplc="9A58A718">
      <w:numFmt w:val="bullet"/>
      <w:lvlText w:val="•"/>
      <w:lvlJc w:val="left"/>
      <w:pPr>
        <w:ind w:left="2850" w:hanging="588"/>
      </w:pPr>
      <w:rPr>
        <w:rFonts w:hint="default"/>
        <w:lang w:val="ru-RU" w:eastAsia="en-US" w:bidi="ar-SA"/>
      </w:rPr>
    </w:lvl>
    <w:lvl w:ilvl="4" w:tplc="C0B69850">
      <w:numFmt w:val="bullet"/>
      <w:lvlText w:val="•"/>
      <w:lvlJc w:val="left"/>
      <w:pPr>
        <w:ind w:left="3801" w:hanging="588"/>
      </w:pPr>
      <w:rPr>
        <w:rFonts w:hint="default"/>
        <w:lang w:val="ru-RU" w:eastAsia="en-US" w:bidi="ar-SA"/>
      </w:rPr>
    </w:lvl>
    <w:lvl w:ilvl="5" w:tplc="99EEBAD6">
      <w:numFmt w:val="bullet"/>
      <w:lvlText w:val="•"/>
      <w:lvlJc w:val="left"/>
      <w:pPr>
        <w:ind w:left="4751" w:hanging="588"/>
      </w:pPr>
      <w:rPr>
        <w:rFonts w:hint="default"/>
        <w:lang w:val="ru-RU" w:eastAsia="en-US" w:bidi="ar-SA"/>
      </w:rPr>
    </w:lvl>
    <w:lvl w:ilvl="6" w:tplc="131C9FC0">
      <w:numFmt w:val="bullet"/>
      <w:lvlText w:val="•"/>
      <w:lvlJc w:val="left"/>
      <w:pPr>
        <w:ind w:left="5701" w:hanging="588"/>
      </w:pPr>
      <w:rPr>
        <w:rFonts w:hint="default"/>
        <w:lang w:val="ru-RU" w:eastAsia="en-US" w:bidi="ar-SA"/>
      </w:rPr>
    </w:lvl>
    <w:lvl w:ilvl="7" w:tplc="327294F2">
      <w:numFmt w:val="bullet"/>
      <w:lvlText w:val="•"/>
      <w:lvlJc w:val="left"/>
      <w:pPr>
        <w:ind w:left="6652" w:hanging="588"/>
      </w:pPr>
      <w:rPr>
        <w:rFonts w:hint="default"/>
        <w:lang w:val="ru-RU" w:eastAsia="en-US" w:bidi="ar-SA"/>
      </w:rPr>
    </w:lvl>
    <w:lvl w:ilvl="8" w:tplc="90CC4DA4">
      <w:numFmt w:val="bullet"/>
      <w:lvlText w:val="•"/>
      <w:lvlJc w:val="left"/>
      <w:pPr>
        <w:ind w:left="7602" w:hanging="588"/>
      </w:pPr>
      <w:rPr>
        <w:rFonts w:hint="default"/>
        <w:lang w:val="ru-RU" w:eastAsia="en-US" w:bidi="ar-SA"/>
      </w:rPr>
    </w:lvl>
  </w:abstractNum>
  <w:abstractNum w:abstractNumId="33" w15:restartNumberingAfterBreak="0">
    <w:nsid w:val="73E454D0"/>
    <w:multiLevelType w:val="hybridMultilevel"/>
    <w:tmpl w:val="D620122C"/>
    <w:lvl w:ilvl="0" w:tplc="9E48C4AC">
      <w:numFmt w:val="bullet"/>
      <w:lvlText w:val="-"/>
      <w:lvlJc w:val="left"/>
      <w:pPr>
        <w:ind w:left="2" w:hanging="588"/>
      </w:pPr>
      <w:rPr>
        <w:rFonts w:ascii="Courier New" w:eastAsia="Courier New" w:hAnsi="Courier New" w:cs="Courier New" w:hint="default"/>
        <w:b w:val="0"/>
        <w:bCs w:val="0"/>
        <w:i w:val="0"/>
        <w:iCs w:val="0"/>
        <w:spacing w:val="0"/>
        <w:w w:val="99"/>
        <w:sz w:val="26"/>
        <w:szCs w:val="26"/>
        <w:lang w:val="ru-RU" w:eastAsia="en-US" w:bidi="ar-SA"/>
      </w:rPr>
    </w:lvl>
    <w:lvl w:ilvl="1" w:tplc="773EE198">
      <w:numFmt w:val="bullet"/>
      <w:lvlText w:val="•"/>
      <w:lvlJc w:val="left"/>
      <w:pPr>
        <w:ind w:left="950" w:hanging="588"/>
      </w:pPr>
      <w:rPr>
        <w:rFonts w:hint="default"/>
        <w:lang w:val="ru-RU" w:eastAsia="en-US" w:bidi="ar-SA"/>
      </w:rPr>
    </w:lvl>
    <w:lvl w:ilvl="2" w:tplc="0F4052C4">
      <w:numFmt w:val="bullet"/>
      <w:lvlText w:val="•"/>
      <w:lvlJc w:val="left"/>
      <w:pPr>
        <w:ind w:left="1900" w:hanging="588"/>
      </w:pPr>
      <w:rPr>
        <w:rFonts w:hint="default"/>
        <w:lang w:val="ru-RU" w:eastAsia="en-US" w:bidi="ar-SA"/>
      </w:rPr>
    </w:lvl>
    <w:lvl w:ilvl="3" w:tplc="A4A27AFE">
      <w:numFmt w:val="bullet"/>
      <w:lvlText w:val="•"/>
      <w:lvlJc w:val="left"/>
      <w:pPr>
        <w:ind w:left="2850" w:hanging="588"/>
      </w:pPr>
      <w:rPr>
        <w:rFonts w:hint="default"/>
        <w:lang w:val="ru-RU" w:eastAsia="en-US" w:bidi="ar-SA"/>
      </w:rPr>
    </w:lvl>
    <w:lvl w:ilvl="4" w:tplc="DB1C64C2">
      <w:numFmt w:val="bullet"/>
      <w:lvlText w:val="•"/>
      <w:lvlJc w:val="left"/>
      <w:pPr>
        <w:ind w:left="3801" w:hanging="588"/>
      </w:pPr>
      <w:rPr>
        <w:rFonts w:hint="default"/>
        <w:lang w:val="ru-RU" w:eastAsia="en-US" w:bidi="ar-SA"/>
      </w:rPr>
    </w:lvl>
    <w:lvl w:ilvl="5" w:tplc="C88667DC">
      <w:numFmt w:val="bullet"/>
      <w:lvlText w:val="•"/>
      <w:lvlJc w:val="left"/>
      <w:pPr>
        <w:ind w:left="4751" w:hanging="588"/>
      </w:pPr>
      <w:rPr>
        <w:rFonts w:hint="default"/>
        <w:lang w:val="ru-RU" w:eastAsia="en-US" w:bidi="ar-SA"/>
      </w:rPr>
    </w:lvl>
    <w:lvl w:ilvl="6" w:tplc="D2F82A32">
      <w:numFmt w:val="bullet"/>
      <w:lvlText w:val="•"/>
      <w:lvlJc w:val="left"/>
      <w:pPr>
        <w:ind w:left="5701" w:hanging="588"/>
      </w:pPr>
      <w:rPr>
        <w:rFonts w:hint="default"/>
        <w:lang w:val="ru-RU" w:eastAsia="en-US" w:bidi="ar-SA"/>
      </w:rPr>
    </w:lvl>
    <w:lvl w:ilvl="7" w:tplc="0B74AE8E">
      <w:numFmt w:val="bullet"/>
      <w:lvlText w:val="•"/>
      <w:lvlJc w:val="left"/>
      <w:pPr>
        <w:ind w:left="6652" w:hanging="588"/>
      </w:pPr>
      <w:rPr>
        <w:rFonts w:hint="default"/>
        <w:lang w:val="ru-RU" w:eastAsia="en-US" w:bidi="ar-SA"/>
      </w:rPr>
    </w:lvl>
    <w:lvl w:ilvl="8" w:tplc="0EE84EF6">
      <w:numFmt w:val="bullet"/>
      <w:lvlText w:val="•"/>
      <w:lvlJc w:val="left"/>
      <w:pPr>
        <w:ind w:left="7602" w:hanging="588"/>
      </w:pPr>
      <w:rPr>
        <w:rFonts w:hint="default"/>
        <w:lang w:val="ru-RU" w:eastAsia="en-US" w:bidi="ar-SA"/>
      </w:rPr>
    </w:lvl>
  </w:abstractNum>
  <w:abstractNum w:abstractNumId="34" w15:restartNumberingAfterBreak="0">
    <w:nsid w:val="74954610"/>
    <w:multiLevelType w:val="multilevel"/>
    <w:tmpl w:val="D226823C"/>
    <w:lvl w:ilvl="0">
      <w:start w:val="12"/>
      <w:numFmt w:val="decimal"/>
      <w:lvlText w:val="%1"/>
      <w:lvlJc w:val="left"/>
      <w:pPr>
        <w:ind w:left="584" w:hanging="879"/>
      </w:pPr>
      <w:rPr>
        <w:rFonts w:hint="default"/>
        <w:lang w:val="ru-RU" w:eastAsia="en-US" w:bidi="ar-SA"/>
      </w:rPr>
    </w:lvl>
    <w:lvl w:ilvl="1">
      <w:start w:val="4"/>
      <w:numFmt w:val="decimal"/>
      <w:lvlText w:val="%1.%2"/>
      <w:lvlJc w:val="left"/>
      <w:pPr>
        <w:ind w:left="584" w:hanging="879"/>
      </w:pPr>
      <w:rPr>
        <w:rFonts w:hint="default"/>
        <w:lang w:val="ru-RU" w:eastAsia="en-US" w:bidi="ar-SA"/>
      </w:rPr>
    </w:lvl>
    <w:lvl w:ilvl="2">
      <w:start w:val="1"/>
      <w:numFmt w:val="decimal"/>
      <w:lvlText w:val="%1.%2.%3"/>
      <w:lvlJc w:val="left"/>
      <w:pPr>
        <w:ind w:left="584" w:hanging="879"/>
      </w:pPr>
      <w:rPr>
        <w:rFonts w:ascii="Times New Roman" w:eastAsia="Times New Roman" w:hAnsi="Times New Roman" w:cs="Times New Roman" w:hint="default"/>
        <w:b/>
        <w:bCs/>
        <w:i w:val="0"/>
        <w:iCs w:val="0"/>
        <w:spacing w:val="0"/>
        <w:w w:val="97"/>
        <w:sz w:val="22"/>
        <w:szCs w:val="22"/>
        <w:lang w:val="ru-RU" w:eastAsia="en-US" w:bidi="ar-SA"/>
      </w:rPr>
    </w:lvl>
    <w:lvl w:ilvl="3">
      <w:numFmt w:val="bullet"/>
      <w:lvlText w:val="•"/>
      <w:lvlJc w:val="left"/>
      <w:pPr>
        <w:ind w:left="3299" w:hanging="879"/>
      </w:pPr>
      <w:rPr>
        <w:rFonts w:hint="default"/>
        <w:lang w:val="ru-RU" w:eastAsia="en-US" w:bidi="ar-SA"/>
      </w:rPr>
    </w:lvl>
    <w:lvl w:ilvl="4">
      <w:numFmt w:val="bullet"/>
      <w:lvlText w:val="•"/>
      <w:lvlJc w:val="left"/>
      <w:pPr>
        <w:ind w:left="4205" w:hanging="879"/>
      </w:pPr>
      <w:rPr>
        <w:rFonts w:hint="default"/>
        <w:lang w:val="ru-RU" w:eastAsia="en-US" w:bidi="ar-SA"/>
      </w:rPr>
    </w:lvl>
    <w:lvl w:ilvl="5">
      <w:numFmt w:val="bullet"/>
      <w:lvlText w:val="•"/>
      <w:lvlJc w:val="left"/>
      <w:pPr>
        <w:ind w:left="5112" w:hanging="879"/>
      </w:pPr>
      <w:rPr>
        <w:rFonts w:hint="default"/>
        <w:lang w:val="ru-RU" w:eastAsia="en-US" w:bidi="ar-SA"/>
      </w:rPr>
    </w:lvl>
    <w:lvl w:ilvl="6">
      <w:numFmt w:val="bullet"/>
      <w:lvlText w:val="•"/>
      <w:lvlJc w:val="left"/>
      <w:pPr>
        <w:ind w:left="6018" w:hanging="879"/>
      </w:pPr>
      <w:rPr>
        <w:rFonts w:hint="default"/>
        <w:lang w:val="ru-RU" w:eastAsia="en-US" w:bidi="ar-SA"/>
      </w:rPr>
    </w:lvl>
    <w:lvl w:ilvl="7">
      <w:numFmt w:val="bullet"/>
      <w:lvlText w:val="•"/>
      <w:lvlJc w:val="left"/>
      <w:pPr>
        <w:ind w:left="6924" w:hanging="879"/>
      </w:pPr>
      <w:rPr>
        <w:rFonts w:hint="default"/>
        <w:lang w:val="ru-RU" w:eastAsia="en-US" w:bidi="ar-SA"/>
      </w:rPr>
    </w:lvl>
    <w:lvl w:ilvl="8">
      <w:numFmt w:val="bullet"/>
      <w:lvlText w:val="•"/>
      <w:lvlJc w:val="left"/>
      <w:pPr>
        <w:ind w:left="7831" w:hanging="879"/>
      </w:pPr>
      <w:rPr>
        <w:rFonts w:hint="default"/>
        <w:lang w:val="ru-RU" w:eastAsia="en-US" w:bidi="ar-SA"/>
      </w:rPr>
    </w:lvl>
  </w:abstractNum>
  <w:abstractNum w:abstractNumId="35" w15:restartNumberingAfterBreak="0">
    <w:nsid w:val="75131C00"/>
    <w:multiLevelType w:val="hybridMultilevel"/>
    <w:tmpl w:val="BE404E90"/>
    <w:lvl w:ilvl="0" w:tplc="493A9DDA">
      <w:numFmt w:val="bullet"/>
      <w:lvlText w:val="•"/>
      <w:lvlJc w:val="left"/>
      <w:pPr>
        <w:ind w:left="144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1BD62B7E">
      <w:numFmt w:val="bullet"/>
      <w:lvlText w:val="•"/>
      <w:lvlJc w:val="left"/>
      <w:pPr>
        <w:ind w:left="2246" w:hanging="588"/>
      </w:pPr>
      <w:rPr>
        <w:rFonts w:hint="default"/>
        <w:lang w:val="ru-RU" w:eastAsia="en-US" w:bidi="ar-SA"/>
      </w:rPr>
    </w:lvl>
    <w:lvl w:ilvl="2" w:tplc="0C2EC48A">
      <w:numFmt w:val="bullet"/>
      <w:lvlText w:val="•"/>
      <w:lvlJc w:val="left"/>
      <w:pPr>
        <w:ind w:left="3052" w:hanging="588"/>
      </w:pPr>
      <w:rPr>
        <w:rFonts w:hint="default"/>
        <w:lang w:val="ru-RU" w:eastAsia="en-US" w:bidi="ar-SA"/>
      </w:rPr>
    </w:lvl>
    <w:lvl w:ilvl="3" w:tplc="62C22664">
      <w:numFmt w:val="bullet"/>
      <w:lvlText w:val="•"/>
      <w:lvlJc w:val="left"/>
      <w:pPr>
        <w:ind w:left="3858" w:hanging="588"/>
      </w:pPr>
      <w:rPr>
        <w:rFonts w:hint="default"/>
        <w:lang w:val="ru-RU" w:eastAsia="en-US" w:bidi="ar-SA"/>
      </w:rPr>
    </w:lvl>
    <w:lvl w:ilvl="4" w:tplc="3F2E58DC">
      <w:numFmt w:val="bullet"/>
      <w:lvlText w:val="•"/>
      <w:lvlJc w:val="left"/>
      <w:pPr>
        <w:ind w:left="4665" w:hanging="588"/>
      </w:pPr>
      <w:rPr>
        <w:rFonts w:hint="default"/>
        <w:lang w:val="ru-RU" w:eastAsia="en-US" w:bidi="ar-SA"/>
      </w:rPr>
    </w:lvl>
    <w:lvl w:ilvl="5" w:tplc="7BF62698">
      <w:numFmt w:val="bullet"/>
      <w:lvlText w:val="•"/>
      <w:lvlJc w:val="left"/>
      <w:pPr>
        <w:ind w:left="5471" w:hanging="588"/>
      </w:pPr>
      <w:rPr>
        <w:rFonts w:hint="default"/>
        <w:lang w:val="ru-RU" w:eastAsia="en-US" w:bidi="ar-SA"/>
      </w:rPr>
    </w:lvl>
    <w:lvl w:ilvl="6" w:tplc="11486B3E">
      <w:numFmt w:val="bullet"/>
      <w:lvlText w:val="•"/>
      <w:lvlJc w:val="left"/>
      <w:pPr>
        <w:ind w:left="6277" w:hanging="588"/>
      </w:pPr>
      <w:rPr>
        <w:rFonts w:hint="default"/>
        <w:lang w:val="ru-RU" w:eastAsia="en-US" w:bidi="ar-SA"/>
      </w:rPr>
    </w:lvl>
    <w:lvl w:ilvl="7" w:tplc="BA2CCBCC">
      <w:numFmt w:val="bullet"/>
      <w:lvlText w:val="•"/>
      <w:lvlJc w:val="left"/>
      <w:pPr>
        <w:ind w:left="7084" w:hanging="588"/>
      </w:pPr>
      <w:rPr>
        <w:rFonts w:hint="default"/>
        <w:lang w:val="ru-RU" w:eastAsia="en-US" w:bidi="ar-SA"/>
      </w:rPr>
    </w:lvl>
    <w:lvl w:ilvl="8" w:tplc="CC90504E">
      <w:numFmt w:val="bullet"/>
      <w:lvlText w:val="•"/>
      <w:lvlJc w:val="left"/>
      <w:pPr>
        <w:ind w:left="7890" w:hanging="588"/>
      </w:pPr>
      <w:rPr>
        <w:rFonts w:hint="default"/>
        <w:lang w:val="ru-RU" w:eastAsia="en-US" w:bidi="ar-SA"/>
      </w:rPr>
    </w:lvl>
  </w:abstractNum>
  <w:abstractNum w:abstractNumId="36" w15:restartNumberingAfterBreak="0">
    <w:nsid w:val="752F6B4A"/>
    <w:multiLevelType w:val="hybridMultilevel"/>
    <w:tmpl w:val="AABA1DF4"/>
    <w:lvl w:ilvl="0" w:tplc="79A4EDF6">
      <w:numFmt w:val="bullet"/>
      <w:lvlText w:val="-"/>
      <w:lvlJc w:val="left"/>
      <w:pPr>
        <w:ind w:left="144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ABEAA158">
      <w:numFmt w:val="bullet"/>
      <w:lvlText w:val="•"/>
      <w:lvlJc w:val="left"/>
      <w:pPr>
        <w:ind w:left="2246" w:hanging="588"/>
      </w:pPr>
      <w:rPr>
        <w:rFonts w:hint="default"/>
        <w:lang w:val="ru-RU" w:eastAsia="en-US" w:bidi="ar-SA"/>
      </w:rPr>
    </w:lvl>
    <w:lvl w:ilvl="2" w:tplc="55A893D0">
      <w:numFmt w:val="bullet"/>
      <w:lvlText w:val="•"/>
      <w:lvlJc w:val="left"/>
      <w:pPr>
        <w:ind w:left="3052" w:hanging="588"/>
      </w:pPr>
      <w:rPr>
        <w:rFonts w:hint="default"/>
        <w:lang w:val="ru-RU" w:eastAsia="en-US" w:bidi="ar-SA"/>
      </w:rPr>
    </w:lvl>
    <w:lvl w:ilvl="3" w:tplc="03E6CCA4">
      <w:numFmt w:val="bullet"/>
      <w:lvlText w:val="•"/>
      <w:lvlJc w:val="left"/>
      <w:pPr>
        <w:ind w:left="3858" w:hanging="588"/>
      </w:pPr>
      <w:rPr>
        <w:rFonts w:hint="default"/>
        <w:lang w:val="ru-RU" w:eastAsia="en-US" w:bidi="ar-SA"/>
      </w:rPr>
    </w:lvl>
    <w:lvl w:ilvl="4" w:tplc="23F49084">
      <w:numFmt w:val="bullet"/>
      <w:lvlText w:val="•"/>
      <w:lvlJc w:val="left"/>
      <w:pPr>
        <w:ind w:left="4665" w:hanging="588"/>
      </w:pPr>
      <w:rPr>
        <w:rFonts w:hint="default"/>
        <w:lang w:val="ru-RU" w:eastAsia="en-US" w:bidi="ar-SA"/>
      </w:rPr>
    </w:lvl>
    <w:lvl w:ilvl="5" w:tplc="9A8425D6">
      <w:numFmt w:val="bullet"/>
      <w:lvlText w:val="•"/>
      <w:lvlJc w:val="left"/>
      <w:pPr>
        <w:ind w:left="5471" w:hanging="588"/>
      </w:pPr>
      <w:rPr>
        <w:rFonts w:hint="default"/>
        <w:lang w:val="ru-RU" w:eastAsia="en-US" w:bidi="ar-SA"/>
      </w:rPr>
    </w:lvl>
    <w:lvl w:ilvl="6" w:tplc="E5DCA9B2">
      <w:numFmt w:val="bullet"/>
      <w:lvlText w:val="•"/>
      <w:lvlJc w:val="left"/>
      <w:pPr>
        <w:ind w:left="6277" w:hanging="588"/>
      </w:pPr>
      <w:rPr>
        <w:rFonts w:hint="default"/>
        <w:lang w:val="ru-RU" w:eastAsia="en-US" w:bidi="ar-SA"/>
      </w:rPr>
    </w:lvl>
    <w:lvl w:ilvl="7" w:tplc="9454C67C">
      <w:numFmt w:val="bullet"/>
      <w:lvlText w:val="•"/>
      <w:lvlJc w:val="left"/>
      <w:pPr>
        <w:ind w:left="7084" w:hanging="588"/>
      </w:pPr>
      <w:rPr>
        <w:rFonts w:hint="default"/>
        <w:lang w:val="ru-RU" w:eastAsia="en-US" w:bidi="ar-SA"/>
      </w:rPr>
    </w:lvl>
    <w:lvl w:ilvl="8" w:tplc="377E455A">
      <w:numFmt w:val="bullet"/>
      <w:lvlText w:val="•"/>
      <w:lvlJc w:val="left"/>
      <w:pPr>
        <w:ind w:left="7890" w:hanging="588"/>
      </w:pPr>
      <w:rPr>
        <w:rFonts w:hint="default"/>
        <w:lang w:val="ru-RU" w:eastAsia="en-US" w:bidi="ar-SA"/>
      </w:rPr>
    </w:lvl>
  </w:abstractNum>
  <w:abstractNum w:abstractNumId="37" w15:restartNumberingAfterBreak="0">
    <w:nsid w:val="77A419EA"/>
    <w:multiLevelType w:val="hybridMultilevel"/>
    <w:tmpl w:val="D7DEE4D0"/>
    <w:lvl w:ilvl="0" w:tplc="C07C0184">
      <w:numFmt w:val="bullet"/>
      <w:lvlText w:val=""/>
      <w:lvlJc w:val="left"/>
      <w:pPr>
        <w:ind w:left="2" w:hanging="425"/>
      </w:pPr>
      <w:rPr>
        <w:rFonts w:ascii="Symbol" w:eastAsia="Symbol" w:hAnsi="Symbol" w:cs="Symbol" w:hint="default"/>
        <w:b w:val="0"/>
        <w:bCs w:val="0"/>
        <w:i w:val="0"/>
        <w:iCs w:val="0"/>
        <w:spacing w:val="0"/>
        <w:w w:val="99"/>
        <w:sz w:val="26"/>
        <w:szCs w:val="26"/>
        <w:lang w:val="ru-RU" w:eastAsia="en-US" w:bidi="ar-SA"/>
      </w:rPr>
    </w:lvl>
    <w:lvl w:ilvl="1" w:tplc="93CA44CC">
      <w:numFmt w:val="bullet"/>
      <w:lvlText w:val="•"/>
      <w:lvlJc w:val="left"/>
      <w:pPr>
        <w:ind w:left="950" w:hanging="425"/>
      </w:pPr>
      <w:rPr>
        <w:rFonts w:hint="default"/>
        <w:lang w:val="ru-RU" w:eastAsia="en-US" w:bidi="ar-SA"/>
      </w:rPr>
    </w:lvl>
    <w:lvl w:ilvl="2" w:tplc="96EC7BD4">
      <w:numFmt w:val="bullet"/>
      <w:lvlText w:val="•"/>
      <w:lvlJc w:val="left"/>
      <w:pPr>
        <w:ind w:left="1900" w:hanging="425"/>
      </w:pPr>
      <w:rPr>
        <w:rFonts w:hint="default"/>
        <w:lang w:val="ru-RU" w:eastAsia="en-US" w:bidi="ar-SA"/>
      </w:rPr>
    </w:lvl>
    <w:lvl w:ilvl="3" w:tplc="E78684A4">
      <w:numFmt w:val="bullet"/>
      <w:lvlText w:val="•"/>
      <w:lvlJc w:val="left"/>
      <w:pPr>
        <w:ind w:left="2850" w:hanging="425"/>
      </w:pPr>
      <w:rPr>
        <w:rFonts w:hint="default"/>
        <w:lang w:val="ru-RU" w:eastAsia="en-US" w:bidi="ar-SA"/>
      </w:rPr>
    </w:lvl>
    <w:lvl w:ilvl="4" w:tplc="0B9838D8">
      <w:numFmt w:val="bullet"/>
      <w:lvlText w:val="•"/>
      <w:lvlJc w:val="left"/>
      <w:pPr>
        <w:ind w:left="3801" w:hanging="425"/>
      </w:pPr>
      <w:rPr>
        <w:rFonts w:hint="default"/>
        <w:lang w:val="ru-RU" w:eastAsia="en-US" w:bidi="ar-SA"/>
      </w:rPr>
    </w:lvl>
    <w:lvl w:ilvl="5" w:tplc="319ECF18">
      <w:numFmt w:val="bullet"/>
      <w:lvlText w:val="•"/>
      <w:lvlJc w:val="left"/>
      <w:pPr>
        <w:ind w:left="4751" w:hanging="425"/>
      </w:pPr>
      <w:rPr>
        <w:rFonts w:hint="default"/>
        <w:lang w:val="ru-RU" w:eastAsia="en-US" w:bidi="ar-SA"/>
      </w:rPr>
    </w:lvl>
    <w:lvl w:ilvl="6" w:tplc="67B28358">
      <w:numFmt w:val="bullet"/>
      <w:lvlText w:val="•"/>
      <w:lvlJc w:val="left"/>
      <w:pPr>
        <w:ind w:left="5701" w:hanging="425"/>
      </w:pPr>
      <w:rPr>
        <w:rFonts w:hint="default"/>
        <w:lang w:val="ru-RU" w:eastAsia="en-US" w:bidi="ar-SA"/>
      </w:rPr>
    </w:lvl>
    <w:lvl w:ilvl="7" w:tplc="444EFB0E">
      <w:numFmt w:val="bullet"/>
      <w:lvlText w:val="•"/>
      <w:lvlJc w:val="left"/>
      <w:pPr>
        <w:ind w:left="6652" w:hanging="425"/>
      </w:pPr>
      <w:rPr>
        <w:rFonts w:hint="default"/>
        <w:lang w:val="ru-RU" w:eastAsia="en-US" w:bidi="ar-SA"/>
      </w:rPr>
    </w:lvl>
    <w:lvl w:ilvl="8" w:tplc="CFD0F5E6">
      <w:numFmt w:val="bullet"/>
      <w:lvlText w:val="•"/>
      <w:lvlJc w:val="left"/>
      <w:pPr>
        <w:ind w:left="7602" w:hanging="425"/>
      </w:pPr>
      <w:rPr>
        <w:rFonts w:hint="default"/>
        <w:lang w:val="ru-RU" w:eastAsia="en-US" w:bidi="ar-SA"/>
      </w:rPr>
    </w:lvl>
  </w:abstractNum>
  <w:abstractNum w:abstractNumId="38" w15:restartNumberingAfterBreak="0">
    <w:nsid w:val="7E1117D5"/>
    <w:multiLevelType w:val="hybridMultilevel"/>
    <w:tmpl w:val="F9CA85CE"/>
    <w:lvl w:ilvl="0" w:tplc="C82E3C04">
      <w:numFmt w:val="bullet"/>
      <w:lvlText w:val="•"/>
      <w:lvlJc w:val="left"/>
      <w:pPr>
        <w:ind w:left="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C18A6458">
      <w:numFmt w:val="bullet"/>
      <w:lvlText w:val="•"/>
      <w:lvlJc w:val="left"/>
      <w:pPr>
        <w:ind w:left="950" w:hanging="588"/>
      </w:pPr>
      <w:rPr>
        <w:rFonts w:hint="default"/>
        <w:lang w:val="ru-RU" w:eastAsia="en-US" w:bidi="ar-SA"/>
      </w:rPr>
    </w:lvl>
    <w:lvl w:ilvl="2" w:tplc="212E4CE0">
      <w:numFmt w:val="bullet"/>
      <w:lvlText w:val="•"/>
      <w:lvlJc w:val="left"/>
      <w:pPr>
        <w:ind w:left="1900" w:hanging="588"/>
      </w:pPr>
      <w:rPr>
        <w:rFonts w:hint="default"/>
        <w:lang w:val="ru-RU" w:eastAsia="en-US" w:bidi="ar-SA"/>
      </w:rPr>
    </w:lvl>
    <w:lvl w:ilvl="3" w:tplc="C20E47C4">
      <w:numFmt w:val="bullet"/>
      <w:lvlText w:val="•"/>
      <w:lvlJc w:val="left"/>
      <w:pPr>
        <w:ind w:left="2850" w:hanging="588"/>
      </w:pPr>
      <w:rPr>
        <w:rFonts w:hint="default"/>
        <w:lang w:val="ru-RU" w:eastAsia="en-US" w:bidi="ar-SA"/>
      </w:rPr>
    </w:lvl>
    <w:lvl w:ilvl="4" w:tplc="B5ECA074">
      <w:numFmt w:val="bullet"/>
      <w:lvlText w:val="•"/>
      <w:lvlJc w:val="left"/>
      <w:pPr>
        <w:ind w:left="3801" w:hanging="588"/>
      </w:pPr>
      <w:rPr>
        <w:rFonts w:hint="default"/>
        <w:lang w:val="ru-RU" w:eastAsia="en-US" w:bidi="ar-SA"/>
      </w:rPr>
    </w:lvl>
    <w:lvl w:ilvl="5" w:tplc="F02C503E">
      <w:numFmt w:val="bullet"/>
      <w:lvlText w:val="•"/>
      <w:lvlJc w:val="left"/>
      <w:pPr>
        <w:ind w:left="4751" w:hanging="588"/>
      </w:pPr>
      <w:rPr>
        <w:rFonts w:hint="default"/>
        <w:lang w:val="ru-RU" w:eastAsia="en-US" w:bidi="ar-SA"/>
      </w:rPr>
    </w:lvl>
    <w:lvl w:ilvl="6" w:tplc="E618CFC4">
      <w:numFmt w:val="bullet"/>
      <w:lvlText w:val="•"/>
      <w:lvlJc w:val="left"/>
      <w:pPr>
        <w:ind w:left="5701" w:hanging="588"/>
      </w:pPr>
      <w:rPr>
        <w:rFonts w:hint="default"/>
        <w:lang w:val="ru-RU" w:eastAsia="en-US" w:bidi="ar-SA"/>
      </w:rPr>
    </w:lvl>
    <w:lvl w:ilvl="7" w:tplc="1FA2CFAA">
      <w:numFmt w:val="bullet"/>
      <w:lvlText w:val="•"/>
      <w:lvlJc w:val="left"/>
      <w:pPr>
        <w:ind w:left="6652" w:hanging="588"/>
      </w:pPr>
      <w:rPr>
        <w:rFonts w:hint="default"/>
        <w:lang w:val="ru-RU" w:eastAsia="en-US" w:bidi="ar-SA"/>
      </w:rPr>
    </w:lvl>
    <w:lvl w:ilvl="8" w:tplc="3600F216">
      <w:numFmt w:val="bullet"/>
      <w:lvlText w:val="•"/>
      <w:lvlJc w:val="left"/>
      <w:pPr>
        <w:ind w:left="7602" w:hanging="588"/>
      </w:pPr>
      <w:rPr>
        <w:rFonts w:hint="default"/>
        <w:lang w:val="ru-RU" w:eastAsia="en-US" w:bidi="ar-SA"/>
      </w:rPr>
    </w:lvl>
  </w:abstractNum>
  <w:abstractNum w:abstractNumId="39" w15:restartNumberingAfterBreak="0">
    <w:nsid w:val="7E4328B4"/>
    <w:multiLevelType w:val="hybridMultilevel"/>
    <w:tmpl w:val="8E3ABE08"/>
    <w:lvl w:ilvl="0" w:tplc="B296A7A6">
      <w:numFmt w:val="bullet"/>
      <w:lvlText w:val=""/>
      <w:lvlJc w:val="left"/>
      <w:pPr>
        <w:ind w:left="1442" w:hanging="588"/>
      </w:pPr>
      <w:rPr>
        <w:rFonts w:ascii="Symbol" w:eastAsia="Symbol" w:hAnsi="Symbol" w:cs="Symbol" w:hint="default"/>
        <w:b w:val="0"/>
        <w:bCs w:val="0"/>
        <w:i w:val="0"/>
        <w:iCs w:val="0"/>
        <w:spacing w:val="0"/>
        <w:w w:val="99"/>
        <w:sz w:val="26"/>
        <w:szCs w:val="26"/>
        <w:lang w:val="ru-RU" w:eastAsia="en-US" w:bidi="ar-SA"/>
      </w:rPr>
    </w:lvl>
    <w:lvl w:ilvl="1" w:tplc="22D492D4">
      <w:numFmt w:val="bullet"/>
      <w:lvlText w:val="•"/>
      <w:lvlJc w:val="left"/>
      <w:pPr>
        <w:ind w:left="2246" w:hanging="588"/>
      </w:pPr>
      <w:rPr>
        <w:rFonts w:hint="default"/>
        <w:lang w:val="ru-RU" w:eastAsia="en-US" w:bidi="ar-SA"/>
      </w:rPr>
    </w:lvl>
    <w:lvl w:ilvl="2" w:tplc="56AA28A6">
      <w:numFmt w:val="bullet"/>
      <w:lvlText w:val="•"/>
      <w:lvlJc w:val="left"/>
      <w:pPr>
        <w:ind w:left="3052" w:hanging="588"/>
      </w:pPr>
      <w:rPr>
        <w:rFonts w:hint="default"/>
        <w:lang w:val="ru-RU" w:eastAsia="en-US" w:bidi="ar-SA"/>
      </w:rPr>
    </w:lvl>
    <w:lvl w:ilvl="3" w:tplc="F2E248D2">
      <w:numFmt w:val="bullet"/>
      <w:lvlText w:val="•"/>
      <w:lvlJc w:val="left"/>
      <w:pPr>
        <w:ind w:left="3858" w:hanging="588"/>
      </w:pPr>
      <w:rPr>
        <w:rFonts w:hint="default"/>
        <w:lang w:val="ru-RU" w:eastAsia="en-US" w:bidi="ar-SA"/>
      </w:rPr>
    </w:lvl>
    <w:lvl w:ilvl="4" w:tplc="360CCEE4">
      <w:numFmt w:val="bullet"/>
      <w:lvlText w:val="•"/>
      <w:lvlJc w:val="left"/>
      <w:pPr>
        <w:ind w:left="4665" w:hanging="588"/>
      </w:pPr>
      <w:rPr>
        <w:rFonts w:hint="default"/>
        <w:lang w:val="ru-RU" w:eastAsia="en-US" w:bidi="ar-SA"/>
      </w:rPr>
    </w:lvl>
    <w:lvl w:ilvl="5" w:tplc="A89858FE">
      <w:numFmt w:val="bullet"/>
      <w:lvlText w:val="•"/>
      <w:lvlJc w:val="left"/>
      <w:pPr>
        <w:ind w:left="5471" w:hanging="588"/>
      </w:pPr>
      <w:rPr>
        <w:rFonts w:hint="default"/>
        <w:lang w:val="ru-RU" w:eastAsia="en-US" w:bidi="ar-SA"/>
      </w:rPr>
    </w:lvl>
    <w:lvl w:ilvl="6" w:tplc="8926F1A2">
      <w:numFmt w:val="bullet"/>
      <w:lvlText w:val="•"/>
      <w:lvlJc w:val="left"/>
      <w:pPr>
        <w:ind w:left="6277" w:hanging="588"/>
      </w:pPr>
      <w:rPr>
        <w:rFonts w:hint="default"/>
        <w:lang w:val="ru-RU" w:eastAsia="en-US" w:bidi="ar-SA"/>
      </w:rPr>
    </w:lvl>
    <w:lvl w:ilvl="7" w:tplc="5BB256E4">
      <w:numFmt w:val="bullet"/>
      <w:lvlText w:val="•"/>
      <w:lvlJc w:val="left"/>
      <w:pPr>
        <w:ind w:left="7084" w:hanging="588"/>
      </w:pPr>
      <w:rPr>
        <w:rFonts w:hint="default"/>
        <w:lang w:val="ru-RU" w:eastAsia="en-US" w:bidi="ar-SA"/>
      </w:rPr>
    </w:lvl>
    <w:lvl w:ilvl="8" w:tplc="C53AD59A">
      <w:numFmt w:val="bullet"/>
      <w:lvlText w:val="•"/>
      <w:lvlJc w:val="left"/>
      <w:pPr>
        <w:ind w:left="7890" w:hanging="588"/>
      </w:pPr>
      <w:rPr>
        <w:rFonts w:hint="default"/>
        <w:lang w:val="ru-RU" w:eastAsia="en-US" w:bidi="ar-SA"/>
      </w:rPr>
    </w:lvl>
  </w:abstractNum>
  <w:abstractNum w:abstractNumId="40" w15:restartNumberingAfterBreak="0">
    <w:nsid w:val="7F37397A"/>
    <w:multiLevelType w:val="hybridMultilevel"/>
    <w:tmpl w:val="8486A434"/>
    <w:lvl w:ilvl="0" w:tplc="CF1A9FD0">
      <w:start w:val="1"/>
      <w:numFmt w:val="decimal"/>
      <w:lvlText w:val="%1."/>
      <w:lvlJc w:val="left"/>
      <w:pPr>
        <w:ind w:left="2" w:hanging="588"/>
      </w:pPr>
      <w:rPr>
        <w:rFonts w:ascii="Times New Roman" w:eastAsia="Times New Roman" w:hAnsi="Times New Roman" w:cs="Times New Roman" w:hint="default"/>
        <w:b w:val="0"/>
        <w:bCs w:val="0"/>
        <w:i w:val="0"/>
        <w:iCs w:val="0"/>
        <w:spacing w:val="0"/>
        <w:w w:val="99"/>
        <w:sz w:val="26"/>
        <w:szCs w:val="26"/>
        <w:lang w:val="ru-RU" w:eastAsia="en-US" w:bidi="ar-SA"/>
      </w:rPr>
    </w:lvl>
    <w:lvl w:ilvl="1" w:tplc="9DFC724C">
      <w:numFmt w:val="bullet"/>
      <w:lvlText w:val="•"/>
      <w:lvlJc w:val="left"/>
      <w:pPr>
        <w:ind w:left="950" w:hanging="588"/>
      </w:pPr>
      <w:rPr>
        <w:rFonts w:hint="default"/>
        <w:lang w:val="ru-RU" w:eastAsia="en-US" w:bidi="ar-SA"/>
      </w:rPr>
    </w:lvl>
    <w:lvl w:ilvl="2" w:tplc="33465E7E">
      <w:numFmt w:val="bullet"/>
      <w:lvlText w:val="•"/>
      <w:lvlJc w:val="left"/>
      <w:pPr>
        <w:ind w:left="1900" w:hanging="588"/>
      </w:pPr>
      <w:rPr>
        <w:rFonts w:hint="default"/>
        <w:lang w:val="ru-RU" w:eastAsia="en-US" w:bidi="ar-SA"/>
      </w:rPr>
    </w:lvl>
    <w:lvl w:ilvl="3" w:tplc="99802D04">
      <w:numFmt w:val="bullet"/>
      <w:lvlText w:val="•"/>
      <w:lvlJc w:val="left"/>
      <w:pPr>
        <w:ind w:left="2850" w:hanging="588"/>
      </w:pPr>
      <w:rPr>
        <w:rFonts w:hint="default"/>
        <w:lang w:val="ru-RU" w:eastAsia="en-US" w:bidi="ar-SA"/>
      </w:rPr>
    </w:lvl>
    <w:lvl w:ilvl="4" w:tplc="73FAAEAE">
      <w:numFmt w:val="bullet"/>
      <w:lvlText w:val="•"/>
      <w:lvlJc w:val="left"/>
      <w:pPr>
        <w:ind w:left="3801" w:hanging="588"/>
      </w:pPr>
      <w:rPr>
        <w:rFonts w:hint="default"/>
        <w:lang w:val="ru-RU" w:eastAsia="en-US" w:bidi="ar-SA"/>
      </w:rPr>
    </w:lvl>
    <w:lvl w:ilvl="5" w:tplc="E1AC3198">
      <w:numFmt w:val="bullet"/>
      <w:lvlText w:val="•"/>
      <w:lvlJc w:val="left"/>
      <w:pPr>
        <w:ind w:left="4751" w:hanging="588"/>
      </w:pPr>
      <w:rPr>
        <w:rFonts w:hint="default"/>
        <w:lang w:val="ru-RU" w:eastAsia="en-US" w:bidi="ar-SA"/>
      </w:rPr>
    </w:lvl>
    <w:lvl w:ilvl="6" w:tplc="212C0634">
      <w:numFmt w:val="bullet"/>
      <w:lvlText w:val="•"/>
      <w:lvlJc w:val="left"/>
      <w:pPr>
        <w:ind w:left="5701" w:hanging="588"/>
      </w:pPr>
      <w:rPr>
        <w:rFonts w:hint="default"/>
        <w:lang w:val="ru-RU" w:eastAsia="en-US" w:bidi="ar-SA"/>
      </w:rPr>
    </w:lvl>
    <w:lvl w:ilvl="7" w:tplc="4D24DD4A">
      <w:numFmt w:val="bullet"/>
      <w:lvlText w:val="•"/>
      <w:lvlJc w:val="left"/>
      <w:pPr>
        <w:ind w:left="6652" w:hanging="588"/>
      </w:pPr>
      <w:rPr>
        <w:rFonts w:hint="default"/>
        <w:lang w:val="ru-RU" w:eastAsia="en-US" w:bidi="ar-SA"/>
      </w:rPr>
    </w:lvl>
    <w:lvl w:ilvl="8" w:tplc="EA8A4AD6">
      <w:numFmt w:val="bullet"/>
      <w:lvlText w:val="•"/>
      <w:lvlJc w:val="left"/>
      <w:pPr>
        <w:ind w:left="7602" w:hanging="588"/>
      </w:pPr>
      <w:rPr>
        <w:rFonts w:hint="default"/>
        <w:lang w:val="ru-RU" w:eastAsia="en-US" w:bidi="ar-SA"/>
      </w:rPr>
    </w:lvl>
  </w:abstractNum>
  <w:num w:numId="1" w16cid:durableId="487745734">
    <w:abstractNumId w:val="14"/>
  </w:num>
  <w:num w:numId="2" w16cid:durableId="878052983">
    <w:abstractNumId w:val="33"/>
  </w:num>
  <w:num w:numId="3" w16cid:durableId="964655174">
    <w:abstractNumId w:val="28"/>
  </w:num>
  <w:num w:numId="4" w16cid:durableId="687679336">
    <w:abstractNumId w:val="4"/>
  </w:num>
  <w:num w:numId="5" w16cid:durableId="200364454">
    <w:abstractNumId w:val="8"/>
  </w:num>
  <w:num w:numId="6" w16cid:durableId="2038463975">
    <w:abstractNumId w:val="21"/>
  </w:num>
  <w:num w:numId="7" w16cid:durableId="883517224">
    <w:abstractNumId w:val="25"/>
  </w:num>
  <w:num w:numId="8" w16cid:durableId="482701114">
    <w:abstractNumId w:val="23"/>
  </w:num>
  <w:num w:numId="9" w16cid:durableId="1078558606">
    <w:abstractNumId w:val="7"/>
  </w:num>
  <w:num w:numId="10" w16cid:durableId="1157841584">
    <w:abstractNumId w:val="19"/>
  </w:num>
  <w:num w:numId="11" w16cid:durableId="822890761">
    <w:abstractNumId w:val="5"/>
  </w:num>
  <w:num w:numId="12" w16cid:durableId="1669406428">
    <w:abstractNumId w:val="22"/>
  </w:num>
  <w:num w:numId="13" w16cid:durableId="504591462">
    <w:abstractNumId w:val="40"/>
  </w:num>
  <w:num w:numId="14" w16cid:durableId="639042647">
    <w:abstractNumId w:val="12"/>
  </w:num>
  <w:num w:numId="15" w16cid:durableId="1669095661">
    <w:abstractNumId w:val="16"/>
  </w:num>
  <w:num w:numId="16" w16cid:durableId="1557741988">
    <w:abstractNumId w:val="20"/>
  </w:num>
  <w:num w:numId="17" w16cid:durableId="1722167980">
    <w:abstractNumId w:val="0"/>
  </w:num>
  <w:num w:numId="18" w16cid:durableId="1261183230">
    <w:abstractNumId w:val="17"/>
  </w:num>
  <w:num w:numId="19" w16cid:durableId="316493560">
    <w:abstractNumId w:val="39"/>
  </w:num>
  <w:num w:numId="20" w16cid:durableId="390424629">
    <w:abstractNumId w:val="38"/>
  </w:num>
  <w:num w:numId="21" w16cid:durableId="1244800419">
    <w:abstractNumId w:val="36"/>
  </w:num>
  <w:num w:numId="22" w16cid:durableId="245111599">
    <w:abstractNumId w:val="32"/>
  </w:num>
  <w:num w:numId="23" w16cid:durableId="1149009213">
    <w:abstractNumId w:val="35"/>
  </w:num>
  <w:num w:numId="24" w16cid:durableId="564142861">
    <w:abstractNumId w:val="2"/>
  </w:num>
  <w:num w:numId="25" w16cid:durableId="2145655789">
    <w:abstractNumId w:val="24"/>
  </w:num>
  <w:num w:numId="26" w16cid:durableId="1815021216">
    <w:abstractNumId w:val="6"/>
  </w:num>
  <w:num w:numId="27" w16cid:durableId="1040285115">
    <w:abstractNumId w:val="13"/>
  </w:num>
  <w:num w:numId="28" w16cid:durableId="823932916">
    <w:abstractNumId w:val="31"/>
  </w:num>
  <w:num w:numId="29" w16cid:durableId="222453559">
    <w:abstractNumId w:val="26"/>
  </w:num>
  <w:num w:numId="30" w16cid:durableId="1700542460">
    <w:abstractNumId w:val="18"/>
  </w:num>
  <w:num w:numId="31" w16cid:durableId="677579929">
    <w:abstractNumId w:val="30"/>
  </w:num>
  <w:num w:numId="32" w16cid:durableId="195849683">
    <w:abstractNumId w:val="29"/>
  </w:num>
  <w:num w:numId="33" w16cid:durableId="1038432145">
    <w:abstractNumId w:val="10"/>
  </w:num>
  <w:num w:numId="34" w16cid:durableId="553857899">
    <w:abstractNumId w:val="9"/>
  </w:num>
  <w:num w:numId="35" w16cid:durableId="1042633168">
    <w:abstractNumId w:val="37"/>
  </w:num>
  <w:num w:numId="36" w16cid:durableId="751315882">
    <w:abstractNumId w:val="1"/>
  </w:num>
  <w:num w:numId="37" w16cid:durableId="458762160">
    <w:abstractNumId w:val="3"/>
  </w:num>
  <w:num w:numId="38" w16cid:durableId="172375612">
    <w:abstractNumId w:val="11"/>
  </w:num>
  <w:num w:numId="39" w16cid:durableId="473642623">
    <w:abstractNumId w:val="27"/>
  </w:num>
  <w:num w:numId="40" w16cid:durableId="1816293513">
    <w:abstractNumId w:val="34"/>
  </w:num>
  <w:num w:numId="41" w16cid:durableId="10317607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53D9E"/>
    <w:rsid w:val="00026940"/>
    <w:rsid w:val="000F0A00"/>
    <w:rsid w:val="000F3058"/>
    <w:rsid w:val="00130CF5"/>
    <w:rsid w:val="00171EA4"/>
    <w:rsid w:val="00271610"/>
    <w:rsid w:val="00273FCE"/>
    <w:rsid w:val="002B5DB8"/>
    <w:rsid w:val="002F6995"/>
    <w:rsid w:val="00305D93"/>
    <w:rsid w:val="00353D9E"/>
    <w:rsid w:val="0037469A"/>
    <w:rsid w:val="003A79FD"/>
    <w:rsid w:val="003C0970"/>
    <w:rsid w:val="003D6306"/>
    <w:rsid w:val="003E21F3"/>
    <w:rsid w:val="00406E8D"/>
    <w:rsid w:val="00457D6F"/>
    <w:rsid w:val="0046473C"/>
    <w:rsid w:val="00486516"/>
    <w:rsid w:val="00487440"/>
    <w:rsid w:val="004973DD"/>
    <w:rsid w:val="004D6140"/>
    <w:rsid w:val="005153B8"/>
    <w:rsid w:val="00566AC3"/>
    <w:rsid w:val="005C5718"/>
    <w:rsid w:val="00603900"/>
    <w:rsid w:val="00612E5E"/>
    <w:rsid w:val="006B56FA"/>
    <w:rsid w:val="00713EF8"/>
    <w:rsid w:val="0072106E"/>
    <w:rsid w:val="00737EB7"/>
    <w:rsid w:val="007C4EF0"/>
    <w:rsid w:val="00812EDD"/>
    <w:rsid w:val="00817270"/>
    <w:rsid w:val="008B3E67"/>
    <w:rsid w:val="008F4E36"/>
    <w:rsid w:val="00903BBC"/>
    <w:rsid w:val="009B5792"/>
    <w:rsid w:val="00A329A4"/>
    <w:rsid w:val="00B567D0"/>
    <w:rsid w:val="00B61A6C"/>
    <w:rsid w:val="00B80A9D"/>
    <w:rsid w:val="00C61BE8"/>
    <w:rsid w:val="00C64FB3"/>
    <w:rsid w:val="00CB55B1"/>
    <w:rsid w:val="00CF29C7"/>
    <w:rsid w:val="00D54F5B"/>
    <w:rsid w:val="00DF5AEF"/>
    <w:rsid w:val="00E06CF9"/>
    <w:rsid w:val="00EA7E3E"/>
    <w:rsid w:val="00EF15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228FEC3B"/>
  <w15:docId w15:val="{9BEEFC51-71CC-4BEB-B366-6ED72FDC1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F3058"/>
    <w:rPr>
      <w:rFonts w:ascii="Times New Roman" w:eastAsia="Times New Roman" w:hAnsi="Times New Roman" w:cs="Times New Roman"/>
      <w:lang w:val="ru-RU"/>
    </w:rPr>
  </w:style>
  <w:style w:type="paragraph" w:styleId="1">
    <w:name w:val="heading 1"/>
    <w:basedOn w:val="a"/>
    <w:uiPriority w:val="1"/>
    <w:qFormat/>
    <w:rsid w:val="000F3058"/>
    <w:pPr>
      <w:spacing w:before="71"/>
      <w:ind w:left="143" w:firstLine="710"/>
      <w:jc w:val="both"/>
      <w:outlineLvl w:val="0"/>
    </w:pPr>
    <w:rPr>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F3058"/>
    <w:tblPr>
      <w:tblInd w:w="0" w:type="dxa"/>
      <w:tblCellMar>
        <w:top w:w="0" w:type="dxa"/>
        <w:left w:w="0" w:type="dxa"/>
        <w:bottom w:w="0" w:type="dxa"/>
        <w:right w:w="0" w:type="dxa"/>
      </w:tblCellMar>
    </w:tblPr>
  </w:style>
  <w:style w:type="paragraph" w:styleId="10">
    <w:name w:val="toc 1"/>
    <w:basedOn w:val="a"/>
    <w:uiPriority w:val="1"/>
    <w:qFormat/>
    <w:rsid w:val="000F3058"/>
    <w:pPr>
      <w:spacing w:before="215" w:after="20"/>
      <w:ind w:left="-1"/>
      <w:jc w:val="center"/>
    </w:pPr>
    <w:rPr>
      <w:sz w:val="24"/>
      <w:szCs w:val="24"/>
    </w:rPr>
  </w:style>
  <w:style w:type="paragraph" w:styleId="2">
    <w:name w:val="toc 2"/>
    <w:basedOn w:val="a"/>
    <w:uiPriority w:val="1"/>
    <w:qFormat/>
    <w:rsid w:val="000F3058"/>
    <w:pPr>
      <w:spacing w:before="80"/>
      <w:ind w:left="366"/>
    </w:pPr>
    <w:rPr>
      <w:b/>
      <w:bCs/>
    </w:rPr>
  </w:style>
  <w:style w:type="paragraph" w:styleId="3">
    <w:name w:val="toc 3"/>
    <w:basedOn w:val="a"/>
    <w:uiPriority w:val="1"/>
    <w:qFormat/>
    <w:rsid w:val="000F3058"/>
    <w:pPr>
      <w:spacing w:before="76"/>
      <w:ind w:left="1023" w:hanging="657"/>
    </w:pPr>
    <w:rPr>
      <w:b/>
      <w:bCs/>
    </w:rPr>
  </w:style>
  <w:style w:type="paragraph" w:styleId="4">
    <w:name w:val="toc 4"/>
    <w:basedOn w:val="a"/>
    <w:uiPriority w:val="1"/>
    <w:qFormat/>
    <w:rsid w:val="000F3058"/>
    <w:pPr>
      <w:ind w:left="366" w:right="149"/>
    </w:pPr>
  </w:style>
  <w:style w:type="paragraph" w:styleId="5">
    <w:name w:val="toc 5"/>
    <w:basedOn w:val="a"/>
    <w:uiPriority w:val="1"/>
    <w:qFormat/>
    <w:rsid w:val="000F3058"/>
    <w:pPr>
      <w:spacing w:line="252" w:lineRule="exact"/>
      <w:ind w:left="584" w:hanging="1099"/>
    </w:pPr>
    <w:rPr>
      <w:b/>
      <w:bCs/>
    </w:rPr>
  </w:style>
  <w:style w:type="paragraph" w:styleId="6">
    <w:name w:val="toc 6"/>
    <w:basedOn w:val="a"/>
    <w:uiPriority w:val="1"/>
    <w:qFormat/>
    <w:rsid w:val="000F3058"/>
    <w:pPr>
      <w:ind w:left="1023"/>
    </w:pPr>
    <w:rPr>
      <w:b/>
      <w:bCs/>
    </w:rPr>
  </w:style>
  <w:style w:type="paragraph" w:styleId="7">
    <w:name w:val="toc 7"/>
    <w:basedOn w:val="a"/>
    <w:uiPriority w:val="1"/>
    <w:qFormat/>
    <w:rsid w:val="000F3058"/>
    <w:pPr>
      <w:spacing w:before="1" w:line="252" w:lineRule="exact"/>
      <w:ind w:left="1023"/>
    </w:pPr>
  </w:style>
  <w:style w:type="paragraph" w:styleId="a3">
    <w:name w:val="Body Text"/>
    <w:basedOn w:val="a"/>
    <w:uiPriority w:val="1"/>
    <w:qFormat/>
    <w:rsid w:val="000F3058"/>
    <w:pPr>
      <w:spacing w:before="121"/>
      <w:ind w:left="2" w:firstLine="851"/>
      <w:jc w:val="both"/>
    </w:pPr>
    <w:rPr>
      <w:sz w:val="26"/>
      <w:szCs w:val="26"/>
    </w:rPr>
  </w:style>
  <w:style w:type="paragraph" w:styleId="a4">
    <w:name w:val="Title"/>
    <w:basedOn w:val="a"/>
    <w:uiPriority w:val="1"/>
    <w:qFormat/>
    <w:rsid w:val="000F3058"/>
    <w:pPr>
      <w:ind w:left="31"/>
      <w:jc w:val="center"/>
    </w:pPr>
    <w:rPr>
      <w:b/>
      <w:bCs/>
      <w:sz w:val="48"/>
      <w:szCs w:val="48"/>
    </w:rPr>
  </w:style>
  <w:style w:type="paragraph" w:styleId="a5">
    <w:name w:val="List Paragraph"/>
    <w:basedOn w:val="a"/>
    <w:uiPriority w:val="1"/>
    <w:qFormat/>
    <w:rsid w:val="000F3058"/>
    <w:pPr>
      <w:ind w:left="143" w:firstLine="710"/>
    </w:pPr>
  </w:style>
  <w:style w:type="paragraph" w:customStyle="1" w:styleId="TableParagraph">
    <w:name w:val="Table Paragraph"/>
    <w:basedOn w:val="a"/>
    <w:uiPriority w:val="1"/>
    <w:qFormat/>
    <w:rsid w:val="000F3058"/>
    <w:pPr>
      <w:jc w:val="center"/>
    </w:pPr>
  </w:style>
  <w:style w:type="paragraph" w:styleId="a6">
    <w:name w:val="Balloon Text"/>
    <w:basedOn w:val="a"/>
    <w:link w:val="a7"/>
    <w:uiPriority w:val="99"/>
    <w:semiHidden/>
    <w:unhideWhenUsed/>
    <w:rsid w:val="00C64FB3"/>
    <w:rPr>
      <w:rFonts w:ascii="Tahoma" w:hAnsi="Tahoma" w:cs="Tahoma"/>
      <w:sz w:val="16"/>
      <w:szCs w:val="16"/>
    </w:rPr>
  </w:style>
  <w:style w:type="character" w:customStyle="1" w:styleId="a7">
    <w:name w:val="Текст выноски Знак"/>
    <w:basedOn w:val="a0"/>
    <w:link w:val="a6"/>
    <w:uiPriority w:val="99"/>
    <w:semiHidden/>
    <w:rsid w:val="00C64FB3"/>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image" Target="media/image5.jpeg"/><Relationship Id="rId42" Type="http://schemas.openxmlformats.org/officeDocument/2006/relationships/footer" Target="footer25.xml"/><Relationship Id="rId47" Type="http://schemas.openxmlformats.org/officeDocument/2006/relationships/image" Target="media/image15.png"/><Relationship Id="rId63" Type="http://schemas.openxmlformats.org/officeDocument/2006/relationships/image" Target="media/image31.jpeg"/><Relationship Id="rId68" Type="http://schemas.openxmlformats.org/officeDocument/2006/relationships/footer" Target="footer28.xml"/><Relationship Id="rId84" Type="http://schemas.openxmlformats.org/officeDocument/2006/relationships/footer" Target="footer42.xml"/><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footer" Target="footer19.xml"/><Relationship Id="rId37" Type="http://schemas.openxmlformats.org/officeDocument/2006/relationships/image" Target="media/image7.jpe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footer" Target="footer33.xml"/><Relationship Id="rId79" Type="http://schemas.openxmlformats.org/officeDocument/2006/relationships/footer" Target="footer37.xml"/><Relationship Id="rId5" Type="http://schemas.openxmlformats.org/officeDocument/2006/relationships/webSettings" Target="webSettings.xml"/><Relationship Id="rId19" Type="http://schemas.openxmlformats.org/officeDocument/2006/relationships/footer" Target="footer8.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2.xml"/><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jpeg"/><Relationship Id="rId69" Type="http://schemas.openxmlformats.org/officeDocument/2006/relationships/footer" Target="footer29.xml"/><Relationship Id="rId77" Type="http://schemas.openxmlformats.org/officeDocument/2006/relationships/footer" Target="footer36.xml"/><Relationship Id="rId8" Type="http://schemas.openxmlformats.org/officeDocument/2006/relationships/footer" Target="footer1.xml"/><Relationship Id="rId51" Type="http://schemas.openxmlformats.org/officeDocument/2006/relationships/image" Target="media/image19.png"/><Relationship Id="rId72" Type="http://schemas.openxmlformats.org/officeDocument/2006/relationships/footer" Target="footer31.xml"/><Relationship Id="rId80" Type="http://schemas.openxmlformats.org/officeDocument/2006/relationships/footer" Target="footer38.xml"/><Relationship Id="rId85" Type="http://schemas.openxmlformats.org/officeDocument/2006/relationships/footer" Target="footer4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8.jpe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3.png"/><Relationship Id="rId20" Type="http://schemas.openxmlformats.org/officeDocument/2006/relationships/footer" Target="footer9.xm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image" Target="media/image30.jpeg"/><Relationship Id="rId70" Type="http://schemas.openxmlformats.org/officeDocument/2006/relationships/image" Target="media/image34.png"/><Relationship Id="rId75" Type="http://schemas.openxmlformats.org/officeDocument/2006/relationships/footer" Target="footer34.xml"/><Relationship Id="rId83"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image" Target="media/image2.jpeg"/><Relationship Id="rId31" Type="http://schemas.openxmlformats.org/officeDocument/2006/relationships/footer" Target="footer18.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png"/><Relationship Id="rId65" Type="http://schemas.openxmlformats.org/officeDocument/2006/relationships/footer" Target="footer26.xml"/><Relationship Id="rId73" Type="http://schemas.openxmlformats.org/officeDocument/2006/relationships/footer" Target="footer32.xml"/><Relationship Id="rId78" Type="http://schemas.openxmlformats.org/officeDocument/2006/relationships/hyperlink" Target="http://www.zakupki.gov.ru/" TargetMode="External"/><Relationship Id="rId81" Type="http://schemas.openxmlformats.org/officeDocument/2006/relationships/footer" Target="footer39.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footer" Target="footer24.xml"/><Relationship Id="rId34" Type="http://schemas.openxmlformats.org/officeDocument/2006/relationships/footer" Target="footer21.xml"/><Relationship Id="rId50" Type="http://schemas.openxmlformats.org/officeDocument/2006/relationships/image" Target="media/image18.jpeg"/><Relationship Id="rId55" Type="http://schemas.openxmlformats.org/officeDocument/2006/relationships/image" Target="media/image23.png"/><Relationship Id="rId76" Type="http://schemas.openxmlformats.org/officeDocument/2006/relationships/footer" Target="footer35.xml"/><Relationship Id="rId7" Type="http://schemas.openxmlformats.org/officeDocument/2006/relationships/endnotes" Target="endnotes.xml"/><Relationship Id="rId71"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image" Target="media/image6.png"/><Relationship Id="rId40" Type="http://schemas.openxmlformats.org/officeDocument/2006/relationships/image" Target="media/image9.jpeg"/><Relationship Id="rId45" Type="http://schemas.openxmlformats.org/officeDocument/2006/relationships/image" Target="media/image13.png"/><Relationship Id="rId66" Type="http://schemas.openxmlformats.org/officeDocument/2006/relationships/footer" Target="footer27.xml"/><Relationship Id="rId87"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footer" Target="foot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69C5E-8857-4B2E-A7B2-0FC78863E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5506</TotalTime>
  <Pages>213</Pages>
  <Words>48888</Words>
  <Characters>278668</Characters>
  <Application>Microsoft Office Word</Application>
  <DocSecurity>0</DocSecurity>
  <Lines>2322</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ООО ЦЭС</dc:creator>
  <cp:lastModifiedBy>Верига Илья Владимирович</cp:lastModifiedBy>
  <cp:revision>32</cp:revision>
  <cp:lastPrinted>2025-10-23T14:27:00Z</cp:lastPrinted>
  <dcterms:created xsi:type="dcterms:W3CDTF">2025-09-02T11:27:00Z</dcterms:created>
  <dcterms:modified xsi:type="dcterms:W3CDTF">2025-10-23T14:28:00Z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2021-10-22T00:00:00Z</vt:filetime>
  </property>
  <property fmtid="{D5CDD505-2E9C-101B-9397-08002B2CF9AE}" pid="3" name="Creator">
    <vt:lpwstr>Microsoft® Word 2016</vt:lpwstr>
  </property>
  <property fmtid="{D5CDD505-2E9C-101B-9397-08002B2CF9AE}" pid="4" name="LastSaved">
    <vt:filetime>2025-09-02T00:00:00Z</vt:filetime>
  </property>
  <property fmtid="{D5CDD505-2E9C-101B-9397-08002B2CF9AE}" pid="5" name="Producer">
    <vt:lpwstr>Microsoft® Word 2016</vt:lpwstr>
  </property>
</Properties>
</file>