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AE" w:rsidRPr="002D3DC4" w:rsidRDefault="00BB39AE" w:rsidP="00BB39AE">
      <w:pPr>
        <w:jc w:val="center"/>
        <w:rPr>
          <w:b/>
          <w:sz w:val="20"/>
          <w:szCs w:val="20"/>
        </w:rPr>
      </w:pPr>
      <w:r w:rsidRPr="002D3DC4">
        <w:rPr>
          <w:b/>
          <w:sz w:val="20"/>
          <w:szCs w:val="20"/>
        </w:rPr>
        <w:t>ИЗВЕЩЕНИЕ</w:t>
      </w:r>
    </w:p>
    <w:p w:rsidR="00BB39AE" w:rsidRPr="002D3DC4" w:rsidRDefault="00BB39AE" w:rsidP="00BB39AE">
      <w:pPr>
        <w:jc w:val="center"/>
        <w:rPr>
          <w:sz w:val="20"/>
          <w:szCs w:val="20"/>
        </w:rPr>
      </w:pPr>
      <w:r w:rsidRPr="002D3DC4">
        <w:rPr>
          <w:sz w:val="20"/>
          <w:szCs w:val="20"/>
        </w:rPr>
        <w:t>о проведении  открытого конкурса</w:t>
      </w:r>
    </w:p>
    <w:p w:rsidR="00BB39AE" w:rsidRPr="002D3DC4" w:rsidRDefault="00BB39AE" w:rsidP="00BB39AE">
      <w:pPr>
        <w:jc w:val="center"/>
        <w:rPr>
          <w:sz w:val="20"/>
          <w:szCs w:val="20"/>
        </w:rPr>
      </w:pPr>
    </w:p>
    <w:p w:rsidR="00BB39AE" w:rsidRPr="00E076B3" w:rsidRDefault="00BB39AE" w:rsidP="00BB39AE">
      <w:pPr>
        <w:jc w:val="both"/>
        <w:rPr>
          <w:sz w:val="20"/>
          <w:szCs w:val="20"/>
        </w:rPr>
      </w:pPr>
      <w:r w:rsidRPr="00E076B3">
        <w:rPr>
          <w:sz w:val="20"/>
          <w:szCs w:val="20"/>
        </w:rPr>
        <w:t xml:space="preserve">Местная администрация    муниципального образования Копорское сельское поселение    Ломоносовского муниципального района Ленинградской области приглашает  принять  участие в открытом конкурсе по отбору управляющих организаций на право заключения договоров управления многоквартирными домами по адресам: </w:t>
      </w:r>
      <w:proofErr w:type="gramStart"/>
      <w:r w:rsidRPr="00E076B3">
        <w:rPr>
          <w:b/>
          <w:sz w:val="20"/>
          <w:szCs w:val="20"/>
        </w:rPr>
        <w:t>Лот №1</w:t>
      </w:r>
      <w:r w:rsidRPr="00E076B3">
        <w:rPr>
          <w:sz w:val="20"/>
          <w:szCs w:val="20"/>
        </w:rPr>
        <w:t xml:space="preserve"> – с. Копорье, д. №1; Лот №2- с. Копорье, д.3; Лот №3- с.</w:t>
      </w:r>
      <w:r>
        <w:rPr>
          <w:sz w:val="20"/>
          <w:szCs w:val="20"/>
        </w:rPr>
        <w:t xml:space="preserve"> </w:t>
      </w:r>
      <w:r w:rsidRPr="00E076B3">
        <w:rPr>
          <w:sz w:val="20"/>
          <w:szCs w:val="20"/>
        </w:rPr>
        <w:t xml:space="preserve">Копорье, д.№4; Лот №4- д. </w:t>
      </w:r>
      <w:proofErr w:type="spellStart"/>
      <w:r w:rsidRPr="00E076B3">
        <w:rPr>
          <w:sz w:val="20"/>
          <w:szCs w:val="20"/>
        </w:rPr>
        <w:t>Ломаха</w:t>
      </w:r>
      <w:proofErr w:type="spellEnd"/>
      <w:r w:rsidRPr="00E076B3">
        <w:rPr>
          <w:sz w:val="20"/>
          <w:szCs w:val="20"/>
        </w:rPr>
        <w:t xml:space="preserve">, д.№1; Лот №5- д. </w:t>
      </w:r>
      <w:proofErr w:type="spellStart"/>
      <w:r w:rsidRPr="00E076B3">
        <w:rPr>
          <w:sz w:val="20"/>
          <w:szCs w:val="20"/>
        </w:rPr>
        <w:t>Ломаха</w:t>
      </w:r>
      <w:proofErr w:type="spellEnd"/>
      <w:r w:rsidRPr="00E076B3">
        <w:rPr>
          <w:sz w:val="20"/>
          <w:szCs w:val="20"/>
        </w:rPr>
        <w:t xml:space="preserve">, д.№2; Лот №6- д. </w:t>
      </w:r>
      <w:proofErr w:type="spellStart"/>
      <w:r w:rsidRPr="00E076B3">
        <w:rPr>
          <w:sz w:val="20"/>
          <w:szCs w:val="20"/>
        </w:rPr>
        <w:t>Широково</w:t>
      </w:r>
      <w:proofErr w:type="spellEnd"/>
      <w:r w:rsidRPr="00E076B3">
        <w:rPr>
          <w:sz w:val="20"/>
          <w:szCs w:val="20"/>
        </w:rPr>
        <w:t>, д.№20.</w:t>
      </w:r>
      <w:proofErr w:type="gramEnd"/>
    </w:p>
    <w:p w:rsidR="00BB39AE" w:rsidRPr="00E076B3" w:rsidRDefault="00BB39AE" w:rsidP="00BB39AE">
      <w:pPr>
        <w:ind w:firstLine="567"/>
        <w:jc w:val="both"/>
        <w:rPr>
          <w:sz w:val="20"/>
          <w:szCs w:val="20"/>
        </w:rPr>
      </w:pPr>
      <w:r w:rsidRPr="00E076B3">
        <w:rPr>
          <w:sz w:val="20"/>
          <w:szCs w:val="20"/>
        </w:rPr>
        <w:t>Конкурс проводится на основании ч.4 ст.161 ЖК РФ, в соответствии с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B39AE" w:rsidRPr="00E076B3" w:rsidRDefault="00BB39AE" w:rsidP="00BB39AE">
      <w:pPr>
        <w:ind w:firstLine="567"/>
        <w:jc w:val="both"/>
        <w:rPr>
          <w:sz w:val="20"/>
          <w:szCs w:val="20"/>
        </w:rPr>
      </w:pPr>
      <w:r w:rsidRPr="00E076B3">
        <w:rPr>
          <w:sz w:val="20"/>
          <w:szCs w:val="20"/>
        </w:rPr>
        <w:t>Организатор конкурса: Местная администрация муниципального  образования Копорское сельское поселение Ломоносовского муниципального района Ленинградской области.</w:t>
      </w:r>
    </w:p>
    <w:p w:rsidR="00BB39AE" w:rsidRPr="00E076B3" w:rsidRDefault="00BB39AE" w:rsidP="00BB39AE">
      <w:pPr>
        <w:pStyle w:val="2"/>
        <w:tabs>
          <w:tab w:val="left" w:pos="6495"/>
        </w:tabs>
        <w:jc w:val="center"/>
        <w:rPr>
          <w:rFonts w:ascii="Times New Roman" w:hAnsi="Times New Roman" w:cs="Times New Roman"/>
          <w:b w:val="0"/>
          <w:i/>
          <w:szCs w:val="20"/>
          <w:u w:val="single"/>
        </w:rPr>
      </w:pPr>
      <w:r w:rsidRPr="00E076B3">
        <w:rPr>
          <w:rFonts w:ascii="Times New Roman" w:hAnsi="Times New Roman" w:cs="Times New Roman"/>
          <w:b w:val="0"/>
          <w:i/>
          <w:spacing w:val="-4"/>
          <w:szCs w:val="20"/>
        </w:rPr>
        <w:t>Место нахождения и почтовый</w:t>
      </w:r>
      <w:r w:rsidRPr="00E076B3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E076B3">
        <w:rPr>
          <w:rFonts w:ascii="Times New Roman" w:hAnsi="Times New Roman" w:cs="Times New Roman"/>
          <w:b w:val="0"/>
          <w:i/>
          <w:spacing w:val="-4"/>
          <w:szCs w:val="20"/>
          <w:u w:val="single"/>
        </w:rPr>
        <w:t>адрес</w:t>
      </w:r>
      <w:r w:rsidRPr="00E076B3">
        <w:rPr>
          <w:rFonts w:ascii="Times New Roman" w:hAnsi="Times New Roman" w:cs="Times New Roman"/>
          <w:b w:val="0"/>
          <w:i/>
          <w:szCs w:val="20"/>
          <w:u w:val="single"/>
        </w:rPr>
        <w:t>188525, с. Копорье, Ломоносовский район, Ленинградская область</w:t>
      </w:r>
    </w:p>
    <w:p w:rsidR="00BB39AE" w:rsidRPr="00E076B3" w:rsidRDefault="00BB39AE" w:rsidP="00BB39AE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Тел/факс.:(813 76)</w:t>
      </w:r>
      <w:r w:rsidRPr="00E076B3">
        <w:rPr>
          <w:sz w:val="20"/>
          <w:szCs w:val="20"/>
          <w:u w:val="single"/>
        </w:rPr>
        <w:t xml:space="preserve">,  50-776; </w:t>
      </w:r>
      <w:r>
        <w:rPr>
          <w:sz w:val="20"/>
          <w:szCs w:val="20"/>
          <w:u w:val="single"/>
        </w:rPr>
        <w:t xml:space="preserve">50-712; </w:t>
      </w:r>
      <w:r w:rsidRPr="00E076B3">
        <w:rPr>
          <w:sz w:val="20"/>
          <w:szCs w:val="20"/>
          <w:u w:val="single"/>
          <w:lang w:val="en-US"/>
        </w:rPr>
        <w:t>e</w:t>
      </w:r>
      <w:r w:rsidRPr="00E076B3">
        <w:rPr>
          <w:sz w:val="20"/>
          <w:szCs w:val="20"/>
          <w:u w:val="single"/>
        </w:rPr>
        <w:t>-</w:t>
      </w:r>
      <w:r w:rsidRPr="00E076B3">
        <w:rPr>
          <w:sz w:val="20"/>
          <w:szCs w:val="20"/>
          <w:u w:val="single"/>
          <w:lang w:val="en-US"/>
        </w:rPr>
        <w:t>mail</w:t>
      </w:r>
      <w:r w:rsidRPr="00E076B3">
        <w:rPr>
          <w:sz w:val="20"/>
          <w:szCs w:val="20"/>
          <w:u w:val="single"/>
        </w:rPr>
        <w:t xml:space="preserve">: </w:t>
      </w:r>
      <w:proofErr w:type="spellStart"/>
      <w:r w:rsidRPr="00E076B3">
        <w:rPr>
          <w:sz w:val="20"/>
          <w:szCs w:val="20"/>
          <w:u w:val="single"/>
          <w:lang w:val="en-US"/>
        </w:rPr>
        <w:t>koporie</w:t>
      </w:r>
      <w:proofErr w:type="spellEnd"/>
      <w:r w:rsidRPr="00E076B3">
        <w:rPr>
          <w:sz w:val="20"/>
          <w:szCs w:val="20"/>
          <w:u w:val="single"/>
        </w:rPr>
        <w:t>6209@</w:t>
      </w:r>
      <w:r w:rsidRPr="00E076B3">
        <w:rPr>
          <w:sz w:val="20"/>
          <w:szCs w:val="20"/>
          <w:u w:val="single"/>
          <w:lang w:val="en-US"/>
        </w:rPr>
        <w:t>rambler</w:t>
      </w:r>
      <w:r w:rsidRPr="00E076B3">
        <w:rPr>
          <w:sz w:val="20"/>
          <w:szCs w:val="20"/>
          <w:u w:val="single"/>
        </w:rPr>
        <w:t>.</w:t>
      </w:r>
      <w:proofErr w:type="spellStart"/>
      <w:r w:rsidRPr="00E076B3">
        <w:rPr>
          <w:sz w:val="20"/>
          <w:szCs w:val="20"/>
          <w:u w:val="single"/>
          <w:lang w:val="en-US"/>
        </w:rPr>
        <w:t>ru</w:t>
      </w:r>
      <w:proofErr w:type="spellEnd"/>
    </w:p>
    <w:p w:rsidR="00BB39AE" w:rsidRPr="00127C1E" w:rsidRDefault="00BB39AE" w:rsidP="00BB39AE">
      <w:pPr>
        <w:pStyle w:val="8"/>
        <w:spacing w:before="0" w:after="0"/>
        <w:ind w:firstLine="567"/>
        <w:jc w:val="both"/>
        <w:rPr>
          <w:rFonts w:ascii="Times New Roman" w:hAnsi="Times New Roman"/>
          <w:i w:val="0"/>
          <w:sz w:val="20"/>
          <w:szCs w:val="20"/>
          <w:u w:val="single"/>
        </w:rPr>
      </w:pPr>
      <w:r w:rsidRPr="0074403C">
        <w:rPr>
          <w:rFonts w:ascii="Times New Roman" w:hAnsi="Times New Roman"/>
          <w:i w:val="0"/>
          <w:sz w:val="20"/>
          <w:szCs w:val="20"/>
          <w:u w:val="single"/>
        </w:rPr>
        <w:t xml:space="preserve">                                                        </w:t>
      </w:r>
    </w:p>
    <w:p w:rsidR="00BB39AE" w:rsidRPr="00127C1E" w:rsidRDefault="00BB39AE" w:rsidP="00BB39AE">
      <w:pPr>
        <w:pStyle w:val="8"/>
        <w:spacing w:before="0" w:after="0"/>
        <w:ind w:firstLine="567"/>
        <w:jc w:val="both"/>
        <w:rPr>
          <w:rFonts w:ascii="Times New Roman" w:hAnsi="Times New Roman"/>
          <w:i w:val="0"/>
          <w:sz w:val="20"/>
          <w:szCs w:val="20"/>
          <w:u w:val="single"/>
        </w:rPr>
      </w:pPr>
      <w:r w:rsidRPr="0074403C">
        <w:rPr>
          <w:rFonts w:ascii="Times New Roman" w:hAnsi="Times New Roman"/>
          <w:i w:val="0"/>
          <w:sz w:val="20"/>
          <w:szCs w:val="20"/>
        </w:rPr>
        <w:t xml:space="preserve">1.Место выполнения работ: </w:t>
      </w:r>
      <w:r w:rsidRPr="0074403C">
        <w:rPr>
          <w:rFonts w:ascii="Times New Roman" w:hAnsi="Times New Roman"/>
          <w:i w:val="0"/>
          <w:sz w:val="20"/>
          <w:szCs w:val="20"/>
          <w:u w:val="single"/>
        </w:rPr>
        <w:t xml:space="preserve">с. Копорье, Ломоносовский район, Ленинградская область, </w:t>
      </w:r>
      <w:proofErr w:type="spellStart"/>
      <w:r w:rsidRPr="0074403C">
        <w:rPr>
          <w:rFonts w:ascii="Times New Roman" w:hAnsi="Times New Roman"/>
          <w:i w:val="0"/>
          <w:sz w:val="20"/>
          <w:szCs w:val="20"/>
          <w:u w:val="single"/>
        </w:rPr>
        <w:t>дер</w:t>
      </w:r>
      <w:proofErr w:type="gramStart"/>
      <w:r w:rsidRPr="0074403C">
        <w:rPr>
          <w:rFonts w:ascii="Times New Roman" w:hAnsi="Times New Roman"/>
          <w:i w:val="0"/>
          <w:sz w:val="20"/>
          <w:szCs w:val="20"/>
          <w:u w:val="single"/>
        </w:rPr>
        <w:t>.Л</w:t>
      </w:r>
      <w:proofErr w:type="gramEnd"/>
      <w:r w:rsidRPr="0074403C">
        <w:rPr>
          <w:rFonts w:ascii="Times New Roman" w:hAnsi="Times New Roman"/>
          <w:i w:val="0"/>
          <w:sz w:val="20"/>
          <w:szCs w:val="20"/>
          <w:u w:val="single"/>
        </w:rPr>
        <w:t>омаха</w:t>
      </w:r>
      <w:proofErr w:type="spellEnd"/>
      <w:r w:rsidRPr="0074403C">
        <w:rPr>
          <w:rFonts w:ascii="Times New Roman" w:hAnsi="Times New Roman"/>
          <w:i w:val="0"/>
          <w:sz w:val="20"/>
          <w:szCs w:val="20"/>
          <w:u w:val="single"/>
        </w:rPr>
        <w:t xml:space="preserve"> Ломоносовский район, Ленинградская область, дер. </w:t>
      </w:r>
      <w:proofErr w:type="spellStart"/>
      <w:r w:rsidRPr="0074403C">
        <w:rPr>
          <w:rFonts w:ascii="Times New Roman" w:hAnsi="Times New Roman"/>
          <w:i w:val="0"/>
          <w:sz w:val="20"/>
          <w:szCs w:val="20"/>
          <w:u w:val="single"/>
        </w:rPr>
        <w:t>Широково</w:t>
      </w:r>
      <w:proofErr w:type="spellEnd"/>
      <w:r w:rsidRPr="0074403C">
        <w:rPr>
          <w:rFonts w:ascii="Times New Roman" w:hAnsi="Times New Roman"/>
          <w:i w:val="0"/>
          <w:sz w:val="20"/>
          <w:szCs w:val="20"/>
          <w:u w:val="single"/>
        </w:rPr>
        <w:t xml:space="preserve"> Ломоносовский район, Ленинградская область, </w:t>
      </w:r>
      <w:r w:rsidRPr="0074403C">
        <w:rPr>
          <w:rFonts w:ascii="Times New Roman" w:hAnsi="Times New Roman"/>
          <w:i w:val="0"/>
          <w:sz w:val="20"/>
          <w:szCs w:val="20"/>
        </w:rPr>
        <w:t xml:space="preserve">. Конкурс </w:t>
      </w:r>
      <w:r w:rsidRPr="0074403C">
        <w:rPr>
          <w:rFonts w:ascii="Times New Roman" w:hAnsi="Times New Roman"/>
          <w:b/>
          <w:i w:val="0"/>
          <w:sz w:val="20"/>
          <w:szCs w:val="20"/>
        </w:rPr>
        <w:t>проводится по 6 лотам</w:t>
      </w:r>
      <w:r w:rsidRPr="0074403C">
        <w:rPr>
          <w:rFonts w:ascii="Times New Roman" w:hAnsi="Times New Roman"/>
          <w:i w:val="0"/>
          <w:sz w:val="20"/>
          <w:szCs w:val="20"/>
        </w:rPr>
        <w:t xml:space="preserve">. Размер платы за содержание и ремонт жилого помещения </w:t>
      </w:r>
      <w:r w:rsidRPr="0074403C">
        <w:rPr>
          <w:rFonts w:ascii="Times New Roman" w:hAnsi="Times New Roman"/>
          <w:b/>
          <w:i w:val="0"/>
          <w:sz w:val="20"/>
          <w:szCs w:val="20"/>
        </w:rPr>
        <w:t xml:space="preserve">в год </w:t>
      </w:r>
      <w:r w:rsidRPr="0074403C">
        <w:rPr>
          <w:rFonts w:ascii="Times New Roman" w:hAnsi="Times New Roman"/>
          <w:i w:val="0"/>
          <w:sz w:val="20"/>
          <w:szCs w:val="20"/>
        </w:rPr>
        <w:t xml:space="preserve">составляет: </w:t>
      </w:r>
      <w:r w:rsidRPr="0074403C">
        <w:rPr>
          <w:rFonts w:ascii="Times New Roman" w:hAnsi="Times New Roman"/>
          <w:i w:val="0"/>
          <w:color w:val="000000"/>
          <w:sz w:val="20"/>
          <w:szCs w:val="20"/>
        </w:rPr>
        <w:t>лот №1 –110587,23руб.; лот №2 – 778757,76 руб.; лот №3 – 157820,26 руб.; лот №4 –93317,09 руб.; лот №5-93317,09 руб.; лот №6-131546,35 руб.</w:t>
      </w:r>
    </w:p>
    <w:p w:rsidR="00BB39AE" w:rsidRPr="00E076B3" w:rsidRDefault="00BB39AE" w:rsidP="00BB39AE">
      <w:pPr>
        <w:pStyle w:val="af0"/>
        <w:rPr>
          <w:sz w:val="20"/>
          <w:szCs w:val="20"/>
        </w:rPr>
      </w:pPr>
      <w:r w:rsidRPr="00E076B3">
        <w:rPr>
          <w:rStyle w:val="af"/>
          <w:sz w:val="20"/>
          <w:szCs w:val="20"/>
        </w:rPr>
        <w:t xml:space="preserve">         2.Размер платы за содержание и ремонт жилого помещения в месяц по всем лотам составляет 20 руб.66 коп</w:t>
      </w:r>
      <w:proofErr w:type="gramStart"/>
      <w:r w:rsidRPr="00E076B3">
        <w:rPr>
          <w:rStyle w:val="af"/>
          <w:sz w:val="20"/>
          <w:szCs w:val="20"/>
        </w:rPr>
        <w:t>.</w:t>
      </w:r>
      <w:proofErr w:type="gramEnd"/>
      <w:r w:rsidRPr="00E076B3">
        <w:rPr>
          <w:rStyle w:val="af"/>
          <w:sz w:val="20"/>
          <w:szCs w:val="20"/>
        </w:rPr>
        <w:t>/</w:t>
      </w:r>
      <w:proofErr w:type="gramStart"/>
      <w:r w:rsidRPr="00E076B3">
        <w:rPr>
          <w:rStyle w:val="af"/>
          <w:sz w:val="20"/>
          <w:szCs w:val="20"/>
        </w:rPr>
        <w:t>м</w:t>
      </w:r>
      <w:proofErr w:type="gramEnd"/>
      <w:r w:rsidRPr="00E076B3">
        <w:rPr>
          <w:rStyle w:val="af"/>
          <w:sz w:val="20"/>
          <w:szCs w:val="20"/>
        </w:rPr>
        <w:t>2</w:t>
      </w:r>
    </w:p>
    <w:p w:rsidR="00BB39AE" w:rsidRPr="00E076B3" w:rsidRDefault="00BB39AE" w:rsidP="00BB39AE">
      <w:pPr>
        <w:pStyle w:val="af0"/>
        <w:rPr>
          <w:sz w:val="20"/>
          <w:szCs w:val="20"/>
        </w:rPr>
      </w:pPr>
      <w:r w:rsidRPr="00E076B3">
        <w:rPr>
          <w:sz w:val="20"/>
          <w:szCs w:val="20"/>
        </w:rPr>
        <w:t xml:space="preserve">          Размер платы за содержание и ремонт жилого помещения рассчитан в зависимости от конструктивных и технических параметров многоквартирного дома, степени износа, этажности, наличия электрического, санитарно-технического и иного оборудования, материалов стен, других особенностей.</w:t>
      </w:r>
    </w:p>
    <w:p w:rsidR="00BB39AE" w:rsidRPr="00E076B3" w:rsidRDefault="00BB39AE" w:rsidP="00BB39AE">
      <w:pPr>
        <w:pStyle w:val="af0"/>
        <w:rPr>
          <w:b/>
          <w:sz w:val="20"/>
          <w:szCs w:val="20"/>
        </w:rPr>
      </w:pPr>
      <w:r w:rsidRPr="00E076B3">
        <w:rPr>
          <w:sz w:val="20"/>
          <w:szCs w:val="20"/>
        </w:rPr>
        <w:t xml:space="preserve">        3.</w:t>
      </w:r>
      <w:r w:rsidRPr="00E076B3">
        <w:rPr>
          <w:b/>
          <w:sz w:val="20"/>
          <w:szCs w:val="20"/>
        </w:rPr>
        <w:t>Перечень коммунальных услуг:</w:t>
      </w:r>
    </w:p>
    <w:p w:rsidR="00BB39AE" w:rsidRPr="00E076B3" w:rsidRDefault="00BB39AE" w:rsidP="00BB39AE">
      <w:pPr>
        <w:ind w:firstLine="567"/>
        <w:jc w:val="both"/>
        <w:rPr>
          <w:sz w:val="20"/>
          <w:szCs w:val="20"/>
        </w:rPr>
      </w:pPr>
      <w:r w:rsidRPr="00E076B3">
        <w:rPr>
          <w:sz w:val="20"/>
          <w:szCs w:val="20"/>
        </w:rPr>
        <w:t xml:space="preserve">По всем  лотам централизованное электроснабжение; по Лоту №3 централизованное холодное водоснабжение и водоотведение, </w:t>
      </w:r>
      <w:r>
        <w:rPr>
          <w:sz w:val="20"/>
          <w:szCs w:val="20"/>
        </w:rPr>
        <w:t xml:space="preserve"> по лотам 3,4, 5 - электрический обогрев.</w:t>
      </w:r>
    </w:p>
    <w:p w:rsidR="00BB39AE" w:rsidRPr="00E076B3" w:rsidRDefault="00BB39AE" w:rsidP="00BB39AE">
      <w:pPr>
        <w:ind w:firstLine="567"/>
        <w:jc w:val="both"/>
        <w:rPr>
          <w:sz w:val="20"/>
          <w:szCs w:val="20"/>
        </w:rPr>
      </w:pPr>
      <w:r w:rsidRPr="00E076B3">
        <w:rPr>
          <w:sz w:val="20"/>
          <w:szCs w:val="20"/>
        </w:rPr>
        <w:t xml:space="preserve">Отопление в домах по </w:t>
      </w:r>
      <w:r>
        <w:rPr>
          <w:b/>
          <w:sz w:val="20"/>
          <w:szCs w:val="20"/>
        </w:rPr>
        <w:t>лотам №1,2</w:t>
      </w:r>
      <w:r w:rsidRPr="00E076B3">
        <w:rPr>
          <w:b/>
          <w:sz w:val="20"/>
          <w:szCs w:val="20"/>
        </w:rPr>
        <w:t>,6</w:t>
      </w:r>
      <w:r w:rsidRPr="00E076B3">
        <w:rPr>
          <w:sz w:val="20"/>
          <w:szCs w:val="20"/>
        </w:rPr>
        <w:t>-печное.</w:t>
      </w:r>
    </w:p>
    <w:p w:rsidR="00BB39AE" w:rsidRPr="00E076B3" w:rsidRDefault="00BB39AE" w:rsidP="00BB39AE">
      <w:pPr>
        <w:ind w:firstLine="567"/>
        <w:jc w:val="both"/>
        <w:rPr>
          <w:sz w:val="20"/>
          <w:szCs w:val="20"/>
        </w:rPr>
      </w:pPr>
      <w:r w:rsidRPr="00E076B3">
        <w:rPr>
          <w:sz w:val="20"/>
          <w:szCs w:val="20"/>
        </w:rPr>
        <w:t>4.Характеристика объектов открытого конкурса по отбору управляющей организации для управления многоквартирными  домами приведена в приложении №1 к извещению.</w:t>
      </w:r>
    </w:p>
    <w:p w:rsidR="00BB39AE" w:rsidRPr="00E076B3" w:rsidRDefault="00BB39AE" w:rsidP="00BB39AE">
      <w:pPr>
        <w:ind w:firstLine="567"/>
        <w:jc w:val="both"/>
        <w:rPr>
          <w:sz w:val="20"/>
          <w:szCs w:val="20"/>
        </w:rPr>
      </w:pPr>
      <w:r w:rsidRPr="00E076B3">
        <w:rPr>
          <w:sz w:val="20"/>
          <w:szCs w:val="20"/>
        </w:rPr>
        <w:t>5.Перечень обязательных работ и услуг по содержанию и ремонту объектов конкурса, выполняемых по договору управления жилищным фондом, приведен в приложении №2  .</w:t>
      </w:r>
    </w:p>
    <w:p w:rsidR="00BB39AE" w:rsidRPr="00E076B3" w:rsidRDefault="00BB39AE" w:rsidP="00BB39AE">
      <w:pPr>
        <w:ind w:firstLine="567"/>
        <w:jc w:val="both"/>
        <w:rPr>
          <w:sz w:val="20"/>
          <w:szCs w:val="20"/>
        </w:rPr>
      </w:pPr>
      <w:r w:rsidRPr="00E076B3">
        <w:rPr>
          <w:sz w:val="20"/>
          <w:szCs w:val="20"/>
        </w:rPr>
        <w:t>6.Перечень дополнительных работ и услуг по содержанию и ремонту объектов конкурса приведен в приложении № 3.</w:t>
      </w:r>
    </w:p>
    <w:p w:rsidR="00BB39AE" w:rsidRPr="00E076B3" w:rsidRDefault="00BB39AE" w:rsidP="00BB39AE">
      <w:pPr>
        <w:ind w:firstLine="567"/>
        <w:jc w:val="both"/>
        <w:rPr>
          <w:sz w:val="20"/>
          <w:szCs w:val="20"/>
        </w:rPr>
      </w:pPr>
      <w:r w:rsidRPr="00E076B3">
        <w:rPr>
          <w:color w:val="000000"/>
          <w:sz w:val="20"/>
          <w:szCs w:val="20"/>
        </w:rPr>
        <w:t>7.Конкурсная документация размещена</w:t>
      </w:r>
      <w:r w:rsidRPr="00E076B3">
        <w:rPr>
          <w:sz w:val="20"/>
          <w:szCs w:val="20"/>
        </w:rPr>
        <w:t xml:space="preserve"> на официальном сайте Российской Федерации                          для размещения информации по проведению торгов по адресу </w:t>
      </w:r>
      <w:hyperlink r:id="rId6" w:history="1">
        <w:r w:rsidRPr="00E076B3">
          <w:rPr>
            <w:rStyle w:val="ae"/>
            <w:sz w:val="20"/>
            <w:szCs w:val="20"/>
            <w:lang w:val="en-US"/>
          </w:rPr>
          <w:t>www</w:t>
        </w:r>
        <w:r w:rsidRPr="00E076B3">
          <w:rPr>
            <w:rStyle w:val="ae"/>
            <w:sz w:val="20"/>
            <w:szCs w:val="20"/>
          </w:rPr>
          <w:t>.</w:t>
        </w:r>
        <w:proofErr w:type="spellStart"/>
        <w:r w:rsidRPr="00E076B3">
          <w:rPr>
            <w:rStyle w:val="ae"/>
            <w:sz w:val="20"/>
            <w:szCs w:val="20"/>
            <w:lang w:val="en-US"/>
          </w:rPr>
          <w:t>torgi</w:t>
        </w:r>
        <w:proofErr w:type="spellEnd"/>
        <w:r w:rsidRPr="00E076B3">
          <w:rPr>
            <w:rStyle w:val="ae"/>
            <w:sz w:val="20"/>
            <w:szCs w:val="20"/>
          </w:rPr>
          <w:t>.</w:t>
        </w:r>
        <w:proofErr w:type="spellStart"/>
        <w:r w:rsidRPr="00E076B3">
          <w:rPr>
            <w:rStyle w:val="ae"/>
            <w:sz w:val="20"/>
            <w:szCs w:val="20"/>
            <w:lang w:val="en-US"/>
          </w:rPr>
          <w:t>gov</w:t>
        </w:r>
        <w:proofErr w:type="spellEnd"/>
        <w:r w:rsidRPr="00E076B3">
          <w:rPr>
            <w:rStyle w:val="ae"/>
            <w:sz w:val="20"/>
            <w:szCs w:val="20"/>
          </w:rPr>
          <w:t>.</w:t>
        </w:r>
        <w:proofErr w:type="spellStart"/>
        <w:r w:rsidRPr="00E076B3">
          <w:rPr>
            <w:rStyle w:val="ae"/>
            <w:sz w:val="20"/>
            <w:szCs w:val="20"/>
            <w:lang w:val="en-US"/>
          </w:rPr>
          <w:t>ru</w:t>
        </w:r>
        <w:proofErr w:type="spellEnd"/>
      </w:hyperlink>
      <w:r w:rsidRPr="00E076B3">
        <w:rPr>
          <w:sz w:val="20"/>
          <w:szCs w:val="20"/>
        </w:rPr>
        <w:t xml:space="preserve">, а так же  на официальном сайте местной администрации   в сети Интернет по адресу: </w:t>
      </w:r>
      <w:proofErr w:type="spellStart"/>
      <w:r w:rsidRPr="00E076B3">
        <w:rPr>
          <w:sz w:val="20"/>
          <w:szCs w:val="20"/>
          <w:lang w:val="en-US"/>
        </w:rPr>
        <w:t>htt</w:t>
      </w:r>
      <w:proofErr w:type="spellEnd"/>
      <w:r w:rsidRPr="00E076B3">
        <w:rPr>
          <w:sz w:val="20"/>
          <w:szCs w:val="20"/>
        </w:rPr>
        <w:t>://</w:t>
      </w:r>
      <w:proofErr w:type="spellStart"/>
      <w:r w:rsidR="00E5099E" w:rsidRPr="00E076B3">
        <w:rPr>
          <w:sz w:val="20"/>
          <w:szCs w:val="20"/>
          <w:lang w:val="en-US"/>
        </w:rPr>
        <w:fldChar w:fldCharType="begin"/>
      </w:r>
      <w:r w:rsidRPr="00E076B3">
        <w:rPr>
          <w:sz w:val="20"/>
          <w:szCs w:val="20"/>
        </w:rPr>
        <w:instrText xml:space="preserve"> </w:instrText>
      </w:r>
      <w:r w:rsidRPr="00E076B3">
        <w:rPr>
          <w:sz w:val="20"/>
          <w:szCs w:val="20"/>
          <w:lang w:val="en-US"/>
        </w:rPr>
        <w:instrText>HYPERLINK</w:instrText>
      </w:r>
      <w:r w:rsidRPr="00E076B3">
        <w:rPr>
          <w:sz w:val="20"/>
          <w:szCs w:val="20"/>
        </w:rPr>
        <w:instrText xml:space="preserve"> "</w:instrText>
      </w:r>
      <w:r w:rsidRPr="00E076B3">
        <w:rPr>
          <w:sz w:val="20"/>
          <w:szCs w:val="20"/>
          <w:lang w:val="en-US"/>
        </w:rPr>
        <w:instrText>http</w:instrText>
      </w:r>
      <w:r w:rsidRPr="00E076B3">
        <w:rPr>
          <w:sz w:val="20"/>
          <w:szCs w:val="20"/>
        </w:rPr>
        <w:instrText>://</w:instrText>
      </w:r>
      <w:r w:rsidRPr="00E076B3">
        <w:rPr>
          <w:sz w:val="20"/>
          <w:szCs w:val="20"/>
          <w:lang w:val="en-US"/>
        </w:rPr>
        <w:instrText>www</w:instrText>
      </w:r>
      <w:r w:rsidRPr="00E076B3">
        <w:rPr>
          <w:sz w:val="20"/>
          <w:szCs w:val="20"/>
        </w:rPr>
        <w:instrText>.</w:instrText>
      </w:r>
      <w:r w:rsidRPr="00E076B3">
        <w:rPr>
          <w:sz w:val="20"/>
          <w:szCs w:val="20"/>
          <w:lang w:val="en-US"/>
        </w:rPr>
        <w:instrText>gov</w:instrText>
      </w:r>
      <w:r w:rsidRPr="00E076B3">
        <w:rPr>
          <w:sz w:val="20"/>
          <w:szCs w:val="20"/>
        </w:rPr>
        <w:instrText>.</w:instrText>
      </w:r>
      <w:r w:rsidRPr="00E076B3">
        <w:rPr>
          <w:sz w:val="20"/>
          <w:szCs w:val="20"/>
          <w:lang w:val="en-US"/>
        </w:rPr>
        <w:instrText>spb</w:instrText>
      </w:r>
      <w:r w:rsidRPr="00E076B3">
        <w:rPr>
          <w:sz w:val="20"/>
          <w:szCs w:val="20"/>
        </w:rPr>
        <w:instrText>.</w:instrText>
      </w:r>
      <w:r w:rsidRPr="00E076B3">
        <w:rPr>
          <w:sz w:val="20"/>
          <w:szCs w:val="20"/>
          <w:lang w:val="en-US"/>
        </w:rPr>
        <w:instrText>ru</w:instrText>
      </w:r>
      <w:r w:rsidRPr="00E076B3">
        <w:rPr>
          <w:sz w:val="20"/>
          <w:szCs w:val="20"/>
        </w:rPr>
        <w:instrText xml:space="preserve">" </w:instrText>
      </w:r>
      <w:r w:rsidR="00E5099E" w:rsidRPr="00E076B3">
        <w:rPr>
          <w:sz w:val="20"/>
          <w:szCs w:val="20"/>
          <w:lang w:val="en-US"/>
        </w:rPr>
        <w:fldChar w:fldCharType="separate"/>
      </w:r>
      <w:r w:rsidRPr="00E076B3">
        <w:rPr>
          <w:rStyle w:val="ae"/>
          <w:sz w:val="20"/>
          <w:szCs w:val="20"/>
        </w:rPr>
        <w:t>копорское</w:t>
      </w:r>
      <w:proofErr w:type="spellEnd"/>
      <w:r w:rsidR="00E5099E" w:rsidRPr="00E076B3">
        <w:rPr>
          <w:sz w:val="20"/>
          <w:szCs w:val="20"/>
          <w:lang w:val="en-US"/>
        </w:rPr>
        <w:fldChar w:fldCharType="end"/>
      </w:r>
      <w:r w:rsidRPr="00E076B3">
        <w:rPr>
          <w:sz w:val="20"/>
          <w:szCs w:val="20"/>
        </w:rPr>
        <w:t xml:space="preserve">. РФ.  </w:t>
      </w:r>
    </w:p>
    <w:p w:rsidR="00BB39AE" w:rsidRPr="00E076B3" w:rsidRDefault="00BB39AE" w:rsidP="00BB39AE">
      <w:pPr>
        <w:ind w:firstLine="567"/>
        <w:jc w:val="both"/>
        <w:rPr>
          <w:sz w:val="20"/>
          <w:szCs w:val="20"/>
        </w:rPr>
      </w:pPr>
      <w:r w:rsidRPr="00E076B3">
        <w:rPr>
          <w:sz w:val="20"/>
          <w:szCs w:val="20"/>
        </w:rPr>
        <w:t xml:space="preserve">8.Размер обеспечения  заявки: лот №1 –458,28  руб., лот №2 – 455,04 руб., лот №3 – 664,01 руб., лот №4 – 388,82 руб., Лот №5-388,82 руб., Лот №6-548,11 руб. </w:t>
      </w:r>
    </w:p>
    <w:p w:rsidR="00BB39AE" w:rsidRPr="003B1EA8" w:rsidRDefault="00BB39AE" w:rsidP="00BB39AE">
      <w:pPr>
        <w:spacing w:before="120"/>
        <w:ind w:firstLine="709"/>
        <w:rPr>
          <w:sz w:val="20"/>
          <w:szCs w:val="20"/>
        </w:rPr>
      </w:pPr>
      <w:r w:rsidRPr="00E076B3">
        <w:rPr>
          <w:sz w:val="20"/>
          <w:szCs w:val="20"/>
        </w:rPr>
        <w:t>9.Срок внесения обеспечения – до момента окончания приема заявок на участие в конкурсе</w:t>
      </w:r>
    </w:p>
    <w:p w:rsidR="00BB39AE" w:rsidRPr="00E076B3" w:rsidRDefault="00BB39AE" w:rsidP="00BB39AE">
      <w:pPr>
        <w:ind w:firstLine="709"/>
        <w:jc w:val="both"/>
        <w:rPr>
          <w:sz w:val="20"/>
          <w:szCs w:val="20"/>
        </w:rPr>
      </w:pPr>
      <w:r w:rsidRPr="00E076B3">
        <w:rPr>
          <w:sz w:val="20"/>
          <w:szCs w:val="20"/>
        </w:rPr>
        <w:t>Средства в качестве обеспечения заявки на участие в конкурсе перечисляются претендентом на участие в конкурсе на счет Заказчика:</w:t>
      </w:r>
    </w:p>
    <w:p w:rsidR="00BB39AE" w:rsidRPr="00E076B3" w:rsidRDefault="00BB39AE" w:rsidP="00BB39AE">
      <w:pPr>
        <w:rPr>
          <w:sz w:val="20"/>
          <w:szCs w:val="20"/>
        </w:rPr>
      </w:pPr>
      <w:r w:rsidRPr="00E076B3">
        <w:rPr>
          <w:sz w:val="20"/>
          <w:szCs w:val="20"/>
        </w:rPr>
        <w:t>Реквизиты счета: ИНН 4720008346, КПП 472501001</w:t>
      </w:r>
    </w:p>
    <w:p w:rsidR="00BB39AE" w:rsidRPr="00E076B3" w:rsidRDefault="00BB39AE" w:rsidP="00BB39AE">
      <w:pPr>
        <w:rPr>
          <w:sz w:val="20"/>
          <w:szCs w:val="20"/>
        </w:rPr>
      </w:pPr>
      <w:r w:rsidRPr="00E076B3">
        <w:rPr>
          <w:sz w:val="20"/>
          <w:szCs w:val="20"/>
        </w:rPr>
        <w:t>Банковские реквизиты:</w:t>
      </w:r>
    </w:p>
    <w:p w:rsidR="00BB39AE" w:rsidRPr="00E076B3" w:rsidRDefault="00BB39AE" w:rsidP="00BB39AE">
      <w:pPr>
        <w:rPr>
          <w:sz w:val="20"/>
          <w:szCs w:val="20"/>
        </w:rPr>
      </w:pPr>
      <w:r w:rsidRPr="00E076B3">
        <w:rPr>
          <w:b/>
          <w:bCs/>
          <w:sz w:val="20"/>
          <w:szCs w:val="20"/>
        </w:rPr>
        <w:t>Получатель</w:t>
      </w:r>
      <w:r w:rsidRPr="00E076B3">
        <w:rPr>
          <w:sz w:val="20"/>
          <w:szCs w:val="20"/>
        </w:rPr>
        <w:t>: УФК по Ленинградской области (местная администрация МО Копорское сельское поселение, л/сч.05453004860),</w:t>
      </w:r>
      <w:r>
        <w:rPr>
          <w:sz w:val="20"/>
          <w:szCs w:val="20"/>
        </w:rPr>
        <w:t xml:space="preserve"> </w:t>
      </w:r>
      <w:proofErr w:type="gramStart"/>
      <w:r w:rsidRPr="00E076B3">
        <w:rPr>
          <w:sz w:val="20"/>
          <w:szCs w:val="20"/>
        </w:rPr>
        <w:t>р</w:t>
      </w:r>
      <w:proofErr w:type="gramEnd"/>
      <w:r w:rsidRPr="00E076B3">
        <w:rPr>
          <w:sz w:val="20"/>
          <w:szCs w:val="20"/>
        </w:rPr>
        <w:t>/сч.40302810200002807 в Отделение Ленинградское, г. Санкт-Петербург, БИК 044106001,ОКПО 04184698, ОКТМО 41630432.</w:t>
      </w:r>
    </w:p>
    <w:p w:rsidR="00BB39AE" w:rsidRPr="00E076B3" w:rsidRDefault="00BB39AE" w:rsidP="00BB39AE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 w:rsidRPr="00E076B3">
        <w:rPr>
          <w:rFonts w:ascii="Times New Roman" w:hAnsi="Times New Roman" w:cs="Times New Roman"/>
        </w:rPr>
        <w:t>10.Заявки на участие в конк</w:t>
      </w:r>
      <w:r>
        <w:rPr>
          <w:rFonts w:ascii="Times New Roman" w:hAnsi="Times New Roman" w:cs="Times New Roman"/>
        </w:rPr>
        <w:t>урсе принимаются с 01.09.2017 по 02.10</w:t>
      </w:r>
      <w:r w:rsidRPr="00E076B3">
        <w:rPr>
          <w:rFonts w:ascii="Times New Roman" w:hAnsi="Times New Roman" w:cs="Times New Roman"/>
        </w:rPr>
        <w:t>.2017 года по адресу село Копорье, здание местной администрации, кабинет №3 , в рабочие дни с 9 ч</w:t>
      </w:r>
      <w:r>
        <w:rPr>
          <w:rFonts w:ascii="Times New Roman" w:hAnsi="Times New Roman" w:cs="Times New Roman"/>
        </w:rPr>
        <w:t>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 13 час. и с 14 час. до 16.00 час. в пятницу – до 15</w:t>
      </w:r>
      <w:r w:rsidRPr="00E076B3">
        <w:rPr>
          <w:rFonts w:ascii="Times New Roman" w:hAnsi="Times New Roman" w:cs="Times New Roman"/>
        </w:rPr>
        <w:t xml:space="preserve"> час.00 мин.  Контактный телефон по вопросу провед</w:t>
      </w:r>
      <w:r>
        <w:rPr>
          <w:rFonts w:ascii="Times New Roman" w:hAnsi="Times New Roman" w:cs="Times New Roman"/>
        </w:rPr>
        <w:t>ения осмотров 8-(81376) 5-07-12 , 50-776</w:t>
      </w:r>
    </w:p>
    <w:p w:rsidR="00BB39AE" w:rsidRPr="00E076B3" w:rsidRDefault="00BB39AE" w:rsidP="00BB39AE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076B3">
        <w:rPr>
          <w:rFonts w:ascii="Times New Roman" w:hAnsi="Times New Roman" w:cs="Times New Roman"/>
          <w:bCs/>
          <w:iCs/>
        </w:rPr>
        <w:t>Вскрытие конвертов с заявками состоится по адресу:</w:t>
      </w:r>
      <w:r w:rsidRPr="00E076B3">
        <w:rPr>
          <w:rFonts w:ascii="Times New Roman" w:hAnsi="Times New Roman" w:cs="Times New Roman"/>
          <w:iCs/>
          <w:spacing w:val="-4"/>
        </w:rPr>
        <w:t xml:space="preserve"> </w:t>
      </w:r>
      <w:r w:rsidRPr="00E076B3">
        <w:rPr>
          <w:rFonts w:ascii="Times New Roman" w:hAnsi="Times New Roman" w:cs="Times New Roman"/>
          <w:b/>
          <w:u w:val="single"/>
        </w:rPr>
        <w:t>188525, с. Копорье, Ломоносовский район, Ленинградская область.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Pr="00E076B3">
        <w:rPr>
          <w:rFonts w:ascii="Times New Roman" w:hAnsi="Times New Roman" w:cs="Times New Roman"/>
        </w:rPr>
        <w:t>Рассмотрение заявок состоится в __</w:t>
      </w:r>
      <w:r>
        <w:rPr>
          <w:rFonts w:ascii="Times New Roman" w:hAnsi="Times New Roman" w:cs="Times New Roman"/>
        </w:rPr>
        <w:t>16_</w:t>
      </w:r>
      <w:r w:rsidRPr="00E076B3">
        <w:rPr>
          <w:rFonts w:ascii="Times New Roman" w:hAnsi="Times New Roman" w:cs="Times New Roman"/>
        </w:rPr>
        <w:t xml:space="preserve">час. 00 мин. </w:t>
      </w:r>
      <w:r>
        <w:rPr>
          <w:rFonts w:ascii="Times New Roman" w:hAnsi="Times New Roman" w:cs="Times New Roman"/>
        </w:rPr>
        <w:t xml:space="preserve"> 02.10.</w:t>
      </w:r>
      <w:r w:rsidRPr="00E076B3">
        <w:rPr>
          <w:rFonts w:ascii="Times New Roman" w:hAnsi="Times New Roman" w:cs="Times New Roman"/>
        </w:rPr>
        <w:t>2017.</w:t>
      </w:r>
    </w:p>
    <w:p w:rsidR="00BB39AE" w:rsidRPr="00582570" w:rsidRDefault="00BB39AE" w:rsidP="00BB39AE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Конкурс состоится 11.10.</w:t>
      </w:r>
      <w:r w:rsidRPr="00E076B3">
        <w:rPr>
          <w:rFonts w:ascii="Times New Roman" w:hAnsi="Times New Roman" w:cs="Times New Roman"/>
          <w:bCs/>
        </w:rPr>
        <w:t>.2017 в 1</w:t>
      </w:r>
      <w:r>
        <w:rPr>
          <w:rFonts w:ascii="Times New Roman" w:hAnsi="Times New Roman" w:cs="Times New Roman"/>
          <w:bCs/>
        </w:rPr>
        <w:t>1</w:t>
      </w:r>
      <w:r w:rsidRPr="00E076B3">
        <w:rPr>
          <w:rFonts w:ascii="Times New Roman" w:hAnsi="Times New Roman" w:cs="Times New Roman"/>
          <w:bCs/>
        </w:rPr>
        <w:t>:00 часов по адресу:</w:t>
      </w:r>
      <w:r w:rsidRPr="00E076B3">
        <w:rPr>
          <w:rFonts w:ascii="Times New Roman" w:hAnsi="Times New Roman" w:cs="Times New Roman"/>
          <w:spacing w:val="-4"/>
        </w:rPr>
        <w:t xml:space="preserve"> </w:t>
      </w:r>
      <w:r w:rsidRPr="00E076B3">
        <w:rPr>
          <w:rFonts w:ascii="Times New Roman" w:hAnsi="Times New Roman" w:cs="Times New Roman"/>
          <w:b/>
          <w:u w:val="single"/>
        </w:rPr>
        <w:t>188525, с. Копорье, Ломоносовский район, Ленинградская область, здание местной администрации.</w:t>
      </w:r>
    </w:p>
    <w:p w:rsidR="00BB39AE" w:rsidRPr="00E076B3" w:rsidRDefault="00BB39AE" w:rsidP="00BB39AE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B39AE" w:rsidRPr="00E076B3" w:rsidRDefault="00BB39AE" w:rsidP="00BB39AE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076B3">
        <w:rPr>
          <w:rFonts w:ascii="Times New Roman" w:hAnsi="Times New Roman" w:cs="Times New Roman"/>
        </w:rPr>
        <w:t xml:space="preserve">Контактные лица по вопросам разъяснения порядка проведения конкурса и проекта договора: заместитель главы администрации </w:t>
      </w:r>
      <w:proofErr w:type="spellStart"/>
      <w:r w:rsidRPr="00E076B3">
        <w:rPr>
          <w:rFonts w:ascii="Times New Roman" w:hAnsi="Times New Roman" w:cs="Times New Roman"/>
        </w:rPr>
        <w:t>Цаплий</w:t>
      </w:r>
      <w:proofErr w:type="spellEnd"/>
      <w:r w:rsidRPr="00E076B3">
        <w:rPr>
          <w:rFonts w:ascii="Times New Roman" w:hAnsi="Times New Roman" w:cs="Times New Roman"/>
        </w:rPr>
        <w:t xml:space="preserve"> Татьяна Дмитриевна, кабинет №3,с</w:t>
      </w:r>
      <w:proofErr w:type="gramStart"/>
      <w:r w:rsidRPr="00E076B3">
        <w:rPr>
          <w:rFonts w:ascii="Times New Roman" w:hAnsi="Times New Roman" w:cs="Times New Roman"/>
        </w:rPr>
        <w:t>.К</w:t>
      </w:r>
      <w:proofErr w:type="gramEnd"/>
      <w:r w:rsidRPr="00E076B3">
        <w:rPr>
          <w:rFonts w:ascii="Times New Roman" w:hAnsi="Times New Roman" w:cs="Times New Roman"/>
        </w:rPr>
        <w:t>опорье, здание администрации, т. 8-(81376) 5-07-12</w:t>
      </w:r>
      <w:r>
        <w:rPr>
          <w:rFonts w:ascii="Times New Roman" w:hAnsi="Times New Roman" w:cs="Times New Roman"/>
        </w:rPr>
        <w:t xml:space="preserve">, ведущий специалист администрации Исакова Ольга </w:t>
      </w:r>
      <w:proofErr w:type="spellStart"/>
      <w:r>
        <w:rPr>
          <w:rFonts w:ascii="Times New Roman" w:hAnsi="Times New Roman" w:cs="Times New Roman"/>
        </w:rPr>
        <w:t>Рамазановна</w:t>
      </w:r>
      <w:proofErr w:type="spellEnd"/>
      <w:r>
        <w:rPr>
          <w:rFonts w:ascii="Times New Roman" w:hAnsi="Times New Roman" w:cs="Times New Roman"/>
        </w:rPr>
        <w:t>, кабинет № 4, с.Копорье, здание администрации, т. 8-(881376)-50-776</w:t>
      </w:r>
      <w:r w:rsidRPr="00E076B3">
        <w:rPr>
          <w:rFonts w:ascii="Times New Roman" w:hAnsi="Times New Roman" w:cs="Times New Roman"/>
        </w:rPr>
        <w:t>.</w:t>
      </w:r>
    </w:p>
    <w:p w:rsidR="00BB39AE" w:rsidRPr="00E076B3" w:rsidRDefault="00BB39AE" w:rsidP="00BB39AE">
      <w:pPr>
        <w:jc w:val="both"/>
        <w:rPr>
          <w:b/>
          <w:bCs/>
          <w:color w:val="000000"/>
          <w:sz w:val="14"/>
          <w:szCs w:val="14"/>
        </w:rPr>
      </w:pPr>
    </w:p>
    <w:p w:rsidR="00BB39AE" w:rsidRPr="00E076B3" w:rsidRDefault="00BB39AE" w:rsidP="00BB39AE">
      <w:pPr>
        <w:pStyle w:val="af0"/>
        <w:jc w:val="right"/>
        <w:rPr>
          <w:sz w:val="20"/>
          <w:szCs w:val="20"/>
        </w:rPr>
      </w:pPr>
    </w:p>
    <w:p w:rsidR="00BB39AE" w:rsidRPr="002D3DC4" w:rsidRDefault="00BB39AE" w:rsidP="00BB39AE">
      <w:pPr>
        <w:pStyle w:val="af0"/>
        <w:jc w:val="right"/>
        <w:rPr>
          <w:sz w:val="20"/>
          <w:szCs w:val="20"/>
        </w:rPr>
      </w:pPr>
      <w:r w:rsidRPr="002D3DC4">
        <w:rPr>
          <w:sz w:val="20"/>
          <w:szCs w:val="20"/>
        </w:rPr>
        <w:lastRenderedPageBreak/>
        <w:t>Приложение 1</w:t>
      </w:r>
    </w:p>
    <w:p w:rsidR="00BB39AE" w:rsidRDefault="00BB39AE" w:rsidP="00BB39AE">
      <w:pPr>
        <w:pStyle w:val="af0"/>
        <w:jc w:val="right"/>
        <w:rPr>
          <w:sz w:val="20"/>
          <w:szCs w:val="20"/>
        </w:rPr>
      </w:pPr>
      <w:r w:rsidRPr="002D3DC4">
        <w:rPr>
          <w:sz w:val="20"/>
          <w:szCs w:val="20"/>
        </w:rPr>
        <w:t>к извещению о проведении конкурса</w:t>
      </w:r>
    </w:p>
    <w:p w:rsidR="00BB39AE" w:rsidRPr="00FA22E4" w:rsidRDefault="00BB39AE" w:rsidP="00BB39AE">
      <w:pPr>
        <w:pStyle w:val="af0"/>
        <w:jc w:val="center"/>
        <w:rPr>
          <w:sz w:val="20"/>
          <w:szCs w:val="20"/>
        </w:rPr>
      </w:pPr>
      <w:r w:rsidRPr="002D3DC4">
        <w:rPr>
          <w:b/>
          <w:sz w:val="20"/>
          <w:szCs w:val="20"/>
        </w:rPr>
        <w:t>Характеристики объектов конкурса в составе лотов:</w:t>
      </w:r>
    </w:p>
    <w:p w:rsidR="00A14FE8" w:rsidRDefault="00A14FE8"/>
    <w:p w:rsidR="00BB39AE" w:rsidRDefault="00BB39AE"/>
    <w:tbl>
      <w:tblPr>
        <w:tblpPr w:leftFromText="180" w:rightFromText="180" w:vertAnchor="text" w:horzAnchor="margin" w:tblpY="-122"/>
        <w:tblOverlap w:val="never"/>
        <w:tblW w:w="15692" w:type="dxa"/>
        <w:tblLook w:val="04A0"/>
      </w:tblPr>
      <w:tblGrid>
        <w:gridCol w:w="720"/>
        <w:gridCol w:w="1249"/>
        <w:gridCol w:w="651"/>
        <w:gridCol w:w="1499"/>
        <w:gridCol w:w="1150"/>
        <w:gridCol w:w="907"/>
        <w:gridCol w:w="1265"/>
        <w:gridCol w:w="1215"/>
        <w:gridCol w:w="1558"/>
        <w:gridCol w:w="1124"/>
        <w:gridCol w:w="1890"/>
        <w:gridCol w:w="1192"/>
        <w:gridCol w:w="1272"/>
      </w:tblGrid>
      <w:tr w:rsidR="00BB39AE" w:rsidRPr="002D3DC4" w:rsidTr="00BB39A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Номер лота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076B3">
              <w:rPr>
                <w:sz w:val="18"/>
                <w:szCs w:val="18"/>
              </w:rPr>
              <w:t>Наименова</w:t>
            </w:r>
            <w:proofErr w:type="spellEnd"/>
            <w:r w:rsidRPr="00E076B3">
              <w:rPr>
                <w:sz w:val="18"/>
                <w:szCs w:val="18"/>
              </w:rPr>
              <w:t xml:space="preserve"> </w:t>
            </w:r>
            <w:proofErr w:type="spellStart"/>
            <w:r w:rsidRPr="00E076B3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E076B3">
              <w:rPr>
                <w:sz w:val="18"/>
                <w:szCs w:val="18"/>
              </w:rPr>
              <w:t xml:space="preserve"> улицы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№ дома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Год по стройки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Этажность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Кол-во квартир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Площадь жилых помещений, м</w:t>
            </w:r>
            <w:proofErr w:type="gramStart"/>
            <w:r w:rsidRPr="00E076B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Площадь       не жилых помещений</w:t>
            </w:r>
          </w:p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М</w:t>
            </w:r>
            <w:proofErr w:type="gramStart"/>
            <w:r w:rsidRPr="00E076B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39AE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Вид</w:t>
            </w:r>
          </w:p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 xml:space="preserve"> </w:t>
            </w:r>
            <w:proofErr w:type="gramStart"/>
            <w:r w:rsidRPr="00E076B3">
              <w:rPr>
                <w:sz w:val="18"/>
                <w:szCs w:val="18"/>
              </w:rPr>
              <w:t xml:space="preserve">благоустрой </w:t>
            </w:r>
            <w:proofErr w:type="spellStart"/>
            <w:r w:rsidRPr="00E076B3">
              <w:rPr>
                <w:sz w:val="18"/>
                <w:szCs w:val="18"/>
              </w:rPr>
              <w:t>ства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Серия, тип постройки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Площадь земельного участка, м</w:t>
            </w:r>
            <w:proofErr w:type="gramStart"/>
            <w:r w:rsidRPr="00E076B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Площадь придомовой территории, м</w:t>
            </w:r>
            <w:proofErr w:type="gramStart"/>
            <w:r w:rsidRPr="00E076B3">
              <w:rPr>
                <w:sz w:val="18"/>
                <w:szCs w:val="18"/>
              </w:rPr>
              <w:t>2</w:t>
            </w:r>
            <w:proofErr w:type="gramEnd"/>
          </w:p>
        </w:tc>
      </w:tr>
      <w:tr w:rsidR="00BB39AE" w:rsidRPr="002D3DC4" w:rsidTr="00BB39AE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</w:p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</w:t>
            </w:r>
          </w:p>
          <w:p w:rsidR="00BB39AE" w:rsidRPr="00E076B3" w:rsidRDefault="00BB39AE" w:rsidP="00BB39AE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с. Копорье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1964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407.59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29.93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 xml:space="preserve">  Без благоустройства</w:t>
            </w:r>
          </w:p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649.77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582</w:t>
            </w:r>
          </w:p>
        </w:tc>
      </w:tr>
      <w:tr w:rsidR="00BB39AE" w:rsidRPr="002D3DC4" w:rsidTr="00BB39AE">
        <w:trPr>
          <w:trHeight w:val="10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2.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с. Копорье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1964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413.90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</w:p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</w:p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Без благоустройства</w:t>
            </w:r>
          </w:p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</w:p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649.77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578</w:t>
            </w:r>
          </w:p>
        </w:tc>
      </w:tr>
      <w:tr w:rsidR="00BB39AE" w:rsidRPr="002D3DC4" w:rsidTr="00BB39AE">
        <w:trPr>
          <w:trHeight w:val="10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3.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с. Копорье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1964</w:t>
            </w:r>
          </w:p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реконструкция в 2005г.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416.2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37.20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Холодное водоснабжение,</w:t>
            </w:r>
            <w:r>
              <w:rPr>
                <w:sz w:val="18"/>
                <w:szCs w:val="18"/>
              </w:rPr>
              <w:t xml:space="preserve"> </w:t>
            </w:r>
            <w:r w:rsidRPr="00E076B3">
              <w:rPr>
                <w:sz w:val="18"/>
                <w:szCs w:val="18"/>
              </w:rPr>
              <w:t xml:space="preserve">водоотведение, </w:t>
            </w:r>
            <w:proofErr w:type="spellStart"/>
            <w:r w:rsidRPr="00E076B3">
              <w:rPr>
                <w:sz w:val="18"/>
                <w:szCs w:val="18"/>
              </w:rPr>
              <w:t>эл.обогрев</w:t>
            </w:r>
            <w:proofErr w:type="spellEnd"/>
          </w:p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</w:p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</w:p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</w:p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D22B18" w:rsidP="00BB3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47:14:0703018:1640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642.8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578</w:t>
            </w:r>
          </w:p>
        </w:tc>
      </w:tr>
      <w:tr w:rsidR="00BB39AE" w:rsidRPr="002D3DC4" w:rsidTr="00BB39AE">
        <w:trPr>
          <w:trHeight w:val="9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4.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 xml:space="preserve">д. </w:t>
            </w:r>
            <w:proofErr w:type="spellStart"/>
            <w:r w:rsidRPr="00E076B3">
              <w:rPr>
                <w:sz w:val="18"/>
                <w:szCs w:val="18"/>
              </w:rPr>
              <w:t>Ломаха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1969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275.5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61.00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</w:p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Без благоустройства</w:t>
            </w:r>
          </w:p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</w:p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D22B18" w:rsidP="00BB3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526.9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540</w:t>
            </w:r>
          </w:p>
        </w:tc>
      </w:tr>
      <w:tr w:rsidR="00BB39AE" w:rsidRPr="002D3DC4" w:rsidTr="00BB39AE">
        <w:trPr>
          <w:trHeight w:val="7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5.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 xml:space="preserve">д. </w:t>
            </w:r>
            <w:proofErr w:type="spellStart"/>
            <w:r w:rsidRPr="00E076B3">
              <w:rPr>
                <w:sz w:val="18"/>
                <w:szCs w:val="18"/>
              </w:rPr>
              <w:t>Ломаха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1969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303.40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61.00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</w:p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Без благоустройства</w:t>
            </w:r>
          </w:p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533.5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540</w:t>
            </w:r>
          </w:p>
        </w:tc>
      </w:tr>
      <w:tr w:rsidR="00BB39AE" w:rsidTr="00BB39AE">
        <w:trPr>
          <w:trHeight w:val="7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6.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 xml:space="preserve">д. </w:t>
            </w:r>
            <w:proofErr w:type="spellStart"/>
            <w:r w:rsidRPr="00E076B3">
              <w:rPr>
                <w:sz w:val="18"/>
                <w:szCs w:val="18"/>
              </w:rPr>
              <w:t>Широково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1962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 xml:space="preserve"> 2 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jc w:val="center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286.0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45.4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AE" w:rsidRPr="00E076B3" w:rsidRDefault="00BB39AE" w:rsidP="00BB39AE">
            <w:pPr>
              <w:ind w:hanging="75"/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Без благоустройства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722.6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9AE" w:rsidRPr="00E076B3" w:rsidRDefault="00BB39AE" w:rsidP="00BB39AE">
            <w:pPr>
              <w:rPr>
                <w:sz w:val="18"/>
                <w:szCs w:val="18"/>
              </w:rPr>
            </w:pPr>
            <w:r w:rsidRPr="00E076B3">
              <w:rPr>
                <w:sz w:val="18"/>
                <w:szCs w:val="18"/>
              </w:rPr>
              <w:t>525.6</w:t>
            </w:r>
          </w:p>
        </w:tc>
      </w:tr>
    </w:tbl>
    <w:tbl>
      <w:tblPr>
        <w:tblW w:w="12633" w:type="dxa"/>
        <w:tblInd w:w="93" w:type="dxa"/>
        <w:tblLook w:val="04A0"/>
      </w:tblPr>
      <w:tblGrid>
        <w:gridCol w:w="439"/>
        <w:gridCol w:w="3472"/>
        <w:gridCol w:w="2624"/>
        <w:gridCol w:w="236"/>
        <w:gridCol w:w="1038"/>
        <w:gridCol w:w="162"/>
        <w:gridCol w:w="74"/>
        <w:gridCol w:w="1184"/>
        <w:gridCol w:w="310"/>
        <w:gridCol w:w="682"/>
        <w:gridCol w:w="236"/>
        <w:gridCol w:w="284"/>
        <w:gridCol w:w="1892"/>
      </w:tblGrid>
      <w:tr w:rsidR="00FC6954" w:rsidTr="00D56D74">
        <w:trPr>
          <w:gridAfter w:val="5"/>
          <w:wAfter w:w="3404" w:type="dxa"/>
          <w:trHeight w:val="300"/>
        </w:trPr>
        <w:tc>
          <w:tcPr>
            <w:tcW w:w="9229" w:type="dxa"/>
            <w:gridSpan w:val="8"/>
            <w:noWrap/>
            <w:vAlign w:val="center"/>
          </w:tcPr>
          <w:p w:rsidR="00FC6954" w:rsidRDefault="00FC695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FC6954" w:rsidRDefault="00FC695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FC6954" w:rsidRDefault="00FC695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FC6954" w:rsidRDefault="00FC695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FC6954" w:rsidRDefault="00FC695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FC6954" w:rsidRDefault="00FC695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FC6954" w:rsidRDefault="00FC695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FC6954" w:rsidRDefault="00FC695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FC6954" w:rsidRDefault="00FC695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="005A1A76">
              <w:rPr>
                <w:bCs/>
                <w:color w:val="000000"/>
                <w:sz w:val="20"/>
                <w:szCs w:val="20"/>
              </w:rPr>
              <w:t>риложение 2</w:t>
            </w:r>
          </w:p>
          <w:p w:rsidR="00FC6954" w:rsidRDefault="00FC695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 извещению о проведении конкурса</w:t>
            </w:r>
          </w:p>
        </w:tc>
      </w:tr>
      <w:tr w:rsidR="00FC6954" w:rsidTr="00D56D74">
        <w:trPr>
          <w:gridAfter w:val="5"/>
          <w:wAfter w:w="3404" w:type="dxa"/>
          <w:trHeight w:val="300"/>
        </w:trPr>
        <w:tc>
          <w:tcPr>
            <w:tcW w:w="9229" w:type="dxa"/>
            <w:gridSpan w:val="8"/>
            <w:noWrap/>
            <w:vAlign w:val="center"/>
            <w:hideMark/>
          </w:tcPr>
          <w:p w:rsidR="00FC6954" w:rsidRDefault="00F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ПЕРЕЧЕНЬ</w:t>
            </w:r>
          </w:p>
        </w:tc>
      </w:tr>
      <w:tr w:rsidR="00FC6954" w:rsidTr="00D56D74">
        <w:trPr>
          <w:gridAfter w:val="5"/>
          <w:wAfter w:w="3404" w:type="dxa"/>
          <w:trHeight w:val="300"/>
        </w:trPr>
        <w:tc>
          <w:tcPr>
            <w:tcW w:w="9229" w:type="dxa"/>
            <w:gridSpan w:val="8"/>
            <w:noWrap/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FC6954" w:rsidTr="00D56D74">
        <w:trPr>
          <w:gridAfter w:val="5"/>
          <w:wAfter w:w="3404" w:type="dxa"/>
          <w:trHeight w:val="300"/>
        </w:trPr>
        <w:tc>
          <w:tcPr>
            <w:tcW w:w="9229" w:type="dxa"/>
            <w:gridSpan w:val="8"/>
            <w:noWrap/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многоквартирном доме, являющегося объектом конкурса</w:t>
            </w:r>
          </w:p>
        </w:tc>
      </w:tr>
      <w:tr w:rsidR="00FC6954" w:rsidTr="00D56D74">
        <w:trPr>
          <w:gridAfter w:val="5"/>
          <w:wAfter w:w="3404" w:type="dxa"/>
          <w:trHeight w:val="315"/>
        </w:trPr>
        <w:tc>
          <w:tcPr>
            <w:tcW w:w="3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C6954" w:rsidTr="00D56D74">
        <w:trPr>
          <w:gridAfter w:val="5"/>
          <w:wAfter w:w="3404" w:type="dxa"/>
          <w:trHeight w:val="315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Содержание помещений общего пользования</w:t>
            </w:r>
          </w:p>
        </w:tc>
      </w:tr>
      <w:tr w:rsidR="00FC6954" w:rsidTr="00D56D74">
        <w:trPr>
          <w:gridAfter w:val="5"/>
          <w:wAfter w:w="3404" w:type="dxa"/>
          <w:trHeight w:val="405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Подметание полов во всех помещениях общего пользования</w:t>
            </w:r>
          </w:p>
        </w:tc>
      </w:tr>
      <w:tr w:rsidR="00FC6954" w:rsidTr="00D56D74">
        <w:trPr>
          <w:gridAfter w:val="5"/>
          <w:wAfter w:w="3404" w:type="dxa"/>
          <w:trHeight w:val="315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Мытье лестничных площадок и маршей</w:t>
            </w:r>
          </w:p>
        </w:tc>
      </w:tr>
      <w:tr w:rsidR="00FC6954" w:rsidTr="00D56D74">
        <w:trPr>
          <w:gridAfter w:val="5"/>
          <w:wAfter w:w="3404" w:type="dxa"/>
          <w:trHeight w:val="405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Мытье окон, стен, дверей, перил, отопительных приборов, плафонов</w:t>
            </w:r>
          </w:p>
        </w:tc>
      </w:tr>
      <w:tr w:rsidR="00FC6954" w:rsidTr="00D56D74">
        <w:trPr>
          <w:gridAfter w:val="5"/>
          <w:wAfter w:w="3404" w:type="dxa"/>
          <w:trHeight w:val="315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Уборка крыш, чердаков</w:t>
            </w:r>
          </w:p>
        </w:tc>
      </w:tr>
      <w:tr w:rsidR="00FC6954" w:rsidTr="00D56D74">
        <w:trPr>
          <w:gridAfter w:val="5"/>
          <w:wAfter w:w="3404" w:type="dxa"/>
          <w:trHeight w:val="315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Уборка земельного участка, входящего в состав общего имущества многоквартирного дома</w:t>
            </w:r>
          </w:p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C6954" w:rsidTr="00D56D74">
        <w:trPr>
          <w:gridAfter w:val="5"/>
          <w:wAfter w:w="3404" w:type="dxa"/>
          <w:trHeight w:val="315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Подметание земельного участка в летний период</w:t>
            </w:r>
          </w:p>
        </w:tc>
      </w:tr>
      <w:tr w:rsidR="00FC6954" w:rsidTr="00D56D74">
        <w:trPr>
          <w:gridAfter w:val="5"/>
          <w:wAfter w:w="3404" w:type="dxa"/>
          <w:trHeight w:val="315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Уборка мусора с газона, очистка урн</w:t>
            </w:r>
          </w:p>
        </w:tc>
      </w:tr>
      <w:tr w:rsidR="00FC6954" w:rsidTr="00D56D74">
        <w:trPr>
          <w:gridAfter w:val="5"/>
          <w:wAfter w:w="3404" w:type="dxa"/>
          <w:trHeight w:val="315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Уборка мусора на контейнерных площадках</w:t>
            </w:r>
          </w:p>
        </w:tc>
      </w:tr>
      <w:tr w:rsidR="00FC6954" w:rsidTr="00D56D74">
        <w:trPr>
          <w:gridAfter w:val="5"/>
          <w:wAfter w:w="3404" w:type="dxa"/>
          <w:trHeight w:val="405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Сдвижка и подметание снега при отсутствии снегопадов</w:t>
            </w:r>
          </w:p>
        </w:tc>
      </w:tr>
      <w:tr w:rsidR="00FC6954" w:rsidTr="00D56D74">
        <w:trPr>
          <w:gridAfter w:val="5"/>
          <w:wAfter w:w="3404" w:type="dxa"/>
          <w:trHeight w:val="600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Сдвижка и подметание снега при снегопаде  </w:t>
            </w:r>
          </w:p>
        </w:tc>
      </w:tr>
      <w:tr w:rsidR="00FC6954" w:rsidTr="00D56D74">
        <w:trPr>
          <w:gridAfter w:val="5"/>
          <w:wAfter w:w="3404" w:type="dxa"/>
          <w:trHeight w:val="315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Вывоз твердых бытовых отходов    </w:t>
            </w:r>
          </w:p>
        </w:tc>
      </w:tr>
      <w:tr w:rsidR="00FC6954" w:rsidTr="00D56D74">
        <w:trPr>
          <w:gridAfter w:val="5"/>
          <w:wAfter w:w="3404" w:type="dxa"/>
          <w:trHeight w:val="315"/>
        </w:trPr>
        <w:tc>
          <w:tcPr>
            <w:tcW w:w="92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FC6954" w:rsidTr="00D56D74">
        <w:trPr>
          <w:gridAfter w:val="5"/>
          <w:wAfter w:w="3404" w:type="dxa"/>
          <w:trHeight w:val="315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Укрепление водосточных труб, колен и  воронок</w:t>
            </w:r>
          </w:p>
        </w:tc>
      </w:tr>
      <w:tr w:rsidR="00FC6954" w:rsidTr="00D56D74">
        <w:trPr>
          <w:gridAfter w:val="5"/>
          <w:wAfter w:w="3404" w:type="dxa"/>
          <w:trHeight w:val="315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Ремонт </w:t>
            </w:r>
            <w:proofErr w:type="gramStart"/>
            <w:r>
              <w:rPr>
                <w:sz w:val="20"/>
                <w:szCs w:val="20"/>
              </w:rPr>
              <w:t>просевшей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</w:p>
        </w:tc>
      </w:tr>
      <w:tr w:rsidR="00FC6954" w:rsidTr="00D56D74">
        <w:trPr>
          <w:gridAfter w:val="5"/>
          <w:wAfter w:w="3404" w:type="dxa"/>
          <w:trHeight w:val="1005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C6954" w:rsidTr="00D56D74">
        <w:trPr>
          <w:gridAfter w:val="5"/>
          <w:wAfter w:w="3404" w:type="dxa"/>
          <w:trHeight w:val="68"/>
        </w:trPr>
        <w:tc>
          <w:tcPr>
            <w:tcW w:w="65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Замена разбитых стекол окон и дверей в помещениях общего пользования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FC6954" w:rsidRDefault="00FC6954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6954" w:rsidRDefault="00FC6954">
            <w:pPr>
              <w:rPr>
                <w:sz w:val="20"/>
                <w:szCs w:val="20"/>
              </w:rPr>
            </w:pPr>
          </w:p>
        </w:tc>
      </w:tr>
      <w:tr w:rsidR="00FC6954" w:rsidTr="00D56D74">
        <w:trPr>
          <w:gridAfter w:val="1"/>
          <w:wAfter w:w="1892" w:type="dxa"/>
          <w:trHeight w:val="1575"/>
        </w:trPr>
        <w:tc>
          <w:tcPr>
            <w:tcW w:w="1022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14. Прочистка дымовентиляционных каналов, проверка состояния и ремонт продухов в цоколях зданий, ремонт и утепление наружных водоразборных </w:t>
            </w:r>
          </w:p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кранов и колонок, ремонт и укрепление входных  дверей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C6954" w:rsidRDefault="00FC695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C6954" w:rsidRDefault="00FC6954">
            <w:pPr>
              <w:pStyle w:val="af0"/>
              <w:rPr>
                <w:sz w:val="20"/>
                <w:szCs w:val="20"/>
              </w:rPr>
            </w:pPr>
          </w:p>
        </w:tc>
      </w:tr>
      <w:tr w:rsidR="00FC6954" w:rsidTr="00D56D74">
        <w:trPr>
          <w:gridAfter w:val="3"/>
          <w:wAfter w:w="2412" w:type="dxa"/>
          <w:trHeight w:val="315"/>
        </w:trPr>
        <w:tc>
          <w:tcPr>
            <w:tcW w:w="102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Проведение технических осмотров и мелкий ремонт</w:t>
            </w:r>
          </w:p>
        </w:tc>
      </w:tr>
      <w:tr w:rsidR="00FC6954" w:rsidTr="00D56D74">
        <w:trPr>
          <w:gridAfter w:val="3"/>
          <w:wAfter w:w="2412" w:type="dxa"/>
          <w:trHeight w:val="1380"/>
        </w:trPr>
        <w:tc>
          <w:tcPr>
            <w:tcW w:w="1022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           Проверка наличия тяги в дымовентиляционных каналах       </w:t>
            </w:r>
          </w:p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замеры сопротивления изоляции проводов </w:t>
            </w:r>
          </w:p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технических исправности вытяжек устранение незначительных неисправностей в системах вентиляции,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  <w:r>
              <w:rPr>
                <w:sz w:val="20"/>
                <w:szCs w:val="20"/>
              </w:rPr>
              <w:t xml:space="preserve">, электротехнических устройств </w:t>
            </w:r>
          </w:p>
        </w:tc>
      </w:tr>
      <w:tr w:rsidR="00FC6954" w:rsidTr="00D56D74">
        <w:trPr>
          <w:gridAfter w:val="3"/>
          <w:wAfter w:w="2412" w:type="dxa"/>
          <w:trHeight w:val="795"/>
        </w:trPr>
        <w:tc>
          <w:tcPr>
            <w:tcW w:w="1022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Аварийное  обслуживание в системах, энергоснабжения</w:t>
            </w:r>
          </w:p>
        </w:tc>
      </w:tr>
      <w:tr w:rsidR="00FC6954" w:rsidTr="00D56D74">
        <w:trPr>
          <w:gridAfter w:val="3"/>
          <w:wAfter w:w="2412" w:type="dxa"/>
          <w:trHeight w:val="315"/>
        </w:trPr>
        <w:tc>
          <w:tcPr>
            <w:tcW w:w="10221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Дератизация </w:t>
            </w:r>
          </w:p>
        </w:tc>
      </w:tr>
      <w:tr w:rsidR="00FC6954" w:rsidTr="00D56D74">
        <w:trPr>
          <w:gridAfter w:val="3"/>
          <w:wAfter w:w="2412" w:type="dxa"/>
          <w:trHeight w:val="315"/>
        </w:trPr>
        <w:tc>
          <w:tcPr>
            <w:tcW w:w="1022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Дезинсекция   </w:t>
            </w:r>
          </w:p>
        </w:tc>
      </w:tr>
      <w:tr w:rsidR="00FC6954" w:rsidTr="00D56D74">
        <w:trPr>
          <w:gridAfter w:val="3"/>
          <w:wAfter w:w="2412" w:type="dxa"/>
          <w:trHeight w:val="315"/>
        </w:trPr>
        <w:tc>
          <w:tcPr>
            <w:tcW w:w="1022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Затраты по управлению</w:t>
            </w:r>
          </w:p>
        </w:tc>
      </w:tr>
      <w:tr w:rsidR="00FC6954" w:rsidTr="00D56D74">
        <w:trPr>
          <w:gridAfter w:val="3"/>
          <w:wAfter w:w="2412" w:type="dxa"/>
          <w:trHeight w:val="315"/>
        </w:trPr>
        <w:tc>
          <w:tcPr>
            <w:tcW w:w="10221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Электроосвещение мест общего пользования</w:t>
            </w:r>
          </w:p>
        </w:tc>
      </w:tr>
      <w:tr w:rsidR="00FC6954" w:rsidTr="00D56D74">
        <w:trPr>
          <w:gridAfter w:val="3"/>
          <w:wAfter w:w="2412" w:type="dxa"/>
          <w:trHeight w:val="315"/>
        </w:trPr>
        <w:tc>
          <w:tcPr>
            <w:tcW w:w="1022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C6954" w:rsidTr="00D56D74">
        <w:trPr>
          <w:trHeight w:val="990"/>
        </w:trPr>
        <w:tc>
          <w:tcPr>
            <w:tcW w:w="439" w:type="dxa"/>
            <w:vAlign w:val="center"/>
            <w:hideMark/>
          </w:tcPr>
          <w:p w:rsidR="00FC6954" w:rsidRDefault="00FC695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*</w:t>
            </w:r>
          </w:p>
        </w:tc>
        <w:tc>
          <w:tcPr>
            <w:tcW w:w="12194" w:type="dxa"/>
            <w:gridSpan w:val="12"/>
            <w:vAlign w:val="center"/>
            <w:hideMark/>
          </w:tcPr>
          <w:p w:rsidR="00FC6954" w:rsidRDefault="00FC69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управлению, сбору средств с населения в основной и </w:t>
            </w:r>
            <w:proofErr w:type="gramStart"/>
            <w:r>
              <w:rPr>
                <w:sz w:val="22"/>
                <w:szCs w:val="22"/>
              </w:rPr>
              <w:t>дополнительный</w:t>
            </w:r>
            <w:proofErr w:type="gramEnd"/>
            <w:r>
              <w:rPr>
                <w:sz w:val="22"/>
                <w:szCs w:val="22"/>
              </w:rPr>
              <w:t xml:space="preserve"> перечни работ </w:t>
            </w:r>
          </w:p>
          <w:p w:rsidR="00FC6954" w:rsidRDefault="00FC69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включаются, а оцениваются в составе работ и услуг по содержанию и ремонту жилья и</w:t>
            </w:r>
          </w:p>
          <w:p w:rsidR="00FC6954" w:rsidRDefault="00FC69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соответствуют перечню:</w:t>
            </w:r>
          </w:p>
        </w:tc>
      </w:tr>
      <w:tr w:rsidR="00FC6954" w:rsidTr="00D56D74">
        <w:trPr>
          <w:trHeight w:val="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C6954" w:rsidTr="00D56D74">
        <w:trPr>
          <w:trHeight w:val="3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ind w:firstLineChars="200" w:firstLine="480"/>
            </w:pPr>
            <w:r>
              <w:t>Услуги ЕИРЦ</w:t>
            </w:r>
          </w:p>
        </w:tc>
        <w:tc>
          <w:tcPr>
            <w:tcW w:w="236" w:type="dxa"/>
            <w:gridSpan w:val="2"/>
            <w:vMerge w:val="restart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vMerge w:val="restart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vMerge w:val="restart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C6954" w:rsidTr="00D56D74">
        <w:trPr>
          <w:trHeight w:val="34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ind w:firstLineChars="200" w:firstLine="480"/>
            </w:pPr>
            <w:r>
              <w:t>обработка лицевого счета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vMerge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vMerge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C6954" w:rsidTr="00D56D74">
        <w:trPr>
          <w:trHeight w:val="2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ind w:firstLineChars="200" w:firstLine="480"/>
            </w:pPr>
            <w:r>
              <w:t>формирование пакета для передачи в органы УФМС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C6954" w:rsidTr="00D56D74">
        <w:trPr>
          <w:trHeight w:val="2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pPr>
              <w:ind w:firstLineChars="200" w:firstLine="480"/>
            </w:pPr>
            <w:r>
              <w:t>разноска оплаты и печать квитанций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C6954" w:rsidTr="00D56D74">
        <w:trPr>
          <w:trHeight w:val="2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r>
              <w:t>Разнос квитанций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C6954" w:rsidTr="00D56D74">
        <w:trPr>
          <w:trHeight w:val="2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r>
              <w:t>Банковские услуги за сбор платежей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C6954" w:rsidTr="00D56D74">
        <w:trPr>
          <w:trHeight w:val="2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4" w:rsidRDefault="00FC6954">
            <w:r>
              <w:t>Содержание инфраструктуры управляющей компании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C6954" w:rsidTr="00D56D74">
        <w:trPr>
          <w:trHeight w:val="2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54" w:rsidRDefault="00E5099E">
            <w:hyperlink r:id="rId7" w:tgtFrame="_parent" w:history="1">
              <w:r w:rsidR="00FC6954">
                <w:rPr>
                  <w:rStyle w:val="ae"/>
                </w:rPr>
                <w:t>Страхование (договор страхования имущества)</w:t>
              </w:r>
            </w:hyperlink>
          </w:p>
        </w:tc>
        <w:tc>
          <w:tcPr>
            <w:tcW w:w="236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C6954" w:rsidTr="00D56D74">
        <w:trPr>
          <w:trHeight w:val="225"/>
        </w:trPr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70" w:type="dxa"/>
            <w:gridSpan w:val="4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vAlign w:val="center"/>
            <w:hideMark/>
          </w:tcPr>
          <w:p w:rsidR="00FC6954" w:rsidRDefault="00FC695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C6954" w:rsidRDefault="00FC6954" w:rsidP="00FC6954"/>
    <w:p w:rsidR="00FC6954" w:rsidRDefault="00FC6954" w:rsidP="00FC6954">
      <w:pPr>
        <w:pStyle w:val="af0"/>
        <w:rPr>
          <w:sz w:val="20"/>
          <w:szCs w:val="20"/>
        </w:rPr>
      </w:pPr>
    </w:p>
    <w:p w:rsidR="001C513E" w:rsidRDefault="001C513E" w:rsidP="00FC6954">
      <w:pPr>
        <w:pStyle w:val="af0"/>
        <w:rPr>
          <w:sz w:val="20"/>
          <w:szCs w:val="20"/>
        </w:rPr>
      </w:pPr>
    </w:p>
    <w:p w:rsidR="001C513E" w:rsidRDefault="001C513E" w:rsidP="00FC6954">
      <w:pPr>
        <w:pStyle w:val="af0"/>
        <w:rPr>
          <w:sz w:val="20"/>
          <w:szCs w:val="20"/>
        </w:rPr>
      </w:pPr>
    </w:p>
    <w:p w:rsidR="001C513E" w:rsidRDefault="001C513E" w:rsidP="00FC6954">
      <w:pPr>
        <w:pStyle w:val="af0"/>
        <w:rPr>
          <w:sz w:val="20"/>
          <w:szCs w:val="20"/>
        </w:rPr>
      </w:pPr>
    </w:p>
    <w:p w:rsidR="001C513E" w:rsidRDefault="001C513E" w:rsidP="0045225A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Приложение 2</w:t>
      </w:r>
    </w:p>
    <w:p w:rsidR="001C513E" w:rsidRDefault="001C513E" w:rsidP="0045225A">
      <w:pPr>
        <w:pStyle w:val="af0"/>
        <w:jc w:val="center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к извещению о проведении конкурса</w:t>
      </w:r>
    </w:p>
    <w:tbl>
      <w:tblPr>
        <w:tblW w:w="10632" w:type="dxa"/>
        <w:tblInd w:w="597" w:type="dxa"/>
        <w:tblBorders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0632"/>
      </w:tblGrid>
      <w:tr w:rsidR="00FC6954" w:rsidTr="00884AE3">
        <w:trPr>
          <w:trHeight w:val="2271"/>
        </w:trPr>
        <w:tc>
          <w:tcPr>
            <w:tcW w:w="10632" w:type="dxa"/>
          </w:tcPr>
          <w:p w:rsidR="00FC6954" w:rsidRDefault="00FC695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FC6954" w:rsidRDefault="00FC69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ПЕРЕЧЕНЬ</w:t>
            </w:r>
          </w:p>
          <w:p w:rsidR="00FC6954" w:rsidRDefault="00FC69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FC6954" w:rsidRDefault="00FC695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 многоквартирных домах, являющихся объектом конкурса </w:t>
            </w:r>
          </w:p>
          <w:p w:rsidR="00FC6954" w:rsidRDefault="00FC695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Дополнительные услуги по содержанию общего имущества                  </w:t>
            </w:r>
          </w:p>
          <w:tbl>
            <w:tblPr>
              <w:tblW w:w="14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640"/>
            </w:tblGrid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954" w:rsidRDefault="00FC6954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I. Санитарные работы по содержанию помещений общего пользования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 Подметание полов во всех помещениях общего пользования и их влажная уборка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Мытье и протирка дверей и окон в помещениях общего пользования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Уборка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чердачного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5. Подготовка зданий к праздникам 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 Очистка и помывка фасадов зданий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 Обработка фасадов гидрофобными или другими специальными растворами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 Подметание земельного участка в летний период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 Полив тротуаров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 Уборка мусора с газона, очистка урн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11. Уборка мусора на контейнерных площадках  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12. Стрижка газонов 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 Подрезка деревьев и кустов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 Сдвижка и подметание снега при отсутствии снегопадов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15. Сдвижка и подметание снега  при снегопаде     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 Ликвидация наледи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 Сбрасывание снега с крыш, сбивание сосулек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III. Услуги вывоза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бытовых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18. Вывоз твердых бытовых отходов  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 Вывоз крупногабаритного мусора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IV. Подготовка многоквартирного дома к сезонной эксплуатации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20. Укрепление водосточных труб, колен и воронок 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V. Проведение технических осмотров и мелкий ремонт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21. Проведение технических осмотров и устранение незначительных неисправностей в системах водопровода и</w:t>
                  </w:r>
                </w:p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канализаци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при наличии), теплоснабжения</w:t>
                  </w:r>
                  <w:r w:rsidR="00A207F5">
                    <w:rPr>
                      <w:rFonts w:ascii="Times New Roman" w:hAnsi="Times New Roman" w:cs="Times New Roman"/>
                    </w:rPr>
                    <w:t xml:space="preserve"> (при наличии)</w:t>
                  </w:r>
                  <w:r>
                    <w:rPr>
                      <w:rFonts w:ascii="Times New Roman" w:hAnsi="Times New Roman" w:cs="Times New Roman"/>
                    </w:rPr>
                    <w:t xml:space="preserve">, электротехнических устройств  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22. Регулировка и наладка систем отопления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VI. Устранение аварии и выполнение заявок населения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23. Устранение аварии   </w:t>
                  </w:r>
                </w:p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24.  Выполнение заявок населения</w:t>
                  </w:r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VII. Прочие услуги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25. Дератизация         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26. Дезинсекция       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27. Обслуживание антенного хозяйства</w:t>
                  </w:r>
                </w:p>
              </w:tc>
            </w:tr>
            <w:tr w:rsidR="00FC6954">
              <w:tc>
                <w:tcPr>
                  <w:tcW w:w="1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28. Иные услуги (указать наименование услуг)</w:t>
                  </w:r>
                </w:p>
              </w:tc>
            </w:tr>
          </w:tbl>
          <w:p w:rsidR="00FC6954" w:rsidRDefault="00FC695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C6954" w:rsidRDefault="00FC695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Дополнительные работы по ремонту общего имущества</w:t>
            </w:r>
          </w:p>
          <w:p w:rsidR="00FC6954" w:rsidRDefault="00FC695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tbl>
            <w:tblPr>
              <w:tblW w:w="11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664"/>
            </w:tblGrid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954" w:rsidRDefault="00FC6954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Фундаменты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 Устранение повреждений фундаментов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 Осушение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Устранение замачивания грунта под фундаментом</w:t>
                  </w:r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 Ремонт внутридомовых и наружных дренажей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 Устранение осадок фундаментов</w:t>
                  </w:r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 Устранение причин деформации фундаментов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8. Восстановление (ремонт) решеток </w:t>
                  </w:r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продухах фундамента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 Восстановление (ремонт) приямков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Восстановление ремонт)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отмостки</w:t>
                  </w:r>
                  <w:proofErr w:type="spellEnd"/>
                  <w:proofErr w:type="gramEnd"/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11.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Восстановление ремонт) гидроизоляции</w:t>
                  </w:r>
                  <w:proofErr w:type="gramEnd"/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12. Восстановление (ремонт) вводов инженерных коммуникаций в подвальные помещения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через</w:t>
                  </w:r>
                  <w:proofErr w:type="gramEnd"/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фундаменты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Каменные, кирпичные, железобетонные стены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 Устранение повреждений стен, в том</w:t>
                  </w:r>
                </w:p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числе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в чердаках</w:t>
                  </w:r>
                </w:p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14.Восстановление теплозащиты стен</w:t>
                  </w:r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15.Модернизация теплоизоляции стен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 Создание, восстановление или модернизация гидроизоляции стен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17.Восстановление или</w:t>
                  </w:r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модернизация звукоизоляции стен и перегородок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18. Восстановление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несущей</w:t>
                  </w:r>
                  <w:proofErr w:type="gramEnd"/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способности стен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19.Устранение деформации стен и перегородок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 Восстановление  креплений выступающих деталей фасада, включая лепные украшения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21.Восстановление (ремонт) разрушений и повреждений отделочного слоя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22. Восстановление (ремонт) облицовки плиткой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23. Герметизация,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тепло-изоляция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межпанельных  и иных швов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24. Окраска фасадов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 Устранение причин и последствий коррозионного повреждения закладных деталей и арматуры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26. Восстановление (ремонт) водоотводящих устройств наружных стен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27.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флагодержатели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ухваты </w:t>
                  </w:r>
                  <w:proofErr w:type="gramEnd"/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водосточных труб и др.)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28. Защита стальных элементов от коррозии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29. Окраска стен помещений общего пользования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Деревянные стены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30. Устранение крена, просадок, выпучивания стен</w:t>
                  </w:r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31. Обработка стен от гниения, поражения домовыми грибками, дереворазрушающими насекомыми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32. Восстановление (ремонт) стен, поврежденных гниением, домовыми грибками, дереворазрушающими </w:t>
                  </w:r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насекомыми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33. Ликвидация просадки засыпки в каркасных стенах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34. Создание, восстановление или модернизация гидроизоляции стен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35.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Устранение ремонт) разрушений штукатурки и обшивки</w:t>
                  </w:r>
                  <w:proofErr w:type="gramEnd"/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36. Восстановление и модернизация теплозащиты стен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37. Уплотнение стыков с установкой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нащельников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конопаткой пазов между венцами, заделкой щелей и трещин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38. Окраска деревянных неоштукатуренных зданий паропроницаемыми красками или составами для усиления </w:t>
                  </w:r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пожаробезопасности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защиты от грибка и гниения 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39. Восстановление (ремонт) водоотводящих устройств наружных стен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40.Восстановление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флагодержатели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ухваты </w:t>
                  </w:r>
                  <w:proofErr w:type="gramEnd"/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водосточных  труб и др.)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41.Защита  стальных элементов от коррозии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42. Окраска стен помещений общего пользования</w:t>
                  </w:r>
                </w:p>
              </w:tc>
            </w:tr>
            <w:tr w:rsidR="00FC6954">
              <w:trPr>
                <w:trHeight w:val="320"/>
              </w:trPr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Балконы, козырьки, лоджии и эркеры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43. Ремонт несущих конструкций балконов, лоджий, козырьков и эркеров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44. Восстановление организованного отвода воды с балконов, лоджий, козырьков и эркеров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45. Восстановление (ремонт), модернизация гидроизоляции балконов, лоджий, козырьков и эркеров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46. Восстановление (ремонт) ограждений балконов и лоджий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47. Окраска ограждений балконов и лоджий, конструкций балконов, лоджий, козырьков и эркеров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Перекрытия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48. Устранение повреждений перекрытий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49. Восстановление теплотехнических свойств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50. Восстановление акустических свойств перекрытий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51. Восстановление водоизоляционных свойств перекрытий (перекрытия в санитарных узлах)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52. Восстановление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тепло-гидро-изоляции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примыканий наружных стен, санитарно-технических устройств и других</w:t>
                  </w:r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элементов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53. Ремонт перекрытий, пораженных древесными домовыми грибками и/или дереворазрушающими насекомыми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54. Усиление перекрытий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55. Устранение сверхнормативных прогибов перекрытий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56. Устранение смещения несущих конструкций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57. Заделка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неплотностей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вокруг трубопроводов отопления и горячего водоснабжения, проходящих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через</w:t>
                  </w:r>
                  <w:proofErr w:type="gramEnd"/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перекрытия 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Полы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58. Устранение повреждений полов в местах общего пользования многоквартирного дома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59. Восстановление защитно-отделочного покрытия пола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60. Окраска деревянных полов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61. Ремонт полов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Перегородки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62. Восстановление (ремонт), модернизация звукоизоляционных свойств перегородок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63. Восстановление (ремонт), модернизация огнезащитных свойств перегородок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64. Восстановление (ремонт),  модернизация влагозащитных свойств перегородок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65. Устранение повреждений  перегородок, ликвидация излишнего наклона или выпучивания перегородок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66. Восстановление облицовки перегородок</w:t>
                  </w:r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67. Окраска перегородок</w:t>
                  </w:r>
                </w:p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Крыши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68. Устранение протечек кровли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69. Ремонт, модернизация кровли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70. Восстановление (ремонт) вентиляционных устройств (оборудования)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71. Окраска металлической кровли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72. Покрытие мягких кровель защитными мастиками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73. Окраска стальных связей и креплений, размещенных на крыше и в чердачных помещениях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74. Ремонт, восстановление, модернизация оборудования, установленного на крыше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75. Ремонт, установка радио- и телевизионных антенн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76. Восстановление (ремонт) продухов вентиляции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77. Восстановление (ремонт) дымовых и вентиляционных труб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78. Восстановление (ремонт) дефлекторов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79. Восстановление (ремонт) выходов на крышу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80. Восстановление (ремонт) парапетов, архитектурных деталей и т.д.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81. Восстановление (ремонт) систем водоотвода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82. Ремонт примыканий и заделка стыков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83. Ремонт, утепление дверей с лестничных площадок на чердак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Окна, двери, световые фонари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84. Восстановление (ремонт) дверей в помещениях общего пользования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85. Восстановление (ремонт) окон в помещениях общего пользования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86. Замена дверей в помещениях общего пользования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87. Замена окон в помещениях общего пользования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88. Утепление дверей в помещениях общего пользования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89. Восстановление (ремонт) дверных и оконных откосов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Лестницы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90. Ремонт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металлических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косоуров</w:t>
                  </w:r>
                  <w:proofErr w:type="spellEnd"/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91. Устранение повышенных прогибов площадок и маршей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92. Ремонт ограждений, поручней и предохранительных сеток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93. Ремонт, замена перил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94. Окраска металлических элементов лестниц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95. Устройство, ремонт пандусов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Печи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96. Ликвидация неравномерного нагрева поверхностей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97. Ликвидация трещин в печах и трубах, щелей вокруг разделки и выпадения из нее кирпичей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98. Ремонт печей, в том числе топливной камеры, дымоходов, топочной арматуры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99. Перекладка печей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100.Ремонт внутридомового электрооборудования общего пользования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101.Ремонт, замена внутридомовых электрических сетей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102.Ремонт, замена этажных щитков и шкафов</w:t>
                  </w:r>
                </w:p>
              </w:tc>
            </w:tr>
            <w:tr w:rsidR="00FC6954">
              <w:tc>
                <w:tcPr>
                  <w:tcW w:w="1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6954" w:rsidRDefault="00FC6954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103. Ремонт, замена осветительных установок помещений общего пользования</w:t>
                  </w:r>
                </w:p>
              </w:tc>
            </w:tr>
          </w:tbl>
          <w:p w:rsidR="00FC6954" w:rsidRDefault="00FC6954">
            <w:pPr>
              <w:autoSpaceDE w:val="0"/>
              <w:autoSpaceDN w:val="0"/>
              <w:adjustRightInd w:val="0"/>
              <w:ind w:left="893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C6954" w:rsidRDefault="00FC6954" w:rsidP="00FC6954">
      <w:pPr>
        <w:rPr>
          <w:sz w:val="18"/>
          <w:szCs w:val="18"/>
        </w:rPr>
      </w:pPr>
    </w:p>
    <w:p w:rsidR="00FC6954" w:rsidRDefault="00FC6954" w:rsidP="00FC6954"/>
    <w:p w:rsidR="00EE7903" w:rsidRDefault="00EE7903" w:rsidP="00FC6954">
      <w:pPr>
        <w:ind w:left="142" w:hanging="142"/>
        <w:rPr>
          <w:sz w:val="18"/>
          <w:szCs w:val="18"/>
        </w:rPr>
      </w:pPr>
    </w:p>
    <w:sectPr w:rsidR="00EE7903" w:rsidSect="00BB39A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8F9"/>
    <w:multiLevelType w:val="hybridMultilevel"/>
    <w:tmpl w:val="BF5E08C6"/>
    <w:lvl w:ilvl="0" w:tplc="C64261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81286"/>
    <w:multiLevelType w:val="hybridMultilevel"/>
    <w:tmpl w:val="5DF8568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C03B0"/>
    <w:multiLevelType w:val="multilevel"/>
    <w:tmpl w:val="5DF8568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25F92"/>
    <w:multiLevelType w:val="hybridMultilevel"/>
    <w:tmpl w:val="F21CBD88"/>
    <w:lvl w:ilvl="0" w:tplc="C10EBB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5605EE"/>
    <w:multiLevelType w:val="hybridMultilevel"/>
    <w:tmpl w:val="9D64A4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E78E9"/>
    <w:multiLevelType w:val="hybridMultilevel"/>
    <w:tmpl w:val="F232139C"/>
    <w:lvl w:ilvl="0" w:tplc="FE84B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252525E"/>
    <w:multiLevelType w:val="hybridMultilevel"/>
    <w:tmpl w:val="C7EA1564"/>
    <w:lvl w:ilvl="0" w:tplc="742A07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233694"/>
    <w:multiLevelType w:val="hybridMultilevel"/>
    <w:tmpl w:val="767A8BE0"/>
    <w:lvl w:ilvl="0" w:tplc="7B3403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B4477"/>
    <w:multiLevelType w:val="hybridMultilevel"/>
    <w:tmpl w:val="D8C0D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24571"/>
    <w:multiLevelType w:val="hybridMultilevel"/>
    <w:tmpl w:val="9AD4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D0F97"/>
    <w:multiLevelType w:val="hybridMultilevel"/>
    <w:tmpl w:val="93C0BD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59C36E8"/>
    <w:multiLevelType w:val="hybridMultilevel"/>
    <w:tmpl w:val="0E4CFFA6"/>
    <w:lvl w:ilvl="0" w:tplc="6AA0DF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65C7407"/>
    <w:multiLevelType w:val="hybridMultilevel"/>
    <w:tmpl w:val="320A05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C86"/>
    <w:rsid w:val="00007383"/>
    <w:rsid w:val="00010CE9"/>
    <w:rsid w:val="00014B76"/>
    <w:rsid w:val="000270E3"/>
    <w:rsid w:val="000273E1"/>
    <w:rsid w:val="000318B6"/>
    <w:rsid w:val="00034FED"/>
    <w:rsid w:val="00035EBB"/>
    <w:rsid w:val="00036669"/>
    <w:rsid w:val="00036803"/>
    <w:rsid w:val="00036CC7"/>
    <w:rsid w:val="000452B9"/>
    <w:rsid w:val="00050042"/>
    <w:rsid w:val="000519C5"/>
    <w:rsid w:val="00052511"/>
    <w:rsid w:val="000526C3"/>
    <w:rsid w:val="00052981"/>
    <w:rsid w:val="00061155"/>
    <w:rsid w:val="00066044"/>
    <w:rsid w:val="000744BE"/>
    <w:rsid w:val="00077FFE"/>
    <w:rsid w:val="000877A4"/>
    <w:rsid w:val="00087B4D"/>
    <w:rsid w:val="00093CDD"/>
    <w:rsid w:val="000A0A9C"/>
    <w:rsid w:val="000A639E"/>
    <w:rsid w:val="000B1A9B"/>
    <w:rsid w:val="000B3D1A"/>
    <w:rsid w:val="000B4527"/>
    <w:rsid w:val="000C041C"/>
    <w:rsid w:val="000C166D"/>
    <w:rsid w:val="000C1BA4"/>
    <w:rsid w:val="000C73E5"/>
    <w:rsid w:val="000D1534"/>
    <w:rsid w:val="000E3C54"/>
    <w:rsid w:val="000E713A"/>
    <w:rsid w:val="000E7E63"/>
    <w:rsid w:val="000F07D0"/>
    <w:rsid w:val="000F0A30"/>
    <w:rsid w:val="000F4EAA"/>
    <w:rsid w:val="00105FF5"/>
    <w:rsid w:val="00114FD0"/>
    <w:rsid w:val="001213EC"/>
    <w:rsid w:val="00124F0D"/>
    <w:rsid w:val="0012509C"/>
    <w:rsid w:val="00127C1E"/>
    <w:rsid w:val="001374F0"/>
    <w:rsid w:val="00142E41"/>
    <w:rsid w:val="00143A6D"/>
    <w:rsid w:val="0015067D"/>
    <w:rsid w:val="00151F11"/>
    <w:rsid w:val="00152417"/>
    <w:rsid w:val="00157523"/>
    <w:rsid w:val="001646F4"/>
    <w:rsid w:val="00173EF1"/>
    <w:rsid w:val="00176C96"/>
    <w:rsid w:val="00176DE9"/>
    <w:rsid w:val="00183C76"/>
    <w:rsid w:val="001850D3"/>
    <w:rsid w:val="001850F7"/>
    <w:rsid w:val="00186DC6"/>
    <w:rsid w:val="001A5919"/>
    <w:rsid w:val="001A781D"/>
    <w:rsid w:val="001B07A7"/>
    <w:rsid w:val="001B1084"/>
    <w:rsid w:val="001B7944"/>
    <w:rsid w:val="001C046D"/>
    <w:rsid w:val="001C3DA9"/>
    <w:rsid w:val="001C513E"/>
    <w:rsid w:val="001C5886"/>
    <w:rsid w:val="001C7067"/>
    <w:rsid w:val="001D28A2"/>
    <w:rsid w:val="001D3C4E"/>
    <w:rsid w:val="001D56B4"/>
    <w:rsid w:val="001D77FA"/>
    <w:rsid w:val="001E26F6"/>
    <w:rsid w:val="001E49C8"/>
    <w:rsid w:val="001E78D1"/>
    <w:rsid w:val="00200772"/>
    <w:rsid w:val="00212AB3"/>
    <w:rsid w:val="00213AEB"/>
    <w:rsid w:val="00214D57"/>
    <w:rsid w:val="00216261"/>
    <w:rsid w:val="00217B72"/>
    <w:rsid w:val="0022119D"/>
    <w:rsid w:val="002259F9"/>
    <w:rsid w:val="002265A4"/>
    <w:rsid w:val="00232B66"/>
    <w:rsid w:val="00233535"/>
    <w:rsid w:val="002410A1"/>
    <w:rsid w:val="00245937"/>
    <w:rsid w:val="00254484"/>
    <w:rsid w:val="00255C62"/>
    <w:rsid w:val="00262EE2"/>
    <w:rsid w:val="00264A81"/>
    <w:rsid w:val="00267B12"/>
    <w:rsid w:val="00272AE0"/>
    <w:rsid w:val="002741A5"/>
    <w:rsid w:val="002749D2"/>
    <w:rsid w:val="00282EDA"/>
    <w:rsid w:val="002878D5"/>
    <w:rsid w:val="00290A78"/>
    <w:rsid w:val="0029690F"/>
    <w:rsid w:val="002A2E5F"/>
    <w:rsid w:val="002A3B93"/>
    <w:rsid w:val="002B0F13"/>
    <w:rsid w:val="002B2FA9"/>
    <w:rsid w:val="002B5D5F"/>
    <w:rsid w:val="002B6F51"/>
    <w:rsid w:val="002C61AE"/>
    <w:rsid w:val="002C702E"/>
    <w:rsid w:val="002C7AEF"/>
    <w:rsid w:val="002D3406"/>
    <w:rsid w:val="002D6080"/>
    <w:rsid w:val="002D6D29"/>
    <w:rsid w:val="002D7FF2"/>
    <w:rsid w:val="002E3CD5"/>
    <w:rsid w:val="002E487E"/>
    <w:rsid w:val="002E4A86"/>
    <w:rsid w:val="002F307D"/>
    <w:rsid w:val="002F538A"/>
    <w:rsid w:val="002F54AD"/>
    <w:rsid w:val="002F5BA3"/>
    <w:rsid w:val="00302666"/>
    <w:rsid w:val="00302B35"/>
    <w:rsid w:val="00303DB8"/>
    <w:rsid w:val="0030404A"/>
    <w:rsid w:val="00304F2C"/>
    <w:rsid w:val="00314C00"/>
    <w:rsid w:val="00322C8E"/>
    <w:rsid w:val="00324F2E"/>
    <w:rsid w:val="00326D6D"/>
    <w:rsid w:val="00342B79"/>
    <w:rsid w:val="003465B1"/>
    <w:rsid w:val="0035122C"/>
    <w:rsid w:val="00353969"/>
    <w:rsid w:val="00361CDA"/>
    <w:rsid w:val="003742B9"/>
    <w:rsid w:val="003761EC"/>
    <w:rsid w:val="00382165"/>
    <w:rsid w:val="00390E06"/>
    <w:rsid w:val="00393C86"/>
    <w:rsid w:val="003A7F3F"/>
    <w:rsid w:val="003B1EA8"/>
    <w:rsid w:val="003C19B5"/>
    <w:rsid w:val="003C439D"/>
    <w:rsid w:val="003D253E"/>
    <w:rsid w:val="003F39F7"/>
    <w:rsid w:val="00404A26"/>
    <w:rsid w:val="00405A44"/>
    <w:rsid w:val="00406F70"/>
    <w:rsid w:val="00411D4E"/>
    <w:rsid w:val="004165EF"/>
    <w:rsid w:val="0041660A"/>
    <w:rsid w:val="0042304B"/>
    <w:rsid w:val="00423AF5"/>
    <w:rsid w:val="00431059"/>
    <w:rsid w:val="00447ECB"/>
    <w:rsid w:val="0045225A"/>
    <w:rsid w:val="0046125D"/>
    <w:rsid w:val="004612EF"/>
    <w:rsid w:val="0046146C"/>
    <w:rsid w:val="00477325"/>
    <w:rsid w:val="0048066A"/>
    <w:rsid w:val="004828B0"/>
    <w:rsid w:val="00490F9C"/>
    <w:rsid w:val="004946D6"/>
    <w:rsid w:val="00497E25"/>
    <w:rsid w:val="004A4A87"/>
    <w:rsid w:val="004B20E4"/>
    <w:rsid w:val="004B6B45"/>
    <w:rsid w:val="004B6EB4"/>
    <w:rsid w:val="004B79C2"/>
    <w:rsid w:val="004C0A29"/>
    <w:rsid w:val="004D0083"/>
    <w:rsid w:val="004D0BCB"/>
    <w:rsid w:val="004D2251"/>
    <w:rsid w:val="004E273D"/>
    <w:rsid w:val="004E4720"/>
    <w:rsid w:val="004E5FB1"/>
    <w:rsid w:val="004F14AA"/>
    <w:rsid w:val="004F1874"/>
    <w:rsid w:val="004F3F3F"/>
    <w:rsid w:val="004F685E"/>
    <w:rsid w:val="00502296"/>
    <w:rsid w:val="00504D4E"/>
    <w:rsid w:val="00505C82"/>
    <w:rsid w:val="00511BC1"/>
    <w:rsid w:val="005134D9"/>
    <w:rsid w:val="00522C5C"/>
    <w:rsid w:val="0052322D"/>
    <w:rsid w:val="00544204"/>
    <w:rsid w:val="00544280"/>
    <w:rsid w:val="00545348"/>
    <w:rsid w:val="00550080"/>
    <w:rsid w:val="0055040E"/>
    <w:rsid w:val="00550FB7"/>
    <w:rsid w:val="0057005E"/>
    <w:rsid w:val="00570E32"/>
    <w:rsid w:val="0057297D"/>
    <w:rsid w:val="00581833"/>
    <w:rsid w:val="00582570"/>
    <w:rsid w:val="00582CE9"/>
    <w:rsid w:val="005833F8"/>
    <w:rsid w:val="00585968"/>
    <w:rsid w:val="00590E8B"/>
    <w:rsid w:val="005A1A76"/>
    <w:rsid w:val="005A3C9F"/>
    <w:rsid w:val="005A51DE"/>
    <w:rsid w:val="005A74BE"/>
    <w:rsid w:val="005A7978"/>
    <w:rsid w:val="005B1CF4"/>
    <w:rsid w:val="005B6336"/>
    <w:rsid w:val="005C3167"/>
    <w:rsid w:val="005C5027"/>
    <w:rsid w:val="005C5F3B"/>
    <w:rsid w:val="005D02B9"/>
    <w:rsid w:val="005D6AD7"/>
    <w:rsid w:val="005E3C89"/>
    <w:rsid w:val="005E7380"/>
    <w:rsid w:val="005F1384"/>
    <w:rsid w:val="005F4E40"/>
    <w:rsid w:val="00601B74"/>
    <w:rsid w:val="00613BF6"/>
    <w:rsid w:val="00614D8D"/>
    <w:rsid w:val="006152DC"/>
    <w:rsid w:val="0061669A"/>
    <w:rsid w:val="00617B6A"/>
    <w:rsid w:val="00625CBD"/>
    <w:rsid w:val="00635A38"/>
    <w:rsid w:val="00641F92"/>
    <w:rsid w:val="00650AA7"/>
    <w:rsid w:val="00654AB2"/>
    <w:rsid w:val="006634E7"/>
    <w:rsid w:val="006640A1"/>
    <w:rsid w:val="006807E8"/>
    <w:rsid w:val="00683F8E"/>
    <w:rsid w:val="006841AA"/>
    <w:rsid w:val="0068653C"/>
    <w:rsid w:val="00693ACE"/>
    <w:rsid w:val="00697AC8"/>
    <w:rsid w:val="006A0714"/>
    <w:rsid w:val="006B0425"/>
    <w:rsid w:val="006D1E23"/>
    <w:rsid w:val="006D2E75"/>
    <w:rsid w:val="006E3254"/>
    <w:rsid w:val="006E364E"/>
    <w:rsid w:val="006F11E8"/>
    <w:rsid w:val="006F37E8"/>
    <w:rsid w:val="006F696C"/>
    <w:rsid w:val="006F751E"/>
    <w:rsid w:val="007013D6"/>
    <w:rsid w:val="007022BA"/>
    <w:rsid w:val="007028CD"/>
    <w:rsid w:val="00705069"/>
    <w:rsid w:val="0070759C"/>
    <w:rsid w:val="00707F6A"/>
    <w:rsid w:val="007131D5"/>
    <w:rsid w:val="007175C7"/>
    <w:rsid w:val="0071777F"/>
    <w:rsid w:val="0074403C"/>
    <w:rsid w:val="007455AF"/>
    <w:rsid w:val="00745F39"/>
    <w:rsid w:val="007548F4"/>
    <w:rsid w:val="00754E1A"/>
    <w:rsid w:val="00756FA9"/>
    <w:rsid w:val="007600C8"/>
    <w:rsid w:val="0076468B"/>
    <w:rsid w:val="0077690F"/>
    <w:rsid w:val="00783FF7"/>
    <w:rsid w:val="00794682"/>
    <w:rsid w:val="007A1232"/>
    <w:rsid w:val="007A2184"/>
    <w:rsid w:val="007A31A1"/>
    <w:rsid w:val="007A5A6E"/>
    <w:rsid w:val="007B3A24"/>
    <w:rsid w:val="007B4EDA"/>
    <w:rsid w:val="007B67FD"/>
    <w:rsid w:val="007C0031"/>
    <w:rsid w:val="007D02D6"/>
    <w:rsid w:val="007D46DF"/>
    <w:rsid w:val="007E1B35"/>
    <w:rsid w:val="007E261D"/>
    <w:rsid w:val="007E48C0"/>
    <w:rsid w:val="007E7E93"/>
    <w:rsid w:val="007F39D9"/>
    <w:rsid w:val="007F3EC5"/>
    <w:rsid w:val="007F6072"/>
    <w:rsid w:val="00801E17"/>
    <w:rsid w:val="00821424"/>
    <w:rsid w:val="008237FF"/>
    <w:rsid w:val="00836E03"/>
    <w:rsid w:val="00840079"/>
    <w:rsid w:val="00841AD2"/>
    <w:rsid w:val="00841D06"/>
    <w:rsid w:val="008431E4"/>
    <w:rsid w:val="00843549"/>
    <w:rsid w:val="00844860"/>
    <w:rsid w:val="00850235"/>
    <w:rsid w:val="00850F36"/>
    <w:rsid w:val="00851FC1"/>
    <w:rsid w:val="00852370"/>
    <w:rsid w:val="00855801"/>
    <w:rsid w:val="0085614A"/>
    <w:rsid w:val="00863E82"/>
    <w:rsid w:val="00865464"/>
    <w:rsid w:val="00867C27"/>
    <w:rsid w:val="00873E2F"/>
    <w:rsid w:val="00884AE3"/>
    <w:rsid w:val="00886E28"/>
    <w:rsid w:val="00891A8A"/>
    <w:rsid w:val="00894938"/>
    <w:rsid w:val="00894BDF"/>
    <w:rsid w:val="0089567B"/>
    <w:rsid w:val="00896F56"/>
    <w:rsid w:val="008A1F60"/>
    <w:rsid w:val="008A3E9B"/>
    <w:rsid w:val="008A4366"/>
    <w:rsid w:val="008A63C7"/>
    <w:rsid w:val="008A7E0C"/>
    <w:rsid w:val="008B0C91"/>
    <w:rsid w:val="008B6F98"/>
    <w:rsid w:val="008C46DE"/>
    <w:rsid w:val="008D3A00"/>
    <w:rsid w:val="008D56FC"/>
    <w:rsid w:val="008D6274"/>
    <w:rsid w:val="008D6292"/>
    <w:rsid w:val="008D6B41"/>
    <w:rsid w:val="008D6FBB"/>
    <w:rsid w:val="008D73AC"/>
    <w:rsid w:val="008D79BA"/>
    <w:rsid w:val="008D7EDE"/>
    <w:rsid w:val="008E0DDB"/>
    <w:rsid w:val="008E222A"/>
    <w:rsid w:val="00903A5B"/>
    <w:rsid w:val="00903AB2"/>
    <w:rsid w:val="00904FAC"/>
    <w:rsid w:val="00906429"/>
    <w:rsid w:val="0090665C"/>
    <w:rsid w:val="00910F59"/>
    <w:rsid w:val="00911BBB"/>
    <w:rsid w:val="0091209B"/>
    <w:rsid w:val="00915287"/>
    <w:rsid w:val="00917AE9"/>
    <w:rsid w:val="00921FA3"/>
    <w:rsid w:val="00923B1B"/>
    <w:rsid w:val="009314A8"/>
    <w:rsid w:val="00934C5B"/>
    <w:rsid w:val="00942AE5"/>
    <w:rsid w:val="00943E99"/>
    <w:rsid w:val="00946B2E"/>
    <w:rsid w:val="00952DD6"/>
    <w:rsid w:val="00952DE4"/>
    <w:rsid w:val="00953070"/>
    <w:rsid w:val="00957FC7"/>
    <w:rsid w:val="00961B65"/>
    <w:rsid w:val="00961C56"/>
    <w:rsid w:val="00962E06"/>
    <w:rsid w:val="009776FA"/>
    <w:rsid w:val="00982529"/>
    <w:rsid w:val="009849AC"/>
    <w:rsid w:val="00984A48"/>
    <w:rsid w:val="009863BB"/>
    <w:rsid w:val="009869C6"/>
    <w:rsid w:val="00990FFD"/>
    <w:rsid w:val="009A2F75"/>
    <w:rsid w:val="009A7A39"/>
    <w:rsid w:val="009B244F"/>
    <w:rsid w:val="009B5398"/>
    <w:rsid w:val="009B68D5"/>
    <w:rsid w:val="009C1594"/>
    <w:rsid w:val="009C1F18"/>
    <w:rsid w:val="009C6AAD"/>
    <w:rsid w:val="009C6B1B"/>
    <w:rsid w:val="009D1D29"/>
    <w:rsid w:val="009D2381"/>
    <w:rsid w:val="009D7264"/>
    <w:rsid w:val="009E3EE2"/>
    <w:rsid w:val="009E4FB7"/>
    <w:rsid w:val="009E5885"/>
    <w:rsid w:val="009E6FCA"/>
    <w:rsid w:val="009F7A44"/>
    <w:rsid w:val="00A00A75"/>
    <w:rsid w:val="00A00AA2"/>
    <w:rsid w:val="00A00D90"/>
    <w:rsid w:val="00A03104"/>
    <w:rsid w:val="00A03798"/>
    <w:rsid w:val="00A06D21"/>
    <w:rsid w:val="00A076BB"/>
    <w:rsid w:val="00A111C6"/>
    <w:rsid w:val="00A14FE8"/>
    <w:rsid w:val="00A15CA4"/>
    <w:rsid w:val="00A17BAC"/>
    <w:rsid w:val="00A207F5"/>
    <w:rsid w:val="00A25E0F"/>
    <w:rsid w:val="00A36E10"/>
    <w:rsid w:val="00A371A3"/>
    <w:rsid w:val="00A432F8"/>
    <w:rsid w:val="00A458B5"/>
    <w:rsid w:val="00A46643"/>
    <w:rsid w:val="00A4704A"/>
    <w:rsid w:val="00A56745"/>
    <w:rsid w:val="00A61E68"/>
    <w:rsid w:val="00A6484C"/>
    <w:rsid w:val="00A75C7D"/>
    <w:rsid w:val="00A84336"/>
    <w:rsid w:val="00A85BE7"/>
    <w:rsid w:val="00A9098D"/>
    <w:rsid w:val="00A954F7"/>
    <w:rsid w:val="00A979D2"/>
    <w:rsid w:val="00AA7669"/>
    <w:rsid w:val="00AB76DB"/>
    <w:rsid w:val="00AB7D81"/>
    <w:rsid w:val="00AC0155"/>
    <w:rsid w:val="00AC354D"/>
    <w:rsid w:val="00AD35E3"/>
    <w:rsid w:val="00AD41FA"/>
    <w:rsid w:val="00AD47C1"/>
    <w:rsid w:val="00AD6DA0"/>
    <w:rsid w:val="00AF1FBA"/>
    <w:rsid w:val="00AF2B79"/>
    <w:rsid w:val="00AF31D5"/>
    <w:rsid w:val="00AF7D6C"/>
    <w:rsid w:val="00B00964"/>
    <w:rsid w:val="00B0368D"/>
    <w:rsid w:val="00B03C6B"/>
    <w:rsid w:val="00B06A49"/>
    <w:rsid w:val="00B13F05"/>
    <w:rsid w:val="00B14973"/>
    <w:rsid w:val="00B1568F"/>
    <w:rsid w:val="00B156AF"/>
    <w:rsid w:val="00B20C7B"/>
    <w:rsid w:val="00B233F1"/>
    <w:rsid w:val="00B23DC2"/>
    <w:rsid w:val="00B31BC7"/>
    <w:rsid w:val="00B45125"/>
    <w:rsid w:val="00B457A5"/>
    <w:rsid w:val="00B5293E"/>
    <w:rsid w:val="00B560BC"/>
    <w:rsid w:val="00B56FDC"/>
    <w:rsid w:val="00B63779"/>
    <w:rsid w:val="00B64D4F"/>
    <w:rsid w:val="00B66F15"/>
    <w:rsid w:val="00B70D56"/>
    <w:rsid w:val="00B71AE4"/>
    <w:rsid w:val="00B747ED"/>
    <w:rsid w:val="00B75F14"/>
    <w:rsid w:val="00B90C19"/>
    <w:rsid w:val="00BA0F73"/>
    <w:rsid w:val="00BA3BB0"/>
    <w:rsid w:val="00BB178D"/>
    <w:rsid w:val="00BB39AE"/>
    <w:rsid w:val="00BB6DB9"/>
    <w:rsid w:val="00BB7325"/>
    <w:rsid w:val="00BD02A9"/>
    <w:rsid w:val="00BD3FE5"/>
    <w:rsid w:val="00BD5B92"/>
    <w:rsid w:val="00BD672D"/>
    <w:rsid w:val="00BD785D"/>
    <w:rsid w:val="00BD78EC"/>
    <w:rsid w:val="00BE361F"/>
    <w:rsid w:val="00BE434A"/>
    <w:rsid w:val="00BE7604"/>
    <w:rsid w:val="00BF0126"/>
    <w:rsid w:val="00BF0A47"/>
    <w:rsid w:val="00BF2A14"/>
    <w:rsid w:val="00C03A90"/>
    <w:rsid w:val="00C05D69"/>
    <w:rsid w:val="00C11442"/>
    <w:rsid w:val="00C208A8"/>
    <w:rsid w:val="00C301DE"/>
    <w:rsid w:val="00C316B9"/>
    <w:rsid w:val="00C32B31"/>
    <w:rsid w:val="00C4278F"/>
    <w:rsid w:val="00C518B3"/>
    <w:rsid w:val="00C620C8"/>
    <w:rsid w:val="00C63872"/>
    <w:rsid w:val="00C6628C"/>
    <w:rsid w:val="00C673B1"/>
    <w:rsid w:val="00C8341F"/>
    <w:rsid w:val="00C8370D"/>
    <w:rsid w:val="00C9398B"/>
    <w:rsid w:val="00C95546"/>
    <w:rsid w:val="00C97747"/>
    <w:rsid w:val="00CA0122"/>
    <w:rsid w:val="00CA2B05"/>
    <w:rsid w:val="00CA631B"/>
    <w:rsid w:val="00CA65FF"/>
    <w:rsid w:val="00CB00B9"/>
    <w:rsid w:val="00CB2797"/>
    <w:rsid w:val="00CB3901"/>
    <w:rsid w:val="00CC57F9"/>
    <w:rsid w:val="00CC5AED"/>
    <w:rsid w:val="00CC649C"/>
    <w:rsid w:val="00CD1ECC"/>
    <w:rsid w:val="00CD4D7C"/>
    <w:rsid w:val="00CD63A4"/>
    <w:rsid w:val="00CE240F"/>
    <w:rsid w:val="00CE2E17"/>
    <w:rsid w:val="00D152DE"/>
    <w:rsid w:val="00D16424"/>
    <w:rsid w:val="00D16539"/>
    <w:rsid w:val="00D20BF9"/>
    <w:rsid w:val="00D22B18"/>
    <w:rsid w:val="00D23254"/>
    <w:rsid w:val="00D310C9"/>
    <w:rsid w:val="00D329FA"/>
    <w:rsid w:val="00D42EFD"/>
    <w:rsid w:val="00D44201"/>
    <w:rsid w:val="00D44CB5"/>
    <w:rsid w:val="00D47208"/>
    <w:rsid w:val="00D47462"/>
    <w:rsid w:val="00D502B8"/>
    <w:rsid w:val="00D56D74"/>
    <w:rsid w:val="00D61F97"/>
    <w:rsid w:val="00D630C8"/>
    <w:rsid w:val="00D668D5"/>
    <w:rsid w:val="00D72222"/>
    <w:rsid w:val="00D7614A"/>
    <w:rsid w:val="00D80DC8"/>
    <w:rsid w:val="00D917F8"/>
    <w:rsid w:val="00D92F58"/>
    <w:rsid w:val="00D95AD9"/>
    <w:rsid w:val="00D96621"/>
    <w:rsid w:val="00D978BC"/>
    <w:rsid w:val="00DA022E"/>
    <w:rsid w:val="00DA39C0"/>
    <w:rsid w:val="00DA73E9"/>
    <w:rsid w:val="00DB331E"/>
    <w:rsid w:val="00DB43B4"/>
    <w:rsid w:val="00DC5567"/>
    <w:rsid w:val="00DE5339"/>
    <w:rsid w:val="00DE5E54"/>
    <w:rsid w:val="00DE6AA3"/>
    <w:rsid w:val="00DF0744"/>
    <w:rsid w:val="00DF27BE"/>
    <w:rsid w:val="00DF35F9"/>
    <w:rsid w:val="00E076B3"/>
    <w:rsid w:val="00E1185F"/>
    <w:rsid w:val="00E15222"/>
    <w:rsid w:val="00E17369"/>
    <w:rsid w:val="00E17981"/>
    <w:rsid w:val="00E17A81"/>
    <w:rsid w:val="00E228DA"/>
    <w:rsid w:val="00E2625F"/>
    <w:rsid w:val="00E31432"/>
    <w:rsid w:val="00E32B88"/>
    <w:rsid w:val="00E344B7"/>
    <w:rsid w:val="00E3767B"/>
    <w:rsid w:val="00E410C0"/>
    <w:rsid w:val="00E445B5"/>
    <w:rsid w:val="00E5099E"/>
    <w:rsid w:val="00E55101"/>
    <w:rsid w:val="00E65E04"/>
    <w:rsid w:val="00E71D2E"/>
    <w:rsid w:val="00E83028"/>
    <w:rsid w:val="00E83896"/>
    <w:rsid w:val="00E85B78"/>
    <w:rsid w:val="00E86A01"/>
    <w:rsid w:val="00EA545C"/>
    <w:rsid w:val="00EB6E95"/>
    <w:rsid w:val="00ED2918"/>
    <w:rsid w:val="00ED4604"/>
    <w:rsid w:val="00ED50A9"/>
    <w:rsid w:val="00ED5515"/>
    <w:rsid w:val="00ED71DC"/>
    <w:rsid w:val="00EE51F6"/>
    <w:rsid w:val="00EE7903"/>
    <w:rsid w:val="00EE7B2B"/>
    <w:rsid w:val="00EE7CE6"/>
    <w:rsid w:val="00EF0C5D"/>
    <w:rsid w:val="00EF7AC4"/>
    <w:rsid w:val="00F00118"/>
    <w:rsid w:val="00F01F23"/>
    <w:rsid w:val="00F22DA5"/>
    <w:rsid w:val="00F2465D"/>
    <w:rsid w:val="00F2591C"/>
    <w:rsid w:val="00F26FC3"/>
    <w:rsid w:val="00F27079"/>
    <w:rsid w:val="00F27B18"/>
    <w:rsid w:val="00F307C9"/>
    <w:rsid w:val="00F5411F"/>
    <w:rsid w:val="00F711C2"/>
    <w:rsid w:val="00F72870"/>
    <w:rsid w:val="00F73C76"/>
    <w:rsid w:val="00F769C0"/>
    <w:rsid w:val="00F80AEB"/>
    <w:rsid w:val="00F97006"/>
    <w:rsid w:val="00FA0DEC"/>
    <w:rsid w:val="00FA1C5E"/>
    <w:rsid w:val="00FA446E"/>
    <w:rsid w:val="00FA5127"/>
    <w:rsid w:val="00FB0E3E"/>
    <w:rsid w:val="00FB777A"/>
    <w:rsid w:val="00FC0DBE"/>
    <w:rsid w:val="00FC50DF"/>
    <w:rsid w:val="00FC55FF"/>
    <w:rsid w:val="00FC562D"/>
    <w:rsid w:val="00FC6954"/>
    <w:rsid w:val="00FD26BB"/>
    <w:rsid w:val="00FD4642"/>
    <w:rsid w:val="00FE0B94"/>
    <w:rsid w:val="00FE7ACA"/>
    <w:rsid w:val="00FF1989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qFormat/>
    <w:rsid w:val="00CC6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B06A49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704A"/>
    <w:rPr>
      <w:rFonts w:ascii="Tahoma" w:hAnsi="Tahoma" w:cs="Tahoma"/>
      <w:sz w:val="16"/>
      <w:szCs w:val="16"/>
    </w:rPr>
  </w:style>
  <w:style w:type="paragraph" w:styleId="20">
    <w:name w:val="Quote"/>
    <w:basedOn w:val="a"/>
    <w:next w:val="a"/>
    <w:link w:val="21"/>
    <w:uiPriority w:val="29"/>
    <w:qFormat/>
    <w:rsid w:val="00FA446E"/>
    <w:rPr>
      <w:i/>
      <w:iCs/>
      <w:color w:val="000000"/>
      <w:lang/>
    </w:rPr>
  </w:style>
  <w:style w:type="character" w:customStyle="1" w:styleId="21">
    <w:name w:val="Цитата 2 Знак"/>
    <w:link w:val="20"/>
    <w:uiPriority w:val="29"/>
    <w:rsid w:val="00FA446E"/>
    <w:rPr>
      <w:i/>
      <w:iCs/>
      <w:color w:val="000000"/>
      <w:sz w:val="24"/>
      <w:szCs w:val="24"/>
    </w:rPr>
  </w:style>
  <w:style w:type="paragraph" w:customStyle="1" w:styleId="caaieiaie1">
    <w:name w:val="caaieiaie 1"/>
    <w:basedOn w:val="a"/>
    <w:next w:val="a"/>
    <w:rsid w:val="000F0A30"/>
    <w:pPr>
      <w:keepNext/>
      <w:ind w:left="567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0F0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0F0A30"/>
    <w:pPr>
      <w:tabs>
        <w:tab w:val="center" w:pos="4677"/>
        <w:tab w:val="right" w:pos="9355"/>
      </w:tabs>
    </w:pPr>
    <w:rPr>
      <w:sz w:val="28"/>
      <w:lang/>
    </w:rPr>
  </w:style>
  <w:style w:type="character" w:customStyle="1" w:styleId="a6">
    <w:name w:val="Верхний колонтитул Знак"/>
    <w:link w:val="a5"/>
    <w:uiPriority w:val="99"/>
    <w:rsid w:val="000F0A30"/>
    <w:rPr>
      <w:sz w:val="28"/>
      <w:szCs w:val="24"/>
    </w:rPr>
  </w:style>
  <w:style w:type="paragraph" w:customStyle="1" w:styleId="Heading">
    <w:name w:val="Heading"/>
    <w:rsid w:val="000F0A3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0F0A3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0F0A30"/>
    <w:rPr>
      <w:sz w:val="24"/>
      <w:szCs w:val="24"/>
    </w:rPr>
  </w:style>
  <w:style w:type="paragraph" w:customStyle="1" w:styleId="ConsNonformat">
    <w:name w:val="ConsNonformat"/>
    <w:rsid w:val="000F0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0F0A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rmal">
    <w:name w:val="ConsNormal"/>
    <w:link w:val="ConsNormal0"/>
    <w:rsid w:val="000F0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0F0A3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Preformat">
    <w:name w:val="Preformat"/>
    <w:rsid w:val="000F0A30"/>
    <w:pPr>
      <w:widowControl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0F0A30"/>
    <w:rPr>
      <w:rFonts w:ascii="Arial" w:hAnsi="Arial" w:cs="Arial"/>
      <w:lang w:val="ru-RU" w:eastAsia="ru-RU" w:bidi="ar-SA"/>
    </w:rPr>
  </w:style>
  <w:style w:type="paragraph" w:customStyle="1" w:styleId="aa">
    <w:name w:val="Таблицы (моноширинный)"/>
    <w:basedOn w:val="a"/>
    <w:next w:val="a"/>
    <w:rsid w:val="000F0A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0F0A30"/>
    <w:pPr>
      <w:tabs>
        <w:tab w:val="left" w:pos="0"/>
      </w:tabs>
      <w:jc w:val="both"/>
    </w:pPr>
    <w:rPr>
      <w:lang/>
    </w:rPr>
  </w:style>
  <w:style w:type="character" w:customStyle="1" w:styleId="30">
    <w:name w:val="Основной текст 3 Знак"/>
    <w:link w:val="3"/>
    <w:rsid w:val="000F0A30"/>
    <w:rPr>
      <w:sz w:val="24"/>
      <w:szCs w:val="24"/>
    </w:rPr>
  </w:style>
  <w:style w:type="paragraph" w:customStyle="1" w:styleId="ConsPlusNonformat">
    <w:name w:val="ConsPlusNonformat"/>
    <w:rsid w:val="000F0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25">
    <w:name w:val="xl25"/>
    <w:basedOn w:val="a"/>
    <w:rsid w:val="000F0A3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b">
    <w:name w:val="Body Text Indent"/>
    <w:basedOn w:val="a"/>
    <w:link w:val="ac"/>
    <w:rsid w:val="000F0A30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0F0A30"/>
    <w:rPr>
      <w:sz w:val="24"/>
      <w:szCs w:val="24"/>
    </w:rPr>
  </w:style>
  <w:style w:type="character" w:styleId="ad">
    <w:name w:val="page number"/>
    <w:basedOn w:val="a0"/>
    <w:rsid w:val="000F0A30"/>
  </w:style>
  <w:style w:type="character" w:styleId="ae">
    <w:name w:val="Hyperlink"/>
    <w:rsid w:val="000F0A30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B06A49"/>
    <w:rPr>
      <w:rFonts w:ascii="Calibri" w:eastAsia="Times New Roman" w:hAnsi="Calibri" w:cs="Times New Roman"/>
      <w:i/>
      <w:iCs/>
      <w:sz w:val="24"/>
      <w:szCs w:val="24"/>
    </w:rPr>
  </w:style>
  <w:style w:type="character" w:styleId="af">
    <w:name w:val="Strong"/>
    <w:uiPriority w:val="22"/>
    <w:qFormat/>
    <w:rsid w:val="00B06A49"/>
    <w:rPr>
      <w:b/>
      <w:bCs/>
    </w:rPr>
  </w:style>
  <w:style w:type="paragraph" w:styleId="af0">
    <w:name w:val="No Spacing"/>
    <w:uiPriority w:val="1"/>
    <w:qFormat/>
    <w:rsid w:val="00B06A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AppData\Local\Microsoft\Temp\&#1044;&#1086;&#1075;&#1086;&#1074;&#1086;&#1088;%20&#1089;&#1090;&#1088;&#1072;&#1093;&#1086;&#1074;&#1072;&#1085;&#1080;&#1103;_&#1048;&#1084;&#1091;&#1097;&#1077;&#1089;&#1090;&#1074;&#1086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EF0F-D578-4DA1-9AF4-45A03A1A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subject/>
  <dc:creator>User</dc:creator>
  <cp:keywords/>
  <dc:description/>
  <cp:lastModifiedBy>Капорье</cp:lastModifiedBy>
  <cp:revision>201</cp:revision>
  <cp:lastPrinted>2017-08-28T07:40:00Z</cp:lastPrinted>
  <dcterms:created xsi:type="dcterms:W3CDTF">2017-08-08T12:08:00Z</dcterms:created>
  <dcterms:modified xsi:type="dcterms:W3CDTF">2017-09-01T09:14:00Z</dcterms:modified>
</cp:coreProperties>
</file>